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Rockanje / 1884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Eenbeukige kerk met dakruiter en een tot consistoriekamer verbouwd restant van het koor. Preekstoel uit 1784 en vier herenbanken.</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in zijn opbouw vrijwel identiek aan dat te Veessen: ook hier een ronde middentoren met verhoogde frontstok met cannelures, gedeelde torenvelden, gescheiden van de eveneens gedeelde tussenvelden door één pijp, die als zuil moet worden opgevat, alles geflankeerd door twee ronde zijtorens.</w:t>
      </w:r>
    </w:p>
    <w:p>
      <w:pPr>
        <w:pStyle w:val="T2Kunst"/>
        <w:jc w:val="start"/>
        <w:rPr>
          <w:lang w:val="nl-NL"/>
        </w:rPr>
      </w:pPr>
      <w:r>
        <w:rPr>
          <w:lang w:val="nl-NL"/>
        </w:rPr>
        <w:t>Blinderingssnijwerk is alleen aan de pijpuiteinden aanwezig. Blijkens een oude foto is dat al lang zo. Misschien is het snijwerk aan de pijpvoeten nooit gemaakt. Het wel aanwezige snijwerk lijkt over het algemeen niet erg op dat van het verder zo verwante orgel in Veessen. Onder de scheidingslijsten in de velden zijn eenvoudige S-ranken aangebracht. In de zijtorens ziet men twee bladranken die elkaar in het midden bij twee krullen ontmoeten. Boven de tussenvelden is een bladrank aangebracht die draperie-achtig over het pijpveld afhangt. De vormen zijn verwant aan Veessen, maar niet identiek. Bij de torenvelden is een eenvoudige S-rank te zien. De bovenblindering van de middentoren gaat thans schuil achter een in de kerk aangebracht noodplafond. De vleugelstukken zijn identiek aan die in Veessen: S-ranken met daarin C-voluten verwerkt; de fraaie schelpvoluut van Veessen heeft hier haar equivalent. De bekroningen zijn (thans) tijdelijk verwijderd. De bekroning van de middentoren bestaat uit de gebruikelijke zuilschacht met lier, terwijl op de zijtorens muziekinstrumententrofeeën thuishoren. Boven de pijpzuilen ook hier weer bolvormige bekroningen.</w:t>
      </w:r>
    </w:p>
    <w:p>
      <w:pPr>
        <w:pStyle w:val="T1"/>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Aart Bergwerff, </w:t>
      </w:r>
      <w:r>
        <w:rPr>
          <w:i/>
          <w:iCs/>
          <w:lang w:val="nl-NL"/>
        </w:rPr>
        <w:t>Het Van Oeckelen-orgel in de Hervormde Kerk te Rockanje</w:t>
      </w:r>
      <w:r>
        <w:rPr>
          <w:lang w:val="nl-NL"/>
        </w:rPr>
        <w:t>. Brielle, 1999.</w:t>
      </w:r>
    </w:p>
    <w:p>
      <w:pPr>
        <w:pStyle w:val="T3Lit"/>
        <w:jc w:val="start"/>
        <w:rPr/>
      </w:pPr>
      <w:r>
        <w:rPr>
          <w:lang w:val="nl-NL"/>
        </w:rPr>
        <w:t xml:space="preserve">R.W. van Straten, </w:t>
      </w:r>
      <w:r>
        <w:rPr>
          <w:i/>
          <w:iCs/>
          <w:lang w:val="nl-NL"/>
        </w:rPr>
        <w:t>Voorlopig rapport inzake het orgel in de Hervormde Kerk te Rockanje</w:t>
      </w:r>
      <w:r>
        <w:rPr>
          <w:lang w:val="nl-NL"/>
        </w:rPr>
        <w:t>. Leidschendam, 1993.</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38899</w:t>
      </w:r>
    </w:p>
    <w:p>
      <w:pPr>
        <w:pStyle w:val="T3Lit"/>
        <w:jc w:val="start"/>
        <w:rPr>
          <w:lang w:val="nl-NL"/>
        </w:rPr>
      </w:pPr>
      <w:r>
        <w:rPr>
          <w:lang w:val="nl-NL"/>
        </w:rPr>
        <w:t>Orgelnummer 1272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1884</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Fluittravers D</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Cornet 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8 - 5 1/3 - 4</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regulateur en handpomp (1884)</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c en cis. De discantregisters beginnen op c</w:t>
      </w:r>
      <w:r>
        <w:rPr>
          <w:vertAlign w:val="superscript"/>
          <w:lang w:val="nl-NL"/>
        </w:rPr>
        <w:t>1</w:t>
      </w:r>
      <w:r>
        <w:rPr>
          <w:lang w:val="nl-NL"/>
        </w:rPr>
        <w:t>.</w:t>
      </w:r>
    </w:p>
    <w:p>
      <w:pPr>
        <w:pStyle w:val="T1"/>
        <w:jc w:val="start"/>
        <w:rPr>
          <w:lang w:val="nl-NL"/>
        </w:rPr>
      </w:pPr>
      <w:r>
        <w:rPr>
          <w:lang w:val="nl-NL"/>
        </w:rPr>
        <w:t>De Fluittravers D 8' werd door de orgelmakers geschonken. De orgelkas is vervaardigd van grenenhout en, behoudens de klaviatuuromlijsting, in een mahonie-imitatie geschilderd.</w:t>
      </w:r>
    </w:p>
    <w:p>
      <w:pPr>
        <w:pStyle w:val="T1"/>
        <w:jc w:val="start"/>
        <w:rPr>
          <w:lang w:val="nl-NL"/>
        </w:rPr>
      </w:pPr>
      <w:r>
        <w:rPr>
          <w:lang w:val="nl-NL"/>
        </w:rPr>
        <w:t xml:space="preserve">De registertrekkers zijn in een horizontale rij aangebracht boven de muzieklessenaar. De porseleinen registeropschriften zijn op de registerknoppen gelijmd. De bakstukken van het manuaal zijn van het bij Van Oeckelen gebruikelijke model, belegd met ivoor en ebbenhout. </w:t>
      </w:r>
    </w:p>
    <w:p>
      <w:pPr>
        <w:pStyle w:val="T1"/>
        <w:jc w:val="start"/>
        <w:rPr>
          <w:lang w:val="nl-NL"/>
        </w:rPr>
      </w:pPr>
      <w:r>
        <w:rPr>
          <w:lang w:val="nl-NL"/>
        </w:rPr>
        <w:t>De magazijnbalg heeft een enkele vouw.</w:t>
      </w:r>
    </w:p>
    <w:p>
      <w:pPr>
        <w:pStyle w:val="T1"/>
        <w:jc w:val="start"/>
        <w:rPr>
          <w:lang w:val="nl-NL"/>
        </w:rPr>
      </w:pPr>
      <w:r>
        <w:rPr>
          <w:lang w:val="nl-NL"/>
        </w:rPr>
        <w:t>De windlade is in C- en Cis-zijde verdeeld, met het pijpwerk vanuit het midden in hoogte naar de zijkanten aflopend.</w:t>
      </w:r>
    </w:p>
    <w:p>
      <w:pPr>
        <w:pStyle w:val="T1"/>
        <w:jc w:val="start"/>
        <w:rPr/>
      </w:pPr>
      <w:r>
        <w:rPr>
          <w:lang w:val="nl-NL"/>
        </w:rPr>
        <w:t>Van de Prestant 8' staan C-E en G-h in het front; F en Fis zijn open metalen binnenpijpen, vanaf c</w:t>
      </w:r>
      <w:r>
        <w:rPr>
          <w:vertAlign w:val="superscript"/>
          <w:lang w:val="nl-NL"/>
        </w:rPr>
        <w:t>1</w:t>
      </w:r>
      <w:r>
        <w:rPr>
          <w:lang w:val="nl-NL"/>
        </w:rPr>
        <w:t xml:space="preserve"> staat het register op de lade. C-h van de Bourdon 16' en C-H van de Holpijp 8' zijn van hout, de overige pijpen van metaal. De Viola di Gamba 8' is van C-H gecombineerd met de Holpijp. De Fluittravers D 8' is cilindrisch open. De Fluit 4' is van C-h</w:t>
      </w:r>
      <w:r>
        <w:rPr>
          <w:vertAlign w:val="superscript"/>
          <w:lang w:val="nl-NL"/>
        </w:rPr>
        <w:t>1</w:t>
      </w:r>
      <w:r>
        <w:rPr>
          <w:lang w:val="nl-NL"/>
        </w:rPr>
        <w:t xml:space="preserve"> gedekt; het vervolg is conisch open. Van de Cornet is het acht-voets koor gedekt, de overige twee koren zijn open, met prestantmensuur.</w:t>
      </w:r>
    </w:p>
    <w:p>
      <w:pPr>
        <w:pStyle w:val="T1"/>
        <w:jc w:val="start"/>
        <w:rPr/>
      </w:pPr>
      <w:r>
        <w:rPr>
          <w:lang w:val="nl-NL"/>
        </w:rPr>
        <w:t>Expressions zijn aangebracht in de Prestant 8' (C-h</w:t>
      </w:r>
      <w:r>
        <w:rPr>
          <w:vertAlign w:val="superscript"/>
          <w:lang w:val="nl-NL"/>
        </w:rPr>
        <w:t>2</w:t>
      </w:r>
      <w:r>
        <w:rPr>
          <w:lang w:val="nl-NL"/>
        </w:rPr>
        <w:t>), Fluittravers D 8' (c</w:t>
      </w:r>
      <w:r>
        <w:rPr>
          <w:vertAlign w:val="superscript"/>
          <w:lang w:val="nl-NL"/>
        </w:rPr>
        <w:t>1</w:t>
      </w:r>
      <w:r>
        <w:rPr>
          <w:lang w:val="nl-NL"/>
        </w:rPr>
        <w:t>-cis</w:t>
      </w:r>
      <w:r>
        <w:rPr>
          <w:vertAlign w:val="superscript"/>
          <w:lang w:val="nl-NL"/>
        </w:rPr>
        <w:t>2</w:t>
      </w:r>
      <w:r>
        <w:rPr>
          <w:lang w:val="nl-NL"/>
        </w:rPr>
        <w:t>), Viola di Gamba 8' (c-c</w:t>
      </w:r>
      <w:r>
        <w:rPr>
          <w:vertAlign w:val="superscript"/>
          <w:lang w:val="nl-NL"/>
        </w:rPr>
        <w:t>2</w:t>
      </w:r>
      <w:r>
        <w:rPr>
          <w:lang w:val="nl-NL"/>
        </w:rPr>
        <w:t>; vervolg met stemkrul) en Octaaf 4' (C-a</w:t>
      </w:r>
      <w:r>
        <w:rPr>
          <w:vertAlign w:val="superscript"/>
          <w:lang w:val="nl-NL"/>
        </w:rPr>
        <w:t>1</w:t>
      </w:r>
      <w:r>
        <w:rPr>
          <w:lang w:val="nl-NL"/>
        </w:rPr>
        <w:t>). Van de Cornet heeft het 5 1/3-voets koor stemkrullen tot d</w:t>
      </w:r>
      <w:r>
        <w:rPr>
          <w:vertAlign w:val="superscript"/>
          <w:lang w:val="nl-NL"/>
        </w:rPr>
        <w:t>2</w:t>
      </w:r>
      <w:r>
        <w:rPr>
          <w:lang w:val="nl-NL"/>
        </w:rPr>
        <w:t xml:space="preserve"> en het vier-voets koor stemkrullen tot fis</w:t>
      </w:r>
      <w:r>
        <w:rPr>
          <w:vertAlign w:val="superscript"/>
          <w:lang w:val="nl-NL"/>
        </w:rPr>
        <w:t>2</w:t>
      </w:r>
      <w:r>
        <w:rPr>
          <w:lang w:val="nl-NL"/>
        </w:rPr>
        <w:t>. Het overige open pijpwerk is op lengte afgesneden.</w:t>
      </w:r>
    </w:p>
    <w:p>
      <w:pPr>
        <w:pStyle w:val="T1"/>
        <w:jc w:val="start"/>
        <w:rPr>
          <w:lang w:val="nl-NL"/>
        </w:rPr>
      </w:pPr>
      <w:r>
        <w:rPr>
          <w:lang w:val="nl-NL"/>
        </w:rPr>
        <w:t>Dit zeer gaaf bewaarde orgel bevindt zich in een slechte staat van onderhoud. Een restauratie is in voorbereiding.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pg2">
    <w:name w:val="inhopg 2"/>
    <w:basedOn w:val="Normal"/>
    <w:qFormat/>
    <w:pPr>
      <w:tabs>
        <w:tab w:val="clear" w:pos="708"/>
        <w:tab w:val="right" w:pos="9360" w:leader="dot"/>
      </w:tabs>
      <w:autoSpaceDE w:val="false"/>
      <w:spacing w:lineRule="atLeast" w:line="240"/>
      <w:ind w:start="144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2006-04-25T13:57:00Z</dcterms:created>
  <dc:creator>WS1</dc:creator>
  <dc:description/>
  <dc:language>en-US</dc:language>
  <cp:lastModifiedBy>WS1</cp:lastModifiedBy>
  <dcterms:modified xsi:type="dcterms:W3CDTF">2006-04-25T13:57:00Z</dcterms:modified>
  <cp:revision>2</cp:revision>
  <dc:subject/>
  <dc:title>Rockanje / 1884</dc:title>
</cp:coreProperties>
</file>