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t>
      </w:r>
      <w:r>
        <w:rPr/>
        <w:t>s-Gravenhage / 1891</w:t>
      </w:r>
    </w:p>
    <w:p>
      <w:pPr>
        <w:pStyle w:val="Heading2"/>
        <w:rPr>
          <w:i w:val="false"/>
          <w:i w:val="false"/>
          <w:iCs/>
        </w:rPr>
      </w:pPr>
      <w:r>
        <w:rPr>
          <w:i w:val="false"/>
          <w:iCs/>
        </w:rPr>
        <w:t>R.K. St-Jacobuskerk</w:t>
      </w:r>
    </w:p>
    <w:p>
      <w:pPr>
        <w:pStyle w:val="T1"/>
        <w:jc w:val="start"/>
        <w:rPr>
          <w:i/>
          <w:i/>
          <w:iCs/>
          <w:lang w:val="nl-NL"/>
        </w:rPr>
      </w:pPr>
      <w:r>
        <w:rPr>
          <w:i/>
          <w:iCs/>
          <w:lang w:val="nl-NL"/>
        </w:rPr>
      </w:r>
    </w:p>
    <w:p>
      <w:pPr>
        <w:pStyle w:val="T1"/>
        <w:jc w:val="start"/>
        <w:rPr>
          <w:i/>
          <w:i/>
          <w:iCs/>
          <w:lang w:val="nl-NL"/>
        </w:rPr>
      </w:pPr>
      <w:r>
        <w:rPr>
          <w:i/>
          <w:iCs/>
          <w:lang w:val="nl-NL"/>
        </w:rPr>
        <w:t>Geheel in steen overwelfde driebeukige neogotische kruisbasiliek met westtoren met achtkant, gebouwd in 1875-1878 naar ontwerp van P.J.H. Cuypers. Het inwendige is gedeeltelijk behandeld als schoon werk en gedeeltelijk gepolychromeerd. Inrichting uit de bouwtijd: hoogaltaar, preekstoel en triomfkruis uit atelier Cuypers-Stoltzenberg, de vier zijaltaren uit het atelier Te Poel &amp; Stoltefus uit Den Haag. Geschilderde kruisweg door Alexander Kläsener.</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uit 1891 was bestemd voor de Spaarnekerk te Haarlem, gebouwd in 1883-1885 naar ontwerp van de architect E.J. Margry. Het stond daar oorspronkelijk in het transept; in 1928 werd het naar de ingangszijde verplaatst, waarbij het front werd gewijzigd. Bij de plaatsing in de Haagse kerk kreeg het front zijn oorspronkelijke gedaante terug.</w:t>
      </w:r>
    </w:p>
    <w:p>
      <w:pPr>
        <w:pStyle w:val="T2Kunst"/>
        <w:jc w:val="start"/>
        <w:rPr>
          <w:lang w:val="nl-NL"/>
        </w:rPr>
      </w:pPr>
      <w:r>
        <w:rPr>
          <w:lang w:val="nl-NL"/>
        </w:rPr>
        <w:t>Dit front heeft duidelijk twee gezichten. De middenpartij is onversneden neogotisch: een spitsbogig middenveld, bekroond door een wimberg, wordt geflankeerd door twee ronde torens met spitsen. De vrij sobere detaillering is ontleend aan de klassieke gotiek: een vierpas in de wimberg, hogels op wimberg en torenspitsen en kruisbloemen als bekroning van torens en wimberg. Een geheel andere wereld is te zien bij de zijdelen. Deze bestaan elk uit twee vlakke velden, het binnenste met een naar buiten aflopende labiumlijn, het buitenste met een V-vormig labiumverloop, wat nog enigszins een toren suggereert. Een kas ontbreekt hier; alleen stijlen en regels geven hier samenhang. Wij zien hier een vroege versie van het open front. Het prototype van dit model is waarschijnlijk te vinden in een ontwerp voor een neogotisch front dat twee varianten vertoont. De rechtervariant is hier het uitgangspunt geweest. Het inmiddels verdwenen orgel in de Vondelkerk te Amsterdam (1890 of 1905) had dezelfde opbouw, zij het op kleinere schaal. De architect P.J.H. Cuypers is wel genoemd als ontwerper van beide fronten, maar dit is verre van zeker. Varianten zijn nog te vinden in het orgel in de St-Antonius te Haarlem (1912, P.J. Adema) en de St-Callixtus te Groenlo, voorheen St-Nicolaas en Barbara (De Liefde) te Amsterdam (1926, Sybrand Adema).</w:t>
      </w:r>
    </w:p>
    <w:p>
      <w:pPr>
        <w:pStyle w:val="T2Kunst"/>
        <w:jc w:val="start"/>
        <w:rPr>
          <w:lang w:val="nl-NL"/>
        </w:rPr>
      </w:pPr>
      <w:r>
        <w:rPr>
          <w:lang w:val="nl-NL"/>
        </w:rPr>
      </w:r>
    </w:p>
    <w:p>
      <w:pPr>
        <w:pStyle w:val="T3Lit"/>
        <w:jc w:val="start"/>
        <w:rPr>
          <w:lang w:val="nl-NL"/>
        </w:rPr>
      </w:pPr>
      <w:r>
        <w:rPr>
          <w:b/>
          <w:bCs/>
          <w:lang w:val="nl-NL"/>
        </w:rPr>
        <w:t>Literatuur</w:t>
      </w:r>
    </w:p>
    <w:p>
      <w:pPr>
        <w:pStyle w:val="T3Lit"/>
        <w:jc w:val="start"/>
        <w:rPr/>
      </w:pPr>
      <w:r>
        <w:rPr>
          <w:lang w:val="nl-NL"/>
        </w:rPr>
        <w:t xml:space="preserve">Ton van Eck, De orgels van de St. Jacobusparochie. In: </w:t>
      </w:r>
      <w:r>
        <w:rPr>
          <w:i/>
          <w:lang w:val="nl-NL"/>
        </w:rPr>
        <w:t>Het Adema orgel</w:t>
      </w:r>
      <w:r>
        <w:rPr>
          <w:lang w:val="nl-NL"/>
        </w:rPr>
        <w:t>. Den Haag, 1977 [programmaboekje ter gelegenheid van de ingebruikneming].</w:t>
      </w:r>
    </w:p>
    <w:p>
      <w:pPr>
        <w:pStyle w:val="T3Lit"/>
        <w:jc w:val="start"/>
        <w:rPr/>
      </w:pPr>
      <w:r>
        <w:rPr>
          <w:lang w:val="nl-NL"/>
        </w:rPr>
        <w:t xml:space="preserve">Ton van Eck, ‘De orgels van de Sint Jacobusparochie te ’s-Gravenhage’. </w:t>
      </w:r>
      <w:r>
        <w:rPr>
          <w:i/>
          <w:lang w:val="nl-NL"/>
        </w:rPr>
        <w:t>Het Orgel</w:t>
      </w:r>
      <w:r>
        <w:rPr>
          <w:lang w:val="nl-NL"/>
        </w:rPr>
        <w:t>, 73/2 (1977), 43-51.</w:t>
      </w:r>
    </w:p>
    <w:p>
      <w:pPr>
        <w:pStyle w:val="T3Lit"/>
        <w:jc w:val="start"/>
        <w:rPr/>
      </w:pPr>
      <w:r>
        <w:rPr>
          <w:lang w:val="nl-NL"/>
        </w:rPr>
        <w:t xml:space="preserve">Ton van Eck, ´Een orgelfront ontworpen door Cuypers?´ In: H.P.L. Rosenberg en P.T.E.E. Rosenberg (red), </w:t>
      </w:r>
      <w:r>
        <w:rPr>
          <w:i/>
          <w:iCs/>
          <w:lang w:val="nl-NL"/>
        </w:rPr>
        <w:t>Monumentenzorger met hart en ziel: vriendenboek voor H.P.R. Rosenberg</w:t>
      </w:r>
      <w:r>
        <w:rPr>
          <w:lang w:val="nl-NL"/>
        </w:rPr>
        <w:t>. ´s- Gravenhage, 1993, 51-58.</w:t>
      </w:r>
    </w:p>
    <w:p>
      <w:pPr>
        <w:pStyle w:val="T3Lit"/>
        <w:jc w:val="start"/>
        <w:rPr/>
      </w:pPr>
      <w:r>
        <w:rPr>
          <w:lang w:val="nl-NL"/>
        </w:rPr>
        <w:t xml:space="preserve">Ton van Eck en Herman de Kler (red.), </w:t>
      </w:r>
      <w:r>
        <w:rPr>
          <w:i/>
          <w:lang w:val="nl-NL"/>
        </w:rPr>
        <w:t>Orgelkunst rond 1900</w:t>
      </w:r>
      <w:r>
        <w:rPr>
          <w:lang w:val="nl-NL"/>
        </w:rPr>
        <w:t>. Alphen aan den Rijn, 1995, 244-245.</w:t>
      </w:r>
    </w:p>
    <w:p>
      <w:pPr>
        <w:pStyle w:val="T3Lit"/>
        <w:jc w:val="start"/>
        <w:rPr/>
      </w:pPr>
      <w:r>
        <w:rPr>
          <w:i/>
          <w:lang w:val="nl-NL"/>
        </w:rPr>
        <w:t>Het Orgel</w:t>
      </w:r>
      <w:r>
        <w:rPr>
          <w:lang w:val="nl-NL"/>
        </w:rPr>
        <w:t>, 6/12 (1892).</w:t>
      </w:r>
    </w:p>
    <w:p>
      <w:pPr>
        <w:pStyle w:val="T3Lit"/>
        <w:jc w:val="start"/>
        <w:rPr>
          <w:lang w:val="nl-NL"/>
        </w:rPr>
      </w:pPr>
      <w:r>
        <w:rPr>
          <w:lang w:val="nl-NL"/>
        </w:rPr>
      </w:r>
    </w:p>
    <w:p>
      <w:pPr>
        <w:pStyle w:val="T3Lit"/>
        <w:jc w:val="start"/>
        <w:rPr>
          <w:lang w:val="nl-NL"/>
        </w:rPr>
      </w:pPr>
      <w:r>
        <w:rPr>
          <w:lang w:val="nl-NL"/>
        </w:rPr>
        <w:t>Monumentnummer 17871</w:t>
      </w:r>
    </w:p>
    <w:p>
      <w:pPr>
        <w:pStyle w:val="T3Lit"/>
        <w:jc w:val="start"/>
        <w:rPr>
          <w:lang w:val="nl-NL"/>
        </w:rPr>
      </w:pPr>
      <w:r>
        <w:rPr>
          <w:lang w:val="nl-NL"/>
        </w:rPr>
        <w:t>Orgelnummer 1994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P.J. Adema &amp; Zonen</w:t>
      </w:r>
    </w:p>
    <w:p>
      <w:pPr>
        <w:pStyle w:val="T1"/>
        <w:jc w:val="start"/>
        <w:rPr>
          <w:lang w:val="nl-NL"/>
        </w:rPr>
      </w:pPr>
      <w:r>
        <w:rPr>
          <w:lang w:val="nl-NL"/>
        </w:rPr>
        <w:t>2. Adema-Schreurs</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1. 1891</w:t>
      </w:r>
    </w:p>
    <w:p>
      <w:pPr>
        <w:pStyle w:val="T1"/>
        <w:jc w:val="start"/>
        <w:rPr>
          <w:lang w:val="nl-NL"/>
        </w:rPr>
      </w:pPr>
      <w:r>
        <w:rPr>
          <w:lang w:val="nl-NL"/>
        </w:rPr>
        <w:t>2. 1977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Haarlem, R.K. Kerk O.L. Vrouw van de H. Rozenkrans</w:t>
      </w:r>
    </w:p>
    <w:p>
      <w:pPr>
        <w:pStyle w:val="T1"/>
        <w:jc w:val="start"/>
        <w:rPr>
          <w:lang w:val="nl-NL"/>
        </w:rPr>
      </w:pPr>
      <w:r>
        <w:rPr>
          <w:lang w:val="nl-NL"/>
        </w:rPr>
      </w:r>
    </w:p>
    <w:p>
      <w:pPr>
        <w:pStyle w:val="T1"/>
        <w:jc w:val="start"/>
        <w:rPr/>
      </w:pPr>
      <w:r>
        <w:rPr>
          <w:lang w:val="nl-NL"/>
        </w:rPr>
        <w:t xml:space="preserve">Dispositie volgens </w:t>
      </w:r>
      <w:r>
        <w:rPr>
          <w:i/>
          <w:iCs/>
          <w:lang w:val="nl-NL"/>
        </w:rPr>
        <w:t>Het Orgel</w:t>
      </w:r>
      <w:r>
        <w:rPr/>
        <w:t>, 1892</w:t>
      </w:r>
    </w:p>
    <w:tbl>
      <w:tblPr>
        <w:tblW w:w="7990" w:type="dxa"/>
        <w:jc w:val="start"/>
        <w:tblInd w:w="-70" w:type="dxa"/>
        <w:tblLayout w:type="fixed"/>
        <w:tblCellMar>
          <w:top w:w="0" w:type="dxa"/>
          <w:start w:w="70" w:type="dxa"/>
          <w:bottom w:w="0" w:type="dxa"/>
          <w:end w:w="70" w:type="dxa"/>
        </w:tblCellMar>
      </w:tblPr>
      <w:tblGrid>
        <w:gridCol w:w="1690"/>
        <w:gridCol w:w="720"/>
        <w:gridCol w:w="2700"/>
        <w:gridCol w:w="720"/>
        <w:gridCol w:w="1440"/>
        <w:gridCol w:w="720"/>
      </w:tblGrid>
      <w:tr>
        <w:trPr/>
        <w:tc>
          <w:tcPr>
            <w:tcW w:w="1690" w:type="dxa"/>
            <w:tcBorders/>
          </w:tcPr>
          <w:p>
            <w:pPr>
              <w:pStyle w:val="T4dispositie"/>
              <w:jc w:val="start"/>
              <w:rPr>
                <w:i/>
                <w:i/>
                <w:lang w:val="nl-NL"/>
              </w:rPr>
            </w:pPr>
            <w:r>
              <w:rPr>
                <w:i/>
                <w:lang w:val="nl-NL"/>
              </w:rPr>
              <w:t>Hoofdmanuaal</w:t>
            </w:r>
          </w:p>
          <w:p>
            <w:pPr>
              <w:pStyle w:val="T4dispositie"/>
              <w:jc w:val="start"/>
              <w:rPr>
                <w:i/>
                <w:i/>
                <w:iCs/>
                <w:lang w:val="nl-NL"/>
              </w:rPr>
            </w:pPr>
            <w:r>
              <w:rPr>
                <w:i/>
                <w:iCs/>
                <w:lang w:val="nl-NL"/>
              </w:rPr>
              <w:t>1e lade</w:t>
            </w:r>
          </w:p>
          <w:p>
            <w:pPr>
              <w:pStyle w:val="T4dispositie"/>
              <w:jc w:val="start"/>
              <w:rPr>
                <w:lang w:val="nl-NL"/>
              </w:rPr>
            </w:pPr>
            <w:r>
              <w:rPr>
                <w:lang w:val="nl-NL"/>
              </w:rPr>
              <w:t>Principaal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Portunaall</w:t>
            </w:r>
          </w:p>
          <w:p>
            <w:pPr>
              <w:pStyle w:val="T4dispositie"/>
              <w:jc w:val="start"/>
              <w:rPr>
                <w:lang w:val="nl-NL"/>
              </w:rPr>
            </w:pPr>
            <w:r>
              <w:rPr>
                <w:lang w:val="nl-NL"/>
              </w:rPr>
              <w:t>Flûte Harmonique</w:t>
            </w:r>
          </w:p>
          <w:p>
            <w:pPr>
              <w:pStyle w:val="T4dispositie"/>
              <w:jc w:val="start"/>
              <w:rPr>
                <w:lang w:val="nl-NL"/>
              </w:rPr>
            </w:pPr>
            <w:r>
              <w:rPr>
                <w:lang w:val="nl-NL"/>
              </w:rPr>
              <w:t>Octaaf</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i/>
                <w:i/>
                <w:iCs/>
                <w:lang w:val="nl-NL"/>
              </w:rPr>
            </w:pPr>
            <w:r>
              <w:rPr>
                <w:i/>
                <w:iCs/>
                <w:lang w:val="nl-NL"/>
              </w:rPr>
              <w:t>2e lade</w:t>
            </w:r>
          </w:p>
          <w:p>
            <w:pPr>
              <w:pStyle w:val="T4dispositie"/>
              <w:jc w:val="start"/>
              <w:rPr>
                <w:lang w:val="nl-NL"/>
              </w:rPr>
            </w:pPr>
            <w:r>
              <w:rPr>
                <w:lang w:val="nl-NL"/>
              </w:rPr>
              <w:t>Quint</w:t>
            </w:r>
          </w:p>
          <w:p>
            <w:pPr>
              <w:pStyle w:val="T4dispositie"/>
              <w:jc w:val="start"/>
              <w:rPr>
                <w:lang w:val="nl-NL"/>
              </w:rPr>
            </w:pPr>
            <w:r>
              <w:rPr>
                <w:lang w:val="nl-NL"/>
              </w:rPr>
              <w:t>Cornet D</w:t>
            </w:r>
          </w:p>
          <w:p>
            <w:pPr>
              <w:pStyle w:val="T4dispositie"/>
              <w:jc w:val="start"/>
              <w:rPr>
                <w:lang w:val="nl-NL"/>
              </w:rPr>
            </w:pPr>
            <w:r>
              <w:rPr>
                <w:lang w:val="nl-NL"/>
              </w:rPr>
              <w:t>Baryton</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2-4 st.</w:t>
            </w:r>
          </w:p>
          <w:p>
            <w:pPr>
              <w:pStyle w:val="T4dispositie"/>
              <w:jc w:val="start"/>
              <w:rPr>
                <w:lang w:val="nl-NL"/>
              </w:rPr>
            </w:pPr>
            <w:r>
              <w:rPr>
                <w:lang w:val="nl-NL"/>
              </w:rPr>
            </w:r>
          </w:p>
          <w:p>
            <w:pPr>
              <w:pStyle w:val="T4dispositie"/>
              <w:jc w:val="start"/>
              <w:rPr>
                <w:lang w:val="nl-NL"/>
              </w:rPr>
            </w:pPr>
            <w:r>
              <w:rPr>
                <w:lang w:val="nl-NL"/>
              </w:rPr>
              <w:t>6'</w:t>
            </w:r>
          </w:p>
          <w:p>
            <w:pPr>
              <w:pStyle w:val="T4dispositie"/>
              <w:jc w:val="start"/>
              <w:rPr>
                <w:lang w:val="nl-NL"/>
              </w:rPr>
            </w:pPr>
            <w:r>
              <w:rPr>
                <w:lang w:val="nl-NL"/>
              </w:rPr>
              <w:t>5 st.</w:t>
            </w:r>
          </w:p>
          <w:p>
            <w:pPr>
              <w:pStyle w:val="T4dispositie"/>
              <w:jc w:val="start"/>
              <w:rPr>
                <w:lang w:val="nl-NL"/>
              </w:rPr>
            </w:pPr>
            <w:r>
              <w:rPr>
                <w:lang w:val="nl-NL"/>
              </w:rPr>
              <w:t>16'</w:t>
            </w:r>
          </w:p>
          <w:p>
            <w:pPr>
              <w:pStyle w:val="T4dispositie"/>
              <w:jc w:val="start"/>
              <w:rPr>
                <w:lang w:val="nl-NL"/>
              </w:rPr>
            </w:pPr>
            <w:r>
              <w:rPr>
                <w:lang w:val="nl-NL"/>
              </w:rPr>
              <w:t>8'</w:t>
            </w:r>
          </w:p>
        </w:tc>
        <w:tc>
          <w:tcPr>
            <w:tcW w:w="2700" w:type="dxa"/>
            <w:tcBorders/>
          </w:tcPr>
          <w:p>
            <w:pPr>
              <w:pStyle w:val="T4dispositie"/>
              <w:jc w:val="start"/>
              <w:rPr>
                <w:i/>
                <w:i/>
                <w:lang w:val="nl-NL"/>
              </w:rPr>
            </w:pPr>
            <w:r>
              <w:rPr>
                <w:i/>
                <w:lang w:val="nl-NL"/>
              </w:rPr>
              <w:t>Tweede manuaal (in zwelkast)</w:t>
            </w:r>
          </w:p>
          <w:p>
            <w:pPr>
              <w:pStyle w:val="T4dispositie"/>
              <w:jc w:val="start"/>
              <w:rPr>
                <w:i/>
                <w:i/>
                <w:iCs/>
                <w:lang w:val="nl-NL"/>
              </w:rPr>
            </w:pPr>
            <w:r>
              <w:rPr>
                <w:i/>
                <w:iCs/>
                <w:lang w:val="nl-NL"/>
              </w:rPr>
              <w:t>1e lade</w:t>
            </w:r>
          </w:p>
          <w:p>
            <w:pPr>
              <w:pStyle w:val="T4dispositie"/>
              <w:jc w:val="start"/>
              <w:rPr>
                <w:lang w:val="nl-NL"/>
              </w:rPr>
            </w:pPr>
            <w:r>
              <w:rPr>
                <w:lang w:val="nl-NL"/>
              </w:rPr>
              <w:t>Viola Major</w:t>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Voix céleste</w:t>
            </w:r>
          </w:p>
          <w:p>
            <w:pPr>
              <w:pStyle w:val="T4dispositie"/>
              <w:jc w:val="start"/>
              <w:rPr>
                <w:lang w:val="nl-NL"/>
              </w:rPr>
            </w:pPr>
            <w:r>
              <w:rPr>
                <w:lang w:val="nl-NL"/>
              </w:rPr>
              <w:t>Violine</w:t>
            </w:r>
          </w:p>
          <w:p>
            <w:pPr>
              <w:pStyle w:val="T4dispositie"/>
              <w:jc w:val="start"/>
              <w:rPr>
                <w:lang w:val="nl-NL"/>
              </w:rPr>
            </w:pPr>
            <w:r>
              <w:rPr>
                <w:lang w:val="nl-NL"/>
              </w:rPr>
              <w:t>Flûte Harmonique</w:t>
            </w:r>
          </w:p>
          <w:p>
            <w:pPr>
              <w:pStyle w:val="T4dispositie"/>
              <w:jc w:val="start"/>
              <w:rPr>
                <w:lang w:val="nl-NL"/>
              </w:rPr>
            </w:pPr>
            <w:r>
              <w:rPr>
                <w:lang w:val="nl-NL"/>
              </w:rPr>
              <w:t>Quintviool</w:t>
            </w:r>
          </w:p>
          <w:p>
            <w:pPr>
              <w:pStyle w:val="T4dispositie"/>
              <w:jc w:val="start"/>
              <w:rPr>
                <w:lang w:val="nl-NL"/>
              </w:rPr>
            </w:pPr>
            <w:r>
              <w:rPr>
                <w:lang w:val="nl-NL"/>
              </w:rPr>
              <w:t>Flageolet</w:t>
            </w:r>
          </w:p>
          <w:p>
            <w:pPr>
              <w:pStyle w:val="T4dispositie"/>
              <w:jc w:val="start"/>
              <w:rPr>
                <w:i/>
                <w:i/>
                <w:iCs/>
                <w:lang w:val="nl-NL"/>
              </w:rPr>
            </w:pPr>
            <w:r>
              <w:rPr>
                <w:i/>
                <w:iCs/>
                <w:lang w:val="nl-NL"/>
              </w:rPr>
              <w:t>2e lade</w:t>
            </w:r>
          </w:p>
          <w:p>
            <w:pPr>
              <w:pStyle w:val="T4dispositie"/>
              <w:jc w:val="start"/>
              <w:rPr>
                <w:lang w:val="nl-NL"/>
              </w:rPr>
            </w:pPr>
            <w:r>
              <w:rPr>
                <w:lang w:val="nl-NL"/>
              </w:rPr>
              <w:t>Euphone</w:t>
            </w:r>
          </w:p>
          <w:p>
            <w:pPr>
              <w:pStyle w:val="T4dispositie"/>
              <w:jc w:val="start"/>
              <w:rPr>
                <w:lang w:val="nl-NL"/>
              </w:rPr>
            </w:pPr>
            <w:r>
              <w:rPr>
                <w:lang w:val="nl-NL"/>
              </w:rPr>
              <w:t>Trompet Harmonique</w:t>
            </w:r>
          </w:p>
          <w:p>
            <w:pPr>
              <w:pStyle w:val="T4dispositie"/>
              <w:jc w:val="start"/>
              <w:rPr>
                <w:lang w:val="nl-NL"/>
              </w:rPr>
            </w:pPr>
            <w:r>
              <w:rPr>
                <w:lang w:val="nl-NL"/>
              </w:rPr>
              <w:t>Vox Humana</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tc>
        <w:tc>
          <w:tcPr>
            <w:tcW w:w="1440" w:type="dxa"/>
            <w:tcBorders/>
          </w:tcPr>
          <w:p>
            <w:pPr>
              <w:pStyle w:val="T4dispositie"/>
              <w:jc w:val="start"/>
              <w:rPr>
                <w:lang w:val="nl-NL"/>
              </w:rPr>
            </w:pPr>
            <w:r>
              <w:rPr>
                <w:i/>
                <w:iCs/>
                <w:lang w:val="nl-NL"/>
              </w:rPr>
              <w:t>Pedaal</w:t>
            </w:r>
          </w:p>
          <w:p>
            <w:pPr>
              <w:pStyle w:val="T4dispositie"/>
              <w:jc w:val="start"/>
              <w:rPr>
                <w:i/>
                <w:i/>
                <w:iCs/>
                <w:lang w:val="nl-NL"/>
              </w:rPr>
            </w:pPr>
            <w:r>
              <w:rPr>
                <w:i/>
                <w:iCs/>
                <w:lang w:val="nl-NL"/>
              </w:rPr>
              <w:t>1e lade</w:t>
            </w:r>
          </w:p>
          <w:p>
            <w:pPr>
              <w:pStyle w:val="T4dispositie"/>
              <w:jc w:val="start"/>
              <w:rPr>
                <w:lang w:val="nl-NL"/>
              </w:rPr>
            </w:pPr>
            <w:r>
              <w:rPr>
                <w:lang w:val="nl-NL"/>
              </w:rPr>
              <w:t>Contrabas</w:t>
            </w:r>
          </w:p>
          <w:p>
            <w:pPr>
              <w:pStyle w:val="T4dispositie"/>
              <w:jc w:val="start"/>
              <w:rPr>
                <w:lang w:val="nl-NL"/>
              </w:rPr>
            </w:pPr>
            <w:r>
              <w:rPr>
                <w:lang w:val="nl-NL"/>
              </w:rPr>
              <w:t>Subbas</w:t>
            </w:r>
          </w:p>
          <w:p>
            <w:pPr>
              <w:pStyle w:val="T4dispositie"/>
              <w:jc w:val="start"/>
              <w:rPr>
                <w:lang w:val="nl-NL"/>
              </w:rPr>
            </w:pPr>
            <w:r>
              <w:rPr>
                <w:lang w:val="nl-NL"/>
              </w:rPr>
              <w:t>Open Bas</w:t>
            </w:r>
          </w:p>
          <w:p>
            <w:pPr>
              <w:pStyle w:val="T4dispositie"/>
              <w:jc w:val="start"/>
              <w:rPr>
                <w:lang w:val="nl-NL"/>
              </w:rPr>
            </w:pPr>
            <w:r>
              <w:rPr>
                <w:lang w:val="nl-NL"/>
              </w:rPr>
              <w:t>Open Fluit</w:t>
            </w:r>
          </w:p>
          <w:p>
            <w:pPr>
              <w:pStyle w:val="T4dispositie"/>
              <w:jc w:val="start"/>
              <w:rPr>
                <w:i/>
                <w:i/>
                <w:iCs/>
                <w:lang w:val="nl-NL"/>
              </w:rPr>
            </w:pPr>
            <w:r>
              <w:rPr>
                <w:i/>
                <w:iCs/>
                <w:lang w:val="nl-NL"/>
              </w:rPr>
              <w:t>2e lade</w:t>
            </w:r>
          </w:p>
          <w:p>
            <w:pPr>
              <w:pStyle w:val="T4dispositie"/>
              <w:jc w:val="start"/>
              <w:rPr>
                <w:lang w:val="nl-NL"/>
              </w:rPr>
            </w:pPr>
            <w:r>
              <w:rPr>
                <w:lang w:val="nl-NL"/>
              </w:rPr>
              <w:t>Bazuin</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koppeling Hoofdmanuaal aan tweede manuaal, Hoofdmanuaal aan Ped, tweede manuaal aan Ped</w:t>
      </w:r>
    </w:p>
    <w:p>
      <w:pPr>
        <w:pStyle w:val="T4dispositie"/>
        <w:rPr>
          <w:lang w:val="nl-NL"/>
        </w:rPr>
      </w:pPr>
      <w:r>
        <w:rPr>
          <w:lang w:val="nl-NL"/>
        </w:rPr>
        <w:t>combinatietreden tongwerken Hoofdmanuaal, tongwerken tweede manuaal, tongwerken Ped</w:t>
      </w:r>
    </w:p>
    <w:p>
      <w:pPr>
        <w:pStyle w:val="T4dispositie"/>
        <w:rPr>
          <w:lang w:val="nl-NL"/>
        </w:rPr>
      </w:pPr>
      <w:r>
        <w:rPr>
          <w:lang w:val="nl-NL"/>
        </w:rPr>
        <w:t>trede zwelkast tweede manuaal</w:t>
      </w:r>
    </w:p>
    <w:p>
      <w:pPr>
        <w:pStyle w:val="T4dispositie"/>
        <w:rPr>
          <w:lang w:val="nl-NL"/>
        </w:rPr>
      </w:pPr>
      <w:r>
        <w:rPr>
          <w:lang w:val="nl-NL"/>
        </w:rPr>
      </w:r>
    </w:p>
    <w:p>
      <w:pPr>
        <w:pStyle w:val="T4dispositie"/>
        <w:rPr/>
      </w:pPr>
      <w:r>
        <w:rPr>
          <w:lang w:val="nl-NL"/>
        </w:rPr>
        <w:t>Op het tweede manuaal was ook nog een Flûte Harmonique 8</w:t>
      </w:r>
      <w:r>
        <w:rPr/>
        <w:t>'</w:t>
      </w:r>
      <w:r>
        <w:rPr>
          <w:lang w:val="nl-NL"/>
        </w:rPr>
        <w:t xml:space="preserve"> aanwezig. Bij de combinatietreden is die van de tremulant vergeten</w:t>
      </w:r>
    </w:p>
    <w:p>
      <w:pPr>
        <w:pStyle w:val="T1"/>
        <w:jc w:val="start"/>
        <w:rPr>
          <w:lang w:val="nl-NL"/>
        </w:rPr>
      </w:pPr>
      <w:r>
        <w:rPr>
          <w:lang w:val="nl-NL"/>
        </w:rPr>
      </w:r>
    </w:p>
    <w:p>
      <w:pPr>
        <w:pStyle w:val="T1"/>
        <w:jc w:val="start"/>
        <w:rPr>
          <w:lang w:val="nl-NL"/>
        </w:rPr>
      </w:pPr>
      <w:r>
        <w:rPr>
          <w:lang w:val="nl-NL"/>
        </w:rPr>
        <w:t>J. Adema 1928</w:t>
      </w:r>
    </w:p>
    <w:p>
      <w:pPr>
        <w:pStyle w:val="T1"/>
        <w:jc w:val="start"/>
        <w:rPr>
          <w:lang w:val="nl-NL"/>
        </w:rPr>
      </w:pPr>
      <w:r>
        <w:rPr>
          <w:lang w:val="nl-NL"/>
        </w:rPr>
        <w:t>.</w:t>
        <w:tab/>
        <w:t>orgel binnen kerkgebouw verplaatst</w:t>
      </w:r>
    </w:p>
    <w:p>
      <w:pPr>
        <w:pStyle w:val="T1"/>
        <w:jc w:val="start"/>
        <w:rPr>
          <w:lang w:val="nl-NL"/>
        </w:rPr>
      </w:pPr>
      <w:r>
        <w:rPr>
          <w:lang w:val="nl-NL"/>
        </w:rPr>
        <w:t>.</w:t>
        <w:tab/>
        <w:t>kas en front gewijzigd</w:t>
      </w:r>
    </w:p>
    <w:p>
      <w:pPr>
        <w:pStyle w:val="T1"/>
        <w:jc w:val="start"/>
        <w:rPr>
          <w:lang w:val="nl-NL"/>
        </w:rPr>
      </w:pPr>
      <w:r>
        <w:rPr>
          <w:lang w:val="nl-NL"/>
        </w:rPr>
        <w:t>.</w:t>
        <w:tab/>
        <w:t>nieuwe kegelladen met buizenpneumatiek en nieuwe vrijstaande speeltafel</w:t>
      </w:r>
    </w:p>
    <w:p>
      <w:pPr>
        <w:pStyle w:val="T1"/>
        <w:jc w:val="start"/>
        <w:rPr>
          <w:lang w:val="nl-NL"/>
        </w:rPr>
      </w:pPr>
      <w:r>
        <w:rPr>
          <w:lang w:val="nl-NL"/>
        </w:rPr>
      </w:r>
    </w:p>
    <w:p>
      <w:pPr>
        <w:pStyle w:val="T1"/>
        <w:jc w:val="start"/>
        <w:rPr>
          <w:lang w:val="nl-NL"/>
        </w:rPr>
      </w:pPr>
      <w:r>
        <w:rPr>
          <w:lang w:val="nl-NL"/>
        </w:rPr>
        <w:t>Firma Joseph Adema (H. Schreurs) 1953</w:t>
      </w:r>
    </w:p>
    <w:p>
      <w:pPr>
        <w:pStyle w:val="T1"/>
        <w:jc w:val="start"/>
        <w:rPr>
          <w:lang w:val="nl-NL"/>
        </w:rPr>
      </w:pPr>
      <w:r>
        <w:rPr>
          <w:lang w:val="nl-NL"/>
        </w:rPr>
        <w:t>.</w:t>
        <w:tab/>
        <w:t>dispositiewijzigingen:</w:t>
      </w:r>
    </w:p>
    <w:p>
      <w:pPr>
        <w:pStyle w:val="T1"/>
        <w:jc w:val="start"/>
        <w:rPr>
          <w:lang w:val="nl-NL"/>
        </w:rPr>
      </w:pPr>
      <w:r>
        <w:rPr>
          <w:lang w:val="nl-NL"/>
        </w:rPr>
        <w:tab/>
        <w:t>HW Quint 6' $ Quint 3', Baryton 16' $ Clairon 4'; samenstelling Mixtuur gewijzigd</w:t>
      </w:r>
    </w:p>
    <w:p>
      <w:pPr>
        <w:pStyle w:val="T1"/>
        <w:ind w:start="708" w:hanging="0"/>
        <w:jc w:val="start"/>
        <w:rPr/>
      </w:pPr>
      <w:r>
        <w:rPr>
          <w:lang w:val="nl-NL"/>
        </w:rPr>
        <w:t xml:space="preserve">Pos + Flageolet 2', + Ripieno 2 st., - Vox Humana 8'; Quintviola 2 2/3' en Viola-Flageolet 2' $ </w:t>
      </w:r>
      <w:r>
        <w:rPr/>
        <w:t>Sesquialter 2</w:t>
      </w:r>
      <w:r>
        <w:rPr>
          <w:lang w:val="nl-NL"/>
        </w:rPr>
        <w:t> st.</w:t>
      </w:r>
    </w:p>
    <w:p>
      <w:pPr>
        <w:pStyle w:val="T1"/>
        <w:ind w:start="708" w:hanging="0"/>
        <w:jc w:val="start"/>
        <w:rPr>
          <w:lang w:val="nl-NL"/>
        </w:rPr>
      </w:pPr>
      <w:r>
        <w:rPr>
          <w:lang w:val="nl-NL"/>
        </w:rPr>
        <w:t>Ped - Openfluit 4', + Mixtuur 2 st; + Openbas 8', + Openfluit 4' (op aparte lade, pijpwerk van zink); Openbas 8' $ Gedekt 8'</w:t>
      </w:r>
    </w:p>
    <w:p>
      <w:pPr>
        <w:pStyle w:val="T1"/>
        <w:jc w:val="start"/>
        <w:rPr>
          <w:lang w:val="nl-NL"/>
        </w:rPr>
      </w:pPr>
      <w:r>
        <w:rPr>
          <w:lang w:val="nl-NL"/>
        </w:rPr>
      </w:r>
    </w:p>
    <w:p>
      <w:pPr>
        <w:pStyle w:val="T1"/>
        <w:jc w:val="start"/>
        <w:rPr>
          <w:lang w:val="nl-NL"/>
        </w:rPr>
      </w:pPr>
      <w:r>
        <w:rPr>
          <w:lang w:val="nl-NL"/>
        </w:rPr>
        <w:t>Adema-Schreurs (H. Schreurs) 1977</w:t>
      </w:r>
    </w:p>
    <w:p>
      <w:pPr>
        <w:pStyle w:val="T1"/>
        <w:jc w:val="start"/>
        <w:rPr>
          <w:lang w:val="nl-NL"/>
        </w:rPr>
      </w:pPr>
      <w:r>
        <w:rPr>
          <w:lang w:val="nl-NL"/>
        </w:rPr>
        <w:t>.</w:t>
        <w:tab/>
        <w:t>orgel in gewijzigde opstelling overgeplaatst naar ´s-Gravenhage, R.K. St-Jacobuskerk</w:t>
      </w:r>
    </w:p>
    <w:p>
      <w:pPr>
        <w:pStyle w:val="T1"/>
        <w:jc w:val="start"/>
        <w:rPr>
          <w:lang w:val="nl-NL"/>
        </w:rPr>
      </w:pPr>
      <w:r>
        <w:rPr>
          <w:lang w:val="nl-NL"/>
        </w:rPr>
        <w:t>.</w:t>
        <w:tab/>
        <w:t>de drie frontdelen weer samengevoegd in de vormgeving van 1891</w:t>
      </w:r>
    </w:p>
    <w:p>
      <w:pPr>
        <w:pStyle w:val="T1"/>
        <w:numPr>
          <w:ilvl w:val="0"/>
          <w:numId w:val="2"/>
        </w:numPr>
        <w:jc w:val="start"/>
        <w:rPr>
          <w:lang w:val="nl-NL"/>
        </w:rPr>
      </w:pPr>
      <w:r>
        <w:rPr>
          <w:lang w:val="nl-NL"/>
        </w:rPr>
        <w:t>orgel uitgebreid met derde werk (Positif expressif) met gebruikmaking van in ´s-Gravenhage aanwezige laden uit 1929 (firma Maarschalkerweerd &amp; Zn) en 1948 (Jos. Vermeulen) en pijpwerk uit 1905 (Maarschalkerweerd &amp; Zn), 1929 (firma Maarschalkerweerd &amp; Zn) en 1948 (Jos. Vermeulen)</w:t>
      </w:r>
    </w:p>
    <w:p>
      <w:pPr>
        <w:pStyle w:val="T1"/>
        <w:numPr>
          <w:ilvl w:val="0"/>
          <w:numId w:val="2"/>
        </w:numPr>
        <w:jc w:val="start"/>
        <w:rPr>
          <w:lang w:val="nl-NL"/>
        </w:rPr>
      </w:pPr>
      <w:r>
        <w:rPr>
          <w:lang w:val="nl-NL"/>
        </w:rPr>
        <w:t>elektrificatie van de tractuur; nieuw elektrisch speeltafelinterieur met nieuwe klavieren en nieuwe registerbenamingen</w:t>
      </w:r>
    </w:p>
    <w:p>
      <w:pPr>
        <w:pStyle w:val="T1"/>
        <w:jc w:val="start"/>
        <w:rPr>
          <w:lang w:val="nl-NL"/>
        </w:rPr>
      </w:pPr>
      <w:r>
        <w:rPr>
          <w:lang w:val="nl-NL"/>
        </w:rPr>
        <w:t>.</w:t>
        <w:tab/>
        <w:t>dispositie ingrijpend gewijzigd</w:t>
      </w:r>
    </w:p>
    <w:p>
      <w:pPr>
        <w:pStyle w:val="T1"/>
        <w:jc w:val="start"/>
        <w:rPr>
          <w:lang w:val="nl-NL"/>
        </w:rPr>
      </w:pPr>
      <w:r>
        <w:rPr>
          <w:lang w:val="nl-NL"/>
        </w:rPr>
      </w:r>
    </w:p>
    <w:p>
      <w:pPr>
        <w:pStyle w:val="T1"/>
        <w:jc w:val="start"/>
        <w:rPr>
          <w:lang w:val="nl-NL"/>
        </w:rPr>
      </w:pPr>
      <w:r>
        <w:rPr>
          <w:lang w:val="nl-NL"/>
        </w:rPr>
        <w:t>Adema-Schreurs (H. Schreurs) 1978</w:t>
      </w:r>
    </w:p>
    <w:p>
      <w:pPr>
        <w:pStyle w:val="T1"/>
        <w:jc w:val="start"/>
        <w:rPr>
          <w:lang w:val="nl-NL"/>
        </w:rPr>
      </w:pPr>
      <w:r>
        <w:rPr>
          <w:lang w:val="nl-NL"/>
        </w:rPr>
        <w:t>.</w:t>
        <w:tab/>
        <w:t>jaloezieën Pos verwijderd</w:t>
      </w:r>
    </w:p>
    <w:p>
      <w:pPr>
        <w:pStyle w:val="T1"/>
        <w:jc w:val="start"/>
        <w:rPr>
          <w:lang w:val="nl-NL"/>
        </w:rPr>
      </w:pPr>
      <w:r>
        <w:rPr>
          <w:lang w:val="nl-NL"/>
        </w:rPr>
      </w:r>
    </w:p>
    <w:p>
      <w:pPr>
        <w:pStyle w:val="T1"/>
        <w:jc w:val="start"/>
        <w:rPr>
          <w:lang w:val="nl-NL"/>
        </w:rPr>
      </w:pPr>
      <w:r>
        <w:rPr>
          <w:lang w:val="nl-NL"/>
        </w:rPr>
        <w:t>Adema´s Kerkorgelbouw van 1855 (A.F. Schreurs) 1988</w:t>
      </w:r>
    </w:p>
    <w:p>
      <w:pPr>
        <w:pStyle w:val="T1"/>
        <w:jc w:val="start"/>
        <w:rPr>
          <w:lang w:val="nl-NL"/>
        </w:rPr>
      </w:pPr>
      <w:r>
        <w:rPr>
          <w:lang w:val="nl-NL"/>
        </w:rPr>
        <w:t>.</w:t>
        <w:tab/>
        <w:t>Pos ongeveer een meter hoger in de kas geplaatst (op zelfde niveau als overige laden)</w:t>
      </w:r>
    </w:p>
    <w:p>
      <w:pPr>
        <w:pStyle w:val="T1"/>
        <w:numPr>
          <w:ilvl w:val="0"/>
          <w:numId w:val="3"/>
        </w:numPr>
        <w:jc w:val="start"/>
        <w:rPr>
          <w:lang w:val="nl-NL"/>
        </w:rPr>
      </w:pPr>
      <w:r>
        <w:rPr>
          <w:lang w:val="nl-NL"/>
        </w:rPr>
        <w:t>Pos discant Bourdon 16' (1854) vervangen door gebruikt materiaal (uit Maarschalkerweerdorgel van de St-Antoniuskerk aan de Binnenweg te Rotterdam), Trompette 8' (1948) vervangen door gebruikt exemplaar naar Frans model</w:t>
      </w:r>
    </w:p>
    <w:p>
      <w:pPr>
        <w:pStyle w:val="T1"/>
        <w:jc w:val="start"/>
        <w:rPr>
          <w:lang w:val="nl-NL"/>
        </w:rPr>
      </w:pPr>
      <w:r>
        <w:rPr>
          <w:lang w:val="nl-NL"/>
        </w:rPr>
      </w:r>
    </w:p>
    <w:p>
      <w:pPr>
        <w:pStyle w:val="T1"/>
        <w:jc w:val="start"/>
        <w:rPr>
          <w:lang w:val="nl-NL"/>
        </w:rPr>
      </w:pPr>
      <w:r>
        <w:rPr>
          <w:lang w:val="nl-NL"/>
        </w:rPr>
        <w:t>Adema´s Kerkorgelbouw van 1855 (A.F. Schreurs) 1994</w:t>
      </w:r>
    </w:p>
    <w:p>
      <w:pPr>
        <w:pStyle w:val="T1"/>
        <w:jc w:val="start"/>
        <w:rPr>
          <w:lang w:val="nl-NL"/>
        </w:rPr>
      </w:pPr>
      <w:r>
        <w:rPr>
          <w:lang w:val="nl-NL"/>
        </w:rPr>
        <w:t>.</w:t>
        <w:tab/>
        <w:t>in 1987 verwijderde jaloezieën herplaatst</w:t>
      </w:r>
    </w:p>
    <w:p>
      <w:pPr>
        <w:pStyle w:val="T1"/>
        <w:jc w:val="start"/>
        <w:rPr>
          <w:lang w:val="nl-NL"/>
        </w:rPr>
      </w:pPr>
      <w:r>
        <w:rPr>
          <w:lang w:val="nl-NL"/>
        </w:rPr>
        <w:t>.</w:t>
        <w:tab/>
        <w:t>winddrukken naar oorspronkelijke waarden teruggebracht</w:t>
      </w:r>
    </w:p>
    <w:p>
      <w:pPr>
        <w:pStyle w:val="T1"/>
        <w:numPr>
          <w:ilvl w:val="0"/>
          <w:numId w:val="3"/>
        </w:numPr>
        <w:jc w:val="start"/>
        <w:rPr>
          <w:lang w:val="nl-NL"/>
        </w:rPr>
      </w:pPr>
      <w:r>
        <w:rPr>
          <w:lang w:val="nl-NL"/>
        </w:rPr>
        <w:t>GO Nasard 2 2/3' $ Nasard 5 1/3'; Fourniture (1948) vervangen door het oorspronkelijke exemplaar (sinds 1977 als Plein Jeu op Réc), Cymbale (1948) vervangen door gebruikt exemplaar met een lagere samenstelling, Clairon 4' (1948) vervangen door gebruikt exemplaar van Franse makelij</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positif, récit expressif, pédale</w:t>
      </w:r>
    </w:p>
    <w:p>
      <w:pPr>
        <w:pStyle w:val="T1"/>
        <w:jc w:val="start"/>
        <w:rPr>
          <w:lang w:val="nl-NL"/>
        </w:rPr>
      </w:pPr>
      <w:r>
        <w:rPr>
          <w:lang w:val="nl-NL"/>
        </w:rPr>
      </w:r>
    </w:p>
    <w:p>
      <w:pPr>
        <w:pStyle w:val="T1"/>
        <w:jc w:val="start"/>
        <w:rPr/>
      </w:pPr>
      <w:r>
        <w:rPr/>
        <w:t>Dispositie</w:t>
      </w:r>
    </w:p>
    <w:tbl>
      <w:tblPr>
        <w:tblW w:w="8890" w:type="dxa"/>
        <w:jc w:val="start"/>
        <w:tblInd w:w="-70" w:type="dxa"/>
        <w:tblLayout w:type="fixed"/>
        <w:tblCellMar>
          <w:top w:w="0" w:type="dxa"/>
          <w:start w:w="70" w:type="dxa"/>
          <w:bottom w:w="0" w:type="dxa"/>
          <w:end w:w="70" w:type="dxa"/>
        </w:tblCellMar>
      </w:tblPr>
      <w:tblGrid>
        <w:gridCol w:w="1690"/>
        <w:gridCol w:w="720"/>
        <w:gridCol w:w="1260"/>
        <w:gridCol w:w="626"/>
        <w:gridCol w:w="2074"/>
        <w:gridCol w:w="707"/>
        <w:gridCol w:w="1085"/>
        <w:gridCol w:w="728"/>
      </w:tblGrid>
      <w:tr>
        <w:trPr/>
        <w:tc>
          <w:tcPr>
            <w:tcW w:w="1690" w:type="dxa"/>
            <w:tcBorders/>
          </w:tcPr>
          <w:p>
            <w:pPr>
              <w:pStyle w:val="T4dispositie"/>
              <w:jc w:val="start"/>
              <w:rPr>
                <w:i/>
                <w:i/>
                <w:iCs/>
                <w:lang w:val="nl-NL"/>
              </w:rPr>
            </w:pPr>
            <w:r>
              <w:rPr>
                <w:i/>
                <w:iCs/>
                <w:lang w:val="nl-NL"/>
              </w:rPr>
              <w:t>Grand Orgue (I)</w:t>
            </w:r>
          </w:p>
          <w:p>
            <w:pPr>
              <w:pStyle w:val="T4dispositie"/>
              <w:jc w:val="start"/>
              <w:rPr>
                <w:lang w:val="nl-NL"/>
              </w:rPr>
            </w:pPr>
            <w:r>
              <w:rPr>
                <w:lang w:val="nl-NL"/>
              </w:rPr>
              <w:t>16 stemmen</w:t>
            </w:r>
          </w:p>
          <w:p>
            <w:pPr>
              <w:pStyle w:val="T4dispositie"/>
              <w:jc w:val="start"/>
              <w:rPr>
                <w:lang w:val="nl-NL"/>
              </w:rPr>
            </w:pPr>
            <w:r>
              <w:rPr>
                <w:lang w:val="nl-NL"/>
              </w:rPr>
            </w:r>
          </w:p>
          <w:p>
            <w:pPr>
              <w:pStyle w:val="T4dispositie"/>
              <w:jc w:val="start"/>
              <w:rPr>
                <w:lang w:val="nl-NL"/>
              </w:rPr>
            </w:pPr>
            <w:r>
              <w:rPr>
                <w:lang w:val="nl-NL"/>
              </w:rPr>
              <w:t>Montre</w:t>
            </w:r>
          </w:p>
          <w:p>
            <w:pPr>
              <w:pStyle w:val="T4dispositie"/>
              <w:jc w:val="start"/>
              <w:rPr>
                <w:lang w:val="nl-NL"/>
              </w:rPr>
            </w:pPr>
            <w:r>
              <w:rPr>
                <w:lang w:val="nl-NL"/>
              </w:rPr>
              <w:t>Bourdon</w:t>
            </w:r>
          </w:p>
          <w:p>
            <w:pPr>
              <w:pStyle w:val="T4dispositie"/>
              <w:jc w:val="start"/>
              <w:rPr>
                <w:lang w:val="nl-NL"/>
              </w:rPr>
            </w:pPr>
            <w:r>
              <w:rPr>
                <w:lang w:val="nl-NL"/>
              </w:rPr>
              <w:t>Montre</w:t>
            </w:r>
          </w:p>
          <w:p>
            <w:pPr>
              <w:pStyle w:val="T4dispositie"/>
              <w:jc w:val="start"/>
              <w:rPr>
                <w:lang w:val="nl-NL"/>
              </w:rPr>
            </w:pPr>
            <w:r>
              <w:rPr>
                <w:lang w:val="nl-NL"/>
              </w:rPr>
              <w:t>Bourdon</w:t>
            </w:r>
          </w:p>
          <w:p>
            <w:pPr>
              <w:pStyle w:val="T4dispositie"/>
              <w:jc w:val="start"/>
              <w:rPr>
                <w:lang w:val="nl-NL"/>
              </w:rPr>
            </w:pPr>
            <w:r>
              <w:rPr>
                <w:lang w:val="nl-NL"/>
              </w:rPr>
              <w:t>Portunall</w:t>
            </w:r>
          </w:p>
          <w:p>
            <w:pPr>
              <w:pStyle w:val="T4dispositie"/>
              <w:jc w:val="start"/>
              <w:rPr>
                <w:lang w:val="nl-NL"/>
              </w:rPr>
            </w:pPr>
            <w:r>
              <w:rPr>
                <w:lang w:val="nl-NL"/>
              </w:rPr>
              <w:t>Flûte harmonique</w:t>
            </w:r>
          </w:p>
          <w:p>
            <w:pPr>
              <w:pStyle w:val="T4dispositie"/>
              <w:jc w:val="start"/>
              <w:rPr>
                <w:lang w:val="nl-NL"/>
              </w:rPr>
            </w:pPr>
            <w:r>
              <w:rPr>
                <w:lang w:val="nl-NL"/>
              </w:rPr>
              <w:t>Prestant</w:t>
            </w:r>
          </w:p>
          <w:p>
            <w:pPr>
              <w:pStyle w:val="T4dispositie"/>
              <w:jc w:val="start"/>
              <w:rPr>
                <w:lang w:val="nl-NL"/>
              </w:rPr>
            </w:pPr>
            <w:r>
              <w:rPr>
                <w:lang w:val="nl-NL"/>
              </w:rPr>
              <w:t>Flûte octaviante</w:t>
            </w:r>
          </w:p>
          <w:p>
            <w:pPr>
              <w:pStyle w:val="T4dispositie"/>
              <w:jc w:val="start"/>
              <w:rPr>
                <w:lang w:val="nl-NL"/>
              </w:rPr>
            </w:pPr>
            <w:r>
              <w:rPr>
                <w:lang w:val="nl-NL"/>
              </w:rPr>
              <w:t>Nasard</w:t>
            </w:r>
          </w:p>
          <w:p>
            <w:pPr>
              <w:pStyle w:val="T4dispositie"/>
              <w:jc w:val="start"/>
              <w:rPr>
                <w:lang w:val="nl-NL"/>
              </w:rPr>
            </w:pPr>
            <w:r>
              <w:rPr>
                <w:lang w:val="nl-NL"/>
              </w:rPr>
              <w:t>Doublette</w:t>
            </w:r>
          </w:p>
          <w:p>
            <w:pPr>
              <w:pStyle w:val="T4dispositie"/>
              <w:jc w:val="start"/>
              <w:rPr>
                <w:lang w:val="nl-NL"/>
              </w:rPr>
            </w:pPr>
            <w:r>
              <w:rPr>
                <w:lang w:val="nl-NL"/>
              </w:rPr>
              <w:t>Fourniture</w:t>
            </w:r>
          </w:p>
          <w:p>
            <w:pPr>
              <w:pStyle w:val="T4dispositie"/>
              <w:jc w:val="start"/>
              <w:rPr>
                <w:lang w:val="nl-NL"/>
              </w:rPr>
            </w:pPr>
            <w:r>
              <w:rPr>
                <w:lang w:val="nl-NL"/>
              </w:rPr>
              <w:t>Cymbale</w:t>
            </w:r>
          </w:p>
          <w:p>
            <w:pPr>
              <w:pStyle w:val="T4dispositie"/>
              <w:jc w:val="start"/>
              <w:rPr>
                <w:lang w:val="nl-NL"/>
              </w:rPr>
            </w:pPr>
            <w:r>
              <w:rPr>
                <w:lang w:val="nl-NL"/>
              </w:rPr>
              <w:t>Cornet D</w:t>
            </w:r>
          </w:p>
          <w:p>
            <w:pPr>
              <w:pStyle w:val="T4dispositie"/>
              <w:jc w:val="start"/>
              <w:rPr>
                <w:lang w:val="nl-NL"/>
              </w:rPr>
            </w:pPr>
            <w:r>
              <w:rPr>
                <w:lang w:val="nl-NL"/>
              </w:rPr>
              <w:t>Baryton</w:t>
            </w:r>
          </w:p>
          <w:p>
            <w:pPr>
              <w:pStyle w:val="T4dispositie"/>
              <w:jc w:val="start"/>
              <w:rPr>
                <w:lang w:val="nl-NL"/>
              </w:rPr>
            </w:pPr>
            <w:r>
              <w:rPr>
                <w:lang w:val="nl-NL"/>
              </w:rPr>
              <w:t>Trompette</w:t>
            </w:r>
          </w:p>
          <w:p>
            <w:pPr>
              <w:pStyle w:val="T4dispositie"/>
              <w:jc w:val="start"/>
              <w:rPr>
                <w:lang w:val="nl-NL"/>
              </w:rPr>
            </w:pPr>
            <w:r>
              <w:rPr>
                <w:lang w:val="nl-NL"/>
              </w:rPr>
              <w:t>Clairon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2-4 r.</w:t>
            </w:r>
          </w:p>
          <w:p>
            <w:pPr>
              <w:pStyle w:val="T4dispositie"/>
              <w:jc w:val="start"/>
              <w:rPr>
                <w:lang w:val="nl-NL"/>
              </w:rPr>
            </w:pPr>
            <w:r>
              <w:rPr>
                <w:lang w:val="nl-NL"/>
              </w:rPr>
              <w:t>3 r.</w:t>
            </w:r>
          </w:p>
          <w:p>
            <w:pPr>
              <w:pStyle w:val="T4dispositie"/>
              <w:jc w:val="start"/>
              <w:rPr>
                <w:lang w:val="nl-NL"/>
              </w:rPr>
            </w:pPr>
            <w:r>
              <w:rPr>
                <w:lang w:val="nl-NL"/>
              </w:rPr>
              <w:t>5 r.</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c>
          <w:tcPr>
            <w:tcW w:w="1260" w:type="dxa"/>
            <w:tcBorders/>
          </w:tcPr>
          <w:p>
            <w:pPr>
              <w:pStyle w:val="T4dispositie"/>
              <w:jc w:val="start"/>
              <w:rPr>
                <w:i/>
                <w:i/>
                <w:iCs/>
                <w:lang w:val="nl-NL"/>
              </w:rPr>
            </w:pPr>
            <w:r>
              <w:rPr>
                <w:i/>
                <w:iCs/>
                <w:lang w:val="nl-NL"/>
              </w:rPr>
              <w:t>Positif (II)</w:t>
            </w:r>
          </w:p>
          <w:p>
            <w:pPr>
              <w:pStyle w:val="T4dispositie"/>
              <w:jc w:val="start"/>
              <w:rPr>
                <w:lang w:val="nl-NL"/>
              </w:rPr>
            </w:pPr>
            <w:r>
              <w:rPr>
                <w:lang w:val="nl-NL"/>
              </w:rPr>
              <w:t>14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Principal</w:t>
            </w:r>
          </w:p>
          <w:p>
            <w:pPr>
              <w:pStyle w:val="T4dispositie"/>
              <w:jc w:val="start"/>
              <w:rPr>
                <w:lang w:val="nl-NL"/>
              </w:rPr>
            </w:pPr>
            <w:r>
              <w:rPr>
                <w:lang w:val="nl-NL"/>
              </w:rPr>
              <w:t>Bourdon</w:t>
            </w:r>
          </w:p>
          <w:p>
            <w:pPr>
              <w:pStyle w:val="T4dispositie"/>
              <w:jc w:val="start"/>
              <w:rPr>
                <w:lang w:val="nl-NL"/>
              </w:rPr>
            </w:pPr>
            <w:r>
              <w:rPr>
                <w:lang w:val="nl-NL"/>
              </w:rPr>
              <w:t>Quintaton</w:t>
            </w:r>
          </w:p>
          <w:p>
            <w:pPr>
              <w:pStyle w:val="T4dispositie"/>
              <w:jc w:val="start"/>
              <w:rPr>
                <w:lang w:val="nl-NL"/>
              </w:rPr>
            </w:pPr>
            <w:r>
              <w:rPr>
                <w:lang w:val="nl-NL"/>
              </w:rPr>
              <w:t>Salicional</w:t>
            </w:r>
          </w:p>
          <w:p>
            <w:pPr>
              <w:pStyle w:val="T4dispositie"/>
              <w:jc w:val="start"/>
              <w:rPr>
                <w:lang w:val="nl-NL"/>
              </w:rPr>
            </w:pPr>
            <w:r>
              <w:rPr>
                <w:lang w:val="nl-NL"/>
              </w:rPr>
              <w:t>Prestant</w:t>
            </w:r>
          </w:p>
          <w:p>
            <w:pPr>
              <w:pStyle w:val="T4dispositie"/>
              <w:jc w:val="start"/>
              <w:rPr>
                <w:lang w:val="nl-NL"/>
              </w:rPr>
            </w:pPr>
            <w:r>
              <w:rPr>
                <w:lang w:val="nl-NL"/>
              </w:rPr>
              <w:t>Flûte douce</w:t>
            </w:r>
          </w:p>
          <w:p>
            <w:pPr>
              <w:pStyle w:val="T4dispositie"/>
              <w:jc w:val="start"/>
              <w:rPr>
                <w:lang w:val="nl-NL"/>
              </w:rPr>
            </w:pPr>
            <w:r>
              <w:rPr>
                <w:lang w:val="nl-NL"/>
              </w:rPr>
              <w:t>Nasard</w:t>
            </w:r>
          </w:p>
          <w:p>
            <w:pPr>
              <w:pStyle w:val="T4dispositie"/>
              <w:jc w:val="start"/>
              <w:rPr>
                <w:lang w:val="nl-NL"/>
              </w:rPr>
            </w:pPr>
            <w:r>
              <w:rPr>
                <w:lang w:val="nl-NL"/>
              </w:rPr>
              <w:t>Doublette</w:t>
            </w:r>
          </w:p>
          <w:p>
            <w:pPr>
              <w:pStyle w:val="T4dispositie"/>
              <w:jc w:val="start"/>
              <w:rPr>
                <w:lang w:val="nl-NL"/>
              </w:rPr>
            </w:pPr>
            <w:r>
              <w:rPr>
                <w:lang w:val="nl-NL"/>
              </w:rPr>
              <w:t>Tierce</w:t>
            </w:r>
          </w:p>
          <w:p>
            <w:pPr>
              <w:pStyle w:val="T4dispositie"/>
              <w:jc w:val="start"/>
              <w:rPr>
                <w:lang w:val="nl-NL"/>
              </w:rPr>
            </w:pPr>
            <w:r>
              <w:rPr>
                <w:lang w:val="nl-NL"/>
              </w:rPr>
              <w:t>Larigot</w:t>
            </w:r>
          </w:p>
          <w:p>
            <w:pPr>
              <w:pStyle w:val="T4dispositie"/>
              <w:jc w:val="start"/>
              <w:rPr>
                <w:lang w:val="nl-NL"/>
              </w:rPr>
            </w:pPr>
            <w:r>
              <w:rPr>
                <w:lang w:val="nl-NL"/>
              </w:rPr>
              <w:t>Plein Jeu</w:t>
            </w:r>
          </w:p>
          <w:p>
            <w:pPr>
              <w:pStyle w:val="T4dispositie"/>
              <w:jc w:val="start"/>
              <w:rPr>
                <w:lang w:val="nl-NL"/>
              </w:rPr>
            </w:pPr>
            <w:r>
              <w:rPr>
                <w:lang w:val="nl-NL"/>
              </w:rPr>
              <w:t>Trompette</w:t>
            </w:r>
          </w:p>
          <w:p>
            <w:pPr>
              <w:pStyle w:val="T4dispositie"/>
              <w:jc w:val="start"/>
              <w:rPr>
                <w:lang w:val="nl-NL"/>
              </w:rPr>
            </w:pPr>
            <w:r>
              <w:rPr>
                <w:lang w:val="nl-NL"/>
              </w:rPr>
              <w:t>Cromorne</w:t>
            </w:r>
          </w:p>
        </w:tc>
        <w:tc>
          <w:tcPr>
            <w:tcW w:w="62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1 1/3'</w:t>
            </w:r>
          </w:p>
          <w:p>
            <w:pPr>
              <w:pStyle w:val="T4dispositie"/>
              <w:jc w:val="start"/>
              <w:rPr>
                <w:lang w:val="nl-NL"/>
              </w:rPr>
            </w:pPr>
            <w:r>
              <w:rPr>
                <w:lang w:val="nl-NL"/>
              </w:rPr>
              <w:t>4 r.</w:t>
            </w:r>
          </w:p>
          <w:p>
            <w:pPr>
              <w:pStyle w:val="T4dispositie"/>
              <w:jc w:val="start"/>
              <w:rPr>
                <w:lang w:val="nl-NL"/>
              </w:rPr>
            </w:pPr>
            <w:r>
              <w:rPr>
                <w:lang w:val="nl-NL"/>
              </w:rPr>
              <w:t>8'</w:t>
            </w:r>
          </w:p>
          <w:p>
            <w:pPr>
              <w:pStyle w:val="T4dispositie"/>
              <w:jc w:val="start"/>
              <w:rPr>
                <w:lang w:val="nl-NL"/>
              </w:rPr>
            </w:pPr>
            <w:r>
              <w:rPr>
                <w:lang w:val="nl-NL"/>
              </w:rPr>
              <w:t>8'</w:t>
            </w:r>
          </w:p>
        </w:tc>
        <w:tc>
          <w:tcPr>
            <w:tcW w:w="2074" w:type="dxa"/>
            <w:tcBorders/>
          </w:tcPr>
          <w:p>
            <w:pPr>
              <w:pStyle w:val="T4dispositie"/>
              <w:jc w:val="start"/>
              <w:rPr>
                <w:i/>
                <w:i/>
                <w:iCs/>
                <w:lang w:val="nl-NL"/>
              </w:rPr>
            </w:pPr>
            <w:r>
              <w:rPr>
                <w:i/>
                <w:iCs/>
                <w:lang w:val="nl-NL"/>
              </w:rPr>
              <w:t>Récit expressif (III)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Viole major</w:t>
            </w:r>
          </w:p>
          <w:p>
            <w:pPr>
              <w:pStyle w:val="T4dispositie"/>
              <w:jc w:val="start"/>
              <w:rPr>
                <w:lang w:val="nl-NL"/>
              </w:rPr>
            </w:pPr>
            <w:r>
              <w:rPr>
                <w:lang w:val="nl-NL"/>
              </w:rPr>
              <w:t>Cor de Nuit</w:t>
            </w:r>
          </w:p>
          <w:p>
            <w:pPr>
              <w:pStyle w:val="T4dispositie"/>
              <w:jc w:val="start"/>
              <w:rPr>
                <w:lang w:val="nl-NL"/>
              </w:rPr>
            </w:pPr>
            <w:r>
              <w:rPr>
                <w:lang w:val="nl-NL"/>
              </w:rPr>
              <w:t>Viole de Gambe</w:t>
            </w:r>
          </w:p>
          <w:p>
            <w:pPr>
              <w:pStyle w:val="T4dispositie"/>
              <w:jc w:val="start"/>
              <w:rPr>
                <w:lang w:val="nl-NL"/>
              </w:rPr>
            </w:pPr>
            <w:r>
              <w:rPr>
                <w:lang w:val="nl-NL"/>
              </w:rPr>
              <w:t>Voix Céleste</w:t>
            </w:r>
          </w:p>
          <w:p>
            <w:pPr>
              <w:pStyle w:val="T4dispositie"/>
              <w:jc w:val="start"/>
              <w:rPr>
                <w:lang w:val="nl-NL"/>
              </w:rPr>
            </w:pPr>
            <w:r>
              <w:rPr>
                <w:lang w:val="nl-NL"/>
              </w:rPr>
              <w:t>Flûte harmonique</w:t>
            </w:r>
          </w:p>
          <w:p>
            <w:pPr>
              <w:pStyle w:val="T4dispositie"/>
              <w:jc w:val="start"/>
              <w:rPr>
                <w:lang w:val="nl-NL"/>
              </w:rPr>
            </w:pPr>
            <w:r>
              <w:rPr>
                <w:lang w:val="nl-NL"/>
              </w:rPr>
              <w:t>Violine</w:t>
            </w:r>
          </w:p>
          <w:p>
            <w:pPr>
              <w:pStyle w:val="T4dispositie"/>
              <w:jc w:val="start"/>
              <w:rPr>
                <w:lang w:val="nl-NL"/>
              </w:rPr>
            </w:pPr>
            <w:r>
              <w:rPr>
                <w:lang w:val="nl-NL"/>
              </w:rPr>
              <w:t>Flûte octaviante</w:t>
            </w:r>
          </w:p>
          <w:p>
            <w:pPr>
              <w:pStyle w:val="T4dispositie"/>
              <w:jc w:val="start"/>
              <w:rPr>
                <w:lang w:val="nl-NL"/>
              </w:rPr>
            </w:pPr>
            <w:r>
              <w:rPr>
                <w:lang w:val="nl-NL"/>
              </w:rPr>
              <w:t>Octavin</w:t>
            </w:r>
          </w:p>
          <w:p>
            <w:pPr>
              <w:pStyle w:val="T4dispositie"/>
              <w:jc w:val="start"/>
              <w:rPr>
                <w:lang w:val="nl-NL"/>
              </w:rPr>
            </w:pPr>
            <w:r>
              <w:rPr>
                <w:lang w:val="nl-NL"/>
              </w:rPr>
              <w:t>Jeu de Clochettes</w:t>
            </w:r>
          </w:p>
          <w:p>
            <w:pPr>
              <w:pStyle w:val="T4dispositie"/>
              <w:jc w:val="start"/>
              <w:rPr>
                <w:lang w:val="nl-NL"/>
              </w:rPr>
            </w:pPr>
            <w:r>
              <w:rPr>
                <w:lang w:val="nl-NL"/>
              </w:rPr>
              <w:t>Trompette Harm.</w:t>
            </w:r>
          </w:p>
          <w:p>
            <w:pPr>
              <w:pStyle w:val="T4dispositie"/>
              <w:jc w:val="start"/>
              <w:rPr>
                <w:lang w:val="nl-NL"/>
              </w:rPr>
            </w:pPr>
            <w:r>
              <w:rPr>
                <w:lang w:val="nl-NL"/>
              </w:rPr>
              <w:t>Basson-Hautbois</w:t>
            </w:r>
          </w:p>
          <w:p>
            <w:pPr>
              <w:pStyle w:val="T4dispositie"/>
              <w:jc w:val="start"/>
              <w:rPr>
                <w:lang w:val="nl-NL"/>
              </w:rPr>
            </w:pPr>
            <w:r>
              <w:rPr>
                <w:lang w:val="nl-NL"/>
              </w:rPr>
              <w:t>Voix Humaine</w:t>
            </w:r>
          </w:p>
          <w:p>
            <w:pPr>
              <w:pStyle w:val="T4dispositie"/>
              <w:jc w:val="start"/>
              <w:rPr>
                <w:lang w:val="nl-NL"/>
              </w:rPr>
            </w:pPr>
            <w:r>
              <w:rPr>
                <w:lang w:val="nl-NL"/>
              </w:rPr>
              <w:t>[lege plaats, bestemd voor Euphone 16']</w:t>
            </w:r>
          </w:p>
        </w:tc>
        <w:tc>
          <w:tcPr>
            <w:tcW w:w="70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1-3 r.</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tc>
        <w:tc>
          <w:tcPr>
            <w:tcW w:w="1085" w:type="dxa"/>
            <w:tcBorders/>
          </w:tcPr>
          <w:p>
            <w:pPr>
              <w:pStyle w:val="T4dispositie"/>
              <w:jc w:val="start"/>
              <w:rPr>
                <w:lang w:val="nl-NL"/>
              </w:rPr>
            </w:pPr>
            <w:r>
              <w:rPr>
                <w:i/>
                <w:iCs/>
                <w:lang w:val="nl-NL"/>
              </w:rPr>
              <w:t>Pédale</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Contrebasse</w:t>
            </w:r>
          </w:p>
          <w:p>
            <w:pPr>
              <w:pStyle w:val="T4dispositie"/>
              <w:jc w:val="start"/>
              <w:rPr>
                <w:lang w:val="nl-NL"/>
              </w:rPr>
            </w:pPr>
            <w:r>
              <w:rPr>
                <w:lang w:val="nl-NL"/>
              </w:rPr>
              <w:t>Flûte</w:t>
            </w:r>
          </w:p>
          <w:p>
            <w:pPr>
              <w:pStyle w:val="T4dispositie"/>
              <w:jc w:val="start"/>
              <w:rPr>
                <w:lang w:val="nl-NL"/>
              </w:rPr>
            </w:pPr>
            <w:r>
              <w:rPr>
                <w:lang w:val="nl-NL"/>
              </w:rPr>
              <w:t>Soubasse</w:t>
            </w:r>
          </w:p>
          <w:p>
            <w:pPr>
              <w:pStyle w:val="T4dispositie"/>
              <w:jc w:val="start"/>
              <w:rPr>
                <w:lang w:val="nl-NL"/>
              </w:rPr>
            </w:pPr>
            <w:r>
              <w:rPr>
                <w:lang w:val="nl-NL"/>
              </w:rPr>
              <w:t>Flûte</w:t>
            </w:r>
          </w:p>
          <w:p>
            <w:pPr>
              <w:pStyle w:val="T4dispositie"/>
              <w:jc w:val="start"/>
              <w:rPr>
                <w:lang w:val="nl-NL"/>
              </w:rPr>
            </w:pPr>
            <w:r>
              <w:rPr>
                <w:lang w:val="nl-NL"/>
              </w:rPr>
              <w:t>Basse</w:t>
            </w:r>
          </w:p>
          <w:p>
            <w:pPr>
              <w:pStyle w:val="T4dispositie"/>
              <w:jc w:val="start"/>
              <w:rPr>
                <w:lang w:val="nl-NL"/>
              </w:rPr>
            </w:pPr>
            <w:r>
              <w:rPr>
                <w:lang w:val="nl-NL"/>
              </w:rPr>
              <w:t>Flûte</w:t>
            </w:r>
          </w:p>
          <w:p>
            <w:pPr>
              <w:pStyle w:val="T4dispositie"/>
              <w:jc w:val="start"/>
              <w:rPr>
                <w:lang w:val="nl-NL"/>
              </w:rPr>
            </w:pPr>
            <w:r>
              <w:rPr>
                <w:lang w:val="nl-NL"/>
              </w:rPr>
              <w:t>Plein Jeu</w:t>
            </w:r>
          </w:p>
          <w:p>
            <w:pPr>
              <w:pStyle w:val="T4dispositie"/>
              <w:jc w:val="start"/>
              <w:rPr>
                <w:lang w:val="nl-NL"/>
              </w:rPr>
            </w:pPr>
            <w:r>
              <w:rPr>
                <w:lang w:val="nl-NL"/>
              </w:rPr>
              <w:t>Bombarde</w:t>
            </w:r>
          </w:p>
          <w:p>
            <w:pPr>
              <w:pStyle w:val="T4dispositie"/>
              <w:jc w:val="start"/>
              <w:rPr>
                <w:lang w:val="nl-NL"/>
              </w:rPr>
            </w:pPr>
            <w:r>
              <w:rPr>
                <w:lang w:val="nl-NL"/>
              </w:rPr>
              <w:t>Trompette</w:t>
            </w:r>
          </w:p>
          <w:p>
            <w:pPr>
              <w:pStyle w:val="T4dispositie"/>
              <w:jc w:val="start"/>
              <w:rPr>
                <w:lang w:val="nl-NL"/>
              </w:rPr>
            </w:pPr>
            <w:r>
              <w:rPr>
                <w:lang w:val="nl-NL"/>
              </w:rPr>
              <w:t>Clairon</w:t>
            </w:r>
          </w:p>
        </w:tc>
        <w:tc>
          <w:tcPr>
            <w:tcW w:w="72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32'</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 r.</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rPr>
          <w:lang w:val="nl-NL"/>
        </w:rPr>
      </w:pPr>
      <w:r>
        <w:rPr>
          <w:lang w:val="nl-NL"/>
        </w:rPr>
      </w:r>
    </w:p>
    <w:p>
      <w:pPr>
        <w:pStyle w:val="T4dispositie"/>
        <w:rPr>
          <w:lang w:val="nl-NL"/>
        </w:rPr>
      </w:pPr>
      <w:r>
        <w:rPr>
          <w:lang w:val="nl-NL"/>
        </w:rPr>
        <w:t>* in werkelijkheid 5 1/3'</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(registerwippers)</w:t>
      </w:r>
    </w:p>
    <w:p>
      <w:pPr>
        <w:pStyle w:val="T1"/>
        <w:jc w:val="start"/>
        <w:rPr>
          <w:lang w:val="nl-NL"/>
        </w:rPr>
      </w:pPr>
      <w:r>
        <w:rPr>
          <w:lang w:val="nl-NL"/>
        </w:rPr>
        <w:t>tirasse GO, Pos, Réc</w:t>
      </w:r>
    </w:p>
    <w:p>
      <w:pPr>
        <w:pStyle w:val="T1"/>
        <w:jc w:val="start"/>
        <w:rPr>
          <w:lang w:val="nl-NL"/>
        </w:rPr>
      </w:pPr>
      <w:r>
        <w:rPr>
          <w:lang w:val="nl-NL"/>
        </w:rPr>
        <w:t>accouplement GO-Pos, GO-Réc, Pos-Réc</w:t>
      </w:r>
    </w:p>
    <w:p>
      <w:pPr>
        <w:pStyle w:val="T1"/>
        <w:jc w:val="start"/>
        <w:rPr>
          <w:lang w:val="nl-NL"/>
        </w:rPr>
      </w:pPr>
      <w:r>
        <w:rPr>
          <w:lang w:val="nl-NL"/>
        </w:rPr>
        <w:t>tremblant Pos, Réc</w:t>
      </w:r>
    </w:p>
    <w:p>
      <w:pPr>
        <w:pStyle w:val="T1"/>
        <w:jc w:val="start"/>
        <w:rPr>
          <w:lang w:val="nl-NL"/>
        </w:rPr>
      </w:pPr>
      <w:r>
        <w:rPr>
          <w:lang w:val="nl-NL"/>
        </w:rPr>
        <w:t>(treden)</w:t>
      </w:r>
    </w:p>
    <w:p>
      <w:pPr>
        <w:pStyle w:val="T1"/>
        <w:jc w:val="start"/>
        <w:rPr>
          <w:lang w:val="nl-NL"/>
        </w:rPr>
      </w:pPr>
      <w:r>
        <w:rPr>
          <w:lang w:val="nl-NL"/>
        </w:rPr>
        <w:t>comb. reg. GO, Pos, Réc, Ped</w:t>
      </w:r>
    </w:p>
    <w:p>
      <w:pPr>
        <w:pStyle w:val="T1"/>
        <w:jc w:val="start"/>
        <w:rPr>
          <w:lang w:val="nl-NL"/>
        </w:rPr>
      </w:pPr>
      <w:r>
        <w:rPr>
          <w:lang w:val="nl-NL"/>
        </w:rPr>
        <w:t>basculetreden zwelkast Pos, Réc</w:t>
      </w:r>
    </w:p>
    <w:p>
      <w:pPr>
        <w:pStyle w:val="T1"/>
        <w:jc w:val="start"/>
        <w:rPr>
          <w:lang w:val="nl-NL"/>
        </w:rPr>
      </w:pPr>
      <w:r>
        <w:rPr>
          <w:lang w:val="nl-NL"/>
        </w:rPr>
        <w:t>zes treden voor inschakeling setzercombinatie</w:t>
      </w:r>
    </w:p>
    <w:p>
      <w:pPr>
        <w:pStyle w:val="T1"/>
        <w:jc w:val="start"/>
        <w:rPr>
          <w:lang w:val="nl-NL"/>
        </w:rPr>
      </w:pPr>
      <w:r>
        <w:rPr>
          <w:lang w:val="nl-NL"/>
        </w:rPr>
        <w:t>fixatietrede setzercombinatie</w:t>
      </w:r>
    </w:p>
    <w:p>
      <w:pPr>
        <w:pStyle w:val="T1"/>
        <w:jc w:val="start"/>
        <w:rPr>
          <w:lang w:val="nl-NL"/>
        </w:rPr>
      </w:pPr>
      <w:r>
        <w:rPr>
          <w:lang w:val="nl-NL"/>
        </w:rPr>
        <w:t>trede voor oplosser</w:t>
      </w:r>
    </w:p>
    <w:p>
      <w:pPr>
        <w:pStyle w:val="T1"/>
        <w:jc w:val="start"/>
        <w:rPr>
          <w:lang w:val="nl-NL"/>
        </w:rPr>
      </w:pPr>
      <w:r>
        <w:rPr>
          <w:lang w:val="nl-NL"/>
        </w:rPr>
      </w:r>
    </w:p>
    <w:p>
      <w:pPr>
        <w:pStyle w:val="T1"/>
        <w:jc w:val="start"/>
        <w:rPr>
          <w:lang w:val="nl-NL"/>
        </w:rPr>
      </w:pPr>
      <w:r>
        <w:rPr>
          <w:lang w:val="nl-NL"/>
        </w:rPr>
        <w:t>Samenstelling vulstemmen</w:t>
      </w:r>
    </w:p>
    <w:tbl>
      <w:tblPr>
        <w:tblW w:w="3850" w:type="dxa"/>
        <w:jc w:val="start"/>
        <w:tblInd w:w="-70" w:type="dxa"/>
        <w:tblLayout w:type="fixed"/>
        <w:tblCellMar>
          <w:top w:w="0" w:type="dxa"/>
          <w:start w:w="70" w:type="dxa"/>
          <w:bottom w:w="0" w:type="dxa"/>
          <w:end w:w="70" w:type="dxa"/>
        </w:tblCellMar>
      </w:tblPr>
      <w:tblGrid>
        <w:gridCol w:w="1690"/>
        <w:gridCol w:w="720"/>
        <w:gridCol w:w="720"/>
        <w:gridCol w:w="720"/>
      </w:tblGrid>
      <w:tr>
        <w:trPr/>
        <w:tc>
          <w:tcPr>
            <w:tcW w:w="1690" w:type="dxa"/>
            <w:tcBorders/>
          </w:tcPr>
          <w:p>
            <w:pPr>
              <w:pStyle w:val="T1"/>
              <w:jc w:val="start"/>
              <w:rPr>
                <w:lang w:val="nl-NL"/>
              </w:rPr>
            </w:pPr>
            <w:r>
              <w:rPr>
                <w:lang w:val="nl-NL"/>
              </w:rPr>
              <w:t>Fourniture GO</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20"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5782" w:type="dxa"/>
        <w:jc w:val="start"/>
        <w:tblInd w:w="-70" w:type="dxa"/>
        <w:tblLayout w:type="fixed"/>
        <w:tblCellMar>
          <w:top w:w="0" w:type="dxa"/>
          <w:start w:w="70" w:type="dxa"/>
          <w:bottom w:w="0" w:type="dxa"/>
          <w:end w:w="70" w:type="dxa"/>
        </w:tblCellMar>
      </w:tblPr>
      <w:tblGrid>
        <w:gridCol w:w="1474"/>
        <w:gridCol w:w="718"/>
        <w:gridCol w:w="718"/>
        <w:gridCol w:w="718"/>
        <w:gridCol w:w="718"/>
        <w:gridCol w:w="718"/>
        <w:gridCol w:w="718"/>
      </w:tblGrid>
      <w:tr>
        <w:trPr/>
        <w:tc>
          <w:tcPr>
            <w:tcW w:w="1474" w:type="dxa"/>
            <w:tcBorders/>
          </w:tcPr>
          <w:p>
            <w:pPr>
              <w:pStyle w:val="T1"/>
              <w:jc w:val="start"/>
              <w:rPr>
                <w:lang w:val="nl-NL"/>
              </w:rPr>
            </w:pPr>
            <w:r>
              <w:rPr>
                <w:lang w:val="nl-NL"/>
              </w:rPr>
              <w:t>Cymbale GO</w:t>
            </w:r>
          </w:p>
        </w:tc>
        <w:tc>
          <w:tcPr>
            <w:tcW w:w="718"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fis</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vertAlign w:val="superscript"/>
                <w:lang w:val="nl-NL"/>
              </w:rPr>
            </w:pPr>
            <w:r>
              <w:rPr>
                <w:lang w:val="nl-NL"/>
              </w:rPr>
              <w:t>c1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fis</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fis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pPr>
            <w:r>
              <w:rPr>
                <w:lang w:val="nl-NL"/>
              </w:rPr>
              <w:t>fis</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r>
    </w:tbl>
    <w:p>
      <w:pPr>
        <w:pStyle w:val="T1"/>
        <w:jc w:val="start"/>
        <w:rPr>
          <w:lang w:val="nl-NL"/>
        </w:rPr>
      </w:pPr>
      <w:r>
        <w:rPr>
          <w:lang w:val="nl-NL"/>
        </w:rPr>
      </w:r>
    </w:p>
    <w:p>
      <w:pPr>
        <w:pStyle w:val="T1"/>
        <w:jc w:val="start"/>
        <w:rPr/>
      </w:pPr>
      <w:r>
        <w:rPr>
          <w:lang w:val="nl-NL"/>
        </w:rPr>
        <w:t xml:space="preserve">Cornet GO   </w:t>
      </w:r>
      <w:r>
        <w:rPr>
          <w:sz w:val="20"/>
          <w:lang w:val="nl-NL"/>
        </w:rPr>
        <w:t>c</w:t>
      </w:r>
      <w:r>
        <w:rPr>
          <w:sz w:val="20"/>
          <w:szCs w:val="24"/>
          <w:vertAlign w:val="superscript"/>
          <w:lang w:val="nl-NL"/>
        </w:rPr>
        <w:t>1</w:t>
      </w:r>
      <w:r>
        <w:rPr>
          <w:sz w:val="20"/>
          <w:lang w:val="nl-NL"/>
        </w:rPr>
        <w:t xml:space="preserve">   8 - 4 - 2 2/3 - 2 - 1 3/5</w:t>
      </w:r>
    </w:p>
    <w:p>
      <w:pPr>
        <w:pStyle w:val="T1"/>
        <w:jc w:val="start"/>
        <w:rPr>
          <w:sz w:val="20"/>
          <w:lang w:val="nl-NL"/>
        </w:rPr>
      </w:pPr>
      <w:r>
        <w:rPr>
          <w:sz w:val="20"/>
          <w:lang w:val="nl-NL"/>
        </w:rPr>
      </w:r>
    </w:p>
    <w:tbl>
      <w:tblPr>
        <w:tblW w:w="4346" w:type="dxa"/>
        <w:jc w:val="start"/>
        <w:tblInd w:w="-70" w:type="dxa"/>
        <w:tblLayout w:type="fixed"/>
        <w:tblCellMar>
          <w:top w:w="0" w:type="dxa"/>
          <w:start w:w="70" w:type="dxa"/>
          <w:bottom w:w="0" w:type="dxa"/>
          <w:end w:w="70" w:type="dxa"/>
        </w:tblCellMar>
      </w:tblPr>
      <w:tblGrid>
        <w:gridCol w:w="1474"/>
        <w:gridCol w:w="718"/>
        <w:gridCol w:w="718"/>
        <w:gridCol w:w="718"/>
        <w:gridCol w:w="718"/>
      </w:tblGrid>
      <w:tr>
        <w:trPr/>
        <w:tc>
          <w:tcPr>
            <w:tcW w:w="1474" w:type="dxa"/>
            <w:tcBorders/>
          </w:tcPr>
          <w:p>
            <w:pPr>
              <w:pStyle w:val="T1"/>
              <w:jc w:val="start"/>
              <w:rPr>
                <w:lang w:val="nl-NL"/>
              </w:rPr>
            </w:pPr>
            <w:r>
              <w:rPr>
                <w:lang w:val="nl-NL"/>
              </w:rPr>
              <w:t>Plein Jeu Pos</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fis</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fis</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fis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3130" w:type="dxa"/>
        <w:jc w:val="start"/>
        <w:tblInd w:w="-70" w:type="dxa"/>
        <w:tblLayout w:type="fixed"/>
        <w:tblCellMar>
          <w:top w:w="0" w:type="dxa"/>
          <w:start w:w="70" w:type="dxa"/>
          <w:bottom w:w="0" w:type="dxa"/>
          <w:end w:w="70" w:type="dxa"/>
        </w:tblCellMar>
      </w:tblPr>
      <w:tblGrid>
        <w:gridCol w:w="1805"/>
        <w:gridCol w:w="605"/>
        <w:gridCol w:w="720"/>
      </w:tblGrid>
      <w:tr>
        <w:trPr/>
        <w:tc>
          <w:tcPr>
            <w:tcW w:w="1805" w:type="dxa"/>
            <w:tcBorders/>
          </w:tcPr>
          <w:p>
            <w:pPr>
              <w:pStyle w:val="T1"/>
              <w:jc w:val="start"/>
              <w:rPr>
                <w:lang w:val="nl-NL"/>
              </w:rPr>
            </w:pPr>
            <w:r>
              <w:rPr>
                <w:lang w:val="nl-NL"/>
              </w:rPr>
              <w:t>Jeu de Clochettes</w:t>
            </w:r>
          </w:p>
        </w:tc>
        <w:tc>
          <w:tcPr>
            <w:tcW w:w="605" w:type="dxa"/>
            <w:tcBorders/>
          </w:tcPr>
          <w:p>
            <w:pPr>
              <w:pStyle w:val="T4dispositie"/>
              <w:rPr>
                <w:lang w:val="nl-NL"/>
              </w:rPr>
            </w:pPr>
            <w:r>
              <w:rPr>
                <w:lang w:val="nl-NL"/>
              </w:rPr>
              <w:t>C</w:t>
            </w:r>
          </w:p>
          <w:p>
            <w:pPr>
              <w:pStyle w:val="T4dispositie"/>
              <w:rPr>
                <w:lang w:val="nl-NL"/>
              </w:rPr>
            </w:pPr>
            <w:r>
              <w:rPr>
                <w:lang w:val="nl-NL"/>
              </w:rPr>
              <w:t>1 3/5</w:t>
            </w:r>
          </w:p>
          <w:p>
            <w:pPr>
              <w:pStyle w:val="T4dispositie"/>
              <w:rPr>
                <w:lang w:val="nl-NL"/>
              </w:rPr>
            </w:pPr>
            <w:r>
              <w:rPr>
                <w:lang w:val="nl-NL"/>
              </w:rPr>
              <w:t>1</w:t>
            </w:r>
          </w:p>
        </w:tc>
        <w:tc>
          <w:tcPr>
            <w:tcW w:w="720"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1 3/5</w:t>
            </w:r>
          </w:p>
          <w:p>
            <w:pPr>
              <w:pStyle w:val="T4dispositie"/>
              <w:rPr>
                <w:lang w:val="nl-NL"/>
              </w:rPr>
            </w:pPr>
            <w:r>
              <w:rPr>
                <w:lang w:val="nl-NL"/>
              </w:rPr>
              <w:t>1</w:t>
            </w:r>
          </w:p>
        </w:tc>
      </w:tr>
    </w:tbl>
    <w:p>
      <w:pPr>
        <w:pStyle w:val="T1"/>
        <w:jc w:val="start"/>
        <w:rPr>
          <w:lang w:val="nl-NL"/>
        </w:rPr>
      </w:pPr>
      <w:r>
        <w:rPr>
          <w:lang w:val="nl-NL"/>
        </w:rPr>
      </w:r>
    </w:p>
    <w:tbl>
      <w:tblPr>
        <w:tblW w:w="2590" w:type="dxa"/>
        <w:jc w:val="start"/>
        <w:tblInd w:w="-70" w:type="dxa"/>
        <w:tblLayout w:type="fixed"/>
        <w:tblCellMar>
          <w:top w:w="0" w:type="dxa"/>
          <w:start w:w="70" w:type="dxa"/>
          <w:bottom w:w="0" w:type="dxa"/>
          <w:end w:w="70" w:type="dxa"/>
        </w:tblCellMar>
      </w:tblPr>
      <w:tblGrid>
        <w:gridCol w:w="1805"/>
        <w:gridCol w:w="785"/>
      </w:tblGrid>
      <w:tr>
        <w:trPr/>
        <w:tc>
          <w:tcPr>
            <w:tcW w:w="1805" w:type="dxa"/>
            <w:tcBorders/>
          </w:tcPr>
          <w:p>
            <w:pPr>
              <w:pStyle w:val="T1"/>
              <w:jc w:val="start"/>
              <w:rPr>
                <w:lang w:val="nl-NL"/>
              </w:rPr>
            </w:pPr>
            <w:r>
              <w:rPr>
                <w:lang w:val="nl-NL"/>
              </w:rPr>
              <w:t>Plein Jeu Ped</w:t>
            </w:r>
          </w:p>
        </w:tc>
        <w:tc>
          <w:tcPr>
            <w:tcW w:w="785"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voor Ped, GO en Réc met regulateur en compresseur voor GO en regulateur voor Réc en afzonderlijke windmachine met magazijnbalg en regulateur voor Pos</w:t>
      </w:r>
    </w:p>
    <w:p>
      <w:pPr>
        <w:pStyle w:val="T1"/>
        <w:jc w:val="start"/>
        <w:rPr>
          <w:lang w:val="nl-NL"/>
        </w:rPr>
      </w:pPr>
      <w:r>
        <w:rPr>
          <w:lang w:val="nl-NL"/>
        </w:rPr>
        <w:t>Winddruk</w:t>
      </w:r>
    </w:p>
    <w:p>
      <w:pPr>
        <w:pStyle w:val="T1"/>
        <w:jc w:val="start"/>
        <w:rPr>
          <w:lang w:val="nl-NL"/>
        </w:rPr>
      </w:pPr>
      <w:r>
        <w:rPr>
          <w:lang w:val="nl-NL"/>
        </w:rPr>
        <w:t>GO 100 mm, Pos 85 mm, Réc 90 mm, Péd 120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 met zicht naar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het front staan: C-H Montre 16' (tin) en C-H Montre 8' (tin) van het GO (in het centrale deel); Flûte 8' C-f¹ (elektrolytisch zink) en Flûte 4' C-f (elektrolytisch zink) van het Péd.</w:t>
      </w:r>
    </w:p>
    <w:p>
      <w:pPr>
        <w:pStyle w:val="T1"/>
        <w:jc w:val="start"/>
        <w:rPr>
          <w:lang w:val="nl-NL"/>
        </w:rPr>
      </w:pPr>
      <w:r>
        <w:rPr>
          <w:lang w:val="nl-NL"/>
        </w:rPr>
        <w:t>De volgende pijpen zijn van hout (indien niet anders vermeld van donkerrood geverfd grenen): GO Bourdon 16' C-h (gedekt), Flûte harmonique 8' C-H (open); Pos Bourdon 16' (gedekt, eiken), Bourdon 8' C-H (gedekt), Quintaton 8' C-H (gedekt); Réc Viole major 16' C-H (gedekt), Cor de Nuit 8' C-H (gedekt); Péd Contrebasse 32' C-H 16' (open + 10 2/3' uit Bourdon 16' GO), c-f¹ (open), Flûte 16' (open), Soubasse 16' C-f¹ (gedekt).</w:t>
      </w:r>
    </w:p>
    <w:p>
      <w:pPr>
        <w:pStyle w:val="T1"/>
        <w:jc w:val="start"/>
        <w:rPr/>
      </w:pPr>
      <w:r>
        <w:rPr>
          <w:lang w:val="nl-NL"/>
        </w:rPr>
        <w:t xml:space="preserve">C-h van de Bourdon 16' (Pos) stamt uit 1854 (W.H. Kam). Het pijpwerk van de volgende registers stamt geheel of grotendeels uit 1891 (Adema): GO Montre 16', Bourdon 16', Montre 8', Portunal 8' (C-H gecombineerd met Montre), Flûte harmonique 8', Bourdon 8' (C-H gecombineerd met c-h Bourdon 16'), Prestant 4', Flûte octaviante 4' (afkomstig van Positief), Nasard 5 1/3', Doublette 2', Plein Jeu 2-4 r., Cornet 5 r., Baryton 16' (voormalige Euphone 16' Récit expressif), Trompette 8'; Pos </w:t>
      </w:r>
      <w:r>
        <w:rPr/>
        <w:t>Doublette 2'</w:t>
      </w:r>
      <w:r>
        <w:rPr>
          <w:lang w:val="nl-NL"/>
        </w:rPr>
        <w:t xml:space="preserve"> (afgesneden Quintviola 2 2/3'), Tierce 1 3/5' (afgesneden Flageolet 2'); Réc Viole major 16', Viole de Gambe 8', Voix céleste 8', Cor de Nuit 8', Flûte harmonique 8', Violine 4', Trompette 8', Voix humaine 8'; Péd Contrebasse 32', Soubasse 16', Basse 8', Bombarde 16', Trompette 8'.</w:t>
      </w:r>
    </w:p>
    <w:p>
      <w:pPr>
        <w:pStyle w:val="T1"/>
        <w:jc w:val="start"/>
        <w:rPr>
          <w:lang w:val="nl-NL"/>
        </w:rPr>
      </w:pPr>
      <w:r>
        <w:rPr>
          <w:lang w:val="nl-NL"/>
        </w:rPr>
        <w:t>De volgende dateren geheel of gedeeltelijk uit 1905 (Maarschalkerweerd &amp; Zoon): Pos Principal 8', Salicional 8', Bourdon 8'; Réc Flûte octaviante 4', Basson Hautbois 8', Péd Flûte 16'.</w:t>
      </w:r>
    </w:p>
    <w:p>
      <w:pPr>
        <w:pStyle w:val="T1"/>
        <w:jc w:val="start"/>
        <w:rPr>
          <w:lang w:val="nl-NL"/>
        </w:rPr>
      </w:pPr>
      <w:r>
        <w:rPr>
          <w:lang w:val="nl-NL"/>
        </w:rPr>
        <w:t>Het vier-voets koor van de Jeu de Clochettes (Réc) dateert uit 1929 (fa Maarschalkerweerd &amp; Zoon).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2007-02-12T16:34:00Z</dcterms:created>
  <dc:creator>WS1</dc:creator>
  <dc:description/>
  <dc:language>en-US</dc:language>
  <cp:lastModifiedBy>WS1</cp:lastModifiedBy>
  <dcterms:modified xsi:type="dcterms:W3CDTF">2007-02-13T08:52:00Z</dcterms:modified>
  <cp:revision>3</cp:revision>
  <dc:subject/>
  <dc:title>Utrecht / 1880</dc:title>
</cp:coreProperties>
</file>