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0229" w14:textId="77777777" w:rsidR="00101930" w:rsidRDefault="00C96888">
      <w:pPr>
        <w:pStyle w:val="Heading1"/>
        <w:jc w:val="both"/>
      </w:pPr>
      <w:r>
        <w:t>Dordrecht / 1899</w:t>
      </w:r>
    </w:p>
    <w:p w14:paraId="29229BE3" w14:textId="77777777" w:rsidR="00101930" w:rsidRDefault="00C96888">
      <w:pPr>
        <w:pStyle w:val="Heading2"/>
        <w:jc w:val="both"/>
        <w:rPr>
          <w:i w:val="0"/>
          <w:iCs/>
        </w:rPr>
      </w:pPr>
      <w:r>
        <w:rPr>
          <w:i w:val="0"/>
          <w:iCs/>
        </w:rPr>
        <w:t>Hervormde Augustijnenkerk</w:t>
      </w:r>
    </w:p>
    <w:p w14:paraId="2FC327C3" w14:textId="77777777" w:rsidR="00101930" w:rsidRDefault="00101930">
      <w:pPr>
        <w:pStyle w:val="T1"/>
        <w:jc w:val="left"/>
        <w:rPr>
          <w:i/>
          <w:iCs/>
          <w:lang w:val="nl-NL"/>
        </w:rPr>
      </w:pPr>
    </w:p>
    <w:p w14:paraId="6CD93B94" w14:textId="77777777" w:rsidR="00101930" w:rsidRDefault="00C96888">
      <w:pPr>
        <w:pStyle w:val="T1"/>
        <w:jc w:val="left"/>
      </w:pPr>
      <w:r w:rsidRPr="00C96888">
        <w:rPr>
          <w:i/>
          <w:iCs/>
          <w:lang w:val="nl-NL"/>
        </w:rPr>
        <w:t xml:space="preserve">Kloosterkerk van het vroegere Augustijnenklooster. </w:t>
      </w:r>
      <w:r>
        <w:rPr>
          <w:i/>
          <w:iCs/>
          <w:lang w:val="nl-NL"/>
        </w:rPr>
        <w:t xml:space="preserve">In huidige vorm een 16e-eeuwse </w:t>
      </w:r>
      <w:proofErr w:type="spellStart"/>
      <w:r>
        <w:rPr>
          <w:i/>
          <w:iCs/>
          <w:lang w:val="nl-NL"/>
        </w:rPr>
        <w:t>tweebeukige</w:t>
      </w:r>
      <w:proofErr w:type="spellEnd"/>
      <w:r>
        <w:rPr>
          <w:i/>
          <w:iCs/>
          <w:lang w:val="nl-NL"/>
        </w:rPr>
        <w:t xml:space="preserve"> hallenkerk met driezijdige koorsluiting. </w:t>
      </w:r>
      <w:proofErr w:type="spellStart"/>
      <w:r w:rsidRPr="00C96888">
        <w:rPr>
          <w:i/>
          <w:iCs/>
          <w:lang w:val="nl-NL"/>
        </w:rPr>
        <w:t>Classiscistische</w:t>
      </w:r>
      <w:proofErr w:type="spellEnd"/>
      <w:r w:rsidRPr="00C96888">
        <w:rPr>
          <w:i/>
          <w:iCs/>
          <w:lang w:val="nl-NL"/>
        </w:rPr>
        <w:t xml:space="preserve"> voorgevel en orgelgalerij naar ontwerp van Servaas Smak uit 1775. </w:t>
      </w:r>
      <w:r>
        <w:rPr>
          <w:i/>
          <w:iCs/>
          <w:lang w:val="nl-NL"/>
        </w:rPr>
        <w:t>Vroegrenaissance kansel (ca 1540) op oudere gotische sokkel, in 1598. overgebracht uit de</w:t>
      </w:r>
      <w:r>
        <w:rPr>
          <w:i/>
          <w:iCs/>
          <w:lang w:val="nl-NL"/>
        </w:rPr>
        <w:t xml:space="preserve"> Grote Kerk en van een nieuw klankbord voorzien. </w:t>
      </w:r>
      <w:r w:rsidRPr="00C96888">
        <w:rPr>
          <w:i/>
          <w:iCs/>
          <w:lang w:val="nl-NL"/>
        </w:rPr>
        <w:t xml:space="preserve">Van Beverenkapel (1457) met toetsstenen epitaaf Willem van Beveren (1631). Van </w:t>
      </w:r>
      <w:proofErr w:type="spellStart"/>
      <w:r w:rsidRPr="00C96888">
        <w:rPr>
          <w:i/>
          <w:iCs/>
          <w:lang w:val="nl-NL"/>
        </w:rPr>
        <w:t>Drenckwaertkapel</w:t>
      </w:r>
      <w:proofErr w:type="spellEnd"/>
      <w:r w:rsidRPr="00C96888">
        <w:rPr>
          <w:i/>
          <w:iCs/>
          <w:lang w:val="nl-NL"/>
        </w:rPr>
        <w:t xml:space="preserve"> (1647) met marmeren epitaaf </w:t>
      </w:r>
      <w:proofErr w:type="spellStart"/>
      <w:r w:rsidRPr="00C96888">
        <w:rPr>
          <w:i/>
          <w:iCs/>
          <w:lang w:val="nl-NL"/>
        </w:rPr>
        <w:t>Meyndert</w:t>
      </w:r>
      <w:proofErr w:type="spellEnd"/>
      <w:r w:rsidRPr="00C96888">
        <w:rPr>
          <w:i/>
          <w:iCs/>
          <w:lang w:val="nl-NL"/>
        </w:rPr>
        <w:t xml:space="preserve"> van </w:t>
      </w:r>
      <w:proofErr w:type="spellStart"/>
      <w:r w:rsidRPr="00C96888">
        <w:rPr>
          <w:i/>
          <w:iCs/>
          <w:lang w:val="nl-NL"/>
        </w:rPr>
        <w:t>Segwaard</w:t>
      </w:r>
      <w:proofErr w:type="spellEnd"/>
      <w:r w:rsidRPr="00C96888">
        <w:rPr>
          <w:i/>
          <w:iCs/>
          <w:lang w:val="nl-NL"/>
        </w:rPr>
        <w:t xml:space="preserve"> (1700). </w:t>
      </w:r>
      <w:r>
        <w:rPr>
          <w:i/>
          <w:iCs/>
          <w:lang w:val="nl-NL"/>
        </w:rPr>
        <w:t xml:space="preserve">Geelkoperen kroonluchter (16e eeuw). </w:t>
      </w:r>
      <w:r w:rsidRPr="00C96888">
        <w:rPr>
          <w:i/>
          <w:iCs/>
          <w:lang w:val="nl-NL"/>
        </w:rPr>
        <w:t>Neogotische gask</w:t>
      </w:r>
      <w:r w:rsidRPr="00C96888">
        <w:rPr>
          <w:i/>
          <w:iCs/>
          <w:lang w:val="nl-NL"/>
        </w:rPr>
        <w:t xml:space="preserve">ronen van de firma </w:t>
      </w:r>
      <w:proofErr w:type="spellStart"/>
      <w:r w:rsidRPr="00C96888">
        <w:rPr>
          <w:i/>
          <w:iCs/>
          <w:lang w:val="nl-NL"/>
        </w:rPr>
        <w:t>Azzing</w:t>
      </w:r>
      <w:proofErr w:type="spellEnd"/>
      <w:r w:rsidRPr="00C96888">
        <w:rPr>
          <w:i/>
          <w:iCs/>
          <w:lang w:val="nl-NL"/>
        </w:rPr>
        <w:t xml:space="preserve"> </w:t>
      </w:r>
      <w:proofErr w:type="spellStart"/>
      <w:r w:rsidRPr="00C96888">
        <w:rPr>
          <w:i/>
          <w:iCs/>
          <w:lang w:val="nl-NL"/>
        </w:rPr>
        <w:t>Bügel</w:t>
      </w:r>
      <w:proofErr w:type="spellEnd"/>
      <w:r w:rsidRPr="00C96888">
        <w:rPr>
          <w:i/>
          <w:iCs/>
          <w:lang w:val="nl-NL"/>
        </w:rPr>
        <w:t xml:space="preserve"> (1864). </w:t>
      </w:r>
      <w:proofErr w:type="spellStart"/>
      <w:r>
        <w:rPr>
          <w:i/>
          <w:iCs/>
        </w:rPr>
        <w:t>Dakruiter</w:t>
      </w:r>
      <w:proofErr w:type="spellEnd"/>
      <w:r>
        <w:rPr>
          <w:i/>
          <w:iCs/>
        </w:rPr>
        <w:t xml:space="preserve"> met </w:t>
      </w:r>
      <w:proofErr w:type="spellStart"/>
      <w:r>
        <w:rPr>
          <w:i/>
          <w:iCs/>
        </w:rPr>
        <w:t>luidklok</w:t>
      </w:r>
      <w:proofErr w:type="spellEnd"/>
      <w:r>
        <w:rPr>
          <w:i/>
          <w:iCs/>
        </w:rPr>
        <w:t xml:space="preserve"> (1673) van Petrus </w:t>
      </w:r>
      <w:proofErr w:type="spellStart"/>
      <w:r>
        <w:rPr>
          <w:i/>
          <w:iCs/>
        </w:rPr>
        <w:t>Hemony</w:t>
      </w:r>
      <w:proofErr w:type="spellEnd"/>
      <w:r>
        <w:rPr>
          <w:i/>
          <w:iCs/>
        </w:rPr>
        <w:t>.</w:t>
      </w:r>
    </w:p>
    <w:p w14:paraId="64CF9181" w14:textId="77777777" w:rsidR="00101930" w:rsidRDefault="00101930">
      <w:pPr>
        <w:pStyle w:val="T1"/>
        <w:jc w:val="left"/>
        <w:rPr>
          <w:b/>
          <w:i/>
          <w:iCs/>
        </w:rPr>
      </w:pPr>
    </w:p>
    <w:p w14:paraId="0A0DDBB5" w14:textId="77777777" w:rsidR="00101930" w:rsidRDefault="00C96888">
      <w:pPr>
        <w:pStyle w:val="T1"/>
        <w:jc w:val="left"/>
        <w:rPr>
          <w:lang w:val="nl-NL"/>
        </w:rPr>
      </w:pPr>
      <w:r>
        <w:rPr>
          <w:lang w:val="nl-NL"/>
        </w:rPr>
        <w:t>Kas: 1899</w:t>
      </w:r>
    </w:p>
    <w:p w14:paraId="50B25A10" w14:textId="77777777" w:rsidR="00101930" w:rsidRDefault="00101930">
      <w:pPr>
        <w:pStyle w:val="T1"/>
        <w:jc w:val="left"/>
        <w:rPr>
          <w:szCs w:val="24"/>
          <w:lang w:val="nl-NL"/>
        </w:rPr>
      </w:pPr>
    </w:p>
    <w:p w14:paraId="6535F133" w14:textId="77777777" w:rsidR="00101930" w:rsidRDefault="00C96888">
      <w:pPr>
        <w:pStyle w:val="Heading3"/>
      </w:pPr>
      <w:r>
        <w:t>Kunsthistorische aspecten</w:t>
      </w:r>
    </w:p>
    <w:p w14:paraId="6173261D" w14:textId="77777777" w:rsidR="00101930" w:rsidRDefault="00C96888">
      <w:pPr>
        <w:pStyle w:val="T2Kunst"/>
        <w:jc w:val="left"/>
        <w:rPr>
          <w:lang w:val="nl-NL"/>
        </w:rPr>
      </w:pPr>
      <w:r>
        <w:rPr>
          <w:lang w:val="nl-NL"/>
        </w:rPr>
        <w:t xml:space="preserve">Een neorenaissance ontwerp dat gelijkenis vertoont met het orgel dat </w:t>
      </w:r>
      <w:proofErr w:type="spellStart"/>
      <w:r>
        <w:rPr>
          <w:lang w:val="nl-NL"/>
        </w:rPr>
        <w:t>Maarschalkerweerd</w:t>
      </w:r>
      <w:proofErr w:type="spellEnd"/>
      <w:r>
        <w:rPr>
          <w:lang w:val="nl-NL"/>
        </w:rPr>
        <w:t xml:space="preserve"> in de Hartebrugkerk te Leiden leverde (187</w:t>
      </w:r>
      <w:r>
        <w:rPr>
          <w:lang w:val="nl-NL"/>
        </w:rPr>
        <w:t>7, deel 1872-1878, 340-343, en met het oorspronkelijke ontwerp voor Doesburg (1889, deel 1886-1894, 127-130). Zo domineert op vergelijkbare wijze de middentoren - geflankeerd door een gebroken fronton en twee velden op verhoogde pijpstok - in de vorm van e</w:t>
      </w:r>
      <w:r>
        <w:rPr>
          <w:lang w:val="nl-NL"/>
        </w:rPr>
        <w:t xml:space="preserve">en rondboogarcade met geprofileerde zuiltjes. Het effect van de dominante middenassen wordt nog versterkt door het rechte verloop van de </w:t>
      </w:r>
      <w:proofErr w:type="spellStart"/>
      <w:r>
        <w:rPr>
          <w:lang w:val="nl-NL"/>
        </w:rPr>
        <w:t>labiumlijnen</w:t>
      </w:r>
      <w:proofErr w:type="spellEnd"/>
      <w:r>
        <w:rPr>
          <w:lang w:val="nl-NL"/>
        </w:rPr>
        <w:t xml:space="preserve">, een fraai kenmerk dat bij de zijtorens herhaald wordt. De halfronde hoofdtorens rusten op zware consoles </w:t>
      </w:r>
      <w:r>
        <w:rPr>
          <w:lang w:val="nl-NL"/>
        </w:rPr>
        <w:t>en worden bekroond door sierpotten op voluten en het stadswapen van Dordrecht. Het motief van de sierpotten wordt op de bovenrand van de tussenvelden nog eens herhaald. Blinderingen zien we bij dit front alleen aan pijpuiteinden. Daarbij zijn de bovenste t</w:t>
      </w:r>
      <w:r>
        <w:rPr>
          <w:lang w:val="nl-NL"/>
        </w:rPr>
        <w:t>ussenvelden geblindeerd door een rondboog op pilasterzuilen en de onderste door zich naar elkaar toe draaiende voluten. De pijpvelden die de middentoren flankeren worden geblindeerd door een halve ezelsrugboog, een motief dat wordt herhaald in de blinderin</w:t>
      </w:r>
      <w:r>
        <w:rPr>
          <w:lang w:val="nl-NL"/>
        </w:rPr>
        <w:t>gen van de zijtorens. Het doet wat eclectisch aan, maar ondanks dit neogotisch element domineert de stijl van de neorenaissance en is het lijstwerk consequent in deze stijl uitgevoerd. Het is rijk geprofileerd, zoals bijvoorbeeld de lijst met trigliefen en</w:t>
      </w:r>
      <w:r>
        <w:rPr>
          <w:lang w:val="nl-NL"/>
        </w:rPr>
        <w:t xml:space="preserve"> vergulde eierlijsten onder het centrale gebroken fronton. Het bladgoud accentueert het front op geraffineerde wijze. Een aardige toevoeging aan het kerkgebouw is de </w:t>
      </w:r>
      <w:proofErr w:type="spellStart"/>
      <w:r>
        <w:rPr>
          <w:lang w:val="nl-NL"/>
        </w:rPr>
        <w:t>bovenlijst</w:t>
      </w:r>
      <w:proofErr w:type="spellEnd"/>
      <w:r>
        <w:rPr>
          <w:lang w:val="nl-NL"/>
        </w:rPr>
        <w:t xml:space="preserve"> van de deuren rechts en links naast het orgel, die net als het orgel bekroond z</w:t>
      </w:r>
      <w:r>
        <w:rPr>
          <w:lang w:val="nl-NL"/>
        </w:rPr>
        <w:t>ijn met het voor de neorenaissance zo typische gebroken fronton. De balustrade vóór het orgel stamt uit 1775 en werd ontworpen in samenhang met voormalige Hess-orgel dat uit jaar. Ook het genoemde stadswapen dateert uit die tijd.</w:t>
      </w:r>
    </w:p>
    <w:p w14:paraId="198A18A7" w14:textId="77777777" w:rsidR="00101930" w:rsidRDefault="00101930">
      <w:pPr>
        <w:pStyle w:val="T1"/>
        <w:rPr>
          <w:lang w:val="nl-NL"/>
        </w:rPr>
      </w:pPr>
    </w:p>
    <w:p w14:paraId="61E08AA5" w14:textId="77777777" w:rsidR="00101930" w:rsidRDefault="00C96888">
      <w:pPr>
        <w:pStyle w:val="T3Lit"/>
      </w:pPr>
      <w:r>
        <w:t>Literatuur</w:t>
      </w:r>
    </w:p>
    <w:p w14:paraId="7E33BCD2" w14:textId="77777777" w:rsidR="00101930" w:rsidRDefault="00C96888">
      <w:pPr>
        <w:pStyle w:val="T3Lit"/>
      </w:pPr>
      <w:r>
        <w:rPr>
          <w:b w:val="0"/>
          <w:bCs w:val="0"/>
        </w:rPr>
        <w:t xml:space="preserve">Bart van </w:t>
      </w:r>
      <w:proofErr w:type="spellStart"/>
      <w:r>
        <w:rPr>
          <w:b w:val="0"/>
          <w:bCs w:val="0"/>
        </w:rPr>
        <w:t>Buite</w:t>
      </w:r>
      <w:r>
        <w:rPr>
          <w:b w:val="0"/>
          <w:bCs w:val="0"/>
        </w:rPr>
        <w:t>nen</w:t>
      </w:r>
      <w:proofErr w:type="spellEnd"/>
      <w:r>
        <w:rPr>
          <w:b w:val="0"/>
          <w:bCs w:val="0"/>
        </w:rPr>
        <w:t xml:space="preserve">, ‘100 jaar </w:t>
      </w:r>
      <w:proofErr w:type="spellStart"/>
      <w:r>
        <w:rPr>
          <w:b w:val="0"/>
          <w:bCs w:val="0"/>
        </w:rPr>
        <w:t>Maarschalkerweerd</w:t>
      </w:r>
      <w:proofErr w:type="spellEnd"/>
      <w:r>
        <w:rPr>
          <w:b w:val="0"/>
          <w:bCs w:val="0"/>
        </w:rPr>
        <w:t xml:space="preserve">-orgel Augustijnenkerk Dordrecht’. </w:t>
      </w:r>
      <w:r>
        <w:rPr>
          <w:b w:val="0"/>
          <w:bCs w:val="0"/>
          <w:i/>
          <w:iCs/>
        </w:rPr>
        <w:t>De Orgelvriend</w:t>
      </w:r>
      <w:r>
        <w:rPr>
          <w:b w:val="0"/>
          <w:bCs w:val="0"/>
        </w:rPr>
        <w:t>, 41/9 (1999), 10-16.</w:t>
      </w:r>
    </w:p>
    <w:p w14:paraId="21DFBF2C" w14:textId="77777777" w:rsidR="00101930" w:rsidRDefault="00C96888">
      <w:pPr>
        <w:pStyle w:val="T3Lit"/>
      </w:pPr>
      <w:r>
        <w:rPr>
          <w:b w:val="0"/>
          <w:bCs w:val="0"/>
        </w:rPr>
        <w:t xml:space="preserve">Jan L. van den Heuvel, ‘Ned. Herv. Augustijnenkerk Dordrecht’. </w:t>
      </w:r>
      <w:r>
        <w:rPr>
          <w:b w:val="0"/>
          <w:bCs w:val="0"/>
          <w:i/>
          <w:iCs/>
        </w:rPr>
        <w:t>Het Orgelblad</w:t>
      </w:r>
      <w:r>
        <w:rPr>
          <w:b w:val="0"/>
          <w:bCs w:val="0"/>
        </w:rPr>
        <w:t>, 11/1 (1968).</w:t>
      </w:r>
    </w:p>
    <w:p w14:paraId="1FB5D0A1" w14:textId="77777777" w:rsidR="00101930" w:rsidRDefault="00C96888">
      <w:pPr>
        <w:pStyle w:val="T3Lit"/>
      </w:pPr>
      <w:r>
        <w:rPr>
          <w:b w:val="0"/>
          <w:bCs w:val="0"/>
          <w:i/>
          <w:iCs/>
        </w:rPr>
        <w:t>De Mixtuur</w:t>
      </w:r>
      <w:r>
        <w:rPr>
          <w:b w:val="0"/>
          <w:bCs w:val="0"/>
        </w:rPr>
        <w:t>, 43 (1983), 527-528.</w:t>
      </w:r>
    </w:p>
    <w:p w14:paraId="1D117B92" w14:textId="77777777" w:rsidR="00101930" w:rsidRDefault="00C96888">
      <w:pPr>
        <w:pStyle w:val="T3Lit"/>
      </w:pPr>
      <w:r>
        <w:rPr>
          <w:b w:val="0"/>
          <w:bCs w:val="0"/>
          <w:i/>
          <w:iCs/>
        </w:rPr>
        <w:t>Het Orgel</w:t>
      </w:r>
      <w:r>
        <w:rPr>
          <w:b w:val="0"/>
          <w:bCs w:val="0"/>
        </w:rPr>
        <w:t>, 14/7 (1899), 99 (ov</w:t>
      </w:r>
      <w:r>
        <w:rPr>
          <w:b w:val="0"/>
          <w:bCs w:val="0"/>
        </w:rPr>
        <w:t xml:space="preserve">erdruk uit </w:t>
      </w:r>
      <w:proofErr w:type="spellStart"/>
      <w:r>
        <w:rPr>
          <w:b w:val="0"/>
          <w:bCs w:val="0"/>
          <w:i/>
          <w:iCs/>
        </w:rPr>
        <w:t>Dordrechtsche</w:t>
      </w:r>
      <w:proofErr w:type="spellEnd"/>
      <w:r>
        <w:rPr>
          <w:b w:val="0"/>
          <w:bCs w:val="0"/>
          <w:i/>
          <w:iCs/>
        </w:rPr>
        <w:t xml:space="preserve"> Courant</w:t>
      </w:r>
      <w:r>
        <w:rPr>
          <w:b w:val="0"/>
          <w:bCs w:val="0"/>
        </w:rPr>
        <w:t>, 28 augustus 1899).</w:t>
      </w:r>
    </w:p>
    <w:p w14:paraId="42BE43AA" w14:textId="77777777" w:rsidR="00101930" w:rsidRDefault="00C96888">
      <w:pPr>
        <w:pStyle w:val="T3Lit"/>
      </w:pPr>
      <w:r>
        <w:rPr>
          <w:b w:val="0"/>
          <w:bCs w:val="0"/>
          <w:i/>
          <w:iCs/>
        </w:rPr>
        <w:t>De Orgelkrant</w:t>
      </w:r>
      <w:r>
        <w:rPr>
          <w:b w:val="0"/>
          <w:bCs w:val="0"/>
        </w:rPr>
        <w:t>, 9/6 (2004), 6.</w:t>
      </w:r>
    </w:p>
    <w:p w14:paraId="1836B05E" w14:textId="77777777" w:rsidR="00101930" w:rsidRDefault="00101930">
      <w:pPr>
        <w:pStyle w:val="T3Lit"/>
        <w:rPr>
          <w:b w:val="0"/>
          <w:bCs w:val="0"/>
        </w:rPr>
      </w:pPr>
    </w:p>
    <w:p w14:paraId="0518D74D" w14:textId="77777777" w:rsidR="00101930" w:rsidRDefault="00C96888">
      <w:pPr>
        <w:pStyle w:val="T3Lit"/>
      </w:pPr>
      <w:r>
        <w:t>Niet gepubliceerde bronnen</w:t>
      </w:r>
    </w:p>
    <w:p w14:paraId="25084D96" w14:textId="77777777" w:rsidR="00101930" w:rsidRDefault="00C96888">
      <w:pPr>
        <w:pStyle w:val="T3Lit"/>
      </w:pPr>
      <w:r>
        <w:rPr>
          <w:b w:val="0"/>
          <w:bCs w:val="0"/>
        </w:rPr>
        <w:t xml:space="preserve">Aart </w:t>
      </w:r>
      <w:proofErr w:type="spellStart"/>
      <w:r>
        <w:rPr>
          <w:b w:val="0"/>
          <w:bCs w:val="0"/>
        </w:rPr>
        <w:t>Bergwerff</w:t>
      </w:r>
      <w:proofErr w:type="spellEnd"/>
      <w:r>
        <w:rPr>
          <w:b w:val="0"/>
          <w:bCs w:val="0"/>
        </w:rPr>
        <w:t xml:space="preserve">, </w:t>
      </w:r>
      <w:r>
        <w:rPr>
          <w:b w:val="0"/>
          <w:bCs w:val="0"/>
          <w:i/>
          <w:iCs/>
        </w:rPr>
        <w:t xml:space="preserve">Het </w:t>
      </w:r>
      <w:proofErr w:type="spellStart"/>
      <w:r>
        <w:rPr>
          <w:b w:val="0"/>
          <w:bCs w:val="0"/>
          <w:i/>
          <w:iCs/>
        </w:rPr>
        <w:t>Maarschalkerweerdorgel</w:t>
      </w:r>
      <w:proofErr w:type="spellEnd"/>
      <w:r>
        <w:rPr>
          <w:b w:val="0"/>
          <w:bCs w:val="0"/>
          <w:i/>
          <w:iCs/>
        </w:rPr>
        <w:t xml:space="preserve"> in de Augustijnenkerk te Dordrecht. Historisch en technisch </w:t>
      </w:r>
      <w:r>
        <w:rPr>
          <w:b w:val="0"/>
          <w:bCs w:val="0"/>
          <w:i/>
          <w:iCs/>
        </w:rPr>
        <w:lastRenderedPageBreak/>
        <w:t>rapport</w:t>
      </w:r>
      <w:r>
        <w:rPr>
          <w:b w:val="0"/>
          <w:bCs w:val="0"/>
        </w:rPr>
        <w:t>. Brielle, 2001.</w:t>
      </w:r>
    </w:p>
    <w:p w14:paraId="4A953833" w14:textId="77777777" w:rsidR="00101930" w:rsidRDefault="00C96888">
      <w:pPr>
        <w:pStyle w:val="T3Lit"/>
      </w:pPr>
      <w:r>
        <w:rPr>
          <w:b w:val="0"/>
          <w:bCs w:val="0"/>
          <w:lang w:val="fr-FR"/>
        </w:rPr>
        <w:t xml:space="preserve">A. </w:t>
      </w:r>
      <w:proofErr w:type="spellStart"/>
      <w:r>
        <w:rPr>
          <w:b w:val="0"/>
          <w:bCs w:val="0"/>
          <w:lang w:val="fr-FR"/>
        </w:rPr>
        <w:t>Bouman</w:t>
      </w:r>
      <w:proofErr w:type="spellEnd"/>
      <w:r>
        <w:rPr>
          <w:b w:val="0"/>
          <w:bCs w:val="0"/>
          <w:lang w:val="fr-FR"/>
        </w:rPr>
        <w:t xml:space="preserve">, </w:t>
      </w:r>
      <w:proofErr w:type="spellStart"/>
      <w:r>
        <w:rPr>
          <w:b w:val="0"/>
          <w:bCs w:val="0"/>
          <w:i/>
          <w:iCs/>
          <w:lang w:val="fr-FR"/>
        </w:rPr>
        <w:t>Disposi</w:t>
      </w:r>
      <w:r>
        <w:rPr>
          <w:b w:val="0"/>
          <w:bCs w:val="0"/>
          <w:i/>
          <w:iCs/>
          <w:lang w:val="fr-FR"/>
        </w:rPr>
        <w:t>tiecahier</w:t>
      </w:r>
      <w:proofErr w:type="spellEnd"/>
      <w:r>
        <w:rPr>
          <w:b w:val="0"/>
          <w:bCs w:val="0"/>
          <w:i/>
          <w:iCs/>
          <w:lang w:val="fr-FR"/>
        </w:rPr>
        <w:t xml:space="preserve"> IX</w:t>
      </w:r>
      <w:r>
        <w:rPr>
          <w:b w:val="0"/>
          <w:bCs w:val="0"/>
          <w:lang w:val="fr-FR"/>
        </w:rPr>
        <w:t>.</w:t>
      </w:r>
    </w:p>
    <w:p w14:paraId="5999EC05" w14:textId="77777777" w:rsidR="00101930" w:rsidRDefault="00101930">
      <w:pPr>
        <w:pStyle w:val="T3Lit"/>
        <w:rPr>
          <w:b w:val="0"/>
          <w:bCs w:val="0"/>
          <w:lang w:val="fr-FR"/>
        </w:rPr>
      </w:pPr>
    </w:p>
    <w:p w14:paraId="01006073" w14:textId="77777777" w:rsidR="00101930" w:rsidRDefault="00C96888">
      <w:pPr>
        <w:pStyle w:val="T3Lit"/>
        <w:rPr>
          <w:b w:val="0"/>
          <w:bCs w:val="0"/>
        </w:rPr>
      </w:pPr>
      <w:r>
        <w:rPr>
          <w:b w:val="0"/>
          <w:bCs w:val="0"/>
        </w:rPr>
        <w:t>Monumentnummer 13885</w:t>
      </w:r>
    </w:p>
    <w:p w14:paraId="0680CD16" w14:textId="77777777" w:rsidR="00101930" w:rsidRDefault="00C96888">
      <w:pPr>
        <w:pStyle w:val="T3Lit"/>
        <w:rPr>
          <w:b w:val="0"/>
          <w:bCs w:val="0"/>
        </w:rPr>
      </w:pPr>
      <w:r>
        <w:rPr>
          <w:b w:val="0"/>
          <w:bCs w:val="0"/>
        </w:rPr>
        <w:t>Orgelnummer 365</w:t>
      </w:r>
    </w:p>
    <w:p w14:paraId="1648660A" w14:textId="77777777" w:rsidR="00101930" w:rsidRDefault="00101930">
      <w:pPr>
        <w:pStyle w:val="T3Lit"/>
        <w:rPr>
          <w:b w:val="0"/>
          <w:bCs w:val="0"/>
        </w:rPr>
      </w:pPr>
    </w:p>
    <w:p w14:paraId="727F5093" w14:textId="77777777" w:rsidR="00101930" w:rsidRDefault="00C96888">
      <w:pPr>
        <w:pStyle w:val="Heading2"/>
        <w:jc w:val="both"/>
        <w:rPr>
          <w:i w:val="0"/>
          <w:iCs/>
        </w:rPr>
      </w:pPr>
      <w:r>
        <w:rPr>
          <w:i w:val="0"/>
          <w:iCs/>
        </w:rPr>
        <w:t>Historische gegevens</w:t>
      </w:r>
    </w:p>
    <w:p w14:paraId="19430827" w14:textId="77777777" w:rsidR="00101930" w:rsidRDefault="00101930">
      <w:pPr>
        <w:pStyle w:val="T1"/>
        <w:jc w:val="left"/>
        <w:rPr>
          <w:i/>
          <w:iCs/>
          <w:szCs w:val="24"/>
          <w:lang w:val="nl-NL"/>
        </w:rPr>
      </w:pPr>
    </w:p>
    <w:p w14:paraId="3B9C89AC" w14:textId="77777777" w:rsidR="00101930" w:rsidRDefault="00C96888">
      <w:pPr>
        <w:pStyle w:val="T1"/>
        <w:jc w:val="left"/>
        <w:rPr>
          <w:lang w:val="nl-NL"/>
        </w:rPr>
      </w:pPr>
      <w:r>
        <w:rPr>
          <w:lang w:val="nl-NL"/>
        </w:rPr>
        <w:t>Bouwer</w:t>
      </w:r>
    </w:p>
    <w:p w14:paraId="7F5A6C97" w14:textId="77777777" w:rsidR="00101930" w:rsidRDefault="00C96888">
      <w:pPr>
        <w:pStyle w:val="T1"/>
        <w:jc w:val="left"/>
        <w:rPr>
          <w:lang w:val="nl-NL"/>
        </w:rPr>
      </w:pPr>
      <w:proofErr w:type="spellStart"/>
      <w:r>
        <w:rPr>
          <w:lang w:val="nl-NL"/>
        </w:rPr>
        <w:t>Maarschalkerweerd</w:t>
      </w:r>
      <w:proofErr w:type="spellEnd"/>
      <w:r>
        <w:rPr>
          <w:lang w:val="nl-NL"/>
        </w:rPr>
        <w:t xml:space="preserve"> &amp; Zn</w:t>
      </w:r>
    </w:p>
    <w:p w14:paraId="4B04C647" w14:textId="77777777" w:rsidR="00101930" w:rsidRDefault="00101930">
      <w:pPr>
        <w:pStyle w:val="T1"/>
        <w:jc w:val="left"/>
        <w:rPr>
          <w:lang w:val="nl-NL"/>
        </w:rPr>
      </w:pPr>
    </w:p>
    <w:p w14:paraId="11378184" w14:textId="77777777" w:rsidR="00101930" w:rsidRDefault="00C96888">
      <w:pPr>
        <w:pStyle w:val="T1"/>
        <w:jc w:val="left"/>
        <w:rPr>
          <w:lang w:val="nl-NL"/>
        </w:rPr>
      </w:pPr>
      <w:r>
        <w:rPr>
          <w:lang w:val="nl-NL"/>
        </w:rPr>
        <w:t>Jaar van oplevering</w:t>
      </w:r>
    </w:p>
    <w:p w14:paraId="197051C3" w14:textId="77777777" w:rsidR="00101930" w:rsidRDefault="00C96888">
      <w:pPr>
        <w:pStyle w:val="T1"/>
        <w:jc w:val="left"/>
        <w:rPr>
          <w:lang w:val="nl-NL"/>
        </w:rPr>
      </w:pPr>
      <w:r>
        <w:rPr>
          <w:lang w:val="nl-NL"/>
        </w:rPr>
        <w:t>1899</w:t>
      </w:r>
    </w:p>
    <w:p w14:paraId="04FD7126" w14:textId="77777777" w:rsidR="00101930" w:rsidRDefault="00101930">
      <w:pPr>
        <w:pStyle w:val="T1"/>
        <w:jc w:val="left"/>
        <w:rPr>
          <w:lang w:val="nl-NL"/>
        </w:rPr>
      </w:pPr>
    </w:p>
    <w:p w14:paraId="09EA60FA" w14:textId="77777777" w:rsidR="00101930" w:rsidRDefault="00C96888">
      <w:pPr>
        <w:pStyle w:val="T1"/>
        <w:jc w:val="left"/>
        <w:rPr>
          <w:lang w:val="nl-NL"/>
        </w:rPr>
      </w:pPr>
      <w:proofErr w:type="spellStart"/>
      <w:r>
        <w:rPr>
          <w:lang w:val="nl-NL"/>
        </w:rPr>
        <w:t>Maarschalkerweerd</w:t>
      </w:r>
      <w:proofErr w:type="spellEnd"/>
      <w:r>
        <w:rPr>
          <w:lang w:val="nl-NL"/>
        </w:rPr>
        <w:t xml:space="preserve"> &amp; Zn 1921</w:t>
      </w:r>
    </w:p>
    <w:p w14:paraId="7F9703B3" w14:textId="77777777" w:rsidR="00101930" w:rsidRDefault="00C96888">
      <w:pPr>
        <w:pStyle w:val="T1"/>
        <w:numPr>
          <w:ilvl w:val="0"/>
          <w:numId w:val="3"/>
        </w:numPr>
        <w:jc w:val="left"/>
        <w:rPr>
          <w:lang w:val="nl-NL"/>
        </w:rPr>
      </w:pPr>
      <w:r>
        <w:rPr>
          <w:lang w:val="nl-NL"/>
        </w:rPr>
        <w:t xml:space="preserve">tremulant toegevoegd te bedienen door knop </w:t>
      </w:r>
      <w:proofErr w:type="spellStart"/>
      <w:r>
        <w:rPr>
          <w:lang w:val="nl-NL"/>
        </w:rPr>
        <w:t>Calcant</w:t>
      </w:r>
      <w:proofErr w:type="spellEnd"/>
    </w:p>
    <w:p w14:paraId="5F75E2A9" w14:textId="77777777" w:rsidR="00101930" w:rsidRDefault="00101930">
      <w:pPr>
        <w:pStyle w:val="T1"/>
        <w:jc w:val="left"/>
        <w:rPr>
          <w:lang w:val="nl-NL"/>
        </w:rPr>
      </w:pPr>
    </w:p>
    <w:p w14:paraId="48855851" w14:textId="77777777" w:rsidR="00101930" w:rsidRDefault="00C96888">
      <w:pPr>
        <w:pStyle w:val="T1"/>
        <w:jc w:val="left"/>
        <w:rPr>
          <w:lang w:val="nl-NL"/>
        </w:rPr>
      </w:pPr>
      <w:r>
        <w:rPr>
          <w:lang w:val="nl-NL"/>
        </w:rPr>
        <w:t>Gebr. Vermeulen 1983</w:t>
      </w:r>
    </w:p>
    <w:p w14:paraId="3E99FCFC" w14:textId="77777777" w:rsidR="00101930" w:rsidRDefault="00C96888">
      <w:pPr>
        <w:pStyle w:val="T1"/>
        <w:numPr>
          <w:ilvl w:val="0"/>
          <w:numId w:val="3"/>
        </w:numPr>
        <w:jc w:val="left"/>
        <w:rPr>
          <w:lang w:val="nl-NL"/>
        </w:rPr>
      </w:pPr>
      <w:r>
        <w:rPr>
          <w:lang w:val="nl-NL"/>
        </w:rPr>
        <w:t>restauratie</w:t>
      </w:r>
    </w:p>
    <w:p w14:paraId="348B160E" w14:textId="77777777" w:rsidR="00101930" w:rsidRDefault="00C96888">
      <w:pPr>
        <w:pStyle w:val="T1"/>
        <w:numPr>
          <w:ilvl w:val="0"/>
          <w:numId w:val="3"/>
        </w:numPr>
        <w:jc w:val="left"/>
        <w:rPr>
          <w:lang w:val="nl-NL"/>
        </w:rPr>
      </w:pPr>
      <w:proofErr w:type="spellStart"/>
      <w:r>
        <w:rPr>
          <w:lang w:val="nl-NL"/>
        </w:rPr>
        <w:t>registercancellen</w:t>
      </w:r>
      <w:proofErr w:type="spellEnd"/>
      <w:r>
        <w:rPr>
          <w:lang w:val="nl-NL"/>
        </w:rPr>
        <w:t xml:space="preserve"> voorzien van stootbalgjes</w:t>
      </w:r>
    </w:p>
    <w:p w14:paraId="56D9EE00" w14:textId="77777777" w:rsidR="00101930" w:rsidRDefault="00C96888">
      <w:pPr>
        <w:pStyle w:val="T1"/>
        <w:numPr>
          <w:ilvl w:val="0"/>
          <w:numId w:val="3"/>
        </w:numPr>
        <w:jc w:val="left"/>
        <w:rPr>
          <w:lang w:val="nl-NL"/>
        </w:rPr>
      </w:pPr>
      <w:proofErr w:type="spellStart"/>
      <w:r>
        <w:rPr>
          <w:lang w:val="nl-NL"/>
        </w:rPr>
        <w:t>conducten</w:t>
      </w:r>
      <w:proofErr w:type="spellEnd"/>
      <w:r>
        <w:rPr>
          <w:lang w:val="nl-NL"/>
        </w:rPr>
        <w:t xml:space="preserve"> Cornet vernieuwd</w:t>
      </w:r>
    </w:p>
    <w:p w14:paraId="018C6AD1" w14:textId="77777777" w:rsidR="00101930" w:rsidRDefault="00101930">
      <w:pPr>
        <w:pStyle w:val="T1"/>
        <w:jc w:val="left"/>
        <w:rPr>
          <w:lang w:val="nl-NL"/>
        </w:rPr>
      </w:pPr>
    </w:p>
    <w:p w14:paraId="02EA8E39" w14:textId="77777777" w:rsidR="00101930" w:rsidRDefault="00C96888">
      <w:pPr>
        <w:pStyle w:val="T1"/>
        <w:jc w:val="left"/>
        <w:rPr>
          <w:lang w:val="nl-NL"/>
        </w:rPr>
      </w:pPr>
      <w:proofErr w:type="spellStart"/>
      <w:r>
        <w:rPr>
          <w:lang w:val="nl-NL"/>
        </w:rPr>
        <w:t>Flentrop</w:t>
      </w:r>
      <w:proofErr w:type="spellEnd"/>
      <w:r>
        <w:rPr>
          <w:lang w:val="nl-NL"/>
        </w:rPr>
        <w:t xml:space="preserve"> Orgelbouw 1996</w:t>
      </w:r>
    </w:p>
    <w:p w14:paraId="7B5EE052" w14:textId="77777777" w:rsidR="00101930" w:rsidRDefault="00C96888">
      <w:pPr>
        <w:pStyle w:val="T1"/>
        <w:numPr>
          <w:ilvl w:val="0"/>
          <w:numId w:val="2"/>
        </w:numPr>
        <w:jc w:val="left"/>
        <w:rPr>
          <w:lang w:val="nl-NL"/>
        </w:rPr>
      </w:pPr>
      <w:r>
        <w:rPr>
          <w:lang w:val="nl-NL"/>
        </w:rPr>
        <w:t>schoonmaak na kerkrestauratie</w:t>
      </w:r>
    </w:p>
    <w:p w14:paraId="01D0974C" w14:textId="77777777" w:rsidR="00101930" w:rsidRDefault="00101930">
      <w:pPr>
        <w:pStyle w:val="T1"/>
        <w:jc w:val="left"/>
        <w:rPr>
          <w:lang w:val="nl-NL"/>
        </w:rPr>
      </w:pPr>
    </w:p>
    <w:p w14:paraId="3A490052" w14:textId="77777777" w:rsidR="00101930" w:rsidRDefault="00C96888">
      <w:pPr>
        <w:pStyle w:val="T1"/>
        <w:jc w:val="left"/>
        <w:rPr>
          <w:lang w:val="nl-NL"/>
        </w:rPr>
      </w:pPr>
      <w:proofErr w:type="spellStart"/>
      <w:r>
        <w:rPr>
          <w:lang w:val="nl-NL"/>
        </w:rPr>
        <w:t>Flentrop</w:t>
      </w:r>
      <w:proofErr w:type="spellEnd"/>
      <w:r>
        <w:rPr>
          <w:lang w:val="nl-NL"/>
        </w:rPr>
        <w:t xml:space="preserve"> Orgelbouw 2003</w:t>
      </w:r>
    </w:p>
    <w:p w14:paraId="1D9E2F19" w14:textId="77777777" w:rsidR="00101930" w:rsidRDefault="00C96888">
      <w:pPr>
        <w:pStyle w:val="T1"/>
        <w:numPr>
          <w:ilvl w:val="0"/>
          <w:numId w:val="2"/>
        </w:numPr>
        <w:jc w:val="left"/>
        <w:rPr>
          <w:lang w:val="nl-NL"/>
        </w:rPr>
      </w:pPr>
      <w:r>
        <w:rPr>
          <w:lang w:val="nl-NL"/>
        </w:rPr>
        <w:t>windvoorziening gerestaureerd</w:t>
      </w:r>
    </w:p>
    <w:p w14:paraId="58818C60" w14:textId="77777777" w:rsidR="00101930" w:rsidRDefault="00C96888">
      <w:pPr>
        <w:pStyle w:val="T1"/>
        <w:numPr>
          <w:ilvl w:val="0"/>
          <w:numId w:val="2"/>
        </w:numPr>
        <w:jc w:val="left"/>
        <w:rPr>
          <w:lang w:val="nl-NL"/>
        </w:rPr>
      </w:pPr>
      <w:r>
        <w:rPr>
          <w:lang w:val="nl-NL"/>
        </w:rPr>
        <w:t>tongwerkkoppen schoongemaakt en hersteld; enkele koppen Bazuin 16' vernieuw</w:t>
      </w:r>
      <w:r>
        <w:rPr>
          <w:lang w:val="nl-NL"/>
        </w:rPr>
        <w:t>d</w:t>
      </w:r>
    </w:p>
    <w:p w14:paraId="7CF324D9" w14:textId="77777777" w:rsidR="00101930" w:rsidRDefault="00101930">
      <w:pPr>
        <w:pStyle w:val="T1"/>
        <w:jc w:val="left"/>
        <w:rPr>
          <w:lang w:val="nl-NL"/>
        </w:rPr>
      </w:pPr>
    </w:p>
    <w:p w14:paraId="16D9A134" w14:textId="77777777" w:rsidR="00101930" w:rsidRDefault="00C96888">
      <w:pPr>
        <w:pStyle w:val="Heading2"/>
        <w:jc w:val="both"/>
        <w:rPr>
          <w:i w:val="0"/>
          <w:iCs/>
        </w:rPr>
      </w:pPr>
      <w:r>
        <w:rPr>
          <w:i w:val="0"/>
          <w:iCs/>
        </w:rPr>
        <w:t>Technische gegevens</w:t>
      </w:r>
    </w:p>
    <w:p w14:paraId="360A11D9" w14:textId="77777777" w:rsidR="00101930" w:rsidRDefault="00101930">
      <w:pPr>
        <w:pStyle w:val="T1"/>
        <w:jc w:val="left"/>
        <w:rPr>
          <w:i/>
          <w:iCs/>
          <w:lang w:val="nl-NL"/>
        </w:rPr>
      </w:pPr>
    </w:p>
    <w:p w14:paraId="3B5B7006" w14:textId="77777777" w:rsidR="00101930" w:rsidRDefault="00C96888">
      <w:pPr>
        <w:pStyle w:val="T1"/>
        <w:jc w:val="left"/>
        <w:rPr>
          <w:lang w:val="nl-NL"/>
        </w:rPr>
      </w:pPr>
      <w:r>
        <w:rPr>
          <w:lang w:val="nl-NL"/>
        </w:rPr>
        <w:t>Werkindeling</w:t>
      </w:r>
    </w:p>
    <w:p w14:paraId="3DE566E1" w14:textId="77777777" w:rsidR="00101930" w:rsidRDefault="00C96888">
      <w:pPr>
        <w:pStyle w:val="T1"/>
        <w:jc w:val="left"/>
        <w:rPr>
          <w:lang w:val="nl-NL"/>
        </w:rPr>
      </w:pPr>
      <w:r>
        <w:rPr>
          <w:lang w:val="nl-NL"/>
        </w:rPr>
        <w:t>hoofdwerk, bovenwerk, pedaal</w:t>
      </w:r>
    </w:p>
    <w:p w14:paraId="24A89145" w14:textId="77777777" w:rsidR="00101930" w:rsidRDefault="00101930">
      <w:pPr>
        <w:pStyle w:val="T1"/>
        <w:jc w:val="left"/>
        <w:rPr>
          <w:lang w:val="nl-NL"/>
        </w:rPr>
      </w:pPr>
    </w:p>
    <w:p w14:paraId="71D9BB23" w14:textId="77777777" w:rsidR="00101930" w:rsidRDefault="00C96888">
      <w:pPr>
        <w:pStyle w:val="T4dispositie"/>
        <w:jc w:val="left"/>
      </w:pPr>
      <w:proofErr w:type="spellStart"/>
      <w:r>
        <w:t>Dispositie</w:t>
      </w:r>
      <w:proofErr w:type="spellEnd"/>
    </w:p>
    <w:tbl>
      <w:tblPr>
        <w:tblW w:w="5952" w:type="dxa"/>
        <w:tblInd w:w="-70" w:type="dxa"/>
        <w:tblLayout w:type="fixed"/>
        <w:tblCellMar>
          <w:left w:w="70" w:type="dxa"/>
          <w:right w:w="70" w:type="dxa"/>
        </w:tblCellMar>
        <w:tblLook w:val="0000" w:firstRow="0" w:lastRow="0" w:firstColumn="0" w:lastColumn="0" w:noHBand="0" w:noVBand="0"/>
      </w:tblPr>
      <w:tblGrid>
        <w:gridCol w:w="1510"/>
        <w:gridCol w:w="720"/>
        <w:gridCol w:w="1620"/>
        <w:gridCol w:w="540"/>
        <w:gridCol w:w="1080"/>
        <w:gridCol w:w="482"/>
      </w:tblGrid>
      <w:tr w:rsidR="00101930" w14:paraId="3A577A33" w14:textId="77777777">
        <w:tc>
          <w:tcPr>
            <w:tcW w:w="1510" w:type="dxa"/>
          </w:tcPr>
          <w:p w14:paraId="48ED1AF6" w14:textId="77777777" w:rsidR="00101930" w:rsidRDefault="00C96888">
            <w:pPr>
              <w:pStyle w:val="T4dispositie"/>
              <w:jc w:val="left"/>
              <w:rPr>
                <w:i/>
                <w:iCs/>
                <w:lang w:val="nl-NL"/>
              </w:rPr>
            </w:pPr>
            <w:r>
              <w:rPr>
                <w:i/>
                <w:iCs/>
                <w:lang w:val="nl-NL"/>
              </w:rPr>
              <w:t>Hoofdwerk (I)</w:t>
            </w:r>
          </w:p>
          <w:p w14:paraId="4B3022E9" w14:textId="77777777" w:rsidR="00101930" w:rsidRDefault="00C96888">
            <w:pPr>
              <w:pStyle w:val="T4dispositie"/>
              <w:jc w:val="left"/>
              <w:rPr>
                <w:lang w:val="nl-NL"/>
              </w:rPr>
            </w:pPr>
            <w:r>
              <w:rPr>
                <w:lang w:val="nl-NL"/>
              </w:rPr>
              <w:t>13 stemmen</w:t>
            </w:r>
          </w:p>
          <w:p w14:paraId="10B832CB" w14:textId="77777777" w:rsidR="00101930" w:rsidRDefault="00101930">
            <w:pPr>
              <w:pStyle w:val="T4dispositie"/>
              <w:jc w:val="left"/>
              <w:rPr>
                <w:lang w:val="nl-NL"/>
              </w:rPr>
            </w:pPr>
          </w:p>
          <w:p w14:paraId="058149AD" w14:textId="77777777" w:rsidR="00101930" w:rsidRDefault="00101930">
            <w:pPr>
              <w:pStyle w:val="T4dispositie"/>
              <w:jc w:val="left"/>
              <w:rPr>
                <w:lang w:val="nl-NL"/>
              </w:rPr>
            </w:pPr>
          </w:p>
          <w:p w14:paraId="4BF4209A" w14:textId="77777777" w:rsidR="00101930" w:rsidRDefault="00C96888">
            <w:pPr>
              <w:pStyle w:val="T4dispositie"/>
              <w:jc w:val="left"/>
              <w:rPr>
                <w:lang w:val="nl-NL"/>
              </w:rPr>
            </w:pPr>
            <w:r>
              <w:rPr>
                <w:lang w:val="nl-NL"/>
              </w:rPr>
              <w:t>Prestant</w:t>
            </w:r>
          </w:p>
          <w:p w14:paraId="6F939AF8" w14:textId="77777777" w:rsidR="00101930" w:rsidRDefault="00C96888">
            <w:pPr>
              <w:pStyle w:val="T4dispositie"/>
              <w:jc w:val="left"/>
              <w:rPr>
                <w:lang w:val="nl-NL"/>
              </w:rPr>
            </w:pPr>
            <w:r>
              <w:rPr>
                <w:lang w:val="nl-NL"/>
              </w:rPr>
              <w:t>Bourdon</w:t>
            </w:r>
          </w:p>
          <w:p w14:paraId="0CAD12EF" w14:textId="77777777" w:rsidR="00101930" w:rsidRDefault="00C96888">
            <w:pPr>
              <w:pStyle w:val="T4dispositie"/>
              <w:jc w:val="left"/>
              <w:rPr>
                <w:lang w:val="nl-NL"/>
              </w:rPr>
            </w:pPr>
            <w:r>
              <w:rPr>
                <w:lang w:val="nl-NL"/>
              </w:rPr>
              <w:t>Prestant</w:t>
            </w:r>
          </w:p>
          <w:p w14:paraId="66BC1198" w14:textId="77777777" w:rsidR="00101930" w:rsidRDefault="00C96888">
            <w:pPr>
              <w:pStyle w:val="T4dispositie"/>
              <w:jc w:val="left"/>
              <w:rPr>
                <w:lang w:val="nl-NL"/>
              </w:rPr>
            </w:pPr>
            <w:r>
              <w:rPr>
                <w:lang w:val="nl-NL"/>
              </w:rPr>
              <w:t>Roerfluit</w:t>
            </w:r>
          </w:p>
          <w:p w14:paraId="57FBEBF4" w14:textId="77777777" w:rsidR="00101930" w:rsidRDefault="00C96888">
            <w:pPr>
              <w:pStyle w:val="T4dispositie"/>
              <w:jc w:val="left"/>
              <w:rPr>
                <w:lang w:val="nl-NL"/>
              </w:rPr>
            </w:pPr>
            <w:r>
              <w:rPr>
                <w:lang w:val="nl-NL"/>
              </w:rPr>
              <w:t>Violoncel</w:t>
            </w:r>
          </w:p>
          <w:p w14:paraId="7697D384" w14:textId="77777777" w:rsidR="00101930" w:rsidRDefault="00C96888">
            <w:pPr>
              <w:pStyle w:val="T4dispositie"/>
              <w:jc w:val="left"/>
              <w:rPr>
                <w:lang w:val="nl-NL"/>
              </w:rPr>
            </w:pPr>
            <w:r>
              <w:rPr>
                <w:lang w:val="nl-NL"/>
              </w:rPr>
              <w:t>Quint</w:t>
            </w:r>
          </w:p>
          <w:p w14:paraId="399A7407" w14:textId="77777777" w:rsidR="00101930" w:rsidRDefault="00C96888">
            <w:pPr>
              <w:pStyle w:val="T4dispositie"/>
              <w:jc w:val="left"/>
              <w:rPr>
                <w:lang w:val="nl-NL"/>
              </w:rPr>
            </w:pPr>
            <w:r>
              <w:rPr>
                <w:lang w:val="nl-NL"/>
              </w:rPr>
              <w:t>Octaaf</w:t>
            </w:r>
          </w:p>
          <w:p w14:paraId="7561FACB" w14:textId="77777777" w:rsidR="00101930" w:rsidRDefault="00C96888">
            <w:pPr>
              <w:pStyle w:val="T4dispositie"/>
              <w:jc w:val="left"/>
              <w:rPr>
                <w:lang w:val="nl-NL"/>
              </w:rPr>
            </w:pPr>
            <w:r>
              <w:rPr>
                <w:lang w:val="nl-NL"/>
              </w:rPr>
              <w:t>Roerfluit</w:t>
            </w:r>
          </w:p>
          <w:p w14:paraId="4ADF3E2C" w14:textId="77777777" w:rsidR="00101930" w:rsidRDefault="00C96888">
            <w:pPr>
              <w:pStyle w:val="T4dispositie"/>
              <w:jc w:val="left"/>
              <w:rPr>
                <w:lang w:val="nl-NL"/>
              </w:rPr>
            </w:pPr>
            <w:r>
              <w:rPr>
                <w:lang w:val="nl-NL"/>
              </w:rPr>
              <w:t>Quint</w:t>
            </w:r>
          </w:p>
          <w:p w14:paraId="716104B5" w14:textId="77777777" w:rsidR="00101930" w:rsidRDefault="00C96888">
            <w:pPr>
              <w:pStyle w:val="T4dispositie"/>
              <w:jc w:val="left"/>
              <w:rPr>
                <w:lang w:val="nl-NL"/>
              </w:rPr>
            </w:pPr>
            <w:r>
              <w:rPr>
                <w:lang w:val="nl-NL"/>
              </w:rPr>
              <w:t>Octaaf</w:t>
            </w:r>
          </w:p>
          <w:p w14:paraId="31FE9515" w14:textId="77777777" w:rsidR="00101930" w:rsidRDefault="00C96888">
            <w:pPr>
              <w:pStyle w:val="T4dispositie"/>
              <w:jc w:val="left"/>
              <w:rPr>
                <w:lang w:val="nl-NL"/>
              </w:rPr>
            </w:pPr>
            <w:r>
              <w:rPr>
                <w:lang w:val="nl-NL"/>
              </w:rPr>
              <w:t>Mixtuur</w:t>
            </w:r>
          </w:p>
          <w:p w14:paraId="0EAA0DE4" w14:textId="77777777" w:rsidR="00101930" w:rsidRDefault="00C96888">
            <w:pPr>
              <w:pStyle w:val="T4dispositie"/>
              <w:jc w:val="left"/>
              <w:rPr>
                <w:lang w:val="nl-NL"/>
              </w:rPr>
            </w:pPr>
            <w:r>
              <w:rPr>
                <w:lang w:val="nl-NL"/>
              </w:rPr>
              <w:t>Cornet D</w:t>
            </w:r>
          </w:p>
          <w:p w14:paraId="2CE38D57" w14:textId="77777777" w:rsidR="00101930" w:rsidRDefault="00C96888">
            <w:pPr>
              <w:pStyle w:val="T4dispositie"/>
              <w:jc w:val="left"/>
              <w:rPr>
                <w:lang w:val="nl-NL"/>
              </w:rPr>
            </w:pPr>
            <w:r>
              <w:rPr>
                <w:lang w:val="nl-NL"/>
              </w:rPr>
              <w:t>Trompet</w:t>
            </w:r>
          </w:p>
        </w:tc>
        <w:tc>
          <w:tcPr>
            <w:tcW w:w="720" w:type="dxa"/>
          </w:tcPr>
          <w:p w14:paraId="30B20E36" w14:textId="77777777" w:rsidR="00101930" w:rsidRDefault="00101930">
            <w:pPr>
              <w:pStyle w:val="T4dispositie"/>
              <w:snapToGrid w:val="0"/>
              <w:jc w:val="left"/>
              <w:rPr>
                <w:lang w:val="nl-NL"/>
              </w:rPr>
            </w:pPr>
          </w:p>
          <w:p w14:paraId="39D7EBA9" w14:textId="77777777" w:rsidR="00101930" w:rsidRDefault="00101930">
            <w:pPr>
              <w:pStyle w:val="T4dispositie"/>
              <w:jc w:val="left"/>
              <w:rPr>
                <w:lang w:val="nl-NL"/>
              </w:rPr>
            </w:pPr>
          </w:p>
          <w:p w14:paraId="2B787528" w14:textId="77777777" w:rsidR="00101930" w:rsidRDefault="00101930">
            <w:pPr>
              <w:pStyle w:val="T4dispositie"/>
              <w:jc w:val="left"/>
              <w:rPr>
                <w:lang w:val="nl-NL"/>
              </w:rPr>
            </w:pPr>
          </w:p>
          <w:p w14:paraId="4733534D" w14:textId="77777777" w:rsidR="00101930" w:rsidRDefault="00101930">
            <w:pPr>
              <w:pStyle w:val="T4dispositie"/>
              <w:jc w:val="left"/>
              <w:rPr>
                <w:lang w:val="nl-NL"/>
              </w:rPr>
            </w:pPr>
          </w:p>
          <w:p w14:paraId="170F8DA9" w14:textId="77777777" w:rsidR="00101930" w:rsidRDefault="00C96888">
            <w:pPr>
              <w:pStyle w:val="T4dispositie"/>
              <w:jc w:val="left"/>
              <w:rPr>
                <w:lang w:val="nl-NL"/>
              </w:rPr>
            </w:pPr>
            <w:r>
              <w:rPr>
                <w:lang w:val="nl-NL"/>
              </w:rPr>
              <w:t>16'</w:t>
            </w:r>
          </w:p>
          <w:p w14:paraId="4ABA5A52" w14:textId="77777777" w:rsidR="00101930" w:rsidRDefault="00C96888">
            <w:pPr>
              <w:pStyle w:val="T4dispositie"/>
              <w:jc w:val="left"/>
              <w:rPr>
                <w:lang w:val="nl-NL"/>
              </w:rPr>
            </w:pPr>
            <w:r>
              <w:rPr>
                <w:lang w:val="nl-NL"/>
              </w:rPr>
              <w:t>16'</w:t>
            </w:r>
          </w:p>
          <w:p w14:paraId="6A27D207" w14:textId="77777777" w:rsidR="00101930" w:rsidRDefault="00C96888">
            <w:pPr>
              <w:pStyle w:val="T4dispositie"/>
              <w:jc w:val="left"/>
              <w:rPr>
                <w:lang w:val="nl-NL"/>
              </w:rPr>
            </w:pPr>
            <w:r>
              <w:rPr>
                <w:lang w:val="nl-NL"/>
              </w:rPr>
              <w:t>8'</w:t>
            </w:r>
          </w:p>
          <w:p w14:paraId="14B1595F" w14:textId="77777777" w:rsidR="00101930" w:rsidRDefault="00C96888">
            <w:pPr>
              <w:pStyle w:val="T4dispositie"/>
              <w:jc w:val="left"/>
              <w:rPr>
                <w:lang w:val="nl-NL"/>
              </w:rPr>
            </w:pPr>
            <w:r>
              <w:rPr>
                <w:lang w:val="nl-NL"/>
              </w:rPr>
              <w:t>8'</w:t>
            </w:r>
          </w:p>
          <w:p w14:paraId="72BE4A88" w14:textId="77777777" w:rsidR="00101930" w:rsidRDefault="00C96888">
            <w:pPr>
              <w:pStyle w:val="T4dispositie"/>
              <w:jc w:val="left"/>
              <w:rPr>
                <w:lang w:val="nl-NL"/>
              </w:rPr>
            </w:pPr>
            <w:r>
              <w:rPr>
                <w:lang w:val="nl-NL"/>
              </w:rPr>
              <w:t>8'</w:t>
            </w:r>
          </w:p>
          <w:p w14:paraId="093E2604" w14:textId="77777777" w:rsidR="00101930" w:rsidRDefault="00C96888">
            <w:pPr>
              <w:pStyle w:val="T4dispositie"/>
              <w:jc w:val="left"/>
              <w:rPr>
                <w:lang w:val="nl-NL"/>
              </w:rPr>
            </w:pPr>
            <w:r>
              <w:rPr>
                <w:lang w:val="nl-NL"/>
              </w:rPr>
              <w:t>6'</w:t>
            </w:r>
          </w:p>
          <w:p w14:paraId="30451C6E" w14:textId="77777777" w:rsidR="00101930" w:rsidRDefault="00C96888">
            <w:pPr>
              <w:pStyle w:val="T4dispositie"/>
              <w:jc w:val="left"/>
              <w:rPr>
                <w:lang w:val="nl-NL"/>
              </w:rPr>
            </w:pPr>
            <w:r>
              <w:rPr>
                <w:lang w:val="nl-NL"/>
              </w:rPr>
              <w:t>4'</w:t>
            </w:r>
          </w:p>
          <w:p w14:paraId="66606B8B" w14:textId="77777777" w:rsidR="00101930" w:rsidRDefault="00C96888">
            <w:pPr>
              <w:pStyle w:val="T4dispositie"/>
              <w:jc w:val="left"/>
              <w:rPr>
                <w:lang w:val="nl-NL"/>
              </w:rPr>
            </w:pPr>
            <w:r>
              <w:rPr>
                <w:lang w:val="nl-NL"/>
              </w:rPr>
              <w:t>4'</w:t>
            </w:r>
          </w:p>
          <w:p w14:paraId="1C0AAD8F" w14:textId="77777777" w:rsidR="00101930" w:rsidRDefault="00C96888">
            <w:pPr>
              <w:pStyle w:val="T4dispositie"/>
              <w:jc w:val="left"/>
              <w:rPr>
                <w:lang w:val="nl-NL"/>
              </w:rPr>
            </w:pPr>
            <w:r>
              <w:rPr>
                <w:lang w:val="nl-NL"/>
              </w:rPr>
              <w:t>3'</w:t>
            </w:r>
          </w:p>
          <w:p w14:paraId="60B0F64D" w14:textId="77777777" w:rsidR="00101930" w:rsidRDefault="00C96888">
            <w:pPr>
              <w:pStyle w:val="T4dispositie"/>
              <w:jc w:val="left"/>
              <w:rPr>
                <w:lang w:val="nl-NL"/>
              </w:rPr>
            </w:pPr>
            <w:r>
              <w:rPr>
                <w:lang w:val="nl-NL"/>
              </w:rPr>
              <w:t>2'</w:t>
            </w:r>
          </w:p>
          <w:p w14:paraId="7FE5E061" w14:textId="77777777" w:rsidR="00101930" w:rsidRDefault="00C96888">
            <w:pPr>
              <w:pStyle w:val="T4dispositie"/>
              <w:jc w:val="left"/>
              <w:rPr>
                <w:lang w:val="nl-NL"/>
              </w:rPr>
            </w:pPr>
            <w:r>
              <w:rPr>
                <w:lang w:val="nl-NL"/>
              </w:rPr>
              <w:t xml:space="preserve">2-5 </w:t>
            </w:r>
            <w:r>
              <w:rPr>
                <w:lang w:val="nl-NL"/>
              </w:rPr>
              <w:t>st.</w:t>
            </w:r>
          </w:p>
          <w:p w14:paraId="30DDE578" w14:textId="77777777" w:rsidR="00101930" w:rsidRDefault="00C96888">
            <w:pPr>
              <w:pStyle w:val="T4dispositie"/>
              <w:jc w:val="left"/>
              <w:rPr>
                <w:lang w:val="nl-NL"/>
              </w:rPr>
            </w:pPr>
            <w:r>
              <w:rPr>
                <w:lang w:val="nl-NL"/>
              </w:rPr>
              <w:t>5 st.</w:t>
            </w:r>
          </w:p>
          <w:p w14:paraId="4BB90CBA" w14:textId="77777777" w:rsidR="00101930" w:rsidRDefault="00C96888">
            <w:pPr>
              <w:pStyle w:val="T4dispositie"/>
              <w:jc w:val="left"/>
              <w:rPr>
                <w:lang w:val="nl-NL"/>
              </w:rPr>
            </w:pPr>
            <w:r>
              <w:rPr>
                <w:lang w:val="nl-NL"/>
              </w:rPr>
              <w:t>8'</w:t>
            </w:r>
          </w:p>
        </w:tc>
        <w:tc>
          <w:tcPr>
            <w:tcW w:w="1620" w:type="dxa"/>
          </w:tcPr>
          <w:p w14:paraId="0AC64BD8" w14:textId="1ACF7EF2" w:rsidR="00101930" w:rsidRPr="00C96888" w:rsidRDefault="00C96888">
            <w:pPr>
              <w:pStyle w:val="T4dispositie"/>
              <w:jc w:val="left"/>
              <w:rPr>
                <w:i/>
                <w:lang w:val="nl-NL"/>
              </w:rPr>
            </w:pPr>
            <w:r>
              <w:rPr>
                <w:i/>
                <w:lang w:val="nl-NL"/>
              </w:rPr>
              <w:t xml:space="preserve">Bovenwerk (II) </w:t>
            </w:r>
            <w:r>
              <w:rPr>
                <w:i/>
                <w:lang w:val="nl-NL"/>
              </w:rPr>
              <w:t>in crescendokast</w:t>
            </w:r>
          </w:p>
          <w:p w14:paraId="745864CC" w14:textId="77777777" w:rsidR="00101930" w:rsidRDefault="00C96888">
            <w:pPr>
              <w:pStyle w:val="T4dispositie"/>
              <w:jc w:val="left"/>
              <w:rPr>
                <w:lang w:val="nl-NL"/>
              </w:rPr>
            </w:pPr>
            <w:r>
              <w:rPr>
                <w:lang w:val="nl-NL"/>
              </w:rPr>
              <w:t>8 stemmen</w:t>
            </w:r>
          </w:p>
          <w:p w14:paraId="7E1FE350" w14:textId="77777777" w:rsidR="00101930" w:rsidRDefault="00101930">
            <w:pPr>
              <w:pStyle w:val="T4dispositie"/>
              <w:jc w:val="left"/>
              <w:rPr>
                <w:lang w:val="nl-NL"/>
              </w:rPr>
            </w:pPr>
          </w:p>
          <w:p w14:paraId="286061FC" w14:textId="77777777" w:rsidR="00101930" w:rsidRDefault="00C96888">
            <w:pPr>
              <w:pStyle w:val="T4dispositie"/>
              <w:jc w:val="left"/>
              <w:rPr>
                <w:lang w:val="nl-NL"/>
              </w:rPr>
            </w:pPr>
            <w:r>
              <w:rPr>
                <w:lang w:val="nl-NL"/>
              </w:rPr>
              <w:t>Holpijp</w:t>
            </w:r>
          </w:p>
          <w:p w14:paraId="149BC602" w14:textId="77777777" w:rsidR="00101930" w:rsidRDefault="00C96888">
            <w:pPr>
              <w:pStyle w:val="T4dispositie"/>
              <w:jc w:val="left"/>
              <w:rPr>
                <w:lang w:val="nl-NL"/>
              </w:rPr>
            </w:pPr>
            <w:r>
              <w:rPr>
                <w:lang w:val="nl-NL"/>
              </w:rPr>
              <w:t>Gamba</w:t>
            </w:r>
          </w:p>
          <w:p w14:paraId="3707FCD0" w14:textId="77777777" w:rsidR="00101930" w:rsidRDefault="00C96888">
            <w:pPr>
              <w:pStyle w:val="T4dispositie"/>
              <w:jc w:val="left"/>
              <w:rPr>
                <w:lang w:val="nl-NL"/>
              </w:rPr>
            </w:pPr>
            <w:r>
              <w:rPr>
                <w:lang w:val="nl-NL"/>
              </w:rPr>
              <w:t xml:space="preserve">Vox </w:t>
            </w:r>
            <w:proofErr w:type="spellStart"/>
            <w:r>
              <w:rPr>
                <w:lang w:val="nl-NL"/>
              </w:rPr>
              <w:t>céleste</w:t>
            </w:r>
            <w:proofErr w:type="spellEnd"/>
          </w:p>
          <w:p w14:paraId="487A9958" w14:textId="77777777" w:rsidR="00101930" w:rsidRDefault="00C96888">
            <w:pPr>
              <w:pStyle w:val="T4dispositie"/>
              <w:jc w:val="left"/>
              <w:rPr>
                <w:lang w:val="nl-NL"/>
              </w:rPr>
            </w:pPr>
            <w:r>
              <w:rPr>
                <w:lang w:val="nl-NL"/>
              </w:rPr>
              <w:t xml:space="preserve">Flûte </w:t>
            </w:r>
            <w:proofErr w:type="spellStart"/>
            <w:r>
              <w:rPr>
                <w:lang w:val="nl-NL"/>
              </w:rPr>
              <w:t>harm</w:t>
            </w:r>
            <w:proofErr w:type="spellEnd"/>
            <w:r>
              <w:rPr>
                <w:lang w:val="nl-NL"/>
              </w:rPr>
              <w:t>.</w:t>
            </w:r>
          </w:p>
          <w:p w14:paraId="2259A062" w14:textId="77777777" w:rsidR="00101930" w:rsidRDefault="00C96888">
            <w:pPr>
              <w:pStyle w:val="T4dispositie"/>
              <w:jc w:val="left"/>
              <w:rPr>
                <w:lang w:val="nl-NL"/>
              </w:rPr>
            </w:pPr>
            <w:r>
              <w:rPr>
                <w:lang w:val="nl-NL"/>
              </w:rPr>
              <w:t>Flûte Okt.</w:t>
            </w:r>
          </w:p>
          <w:p w14:paraId="636A9A27" w14:textId="77777777" w:rsidR="00101930" w:rsidRDefault="00C96888">
            <w:pPr>
              <w:pStyle w:val="T4dispositie"/>
              <w:jc w:val="left"/>
              <w:rPr>
                <w:lang w:val="nl-NL"/>
              </w:rPr>
            </w:pPr>
            <w:proofErr w:type="spellStart"/>
            <w:r>
              <w:rPr>
                <w:lang w:val="nl-NL"/>
              </w:rPr>
              <w:t>Violine</w:t>
            </w:r>
            <w:proofErr w:type="spellEnd"/>
          </w:p>
          <w:p w14:paraId="0BA8C01C" w14:textId="77777777" w:rsidR="00101930" w:rsidRDefault="00C96888">
            <w:pPr>
              <w:pStyle w:val="T4dispositie"/>
              <w:jc w:val="left"/>
              <w:rPr>
                <w:lang w:val="nl-NL"/>
              </w:rPr>
            </w:pPr>
            <w:r>
              <w:rPr>
                <w:lang w:val="nl-NL"/>
              </w:rPr>
              <w:t>Gemshoorn</w:t>
            </w:r>
          </w:p>
          <w:p w14:paraId="63DEA1E6" w14:textId="77777777" w:rsidR="00101930" w:rsidRDefault="00C96888">
            <w:pPr>
              <w:pStyle w:val="T4dispositie"/>
              <w:jc w:val="left"/>
              <w:rPr>
                <w:lang w:val="nl-NL"/>
              </w:rPr>
            </w:pPr>
            <w:proofErr w:type="spellStart"/>
            <w:r>
              <w:rPr>
                <w:lang w:val="nl-NL"/>
              </w:rPr>
              <w:t>Basson</w:t>
            </w:r>
            <w:proofErr w:type="spellEnd"/>
            <w:r>
              <w:rPr>
                <w:lang w:val="nl-NL"/>
              </w:rPr>
              <w:t xml:space="preserve"> Hobo</w:t>
            </w:r>
          </w:p>
        </w:tc>
        <w:tc>
          <w:tcPr>
            <w:tcW w:w="540" w:type="dxa"/>
          </w:tcPr>
          <w:p w14:paraId="6EF5E971" w14:textId="77777777" w:rsidR="00101930" w:rsidRDefault="00101930">
            <w:pPr>
              <w:pStyle w:val="T4dispositie"/>
              <w:snapToGrid w:val="0"/>
              <w:jc w:val="left"/>
              <w:rPr>
                <w:lang w:val="nl-NL"/>
              </w:rPr>
            </w:pPr>
          </w:p>
          <w:p w14:paraId="65DA7DC7" w14:textId="77777777" w:rsidR="00101930" w:rsidRDefault="00101930">
            <w:pPr>
              <w:pStyle w:val="T4dispositie"/>
              <w:jc w:val="left"/>
              <w:rPr>
                <w:lang w:val="nl-NL"/>
              </w:rPr>
            </w:pPr>
          </w:p>
          <w:p w14:paraId="0A1824B8" w14:textId="77777777" w:rsidR="00101930" w:rsidRDefault="00101930">
            <w:pPr>
              <w:pStyle w:val="T4dispositie"/>
              <w:jc w:val="left"/>
              <w:rPr>
                <w:lang w:val="nl-NL"/>
              </w:rPr>
            </w:pPr>
          </w:p>
          <w:p w14:paraId="5B45701F" w14:textId="77777777" w:rsidR="00101930" w:rsidRDefault="00C96888">
            <w:pPr>
              <w:pStyle w:val="T4dispositie"/>
              <w:jc w:val="left"/>
              <w:rPr>
                <w:lang w:val="nl-NL"/>
              </w:rPr>
            </w:pPr>
            <w:r>
              <w:rPr>
                <w:lang w:val="nl-NL"/>
              </w:rPr>
              <w:t>8'</w:t>
            </w:r>
          </w:p>
          <w:p w14:paraId="11EB47D5" w14:textId="77777777" w:rsidR="00101930" w:rsidRDefault="00C96888">
            <w:pPr>
              <w:pStyle w:val="T4dispositie"/>
              <w:jc w:val="left"/>
              <w:rPr>
                <w:lang w:val="nl-NL"/>
              </w:rPr>
            </w:pPr>
            <w:r>
              <w:rPr>
                <w:lang w:val="nl-NL"/>
              </w:rPr>
              <w:t>8'</w:t>
            </w:r>
          </w:p>
          <w:p w14:paraId="0A2F5F71" w14:textId="77777777" w:rsidR="00101930" w:rsidRDefault="00C96888">
            <w:pPr>
              <w:pStyle w:val="T4dispositie"/>
              <w:jc w:val="left"/>
              <w:rPr>
                <w:lang w:val="nl-NL"/>
              </w:rPr>
            </w:pPr>
            <w:r>
              <w:rPr>
                <w:lang w:val="nl-NL"/>
              </w:rPr>
              <w:t>8'</w:t>
            </w:r>
          </w:p>
          <w:p w14:paraId="566D3A35" w14:textId="77777777" w:rsidR="00101930" w:rsidRDefault="00C96888">
            <w:pPr>
              <w:pStyle w:val="T4dispositie"/>
              <w:jc w:val="left"/>
              <w:rPr>
                <w:lang w:val="nl-NL"/>
              </w:rPr>
            </w:pPr>
            <w:r>
              <w:rPr>
                <w:lang w:val="nl-NL"/>
              </w:rPr>
              <w:t>4'</w:t>
            </w:r>
          </w:p>
          <w:p w14:paraId="375EDA06" w14:textId="77777777" w:rsidR="00101930" w:rsidRDefault="00C96888">
            <w:pPr>
              <w:pStyle w:val="T4dispositie"/>
              <w:jc w:val="left"/>
              <w:rPr>
                <w:lang w:val="nl-NL"/>
              </w:rPr>
            </w:pPr>
            <w:r>
              <w:rPr>
                <w:lang w:val="nl-NL"/>
              </w:rPr>
              <w:t>4'</w:t>
            </w:r>
          </w:p>
          <w:p w14:paraId="4CDED8B1" w14:textId="77777777" w:rsidR="00101930" w:rsidRDefault="00C96888">
            <w:pPr>
              <w:pStyle w:val="T4dispositie"/>
              <w:jc w:val="left"/>
              <w:rPr>
                <w:lang w:val="nl-NL"/>
              </w:rPr>
            </w:pPr>
            <w:r>
              <w:rPr>
                <w:lang w:val="nl-NL"/>
              </w:rPr>
              <w:t>4'</w:t>
            </w:r>
          </w:p>
          <w:p w14:paraId="1C2BE734" w14:textId="77777777" w:rsidR="00101930" w:rsidRDefault="00C96888">
            <w:pPr>
              <w:pStyle w:val="T4dispositie"/>
              <w:jc w:val="left"/>
              <w:rPr>
                <w:lang w:val="nl-NL"/>
              </w:rPr>
            </w:pPr>
            <w:r>
              <w:rPr>
                <w:lang w:val="nl-NL"/>
              </w:rPr>
              <w:t>2'</w:t>
            </w:r>
          </w:p>
          <w:p w14:paraId="5B5174C1" w14:textId="77777777" w:rsidR="00101930" w:rsidRDefault="00C96888">
            <w:pPr>
              <w:pStyle w:val="T4dispositie"/>
              <w:jc w:val="left"/>
              <w:rPr>
                <w:lang w:val="nl-NL"/>
              </w:rPr>
            </w:pPr>
            <w:r>
              <w:rPr>
                <w:lang w:val="nl-NL"/>
              </w:rPr>
              <w:t>8'</w:t>
            </w:r>
          </w:p>
        </w:tc>
        <w:tc>
          <w:tcPr>
            <w:tcW w:w="1080" w:type="dxa"/>
          </w:tcPr>
          <w:p w14:paraId="5EF8F929" w14:textId="77777777" w:rsidR="00101930" w:rsidRDefault="00C96888">
            <w:pPr>
              <w:pStyle w:val="T4dispositie"/>
              <w:jc w:val="left"/>
              <w:rPr>
                <w:lang w:val="nl-NL"/>
              </w:rPr>
            </w:pPr>
            <w:r>
              <w:rPr>
                <w:i/>
                <w:lang w:val="nl-NL"/>
              </w:rPr>
              <w:t>Pedaal</w:t>
            </w:r>
          </w:p>
          <w:p w14:paraId="107B8D10" w14:textId="77777777" w:rsidR="00101930" w:rsidRDefault="00C96888">
            <w:pPr>
              <w:pStyle w:val="T4dispositie"/>
              <w:jc w:val="left"/>
              <w:rPr>
                <w:lang w:val="nl-NL"/>
              </w:rPr>
            </w:pPr>
            <w:r>
              <w:rPr>
                <w:lang w:val="nl-NL"/>
              </w:rPr>
              <w:t>6 stemmen</w:t>
            </w:r>
          </w:p>
          <w:p w14:paraId="6EDF5941" w14:textId="77777777" w:rsidR="00101930" w:rsidRDefault="00101930">
            <w:pPr>
              <w:pStyle w:val="T4dispositie"/>
              <w:jc w:val="left"/>
              <w:rPr>
                <w:lang w:val="nl-NL"/>
              </w:rPr>
            </w:pPr>
          </w:p>
          <w:p w14:paraId="09700688" w14:textId="77777777" w:rsidR="00101930" w:rsidRDefault="00101930">
            <w:pPr>
              <w:pStyle w:val="T4dispositie"/>
              <w:jc w:val="left"/>
              <w:rPr>
                <w:lang w:val="nl-NL"/>
              </w:rPr>
            </w:pPr>
          </w:p>
          <w:p w14:paraId="29B742E2" w14:textId="77777777" w:rsidR="00101930" w:rsidRDefault="00C96888">
            <w:pPr>
              <w:pStyle w:val="T4dispositie"/>
              <w:jc w:val="left"/>
              <w:rPr>
                <w:lang w:val="nl-NL"/>
              </w:rPr>
            </w:pPr>
            <w:r>
              <w:rPr>
                <w:lang w:val="nl-NL"/>
              </w:rPr>
              <w:t>Contrabas</w:t>
            </w:r>
          </w:p>
          <w:p w14:paraId="768DA9C5" w14:textId="77777777" w:rsidR="00101930" w:rsidRDefault="00C96888">
            <w:pPr>
              <w:pStyle w:val="T4dispositie"/>
              <w:jc w:val="left"/>
              <w:rPr>
                <w:lang w:val="nl-NL"/>
              </w:rPr>
            </w:pPr>
            <w:proofErr w:type="spellStart"/>
            <w:r>
              <w:rPr>
                <w:lang w:val="nl-NL"/>
              </w:rPr>
              <w:t>Subbas</w:t>
            </w:r>
            <w:proofErr w:type="spellEnd"/>
          </w:p>
          <w:p w14:paraId="33B6EA52" w14:textId="77777777" w:rsidR="00101930" w:rsidRDefault="00C96888">
            <w:pPr>
              <w:pStyle w:val="T4dispositie"/>
              <w:jc w:val="left"/>
              <w:rPr>
                <w:lang w:val="nl-NL"/>
              </w:rPr>
            </w:pPr>
            <w:r>
              <w:rPr>
                <w:lang w:val="nl-NL"/>
              </w:rPr>
              <w:t>Octaaf</w:t>
            </w:r>
          </w:p>
          <w:p w14:paraId="0B481A18" w14:textId="77777777" w:rsidR="00101930" w:rsidRDefault="00C96888">
            <w:pPr>
              <w:pStyle w:val="T4dispositie"/>
              <w:jc w:val="left"/>
              <w:rPr>
                <w:lang w:val="nl-NL"/>
              </w:rPr>
            </w:pPr>
            <w:r>
              <w:rPr>
                <w:lang w:val="nl-NL"/>
              </w:rPr>
              <w:t>Fluit</w:t>
            </w:r>
          </w:p>
          <w:p w14:paraId="681DB713" w14:textId="77777777" w:rsidR="00101930" w:rsidRDefault="00C96888">
            <w:pPr>
              <w:pStyle w:val="T4dispositie"/>
              <w:jc w:val="left"/>
              <w:rPr>
                <w:lang w:val="nl-NL"/>
              </w:rPr>
            </w:pPr>
            <w:r>
              <w:rPr>
                <w:lang w:val="nl-NL"/>
              </w:rPr>
              <w:t>Bazuin</w:t>
            </w:r>
          </w:p>
          <w:p w14:paraId="5705421F" w14:textId="77777777" w:rsidR="00101930" w:rsidRDefault="00C96888">
            <w:pPr>
              <w:pStyle w:val="T4dispositie"/>
              <w:jc w:val="left"/>
              <w:rPr>
                <w:lang w:val="nl-NL"/>
              </w:rPr>
            </w:pPr>
            <w:r>
              <w:rPr>
                <w:lang w:val="nl-NL"/>
              </w:rPr>
              <w:t>Trombone</w:t>
            </w:r>
          </w:p>
        </w:tc>
        <w:tc>
          <w:tcPr>
            <w:tcW w:w="482" w:type="dxa"/>
          </w:tcPr>
          <w:p w14:paraId="7FC68084" w14:textId="77777777" w:rsidR="00101930" w:rsidRDefault="00101930">
            <w:pPr>
              <w:pStyle w:val="T4dispositie"/>
              <w:snapToGrid w:val="0"/>
              <w:jc w:val="left"/>
              <w:rPr>
                <w:lang w:val="nl-NL"/>
              </w:rPr>
            </w:pPr>
          </w:p>
          <w:p w14:paraId="7D3D3F4F" w14:textId="77777777" w:rsidR="00101930" w:rsidRDefault="00101930">
            <w:pPr>
              <w:pStyle w:val="T4dispositie"/>
              <w:jc w:val="left"/>
              <w:rPr>
                <w:lang w:val="nl-NL"/>
              </w:rPr>
            </w:pPr>
          </w:p>
          <w:p w14:paraId="31B2C78A" w14:textId="77777777" w:rsidR="00101930" w:rsidRDefault="00101930">
            <w:pPr>
              <w:pStyle w:val="T4dispositie"/>
              <w:jc w:val="left"/>
              <w:rPr>
                <w:lang w:val="nl-NL"/>
              </w:rPr>
            </w:pPr>
          </w:p>
          <w:p w14:paraId="329DCD21" w14:textId="77777777" w:rsidR="00101930" w:rsidRDefault="00101930">
            <w:pPr>
              <w:pStyle w:val="T4dispositie"/>
              <w:jc w:val="left"/>
              <w:rPr>
                <w:lang w:val="nl-NL"/>
              </w:rPr>
            </w:pPr>
          </w:p>
          <w:p w14:paraId="6AD33637" w14:textId="77777777" w:rsidR="00101930" w:rsidRDefault="00C96888">
            <w:pPr>
              <w:pStyle w:val="T4dispositie"/>
              <w:jc w:val="left"/>
              <w:rPr>
                <w:lang w:val="nl-NL"/>
              </w:rPr>
            </w:pPr>
            <w:r>
              <w:rPr>
                <w:lang w:val="nl-NL"/>
              </w:rPr>
              <w:t>16'</w:t>
            </w:r>
          </w:p>
          <w:p w14:paraId="43D3C3E8" w14:textId="77777777" w:rsidR="00101930" w:rsidRDefault="00C96888">
            <w:pPr>
              <w:pStyle w:val="T4dispositie"/>
              <w:jc w:val="left"/>
              <w:rPr>
                <w:lang w:val="nl-NL"/>
              </w:rPr>
            </w:pPr>
            <w:r>
              <w:rPr>
                <w:lang w:val="nl-NL"/>
              </w:rPr>
              <w:t>16'</w:t>
            </w:r>
          </w:p>
          <w:p w14:paraId="2E0F72B9" w14:textId="77777777" w:rsidR="00101930" w:rsidRDefault="00C96888">
            <w:pPr>
              <w:pStyle w:val="T4dispositie"/>
              <w:jc w:val="left"/>
              <w:rPr>
                <w:lang w:val="nl-NL"/>
              </w:rPr>
            </w:pPr>
            <w:r>
              <w:rPr>
                <w:lang w:val="nl-NL"/>
              </w:rPr>
              <w:t>8'</w:t>
            </w:r>
          </w:p>
          <w:p w14:paraId="21B0FC13" w14:textId="77777777" w:rsidR="00101930" w:rsidRDefault="00C96888">
            <w:pPr>
              <w:pStyle w:val="T4dispositie"/>
              <w:jc w:val="left"/>
              <w:rPr>
                <w:lang w:val="nl-NL"/>
              </w:rPr>
            </w:pPr>
            <w:r>
              <w:rPr>
                <w:lang w:val="nl-NL"/>
              </w:rPr>
              <w:t>4'</w:t>
            </w:r>
          </w:p>
          <w:p w14:paraId="1DC328B7" w14:textId="77777777" w:rsidR="00101930" w:rsidRDefault="00C96888">
            <w:pPr>
              <w:pStyle w:val="T4dispositie"/>
              <w:jc w:val="left"/>
              <w:rPr>
                <w:lang w:val="nl-NL"/>
              </w:rPr>
            </w:pPr>
            <w:r>
              <w:rPr>
                <w:lang w:val="nl-NL"/>
              </w:rPr>
              <w:t>16'</w:t>
            </w:r>
          </w:p>
          <w:p w14:paraId="62FDB6B7" w14:textId="77777777" w:rsidR="00101930" w:rsidRDefault="00C96888">
            <w:pPr>
              <w:pStyle w:val="T4dispositie"/>
              <w:jc w:val="left"/>
              <w:rPr>
                <w:lang w:val="nl-NL"/>
              </w:rPr>
            </w:pPr>
            <w:r>
              <w:rPr>
                <w:lang w:val="nl-NL"/>
              </w:rPr>
              <w:t>8'</w:t>
            </w:r>
          </w:p>
        </w:tc>
      </w:tr>
    </w:tbl>
    <w:p w14:paraId="48F7C9B3" w14:textId="77777777" w:rsidR="00101930" w:rsidRDefault="00101930">
      <w:pPr>
        <w:pStyle w:val="T4dispositie"/>
        <w:rPr>
          <w:lang w:val="nl-NL"/>
        </w:rPr>
      </w:pPr>
    </w:p>
    <w:p w14:paraId="6501A354" w14:textId="77777777" w:rsidR="00101930" w:rsidRDefault="00C96888">
      <w:pPr>
        <w:pStyle w:val="T1"/>
        <w:jc w:val="left"/>
        <w:rPr>
          <w:szCs w:val="24"/>
          <w:lang w:val="nl-NL"/>
        </w:rPr>
      </w:pPr>
      <w:r>
        <w:rPr>
          <w:szCs w:val="24"/>
          <w:lang w:val="nl-NL"/>
        </w:rPr>
        <w:t>Werktuiglijke registers</w:t>
      </w:r>
    </w:p>
    <w:p w14:paraId="0AE3BC6A" w14:textId="77777777" w:rsidR="00101930" w:rsidRDefault="00C96888">
      <w:pPr>
        <w:pStyle w:val="T1"/>
        <w:jc w:val="left"/>
        <w:rPr>
          <w:szCs w:val="24"/>
          <w:lang w:val="nl-NL"/>
        </w:rPr>
      </w:pPr>
      <w:r>
        <w:rPr>
          <w:szCs w:val="24"/>
          <w:lang w:val="nl-NL"/>
        </w:rPr>
        <w:t xml:space="preserve">koppelingen HW-BW, </w:t>
      </w:r>
      <w:proofErr w:type="spellStart"/>
      <w:r>
        <w:rPr>
          <w:szCs w:val="24"/>
          <w:lang w:val="nl-NL"/>
        </w:rPr>
        <w:t>Ped</w:t>
      </w:r>
      <w:proofErr w:type="spellEnd"/>
      <w:r>
        <w:rPr>
          <w:szCs w:val="24"/>
          <w:lang w:val="nl-NL"/>
        </w:rPr>
        <w:t xml:space="preserve">-HW, </w:t>
      </w:r>
      <w:proofErr w:type="spellStart"/>
      <w:r>
        <w:rPr>
          <w:szCs w:val="24"/>
          <w:lang w:val="nl-NL"/>
        </w:rPr>
        <w:t>Ped</w:t>
      </w:r>
      <w:proofErr w:type="spellEnd"/>
      <w:r>
        <w:rPr>
          <w:szCs w:val="24"/>
          <w:lang w:val="nl-NL"/>
        </w:rPr>
        <w:t>-BW</w:t>
      </w:r>
    </w:p>
    <w:p w14:paraId="5DBFDB63" w14:textId="77777777" w:rsidR="00101930" w:rsidRDefault="00C96888">
      <w:pPr>
        <w:pStyle w:val="T1"/>
        <w:jc w:val="left"/>
        <w:rPr>
          <w:szCs w:val="24"/>
          <w:lang w:val="nl-NL"/>
        </w:rPr>
      </w:pPr>
      <w:proofErr w:type="spellStart"/>
      <w:r>
        <w:rPr>
          <w:szCs w:val="24"/>
          <w:lang w:val="nl-NL"/>
        </w:rPr>
        <w:t>tacet</w:t>
      </w:r>
      <w:proofErr w:type="spellEnd"/>
      <w:r>
        <w:rPr>
          <w:szCs w:val="24"/>
          <w:lang w:val="nl-NL"/>
        </w:rPr>
        <w:t xml:space="preserve"> (afsluiter </w:t>
      </w:r>
      <w:proofErr w:type="spellStart"/>
      <w:r>
        <w:rPr>
          <w:szCs w:val="24"/>
          <w:lang w:val="nl-NL"/>
        </w:rPr>
        <w:t>Ped</w:t>
      </w:r>
      <w:proofErr w:type="spellEnd"/>
      <w:r>
        <w:rPr>
          <w:szCs w:val="24"/>
          <w:lang w:val="nl-NL"/>
        </w:rPr>
        <w:t xml:space="preserve"> behalve </w:t>
      </w:r>
      <w:proofErr w:type="spellStart"/>
      <w:r>
        <w:rPr>
          <w:szCs w:val="24"/>
          <w:lang w:val="nl-NL"/>
        </w:rPr>
        <w:t>Subbas</w:t>
      </w:r>
      <w:proofErr w:type="spellEnd"/>
      <w:r>
        <w:rPr>
          <w:szCs w:val="24"/>
          <w:lang w:val="nl-NL"/>
        </w:rPr>
        <w:t>)</w:t>
      </w:r>
    </w:p>
    <w:p w14:paraId="24505D9A" w14:textId="77777777" w:rsidR="00101930" w:rsidRDefault="00C96888">
      <w:pPr>
        <w:pStyle w:val="T1"/>
        <w:jc w:val="left"/>
        <w:rPr>
          <w:szCs w:val="24"/>
          <w:lang w:val="nl-NL"/>
        </w:rPr>
      </w:pPr>
      <w:proofErr w:type="spellStart"/>
      <w:r>
        <w:rPr>
          <w:szCs w:val="24"/>
          <w:lang w:val="nl-NL"/>
        </w:rPr>
        <w:t>calcant</w:t>
      </w:r>
      <w:proofErr w:type="spellEnd"/>
      <w:r>
        <w:rPr>
          <w:szCs w:val="24"/>
          <w:lang w:val="nl-NL"/>
        </w:rPr>
        <w:t xml:space="preserve"> (= tremulant BW)</w:t>
      </w:r>
    </w:p>
    <w:p w14:paraId="3A23A15B" w14:textId="77777777" w:rsidR="00101930" w:rsidRDefault="00C96888">
      <w:pPr>
        <w:pStyle w:val="T1"/>
        <w:jc w:val="left"/>
        <w:rPr>
          <w:szCs w:val="24"/>
          <w:lang w:val="nl-NL"/>
        </w:rPr>
      </w:pPr>
      <w:r>
        <w:rPr>
          <w:szCs w:val="24"/>
          <w:lang w:val="nl-NL"/>
        </w:rPr>
        <w:t>ventiel (registertrekker in achterwand kas)</w:t>
      </w:r>
    </w:p>
    <w:p w14:paraId="03F1F3AF" w14:textId="77777777" w:rsidR="00101930" w:rsidRDefault="00C96888">
      <w:pPr>
        <w:pStyle w:val="T1"/>
        <w:jc w:val="left"/>
        <w:rPr>
          <w:szCs w:val="24"/>
          <w:lang w:val="nl-NL"/>
        </w:rPr>
      </w:pPr>
      <w:r>
        <w:rPr>
          <w:szCs w:val="24"/>
          <w:lang w:val="nl-NL"/>
        </w:rPr>
        <w:t>trede crescendokast BW</w:t>
      </w:r>
    </w:p>
    <w:p w14:paraId="741E28F5" w14:textId="77777777" w:rsidR="00101930" w:rsidRDefault="00101930">
      <w:pPr>
        <w:pStyle w:val="T1"/>
        <w:jc w:val="left"/>
        <w:rPr>
          <w:szCs w:val="24"/>
          <w:lang w:val="nl-NL"/>
        </w:rPr>
      </w:pPr>
    </w:p>
    <w:p w14:paraId="44163B89" w14:textId="77777777" w:rsidR="00101930" w:rsidRDefault="00C96888">
      <w:pPr>
        <w:pStyle w:val="T1"/>
        <w:jc w:val="left"/>
        <w:rPr>
          <w:szCs w:val="24"/>
          <w:lang w:val="nl-NL"/>
        </w:rPr>
      </w:pPr>
      <w:r>
        <w:rPr>
          <w:szCs w:val="24"/>
          <w:lang w:val="nl-NL"/>
        </w:rPr>
        <w:t>Samenstelling vulstemmen</w:t>
      </w:r>
    </w:p>
    <w:tbl>
      <w:tblPr>
        <w:tblW w:w="5108" w:type="dxa"/>
        <w:tblInd w:w="-70" w:type="dxa"/>
        <w:tblLayout w:type="fixed"/>
        <w:tblCellMar>
          <w:left w:w="70" w:type="dxa"/>
          <w:right w:w="70" w:type="dxa"/>
        </w:tblCellMar>
        <w:tblLook w:val="0000" w:firstRow="0" w:lastRow="0" w:firstColumn="0" w:lastColumn="0" w:noHBand="0" w:noVBand="0"/>
      </w:tblPr>
      <w:tblGrid>
        <w:gridCol w:w="1474"/>
        <w:gridCol w:w="729"/>
        <w:gridCol w:w="729"/>
        <w:gridCol w:w="729"/>
        <w:gridCol w:w="729"/>
        <w:gridCol w:w="718"/>
      </w:tblGrid>
      <w:tr w:rsidR="00101930" w14:paraId="4F4783F7" w14:textId="77777777">
        <w:tc>
          <w:tcPr>
            <w:tcW w:w="1474" w:type="dxa"/>
          </w:tcPr>
          <w:p w14:paraId="23F6CC6A" w14:textId="77777777" w:rsidR="00101930" w:rsidRDefault="00C96888">
            <w:pPr>
              <w:pStyle w:val="T1"/>
              <w:jc w:val="left"/>
              <w:rPr>
                <w:szCs w:val="24"/>
                <w:lang w:val="nl-NL"/>
              </w:rPr>
            </w:pPr>
            <w:r>
              <w:rPr>
                <w:szCs w:val="24"/>
                <w:lang w:val="nl-NL"/>
              </w:rPr>
              <w:t>Mixtuur</w:t>
            </w:r>
          </w:p>
        </w:tc>
        <w:tc>
          <w:tcPr>
            <w:tcW w:w="729" w:type="dxa"/>
          </w:tcPr>
          <w:p w14:paraId="4E0CC996" w14:textId="77777777" w:rsidR="00101930" w:rsidRDefault="00C96888">
            <w:pPr>
              <w:pStyle w:val="T4dispositie"/>
              <w:jc w:val="left"/>
              <w:rPr>
                <w:lang w:val="nl-NL"/>
              </w:rPr>
            </w:pPr>
            <w:r>
              <w:rPr>
                <w:lang w:val="nl-NL"/>
              </w:rPr>
              <w:t>C</w:t>
            </w:r>
          </w:p>
          <w:p w14:paraId="5B9E597B" w14:textId="77777777" w:rsidR="00101930" w:rsidRDefault="00C96888">
            <w:pPr>
              <w:pStyle w:val="T4dispositie"/>
              <w:jc w:val="left"/>
              <w:rPr>
                <w:lang w:val="nl-NL"/>
              </w:rPr>
            </w:pPr>
            <w:r>
              <w:rPr>
                <w:lang w:val="nl-NL"/>
              </w:rPr>
              <w:t>1 1/3</w:t>
            </w:r>
          </w:p>
          <w:p w14:paraId="64DBA34A" w14:textId="77777777" w:rsidR="00101930" w:rsidRDefault="00C96888">
            <w:pPr>
              <w:pStyle w:val="T4dispositie"/>
              <w:jc w:val="left"/>
              <w:rPr>
                <w:lang w:val="nl-NL"/>
              </w:rPr>
            </w:pPr>
            <w:r>
              <w:rPr>
                <w:lang w:val="nl-NL"/>
              </w:rPr>
              <w:t>1</w:t>
            </w:r>
          </w:p>
        </w:tc>
        <w:tc>
          <w:tcPr>
            <w:tcW w:w="729" w:type="dxa"/>
          </w:tcPr>
          <w:p w14:paraId="59144564" w14:textId="77777777" w:rsidR="00101930" w:rsidRDefault="00C96888">
            <w:pPr>
              <w:pStyle w:val="T4dispositie"/>
              <w:jc w:val="left"/>
              <w:rPr>
                <w:lang w:val="nl-NL"/>
              </w:rPr>
            </w:pPr>
            <w:r>
              <w:rPr>
                <w:lang w:val="nl-NL"/>
              </w:rPr>
              <w:t>c</w:t>
            </w:r>
          </w:p>
          <w:p w14:paraId="79B702AA" w14:textId="77777777" w:rsidR="00101930" w:rsidRDefault="00C96888">
            <w:pPr>
              <w:pStyle w:val="T4dispositie"/>
              <w:jc w:val="left"/>
              <w:rPr>
                <w:lang w:val="nl-NL"/>
              </w:rPr>
            </w:pPr>
            <w:r>
              <w:rPr>
                <w:lang w:val="nl-NL"/>
              </w:rPr>
              <w:t>2</w:t>
            </w:r>
          </w:p>
          <w:p w14:paraId="7CEE1ED4" w14:textId="77777777" w:rsidR="00101930" w:rsidRDefault="00C96888">
            <w:pPr>
              <w:pStyle w:val="T4dispositie"/>
              <w:jc w:val="left"/>
              <w:rPr>
                <w:lang w:val="nl-NL"/>
              </w:rPr>
            </w:pPr>
            <w:r>
              <w:rPr>
                <w:lang w:val="nl-NL"/>
              </w:rPr>
              <w:t>1 1/3</w:t>
            </w:r>
          </w:p>
          <w:p w14:paraId="56219A95" w14:textId="77777777" w:rsidR="00101930" w:rsidRDefault="00C96888">
            <w:pPr>
              <w:pStyle w:val="T4dispositie"/>
              <w:jc w:val="left"/>
              <w:rPr>
                <w:lang w:val="nl-NL"/>
              </w:rPr>
            </w:pPr>
            <w:r>
              <w:rPr>
                <w:lang w:val="nl-NL"/>
              </w:rPr>
              <w:t>1</w:t>
            </w:r>
          </w:p>
        </w:tc>
        <w:tc>
          <w:tcPr>
            <w:tcW w:w="729" w:type="dxa"/>
          </w:tcPr>
          <w:p w14:paraId="623431CD" w14:textId="77777777" w:rsidR="00101930" w:rsidRDefault="00C96888">
            <w:pPr>
              <w:pStyle w:val="T4dispositie"/>
              <w:jc w:val="left"/>
            </w:pPr>
            <w:r>
              <w:rPr>
                <w:lang w:val="nl-NL"/>
              </w:rPr>
              <w:t>c</w:t>
            </w:r>
            <w:r>
              <w:rPr>
                <w:vertAlign w:val="superscript"/>
                <w:lang w:val="nl-NL"/>
              </w:rPr>
              <w:t>1</w:t>
            </w:r>
          </w:p>
          <w:p w14:paraId="07675FFD" w14:textId="77777777" w:rsidR="00101930" w:rsidRDefault="00C96888">
            <w:pPr>
              <w:pStyle w:val="T4dispositie"/>
              <w:jc w:val="left"/>
              <w:rPr>
                <w:lang w:val="nl-NL"/>
              </w:rPr>
            </w:pPr>
            <w:r>
              <w:rPr>
                <w:lang w:val="nl-NL"/>
              </w:rPr>
              <w:t>2 2/3</w:t>
            </w:r>
          </w:p>
          <w:p w14:paraId="23DA3093" w14:textId="77777777" w:rsidR="00101930" w:rsidRDefault="00C96888">
            <w:pPr>
              <w:pStyle w:val="T4dispositie"/>
              <w:jc w:val="left"/>
              <w:rPr>
                <w:lang w:val="nl-NL"/>
              </w:rPr>
            </w:pPr>
            <w:r>
              <w:rPr>
                <w:lang w:val="nl-NL"/>
              </w:rPr>
              <w:t>2</w:t>
            </w:r>
          </w:p>
          <w:p w14:paraId="04862BB5" w14:textId="77777777" w:rsidR="00101930" w:rsidRDefault="00C96888">
            <w:pPr>
              <w:pStyle w:val="T4dispositie"/>
              <w:jc w:val="left"/>
              <w:rPr>
                <w:lang w:val="nl-NL"/>
              </w:rPr>
            </w:pPr>
            <w:r>
              <w:rPr>
                <w:lang w:val="nl-NL"/>
              </w:rPr>
              <w:t>1</w:t>
            </w:r>
            <w:r>
              <w:rPr>
                <w:lang w:val="nl-NL"/>
              </w:rPr>
              <w:t xml:space="preserve"> 1/3</w:t>
            </w:r>
          </w:p>
          <w:p w14:paraId="2A4769FD" w14:textId="77777777" w:rsidR="00101930" w:rsidRDefault="00C96888">
            <w:pPr>
              <w:pStyle w:val="T4dispositie"/>
              <w:jc w:val="left"/>
              <w:rPr>
                <w:lang w:val="nl-NL"/>
              </w:rPr>
            </w:pPr>
            <w:r>
              <w:rPr>
                <w:lang w:val="nl-NL"/>
              </w:rPr>
              <w:t>1</w:t>
            </w:r>
          </w:p>
        </w:tc>
        <w:tc>
          <w:tcPr>
            <w:tcW w:w="729" w:type="dxa"/>
          </w:tcPr>
          <w:p w14:paraId="10B9E156" w14:textId="77777777" w:rsidR="00101930" w:rsidRDefault="00C96888">
            <w:pPr>
              <w:pStyle w:val="T4dispositie"/>
              <w:jc w:val="left"/>
            </w:pPr>
            <w:r>
              <w:rPr>
                <w:lang w:val="nl-NL"/>
              </w:rPr>
              <w:t>c</w:t>
            </w:r>
            <w:r>
              <w:rPr>
                <w:vertAlign w:val="superscript"/>
                <w:lang w:val="nl-NL"/>
              </w:rPr>
              <w:t>2</w:t>
            </w:r>
          </w:p>
          <w:p w14:paraId="46064C3A" w14:textId="77777777" w:rsidR="00101930" w:rsidRDefault="00C96888">
            <w:pPr>
              <w:pStyle w:val="T4dispositie"/>
              <w:jc w:val="left"/>
              <w:rPr>
                <w:lang w:val="nl-NL"/>
              </w:rPr>
            </w:pPr>
            <w:r>
              <w:rPr>
                <w:lang w:val="nl-NL"/>
              </w:rPr>
              <w:t>4</w:t>
            </w:r>
          </w:p>
          <w:p w14:paraId="7AA71872" w14:textId="77777777" w:rsidR="00101930" w:rsidRDefault="00C96888">
            <w:pPr>
              <w:pStyle w:val="T4dispositie"/>
              <w:jc w:val="left"/>
              <w:rPr>
                <w:lang w:val="nl-NL"/>
              </w:rPr>
            </w:pPr>
            <w:r>
              <w:rPr>
                <w:lang w:val="nl-NL"/>
              </w:rPr>
              <w:t>2 2/3</w:t>
            </w:r>
          </w:p>
          <w:p w14:paraId="7761C346" w14:textId="77777777" w:rsidR="00101930" w:rsidRDefault="00C96888">
            <w:pPr>
              <w:pStyle w:val="T4dispositie"/>
              <w:jc w:val="left"/>
              <w:rPr>
                <w:lang w:val="nl-NL"/>
              </w:rPr>
            </w:pPr>
            <w:r>
              <w:rPr>
                <w:lang w:val="nl-NL"/>
              </w:rPr>
              <w:t>2</w:t>
            </w:r>
          </w:p>
          <w:p w14:paraId="7C8D49FD" w14:textId="77777777" w:rsidR="00101930" w:rsidRDefault="00C96888">
            <w:pPr>
              <w:pStyle w:val="T4dispositie"/>
              <w:jc w:val="left"/>
              <w:rPr>
                <w:lang w:val="nl-NL"/>
              </w:rPr>
            </w:pPr>
            <w:r>
              <w:rPr>
                <w:lang w:val="nl-NL"/>
              </w:rPr>
              <w:t>1 1/3</w:t>
            </w:r>
          </w:p>
          <w:p w14:paraId="535C6EF6" w14:textId="77777777" w:rsidR="00101930" w:rsidRDefault="00C96888">
            <w:pPr>
              <w:pStyle w:val="T4dispositie"/>
              <w:jc w:val="left"/>
              <w:rPr>
                <w:lang w:val="nl-NL"/>
              </w:rPr>
            </w:pPr>
            <w:r>
              <w:rPr>
                <w:lang w:val="nl-NL"/>
              </w:rPr>
              <w:t>1</w:t>
            </w:r>
          </w:p>
        </w:tc>
        <w:tc>
          <w:tcPr>
            <w:tcW w:w="718" w:type="dxa"/>
          </w:tcPr>
          <w:p w14:paraId="1C19BD8B" w14:textId="77777777" w:rsidR="00101930" w:rsidRDefault="00C96888">
            <w:pPr>
              <w:pStyle w:val="T4dispositie"/>
              <w:jc w:val="left"/>
            </w:pPr>
            <w:r>
              <w:rPr>
                <w:lang w:val="nl-NL"/>
              </w:rPr>
              <w:t>c</w:t>
            </w:r>
            <w:r>
              <w:rPr>
                <w:vertAlign w:val="superscript"/>
                <w:lang w:val="nl-NL"/>
              </w:rPr>
              <w:t>3</w:t>
            </w:r>
          </w:p>
          <w:p w14:paraId="22893FBC" w14:textId="77777777" w:rsidR="00101930" w:rsidRDefault="00C96888">
            <w:pPr>
              <w:pStyle w:val="T4dispositie"/>
              <w:jc w:val="left"/>
              <w:rPr>
                <w:lang w:val="nl-NL"/>
              </w:rPr>
            </w:pPr>
            <w:r>
              <w:rPr>
                <w:lang w:val="nl-NL"/>
              </w:rPr>
              <w:t>5 1/3</w:t>
            </w:r>
          </w:p>
          <w:p w14:paraId="065ED8A8" w14:textId="77777777" w:rsidR="00101930" w:rsidRDefault="00C96888">
            <w:pPr>
              <w:pStyle w:val="T4dispositie"/>
              <w:jc w:val="left"/>
              <w:rPr>
                <w:lang w:val="nl-NL"/>
              </w:rPr>
            </w:pPr>
            <w:r>
              <w:rPr>
                <w:lang w:val="nl-NL"/>
              </w:rPr>
              <w:t>4</w:t>
            </w:r>
          </w:p>
          <w:p w14:paraId="7FAA51D6" w14:textId="77777777" w:rsidR="00101930" w:rsidRDefault="00C96888">
            <w:pPr>
              <w:pStyle w:val="T4dispositie"/>
              <w:jc w:val="left"/>
              <w:rPr>
                <w:lang w:val="nl-NL"/>
              </w:rPr>
            </w:pPr>
            <w:r>
              <w:rPr>
                <w:lang w:val="nl-NL"/>
              </w:rPr>
              <w:t>2 2/3</w:t>
            </w:r>
          </w:p>
          <w:p w14:paraId="44127069" w14:textId="77777777" w:rsidR="00101930" w:rsidRDefault="00C96888">
            <w:pPr>
              <w:pStyle w:val="T4dispositie"/>
              <w:jc w:val="left"/>
              <w:rPr>
                <w:lang w:val="nl-NL"/>
              </w:rPr>
            </w:pPr>
            <w:r>
              <w:rPr>
                <w:lang w:val="nl-NL"/>
              </w:rPr>
              <w:t>2</w:t>
            </w:r>
          </w:p>
          <w:p w14:paraId="126F34C1" w14:textId="77777777" w:rsidR="00101930" w:rsidRDefault="00C96888">
            <w:pPr>
              <w:pStyle w:val="T4dispositie"/>
              <w:jc w:val="left"/>
              <w:rPr>
                <w:lang w:val="nl-NL"/>
              </w:rPr>
            </w:pPr>
            <w:r>
              <w:rPr>
                <w:lang w:val="nl-NL"/>
              </w:rPr>
              <w:t>1 1/3</w:t>
            </w:r>
          </w:p>
        </w:tc>
      </w:tr>
    </w:tbl>
    <w:p w14:paraId="059E68E2" w14:textId="77777777" w:rsidR="00101930" w:rsidRDefault="00101930">
      <w:pPr>
        <w:pStyle w:val="T1"/>
        <w:jc w:val="left"/>
        <w:rPr>
          <w:szCs w:val="24"/>
          <w:lang w:val="nl-NL"/>
        </w:rPr>
      </w:pPr>
    </w:p>
    <w:p w14:paraId="292A6AE3" w14:textId="77777777" w:rsidR="00101930" w:rsidRDefault="00C96888">
      <w:pPr>
        <w:pStyle w:val="T1"/>
        <w:jc w:val="left"/>
        <w:rPr>
          <w:szCs w:val="24"/>
          <w:lang w:val="nl-NL"/>
        </w:rPr>
      </w:pPr>
      <w:r>
        <w:rPr>
          <w:szCs w:val="24"/>
          <w:lang w:val="nl-NL"/>
        </w:rPr>
        <w:t xml:space="preserve">Cornet </w:t>
      </w:r>
      <w:r>
        <w:rPr>
          <w:sz w:val="20"/>
          <w:lang w:val="nl-NL"/>
        </w:rPr>
        <w:t xml:space="preserve">   c</w:t>
      </w:r>
      <w:r>
        <w:rPr>
          <w:sz w:val="20"/>
          <w:vertAlign w:val="superscript"/>
          <w:lang w:val="nl-NL"/>
        </w:rPr>
        <w:t>1</w:t>
      </w:r>
      <w:r>
        <w:rPr>
          <w:sz w:val="20"/>
          <w:lang w:val="nl-NL"/>
        </w:rPr>
        <w:t xml:space="preserve">   8 - 4 - 2 2/3 - 2 - 1 3/5</w:t>
      </w:r>
    </w:p>
    <w:p w14:paraId="5B535690" w14:textId="77777777" w:rsidR="00101930" w:rsidRDefault="00101930">
      <w:pPr>
        <w:pStyle w:val="T1"/>
        <w:jc w:val="left"/>
        <w:rPr>
          <w:szCs w:val="24"/>
          <w:lang w:val="nl-NL"/>
        </w:rPr>
      </w:pPr>
    </w:p>
    <w:p w14:paraId="272CB2D2" w14:textId="77777777" w:rsidR="00101930" w:rsidRDefault="00C96888">
      <w:pPr>
        <w:pStyle w:val="T1"/>
        <w:jc w:val="left"/>
        <w:rPr>
          <w:szCs w:val="24"/>
          <w:lang w:val="nl-NL"/>
        </w:rPr>
      </w:pPr>
      <w:r>
        <w:rPr>
          <w:szCs w:val="24"/>
          <w:lang w:val="nl-NL"/>
        </w:rPr>
        <w:t>Toonhoogte</w:t>
      </w:r>
    </w:p>
    <w:p w14:paraId="78D4FA54" w14:textId="77777777" w:rsidR="00101930" w:rsidRDefault="00C96888">
      <w:pPr>
        <w:pStyle w:val="T1"/>
        <w:jc w:val="left"/>
      </w:pPr>
      <w:r>
        <w:rPr>
          <w:szCs w:val="24"/>
          <w:lang w:val="nl-NL"/>
        </w:rPr>
        <w:t>a</w:t>
      </w:r>
      <w:r>
        <w:rPr>
          <w:szCs w:val="24"/>
          <w:vertAlign w:val="superscript"/>
          <w:lang w:val="nl-NL"/>
        </w:rPr>
        <w:t>1</w:t>
      </w:r>
      <w:r>
        <w:rPr>
          <w:szCs w:val="24"/>
          <w:lang w:val="nl-NL"/>
        </w:rPr>
        <w:t xml:space="preserve"> = 435 Hz</w:t>
      </w:r>
    </w:p>
    <w:p w14:paraId="1D9452C4" w14:textId="77777777" w:rsidR="00101930" w:rsidRDefault="00C96888">
      <w:pPr>
        <w:pStyle w:val="T1"/>
        <w:jc w:val="left"/>
        <w:rPr>
          <w:szCs w:val="24"/>
          <w:lang w:val="nl-NL"/>
        </w:rPr>
      </w:pPr>
      <w:r>
        <w:rPr>
          <w:szCs w:val="24"/>
          <w:lang w:val="nl-NL"/>
        </w:rPr>
        <w:t>Temperatuur</w:t>
      </w:r>
    </w:p>
    <w:p w14:paraId="5E37F28E" w14:textId="77777777" w:rsidR="00101930" w:rsidRDefault="00C96888">
      <w:pPr>
        <w:pStyle w:val="T1"/>
        <w:jc w:val="left"/>
        <w:rPr>
          <w:szCs w:val="24"/>
          <w:lang w:val="nl-NL"/>
        </w:rPr>
      </w:pPr>
      <w:r>
        <w:rPr>
          <w:szCs w:val="24"/>
          <w:lang w:val="nl-NL"/>
        </w:rPr>
        <w:t>evenredig zwevend</w:t>
      </w:r>
    </w:p>
    <w:p w14:paraId="23612B1F" w14:textId="77777777" w:rsidR="00101930" w:rsidRDefault="00101930">
      <w:pPr>
        <w:pStyle w:val="T1"/>
        <w:jc w:val="left"/>
        <w:rPr>
          <w:szCs w:val="24"/>
          <w:lang w:val="nl-NL"/>
        </w:rPr>
      </w:pPr>
    </w:p>
    <w:p w14:paraId="61C00F90" w14:textId="77777777" w:rsidR="00101930" w:rsidRDefault="00C96888">
      <w:pPr>
        <w:pStyle w:val="T1"/>
        <w:jc w:val="left"/>
        <w:rPr>
          <w:szCs w:val="24"/>
          <w:lang w:val="nl-NL"/>
        </w:rPr>
      </w:pPr>
      <w:r>
        <w:rPr>
          <w:szCs w:val="24"/>
          <w:lang w:val="nl-NL"/>
        </w:rPr>
        <w:t>Manuaalomvang</w:t>
      </w:r>
    </w:p>
    <w:p w14:paraId="2021F635" w14:textId="77777777" w:rsidR="00101930" w:rsidRDefault="00C96888">
      <w:pPr>
        <w:pStyle w:val="T1"/>
        <w:jc w:val="left"/>
      </w:pPr>
      <w:r>
        <w:rPr>
          <w:szCs w:val="24"/>
          <w:lang w:val="nl-NL"/>
        </w:rPr>
        <w:t>C-f</w:t>
      </w:r>
      <w:r>
        <w:rPr>
          <w:szCs w:val="24"/>
          <w:vertAlign w:val="superscript"/>
          <w:lang w:val="nl-NL"/>
        </w:rPr>
        <w:t>3</w:t>
      </w:r>
    </w:p>
    <w:p w14:paraId="51EF2280" w14:textId="77777777" w:rsidR="00101930" w:rsidRDefault="00C96888">
      <w:pPr>
        <w:pStyle w:val="T1"/>
        <w:jc w:val="left"/>
        <w:rPr>
          <w:szCs w:val="24"/>
          <w:lang w:val="nl-NL"/>
        </w:rPr>
      </w:pPr>
      <w:r>
        <w:rPr>
          <w:szCs w:val="24"/>
          <w:lang w:val="nl-NL"/>
        </w:rPr>
        <w:t>Pedaalomvang</w:t>
      </w:r>
    </w:p>
    <w:p w14:paraId="5E0B5AC5" w14:textId="77777777" w:rsidR="00101930" w:rsidRDefault="00C96888">
      <w:pPr>
        <w:pStyle w:val="T1"/>
        <w:jc w:val="left"/>
      </w:pPr>
      <w:r>
        <w:rPr>
          <w:szCs w:val="24"/>
          <w:lang w:val="nl-NL"/>
        </w:rPr>
        <w:t>C-d</w:t>
      </w:r>
      <w:r>
        <w:rPr>
          <w:szCs w:val="24"/>
          <w:vertAlign w:val="superscript"/>
          <w:lang w:val="nl-NL"/>
        </w:rPr>
        <w:t>1</w:t>
      </w:r>
    </w:p>
    <w:p w14:paraId="74A62256" w14:textId="77777777" w:rsidR="00101930" w:rsidRDefault="00101930">
      <w:pPr>
        <w:pStyle w:val="T1"/>
        <w:jc w:val="left"/>
        <w:rPr>
          <w:szCs w:val="24"/>
          <w:vertAlign w:val="superscript"/>
          <w:lang w:val="nl-NL"/>
        </w:rPr>
      </w:pPr>
    </w:p>
    <w:p w14:paraId="2480373A" w14:textId="77777777" w:rsidR="00101930" w:rsidRDefault="00C96888">
      <w:pPr>
        <w:pStyle w:val="T1"/>
        <w:jc w:val="left"/>
        <w:rPr>
          <w:szCs w:val="24"/>
          <w:lang w:val="nl-NL"/>
        </w:rPr>
      </w:pPr>
      <w:r>
        <w:rPr>
          <w:szCs w:val="24"/>
          <w:lang w:val="nl-NL"/>
        </w:rPr>
        <w:t>Windvoorziening</w:t>
      </w:r>
    </w:p>
    <w:p w14:paraId="65D37AD1" w14:textId="77777777" w:rsidR="00101930" w:rsidRDefault="00C96888">
      <w:pPr>
        <w:pStyle w:val="T1"/>
        <w:jc w:val="left"/>
        <w:rPr>
          <w:szCs w:val="24"/>
          <w:lang w:val="nl-NL"/>
        </w:rPr>
      </w:pPr>
      <w:r>
        <w:rPr>
          <w:szCs w:val="24"/>
          <w:lang w:val="nl-NL"/>
        </w:rPr>
        <w:t xml:space="preserve">magazijnbalg met twee schepbalgen (1899) en </w:t>
      </w:r>
      <w:r>
        <w:rPr>
          <w:szCs w:val="24"/>
          <w:lang w:val="nl-NL"/>
        </w:rPr>
        <w:t>drie regulateurs</w:t>
      </w:r>
    </w:p>
    <w:p w14:paraId="7D1BA074" w14:textId="77777777" w:rsidR="00101930" w:rsidRDefault="00C96888">
      <w:pPr>
        <w:pStyle w:val="T1"/>
        <w:jc w:val="left"/>
        <w:rPr>
          <w:szCs w:val="24"/>
          <w:lang w:val="nl-NL"/>
        </w:rPr>
      </w:pPr>
      <w:r>
        <w:rPr>
          <w:szCs w:val="24"/>
          <w:lang w:val="nl-NL"/>
        </w:rPr>
        <w:t>Winddruk</w:t>
      </w:r>
    </w:p>
    <w:p w14:paraId="27E77E00" w14:textId="77777777" w:rsidR="00101930" w:rsidRDefault="00C96888">
      <w:pPr>
        <w:pStyle w:val="T1"/>
        <w:jc w:val="left"/>
        <w:rPr>
          <w:szCs w:val="24"/>
          <w:lang w:val="nl-NL"/>
        </w:rPr>
      </w:pPr>
      <w:r>
        <w:rPr>
          <w:szCs w:val="24"/>
          <w:lang w:val="nl-NL"/>
        </w:rPr>
        <w:t xml:space="preserve">HW 81 mm, BW 98 mm, </w:t>
      </w:r>
      <w:proofErr w:type="spellStart"/>
      <w:r>
        <w:rPr>
          <w:szCs w:val="24"/>
          <w:lang w:val="nl-NL"/>
        </w:rPr>
        <w:t>Ped</w:t>
      </w:r>
      <w:proofErr w:type="spellEnd"/>
      <w:r>
        <w:rPr>
          <w:szCs w:val="24"/>
          <w:lang w:val="nl-NL"/>
        </w:rPr>
        <w:t xml:space="preserve"> 110 mm</w:t>
      </w:r>
    </w:p>
    <w:p w14:paraId="76D98337" w14:textId="77777777" w:rsidR="00101930" w:rsidRDefault="00101930">
      <w:pPr>
        <w:pStyle w:val="T1"/>
        <w:jc w:val="left"/>
        <w:rPr>
          <w:szCs w:val="24"/>
          <w:lang w:val="nl-NL"/>
        </w:rPr>
      </w:pPr>
    </w:p>
    <w:p w14:paraId="118BBE2F" w14:textId="77777777" w:rsidR="00101930" w:rsidRDefault="00C96888">
      <w:pPr>
        <w:pStyle w:val="T1"/>
        <w:jc w:val="left"/>
        <w:rPr>
          <w:szCs w:val="24"/>
          <w:lang w:val="nl-NL"/>
        </w:rPr>
      </w:pPr>
      <w:r>
        <w:rPr>
          <w:szCs w:val="24"/>
          <w:lang w:val="nl-NL"/>
        </w:rPr>
        <w:t>Plaats klaviatuur</w:t>
      </w:r>
    </w:p>
    <w:p w14:paraId="390BC573" w14:textId="77777777" w:rsidR="00101930" w:rsidRDefault="00C96888">
      <w:pPr>
        <w:pStyle w:val="T1"/>
        <w:jc w:val="left"/>
        <w:rPr>
          <w:szCs w:val="24"/>
          <w:lang w:val="nl-NL"/>
        </w:rPr>
      </w:pPr>
      <w:r>
        <w:rPr>
          <w:szCs w:val="24"/>
          <w:lang w:val="nl-NL"/>
        </w:rPr>
        <w:t>vrijstaande speeltafel</w:t>
      </w:r>
    </w:p>
    <w:p w14:paraId="13A2A558" w14:textId="77777777" w:rsidR="00101930" w:rsidRDefault="00101930">
      <w:pPr>
        <w:pStyle w:val="T1"/>
        <w:jc w:val="left"/>
        <w:rPr>
          <w:szCs w:val="24"/>
          <w:lang w:val="nl-NL"/>
        </w:rPr>
      </w:pPr>
    </w:p>
    <w:p w14:paraId="61ADEF44" w14:textId="77777777" w:rsidR="00101930" w:rsidRDefault="00C96888">
      <w:pPr>
        <w:pStyle w:val="Heading2"/>
        <w:jc w:val="both"/>
        <w:rPr>
          <w:i w:val="0"/>
          <w:iCs/>
        </w:rPr>
      </w:pPr>
      <w:r>
        <w:rPr>
          <w:i w:val="0"/>
          <w:iCs/>
        </w:rPr>
        <w:t>Bijzonderheden</w:t>
      </w:r>
    </w:p>
    <w:p w14:paraId="68C0FCC9" w14:textId="77777777" w:rsidR="00101930" w:rsidRDefault="00101930">
      <w:pPr>
        <w:pStyle w:val="T1"/>
        <w:jc w:val="left"/>
        <w:rPr>
          <w:i/>
          <w:iCs/>
          <w:lang w:val="nl-NL"/>
        </w:rPr>
      </w:pPr>
    </w:p>
    <w:p w14:paraId="4EAE993D" w14:textId="77777777" w:rsidR="00101930" w:rsidRDefault="00C96888">
      <w:pPr>
        <w:pStyle w:val="T1"/>
        <w:jc w:val="left"/>
        <w:rPr>
          <w:lang w:val="nl-NL"/>
        </w:rPr>
      </w:pPr>
      <w:r>
        <w:rPr>
          <w:lang w:val="nl-NL"/>
        </w:rPr>
        <w:t xml:space="preserve">Dit orgel was een schenking van oud-predikant </w:t>
      </w:r>
      <w:proofErr w:type="spellStart"/>
      <w:r>
        <w:rPr>
          <w:lang w:val="nl-NL"/>
        </w:rPr>
        <w:t>dr</w:t>
      </w:r>
      <w:proofErr w:type="spellEnd"/>
      <w:r>
        <w:rPr>
          <w:lang w:val="nl-NL"/>
        </w:rPr>
        <w:t xml:space="preserve"> Jan Jacob </w:t>
      </w:r>
      <w:proofErr w:type="spellStart"/>
      <w:r>
        <w:rPr>
          <w:lang w:val="nl-NL"/>
        </w:rPr>
        <w:t>Stronck</w:t>
      </w:r>
      <w:proofErr w:type="spellEnd"/>
      <w:r>
        <w:rPr>
          <w:lang w:val="nl-NL"/>
        </w:rPr>
        <w:t>. Het pneumatische instrument is voorzien van membraanladen met uitlatende</w:t>
      </w:r>
      <w:r>
        <w:rPr>
          <w:lang w:val="nl-NL"/>
        </w:rPr>
        <w:t xml:space="preserve"> wind, samen met het speeltafelinterieur geleverd door de firma </w:t>
      </w:r>
      <w:proofErr w:type="spellStart"/>
      <w:r>
        <w:rPr>
          <w:lang w:val="nl-NL"/>
        </w:rPr>
        <w:t>Weigle</w:t>
      </w:r>
      <w:proofErr w:type="spellEnd"/>
      <w:r>
        <w:rPr>
          <w:lang w:val="nl-NL"/>
        </w:rPr>
        <w:t>. De pneumatiekbuizen zijn uitgevoerd in roodkoper.</w:t>
      </w:r>
    </w:p>
    <w:p w14:paraId="1B399A6B" w14:textId="77777777" w:rsidR="00101930" w:rsidRDefault="00C96888">
      <w:pPr>
        <w:pStyle w:val="T1"/>
        <w:jc w:val="left"/>
        <w:rPr>
          <w:lang w:val="nl-NL"/>
        </w:rPr>
      </w:pPr>
      <w:r>
        <w:rPr>
          <w:lang w:val="nl-NL"/>
        </w:rPr>
        <w:t xml:space="preserve">De registertoetsen bevinden zich in een drietal terrassen aan weerszijden van de handklavieren: links HW en koppelingen, rechts BW, </w:t>
      </w:r>
      <w:proofErr w:type="spellStart"/>
      <w:r>
        <w:rPr>
          <w:lang w:val="nl-NL"/>
        </w:rPr>
        <w:t>Pe</w:t>
      </w:r>
      <w:r>
        <w:rPr>
          <w:lang w:val="nl-NL"/>
        </w:rPr>
        <w:t>d</w:t>
      </w:r>
      <w:proofErr w:type="spellEnd"/>
      <w:r>
        <w:rPr>
          <w:lang w:val="nl-NL"/>
        </w:rPr>
        <w:t xml:space="preserve"> en overige werktuiglijke registers. Boven de registertoetsen zijn ronde porseleinen naamplaatjes aangebracht in de kleuren </w:t>
      </w:r>
      <w:proofErr w:type="spellStart"/>
      <w:r>
        <w:rPr>
          <w:lang w:val="nl-NL"/>
        </w:rPr>
        <w:t>rose</w:t>
      </w:r>
      <w:proofErr w:type="spellEnd"/>
      <w:r>
        <w:rPr>
          <w:lang w:val="nl-NL"/>
        </w:rPr>
        <w:t xml:space="preserve"> (HW), geel (BW), groen (</w:t>
      </w:r>
      <w:proofErr w:type="spellStart"/>
      <w:r>
        <w:rPr>
          <w:lang w:val="nl-NL"/>
        </w:rPr>
        <w:t>Ped</w:t>
      </w:r>
      <w:proofErr w:type="spellEnd"/>
      <w:r>
        <w:rPr>
          <w:lang w:val="nl-NL"/>
        </w:rPr>
        <w:t xml:space="preserve">) en wit (werktuiglijke registers) of een combinatie daarvan (koppelingen). De </w:t>
      </w:r>
      <w:proofErr w:type="spellStart"/>
      <w:r>
        <w:rPr>
          <w:lang w:val="nl-NL"/>
        </w:rPr>
        <w:t>ondertoetsen</w:t>
      </w:r>
      <w:proofErr w:type="spellEnd"/>
      <w:r>
        <w:rPr>
          <w:lang w:val="nl-NL"/>
        </w:rPr>
        <w:t xml:space="preserve"> van het</w:t>
      </w:r>
      <w:r>
        <w:rPr>
          <w:lang w:val="nl-NL"/>
        </w:rPr>
        <w:t xml:space="preserve"> </w:t>
      </w:r>
      <w:proofErr w:type="spellStart"/>
      <w:r>
        <w:rPr>
          <w:lang w:val="nl-NL"/>
        </w:rPr>
        <w:t>bovenklavier</w:t>
      </w:r>
      <w:proofErr w:type="spellEnd"/>
      <w:r>
        <w:rPr>
          <w:lang w:val="nl-NL"/>
        </w:rPr>
        <w:t xml:space="preserve"> zijn afgeschuind.</w:t>
      </w:r>
    </w:p>
    <w:p w14:paraId="0BE5CBDF" w14:textId="77777777" w:rsidR="00101930" w:rsidRDefault="00C96888">
      <w:pPr>
        <w:pStyle w:val="T1"/>
        <w:jc w:val="left"/>
        <w:rPr>
          <w:lang w:val="nl-NL"/>
        </w:rPr>
      </w:pPr>
      <w:r>
        <w:rPr>
          <w:lang w:val="nl-NL"/>
        </w:rPr>
        <w:t xml:space="preserve">De windvoorziening bevindt zich in de </w:t>
      </w:r>
      <w:proofErr w:type="spellStart"/>
      <w:r>
        <w:rPr>
          <w:lang w:val="nl-NL"/>
        </w:rPr>
        <w:t>onderkas</w:t>
      </w:r>
      <w:proofErr w:type="spellEnd"/>
      <w:r>
        <w:rPr>
          <w:lang w:val="nl-NL"/>
        </w:rPr>
        <w:t>, de basculetrede met windzicht en registertrekker voor het ventiel bevindt zich in de achterwand. De regulateurbalgen voor HW en BW bevinden zich boven de hoofdbalg, die van het</w:t>
      </w:r>
      <w:r>
        <w:rPr>
          <w:lang w:val="nl-NL"/>
        </w:rPr>
        <w:t xml:space="preserve"> </w:t>
      </w:r>
      <w:proofErr w:type="spellStart"/>
      <w:r>
        <w:rPr>
          <w:lang w:val="nl-NL"/>
        </w:rPr>
        <w:t>Ped</w:t>
      </w:r>
      <w:proofErr w:type="spellEnd"/>
      <w:r>
        <w:rPr>
          <w:lang w:val="nl-NL"/>
        </w:rPr>
        <w:t xml:space="preserve"> (één) onder de lade van het </w:t>
      </w:r>
      <w:proofErr w:type="spellStart"/>
      <w:r>
        <w:rPr>
          <w:lang w:val="nl-NL"/>
        </w:rPr>
        <w:t>Ped</w:t>
      </w:r>
      <w:proofErr w:type="spellEnd"/>
      <w:r>
        <w:rPr>
          <w:lang w:val="nl-NL"/>
        </w:rPr>
        <w:t>.</w:t>
      </w:r>
    </w:p>
    <w:p w14:paraId="09CAEB0E" w14:textId="77777777" w:rsidR="00101930" w:rsidRPr="00C96888" w:rsidRDefault="00C96888">
      <w:pPr>
        <w:pStyle w:val="T1"/>
        <w:jc w:val="left"/>
        <w:rPr>
          <w:lang w:val="nl-NL"/>
        </w:rPr>
      </w:pPr>
      <w:r>
        <w:rPr>
          <w:lang w:val="nl-NL"/>
        </w:rPr>
        <w:lastRenderedPageBreak/>
        <w:t xml:space="preserve">Voor het HW zijn twee laden opgesteld ter hoogte van het frontbasement, parallel aan het front, van elkaar gescheiden door een stemgang. Op de voorste lade staan achtereenvolgens de Prestanten 8' en 16', Violoncel 8', </w:t>
      </w:r>
      <w:r>
        <w:rPr>
          <w:lang w:val="nl-NL"/>
        </w:rPr>
        <w:t>Roerfluit 8', Octaaf 4', Octaaf 2' en Trompet 8' en op de achterste, vanaf de frontzijde, achtereenvolgens Mixtuur, Roerfluit 4', Quint 3', Quint 6', Bourdon 16' en de op verhoogde banken opgestelde Cornet. Voor C-H van de Bourdon 16' zijn chromatische hul</w:t>
      </w:r>
      <w:r>
        <w:rPr>
          <w:lang w:val="nl-NL"/>
        </w:rPr>
        <w:t>pladen geplaatst langs de rechterzijwand (C-F) en de achterwand (</w:t>
      </w:r>
      <w:proofErr w:type="spellStart"/>
      <w:r>
        <w:rPr>
          <w:lang w:val="nl-NL"/>
        </w:rPr>
        <w:t>Fis-H</w:t>
      </w:r>
      <w:proofErr w:type="spellEnd"/>
      <w:r>
        <w:rPr>
          <w:lang w:val="nl-NL"/>
        </w:rPr>
        <w:t xml:space="preserve">) van de kas, via loden pneumatiekbuizen gevoed vanuit de </w:t>
      </w:r>
      <w:proofErr w:type="spellStart"/>
      <w:r>
        <w:rPr>
          <w:lang w:val="nl-NL"/>
        </w:rPr>
        <w:t>achterlade</w:t>
      </w:r>
      <w:proofErr w:type="spellEnd"/>
      <w:r>
        <w:rPr>
          <w:lang w:val="nl-NL"/>
        </w:rPr>
        <w:t>. Beide HW-laden zijn ingedeeld met C-G chromatisch aflopend vanaf de rechterzijde en vervolgens - na de registerkaste</w:t>
      </w:r>
      <w:r>
        <w:rPr>
          <w:lang w:val="nl-NL"/>
        </w:rPr>
        <w:t>n - Gis-f</w:t>
      </w:r>
      <w:r>
        <w:rPr>
          <w:vertAlign w:val="superscript"/>
          <w:lang w:val="nl-NL"/>
        </w:rPr>
        <w:t>3</w:t>
      </w:r>
      <w:r>
        <w:rPr>
          <w:lang w:val="nl-NL"/>
        </w:rPr>
        <w:t xml:space="preserve"> in hele tonen vanuit het midden aflopend. Het BW (in crescendokas) is geplaatst boven de </w:t>
      </w:r>
      <w:proofErr w:type="spellStart"/>
      <w:r>
        <w:rPr>
          <w:lang w:val="nl-NL"/>
        </w:rPr>
        <w:t>achterlade</w:t>
      </w:r>
      <w:proofErr w:type="spellEnd"/>
      <w:r>
        <w:rPr>
          <w:lang w:val="nl-NL"/>
        </w:rPr>
        <w:t xml:space="preserve"> van het HW en ingedeeld in hele tonen, vanuit het midden aflopend met de registerkasten tussen C- en </w:t>
      </w:r>
      <w:proofErr w:type="spellStart"/>
      <w:r>
        <w:rPr>
          <w:lang w:val="nl-NL"/>
        </w:rPr>
        <w:t>Ciszijde</w:t>
      </w:r>
      <w:proofErr w:type="spellEnd"/>
      <w:r>
        <w:rPr>
          <w:lang w:val="nl-NL"/>
        </w:rPr>
        <w:t>. Voor alle manuaalladen ligt vanuit</w:t>
      </w:r>
      <w:r>
        <w:rPr>
          <w:lang w:val="nl-NL"/>
        </w:rPr>
        <w:t xml:space="preserve"> de kerk gezien de C-zijde rechts. De lade van het </w:t>
      </w:r>
      <w:proofErr w:type="spellStart"/>
      <w:r>
        <w:rPr>
          <w:lang w:val="nl-NL"/>
        </w:rPr>
        <w:t>Ped</w:t>
      </w:r>
      <w:proofErr w:type="spellEnd"/>
      <w:r>
        <w:rPr>
          <w:lang w:val="nl-NL"/>
        </w:rPr>
        <w:t xml:space="preserve"> bevindt zich links in de </w:t>
      </w:r>
      <w:proofErr w:type="spellStart"/>
      <w:r>
        <w:rPr>
          <w:lang w:val="nl-NL"/>
        </w:rPr>
        <w:t>onderkas</w:t>
      </w:r>
      <w:proofErr w:type="spellEnd"/>
      <w:r>
        <w:rPr>
          <w:lang w:val="nl-NL"/>
        </w:rPr>
        <w:t xml:space="preserve"> met </w:t>
      </w:r>
      <w:proofErr w:type="spellStart"/>
      <w:r>
        <w:rPr>
          <w:lang w:val="nl-NL"/>
        </w:rPr>
        <w:t>C-a</w:t>
      </w:r>
      <w:proofErr w:type="spellEnd"/>
      <w:r>
        <w:rPr>
          <w:lang w:val="nl-NL"/>
        </w:rPr>
        <w:t xml:space="preserve"> chromatisch aflopend vanaf het front (de registerkast tussen H en c) en b-d</w:t>
      </w:r>
      <w:r>
        <w:rPr>
          <w:vertAlign w:val="superscript"/>
          <w:lang w:val="nl-NL"/>
        </w:rPr>
        <w:t>1</w:t>
      </w:r>
      <w:r>
        <w:rPr>
          <w:lang w:val="nl-NL"/>
        </w:rPr>
        <w:t xml:space="preserve"> teruglopend opgesteld afwisselend tussen e-a. De Contrabas 16' staat op afzonderli</w:t>
      </w:r>
      <w:r>
        <w:rPr>
          <w:lang w:val="nl-NL"/>
        </w:rPr>
        <w:t xml:space="preserve">jke hulpladen langs de linker zijwand (C-Fis en </w:t>
      </w:r>
      <w:proofErr w:type="spellStart"/>
      <w:r>
        <w:rPr>
          <w:lang w:val="nl-NL"/>
        </w:rPr>
        <w:t>G-e</w:t>
      </w:r>
      <w:proofErr w:type="spellEnd"/>
      <w:r>
        <w:rPr>
          <w:lang w:val="nl-NL"/>
        </w:rPr>
        <w:t>) en de verdiepte achterwand (f-d</w:t>
      </w:r>
      <w:r>
        <w:rPr>
          <w:vertAlign w:val="superscript"/>
          <w:lang w:val="nl-NL"/>
        </w:rPr>
        <w:t>1</w:t>
      </w:r>
      <w:r>
        <w:rPr>
          <w:lang w:val="nl-NL"/>
        </w:rPr>
        <w:t>) van de kas. In het front spreken C-G van de Prestant 8' (rechter toren, C binnen), E-d</w:t>
      </w:r>
      <w:r>
        <w:rPr>
          <w:vertAlign w:val="superscript"/>
          <w:lang w:val="nl-NL"/>
        </w:rPr>
        <w:t>1</w:t>
      </w:r>
      <w:r>
        <w:rPr>
          <w:lang w:val="nl-NL"/>
        </w:rPr>
        <w:t xml:space="preserve"> van de Prestant 16' (middentoren en aangrenzende zijvelden, cis en d binnen) en C</w:t>
      </w:r>
      <w:r>
        <w:rPr>
          <w:lang w:val="nl-NL"/>
        </w:rPr>
        <w:t xml:space="preserve">-Gis van de Octaaf 8' </w:t>
      </w:r>
      <w:proofErr w:type="spellStart"/>
      <w:r>
        <w:rPr>
          <w:lang w:val="nl-NL"/>
        </w:rPr>
        <w:t>Ped</w:t>
      </w:r>
      <w:proofErr w:type="spellEnd"/>
      <w:r>
        <w:rPr>
          <w:lang w:val="nl-NL"/>
        </w:rPr>
        <w:t xml:space="preserve"> (C-Cis binnen). Met uitzondering van de rechtertoren zijn de sprekende frontpijpen voorzien van zijbaarden. Alle sprekende frontpijpen zijn voorzien van opgeworpen labia, evenals </w:t>
      </w:r>
      <w:proofErr w:type="spellStart"/>
      <w:r>
        <w:rPr>
          <w:lang w:val="nl-NL"/>
        </w:rPr>
        <w:t>A-d</w:t>
      </w:r>
      <w:proofErr w:type="spellEnd"/>
      <w:r>
        <w:rPr>
          <w:lang w:val="nl-NL"/>
        </w:rPr>
        <w:t xml:space="preserve"> van de Octaaf 8' en C-D van de Fluit 4' </w:t>
      </w:r>
      <w:proofErr w:type="spellStart"/>
      <w:r>
        <w:rPr>
          <w:lang w:val="nl-NL"/>
        </w:rPr>
        <w:t>Ped</w:t>
      </w:r>
      <w:proofErr w:type="spellEnd"/>
      <w:r>
        <w:rPr>
          <w:lang w:val="nl-NL"/>
        </w:rPr>
        <w:t>. De</w:t>
      </w:r>
      <w:r>
        <w:rPr>
          <w:lang w:val="nl-NL"/>
        </w:rPr>
        <w:t xml:space="preserve"> overige metalen labiaalpijpen hebben geperste labia, met uitzondering van Mixtuur en Cornet (inclusief 8' koor met roeren) met spits geritste </w:t>
      </w:r>
      <w:proofErr w:type="spellStart"/>
      <w:r>
        <w:rPr>
          <w:lang w:val="nl-NL"/>
        </w:rPr>
        <w:t>bovenlabia</w:t>
      </w:r>
      <w:proofErr w:type="spellEnd"/>
      <w:r>
        <w:rPr>
          <w:lang w:val="nl-NL"/>
        </w:rPr>
        <w:t>. C-Dis van de Prestant 16' zijn gecombineerd met de Bourdon 16', aangevuld met gedekte eiken 5 1/3'-pi</w:t>
      </w:r>
      <w:r>
        <w:rPr>
          <w:lang w:val="nl-NL"/>
        </w:rPr>
        <w:t>jpen. Naaldhouten pijpwerk met eiken kernen en voorslagen is toegepast bij de Bourdon 16' (c-h) en Roerfluit 8' (C-H) HW. Het gecombineerde groot octaaf van Flûte </w:t>
      </w:r>
      <w:proofErr w:type="spellStart"/>
      <w:r>
        <w:rPr>
          <w:lang w:val="nl-NL"/>
        </w:rPr>
        <w:t>harmonique</w:t>
      </w:r>
      <w:proofErr w:type="spellEnd"/>
      <w:r>
        <w:rPr>
          <w:lang w:val="nl-NL"/>
        </w:rPr>
        <w:t xml:space="preserve"> 8' en Holpijp 8' </w:t>
      </w:r>
      <w:proofErr w:type="spellStart"/>
      <w:r>
        <w:rPr>
          <w:lang w:val="nl-NL"/>
        </w:rPr>
        <w:t>ZwW</w:t>
      </w:r>
      <w:proofErr w:type="spellEnd"/>
      <w:r>
        <w:rPr>
          <w:lang w:val="nl-NL"/>
        </w:rPr>
        <w:t xml:space="preserve"> en de Contrabas 16' (open, houten stemschuiven) en </w:t>
      </w:r>
      <w:proofErr w:type="spellStart"/>
      <w:r>
        <w:rPr>
          <w:lang w:val="nl-NL"/>
        </w:rPr>
        <w:t>Subbas</w:t>
      </w:r>
      <w:proofErr w:type="spellEnd"/>
      <w:r>
        <w:rPr>
          <w:lang w:val="nl-NL"/>
        </w:rPr>
        <w:t> 16'</w:t>
      </w:r>
      <w:r>
        <w:rPr>
          <w:lang w:val="nl-NL"/>
        </w:rPr>
        <w:t xml:space="preserve"> </w:t>
      </w:r>
      <w:proofErr w:type="spellStart"/>
      <w:r>
        <w:rPr>
          <w:lang w:val="nl-NL"/>
        </w:rPr>
        <w:t>Ped</w:t>
      </w:r>
      <w:proofErr w:type="spellEnd"/>
      <w:r>
        <w:rPr>
          <w:lang w:val="nl-NL"/>
        </w:rPr>
        <w:t>. C-H van de Bourdon 16' HW zijn van eiken. C-H van de Violoncel 8' HW zijn van zink. De Vox </w:t>
      </w:r>
      <w:proofErr w:type="spellStart"/>
      <w:r>
        <w:rPr>
          <w:lang w:val="nl-NL"/>
        </w:rPr>
        <w:t>Céleste</w:t>
      </w:r>
      <w:proofErr w:type="spellEnd"/>
      <w:r>
        <w:rPr>
          <w:lang w:val="nl-NL"/>
        </w:rPr>
        <w:t xml:space="preserve"> 8' BW begint op c. Via een verbindend </w:t>
      </w:r>
      <w:proofErr w:type="spellStart"/>
      <w:r>
        <w:rPr>
          <w:lang w:val="nl-NL"/>
        </w:rPr>
        <w:t>conduct</w:t>
      </w:r>
      <w:proofErr w:type="spellEnd"/>
      <w:r>
        <w:rPr>
          <w:lang w:val="nl-NL"/>
        </w:rPr>
        <w:t xml:space="preserve"> langs de registerkast wordt bij inschakeling van dit register automatisch ook de Gamba '8 ingeschakeld. C</w:t>
      </w:r>
      <w:r>
        <w:rPr>
          <w:lang w:val="nl-NL"/>
        </w:rPr>
        <w:t>-h</w:t>
      </w:r>
      <w:r>
        <w:rPr>
          <w:vertAlign w:val="superscript"/>
          <w:lang w:val="nl-NL"/>
        </w:rPr>
        <w:t>1</w:t>
      </w:r>
      <w:r>
        <w:rPr>
          <w:lang w:val="nl-NL"/>
        </w:rPr>
        <w:t xml:space="preserve"> van de Quint 6' zijn gedekt (c-h</w:t>
      </w:r>
      <w:r>
        <w:rPr>
          <w:vertAlign w:val="superscript"/>
          <w:lang w:val="nl-NL"/>
        </w:rPr>
        <w:t>1</w:t>
      </w:r>
      <w:r>
        <w:rPr>
          <w:lang w:val="nl-NL"/>
        </w:rPr>
        <w:t xml:space="preserve"> met roeren), c</w:t>
      </w:r>
      <w:r>
        <w:rPr>
          <w:vertAlign w:val="superscript"/>
          <w:lang w:val="nl-NL"/>
        </w:rPr>
        <w:t>2</w:t>
      </w:r>
      <w:r>
        <w:rPr>
          <w:lang w:val="nl-NL"/>
        </w:rPr>
        <w:t>-f</w:t>
      </w:r>
      <w:r>
        <w:rPr>
          <w:vertAlign w:val="superscript"/>
          <w:lang w:val="nl-NL"/>
        </w:rPr>
        <w:t>3</w:t>
      </w:r>
      <w:r>
        <w:rPr>
          <w:lang w:val="nl-NL"/>
        </w:rPr>
        <w:t xml:space="preserve"> zijn conisch open evenals fis</w:t>
      </w:r>
      <w:r>
        <w:rPr>
          <w:vertAlign w:val="superscript"/>
          <w:lang w:val="nl-NL"/>
        </w:rPr>
        <w:t>2</w:t>
      </w:r>
      <w:r>
        <w:rPr>
          <w:lang w:val="nl-NL"/>
        </w:rPr>
        <w:t>-f</w:t>
      </w:r>
      <w:r>
        <w:rPr>
          <w:vertAlign w:val="superscript"/>
          <w:lang w:val="nl-NL"/>
        </w:rPr>
        <w:t>3</w:t>
      </w:r>
      <w:r>
        <w:rPr>
          <w:lang w:val="nl-NL"/>
        </w:rPr>
        <w:t xml:space="preserve"> van de Roerfluit 4'. Deze conische pijpen zijn boogvormig opgesneden evenals C-d</w:t>
      </w:r>
      <w:r>
        <w:rPr>
          <w:vertAlign w:val="superscript"/>
          <w:lang w:val="nl-NL"/>
        </w:rPr>
        <w:t xml:space="preserve">1 </w:t>
      </w:r>
      <w:r>
        <w:rPr>
          <w:lang w:val="nl-NL"/>
        </w:rPr>
        <w:t>van de eveneens conische Gemshoorn 2' (BW) en B-f</w:t>
      </w:r>
      <w:r>
        <w:rPr>
          <w:vertAlign w:val="superscript"/>
          <w:lang w:val="nl-NL"/>
        </w:rPr>
        <w:t>3</w:t>
      </w:r>
      <w:r>
        <w:rPr>
          <w:lang w:val="nl-NL"/>
        </w:rPr>
        <w:t xml:space="preserve"> van de (cilindrische) Quint 3' (</w:t>
      </w:r>
      <w:r>
        <w:rPr>
          <w:lang w:val="nl-NL"/>
        </w:rPr>
        <w:t>HW). Overblazend pijpwerk is alleen toegepast voor de Flûte </w:t>
      </w:r>
      <w:proofErr w:type="spellStart"/>
      <w:r>
        <w:rPr>
          <w:lang w:val="nl-NL"/>
        </w:rPr>
        <w:t>harmonique</w:t>
      </w:r>
      <w:proofErr w:type="spellEnd"/>
      <w:r>
        <w:rPr>
          <w:lang w:val="nl-NL"/>
        </w:rPr>
        <w:t> 8' (f</w:t>
      </w:r>
      <w:r>
        <w:rPr>
          <w:vertAlign w:val="superscript"/>
          <w:lang w:val="nl-NL"/>
        </w:rPr>
        <w:t>1</w:t>
      </w:r>
      <w:r>
        <w:rPr>
          <w:lang w:val="nl-NL"/>
        </w:rPr>
        <w:t>-f</w:t>
      </w:r>
      <w:r>
        <w:rPr>
          <w:vertAlign w:val="superscript"/>
          <w:lang w:val="nl-NL"/>
        </w:rPr>
        <w:t>3</w:t>
      </w:r>
      <w:r>
        <w:rPr>
          <w:lang w:val="nl-NL"/>
        </w:rPr>
        <w:t>, rond opgesneden, stemkrullen) en de Flûte </w:t>
      </w:r>
      <w:proofErr w:type="spellStart"/>
      <w:r>
        <w:rPr>
          <w:lang w:val="nl-NL"/>
        </w:rPr>
        <w:t>oktaviante</w:t>
      </w:r>
      <w:proofErr w:type="spellEnd"/>
      <w:r>
        <w:rPr>
          <w:lang w:val="nl-NL"/>
        </w:rPr>
        <w:t> 4' (c</w:t>
      </w:r>
      <w:r>
        <w:rPr>
          <w:vertAlign w:val="superscript"/>
          <w:lang w:val="nl-NL"/>
        </w:rPr>
        <w:t>1</w:t>
      </w:r>
      <w:r>
        <w:rPr>
          <w:lang w:val="nl-NL"/>
        </w:rPr>
        <w:t>-f</w:t>
      </w:r>
      <w:r>
        <w:rPr>
          <w:vertAlign w:val="superscript"/>
          <w:lang w:val="nl-NL"/>
        </w:rPr>
        <w:t>3</w:t>
      </w:r>
      <w:r>
        <w:rPr>
          <w:lang w:val="nl-NL"/>
        </w:rPr>
        <w:t>, zonder steminrichting). Houten rolbaarden zijn aanwezig bij de Violoncel 8' (C-H) en de Gamba 8' (</w:t>
      </w:r>
      <w:proofErr w:type="spellStart"/>
      <w:r>
        <w:rPr>
          <w:lang w:val="nl-NL"/>
        </w:rPr>
        <w:t>C-f</w:t>
      </w:r>
      <w:proofErr w:type="spellEnd"/>
      <w:r>
        <w:rPr>
          <w:lang w:val="nl-NL"/>
        </w:rPr>
        <w:t xml:space="preserve">). </w:t>
      </w:r>
      <w:proofErr w:type="spellStart"/>
      <w:r>
        <w:rPr>
          <w:lang w:val="nl-NL"/>
        </w:rPr>
        <w:t>Freins</w:t>
      </w:r>
      <w:proofErr w:type="spellEnd"/>
      <w:r>
        <w:rPr>
          <w:lang w:val="nl-NL"/>
        </w:rPr>
        <w:t xml:space="preserve"> bij de Violoncel (c-c</w:t>
      </w:r>
      <w:r>
        <w:rPr>
          <w:vertAlign w:val="superscript"/>
          <w:lang w:val="nl-NL"/>
        </w:rPr>
        <w:t>2</w:t>
      </w:r>
      <w:r>
        <w:rPr>
          <w:lang w:val="nl-NL"/>
        </w:rPr>
        <w:t xml:space="preserve">), </w:t>
      </w:r>
      <w:proofErr w:type="spellStart"/>
      <w:r>
        <w:rPr>
          <w:lang w:val="nl-NL"/>
        </w:rPr>
        <w:t>Violine</w:t>
      </w:r>
      <w:proofErr w:type="spellEnd"/>
      <w:r>
        <w:rPr>
          <w:lang w:val="nl-NL"/>
        </w:rPr>
        <w:t> 4' (</w:t>
      </w:r>
      <w:proofErr w:type="spellStart"/>
      <w:r>
        <w:rPr>
          <w:lang w:val="nl-NL"/>
        </w:rPr>
        <w:t>C-h</w:t>
      </w:r>
      <w:proofErr w:type="spellEnd"/>
      <w:r>
        <w:rPr>
          <w:lang w:val="nl-NL"/>
        </w:rPr>
        <w:t>) en schuine kastbaarden bij de Gamba 8' (fis-c</w:t>
      </w:r>
      <w:r>
        <w:rPr>
          <w:vertAlign w:val="superscript"/>
          <w:lang w:val="nl-NL"/>
        </w:rPr>
        <w:t>2</w:t>
      </w:r>
      <w:r>
        <w:rPr>
          <w:lang w:val="nl-NL"/>
        </w:rPr>
        <w:t>), Vox </w:t>
      </w:r>
      <w:proofErr w:type="spellStart"/>
      <w:r>
        <w:rPr>
          <w:lang w:val="nl-NL"/>
        </w:rPr>
        <w:t>Céleste</w:t>
      </w:r>
      <w:proofErr w:type="spellEnd"/>
      <w:r>
        <w:rPr>
          <w:lang w:val="nl-NL"/>
        </w:rPr>
        <w:t> 8' (c-c</w:t>
      </w:r>
      <w:r>
        <w:rPr>
          <w:vertAlign w:val="superscript"/>
          <w:lang w:val="nl-NL"/>
        </w:rPr>
        <w:t>2</w:t>
      </w:r>
      <w:r>
        <w:rPr>
          <w:lang w:val="nl-NL"/>
        </w:rPr>
        <w:t xml:space="preserve">) en </w:t>
      </w:r>
      <w:proofErr w:type="spellStart"/>
      <w:r>
        <w:rPr>
          <w:lang w:val="nl-NL"/>
        </w:rPr>
        <w:t>Violine</w:t>
      </w:r>
      <w:proofErr w:type="spellEnd"/>
      <w:r>
        <w:rPr>
          <w:lang w:val="nl-NL"/>
        </w:rPr>
        <w:t> 4' (c</w:t>
      </w:r>
      <w:r>
        <w:rPr>
          <w:vertAlign w:val="superscript"/>
          <w:lang w:val="nl-NL"/>
        </w:rPr>
        <w:t>1</w:t>
      </w:r>
      <w:r>
        <w:rPr>
          <w:lang w:val="nl-NL"/>
        </w:rPr>
        <w:t>-h</w:t>
      </w:r>
      <w:r>
        <w:rPr>
          <w:vertAlign w:val="superscript"/>
          <w:lang w:val="nl-NL"/>
        </w:rPr>
        <w:t>1</w:t>
      </w:r>
      <w:r>
        <w:rPr>
          <w:lang w:val="nl-NL"/>
        </w:rPr>
        <w:t xml:space="preserve">). Het overige pijpwerk van deze registers heeft zijbaarden. Zijbaarden zijn verder toegepast voor alle gedekte en </w:t>
      </w:r>
      <w:r>
        <w:rPr>
          <w:lang w:val="nl-NL"/>
        </w:rPr>
        <w:t xml:space="preserve">conisch open metalen pijpen, alle overige open metalen </w:t>
      </w:r>
      <w:proofErr w:type="spellStart"/>
      <w:r>
        <w:rPr>
          <w:lang w:val="nl-NL"/>
        </w:rPr>
        <w:t>binnenpijpen</w:t>
      </w:r>
      <w:proofErr w:type="spellEnd"/>
      <w:r>
        <w:rPr>
          <w:lang w:val="nl-NL"/>
        </w:rPr>
        <w:t xml:space="preserve"> van BW en </w:t>
      </w:r>
      <w:proofErr w:type="spellStart"/>
      <w:r>
        <w:rPr>
          <w:lang w:val="nl-NL"/>
        </w:rPr>
        <w:t>Ped</w:t>
      </w:r>
      <w:proofErr w:type="spellEnd"/>
      <w:r>
        <w:rPr>
          <w:lang w:val="nl-NL"/>
        </w:rPr>
        <w:t xml:space="preserve"> en voor Prestant 16' (E-f</w:t>
      </w:r>
      <w:r>
        <w:rPr>
          <w:vertAlign w:val="superscript"/>
          <w:lang w:val="nl-NL"/>
        </w:rPr>
        <w:t>2</w:t>
      </w:r>
      <w:r>
        <w:rPr>
          <w:lang w:val="nl-NL"/>
        </w:rPr>
        <w:t>), Prestant 8' (C-f</w:t>
      </w:r>
      <w:r>
        <w:rPr>
          <w:vertAlign w:val="superscript"/>
          <w:lang w:val="nl-NL"/>
        </w:rPr>
        <w:t>1</w:t>
      </w:r>
      <w:r>
        <w:rPr>
          <w:lang w:val="nl-NL"/>
        </w:rPr>
        <w:t>), Octaaf 4' (</w:t>
      </w:r>
      <w:proofErr w:type="spellStart"/>
      <w:r>
        <w:rPr>
          <w:lang w:val="nl-NL"/>
        </w:rPr>
        <w:t>C-f</w:t>
      </w:r>
      <w:proofErr w:type="spellEnd"/>
      <w:r>
        <w:rPr>
          <w:lang w:val="nl-NL"/>
        </w:rPr>
        <w:t>), Quint 3' (</w:t>
      </w:r>
      <w:proofErr w:type="spellStart"/>
      <w:r>
        <w:rPr>
          <w:lang w:val="nl-NL"/>
        </w:rPr>
        <w:t>C-f</w:t>
      </w:r>
      <w:proofErr w:type="spellEnd"/>
      <w:r>
        <w:rPr>
          <w:lang w:val="nl-NL"/>
        </w:rPr>
        <w:t xml:space="preserve">) en Octaaf 2' (C-F) HW. Het niet overblazende open metalen pijpwerk is voorzien van </w:t>
      </w:r>
      <w:proofErr w:type="spellStart"/>
      <w:r>
        <w:rPr>
          <w:lang w:val="nl-NL"/>
        </w:rPr>
        <w:t>expression</w:t>
      </w:r>
      <w:r>
        <w:rPr>
          <w:lang w:val="nl-NL"/>
        </w:rPr>
        <w:t>s</w:t>
      </w:r>
      <w:proofErr w:type="spellEnd"/>
      <w:r>
        <w:rPr>
          <w:lang w:val="nl-NL"/>
        </w:rPr>
        <w:t>, met uitzondering van de Octaaf 4' (gis</w:t>
      </w:r>
      <w:r>
        <w:rPr>
          <w:vertAlign w:val="superscript"/>
          <w:lang w:val="nl-NL"/>
        </w:rPr>
        <w:t>2</w:t>
      </w:r>
      <w:r>
        <w:rPr>
          <w:lang w:val="nl-NL"/>
        </w:rPr>
        <w:t>-f</w:t>
      </w:r>
      <w:r>
        <w:rPr>
          <w:vertAlign w:val="superscript"/>
          <w:lang w:val="nl-NL"/>
        </w:rPr>
        <w:t>3</w:t>
      </w:r>
      <w:r>
        <w:rPr>
          <w:lang w:val="nl-NL"/>
        </w:rPr>
        <w:t>), Octaaf 2' (gis</w:t>
      </w:r>
      <w:r>
        <w:rPr>
          <w:vertAlign w:val="superscript"/>
          <w:lang w:val="nl-NL"/>
        </w:rPr>
        <w:t>1</w:t>
      </w:r>
      <w:r>
        <w:rPr>
          <w:lang w:val="nl-NL"/>
        </w:rPr>
        <w:t>-f</w:t>
      </w:r>
      <w:r>
        <w:rPr>
          <w:vertAlign w:val="superscript"/>
          <w:lang w:val="nl-NL"/>
        </w:rPr>
        <w:t>3</w:t>
      </w:r>
      <w:r>
        <w:rPr>
          <w:lang w:val="nl-NL"/>
        </w:rPr>
        <w:t>), Mixtuur (vanaf 1/3' lengte), Roerfluit 4' (fis</w:t>
      </w:r>
      <w:r>
        <w:rPr>
          <w:vertAlign w:val="superscript"/>
          <w:lang w:val="nl-NL"/>
        </w:rPr>
        <w:t>2</w:t>
      </w:r>
      <w:r>
        <w:rPr>
          <w:lang w:val="nl-NL"/>
        </w:rPr>
        <w:t>-f</w:t>
      </w:r>
      <w:r>
        <w:rPr>
          <w:vertAlign w:val="superscript"/>
          <w:lang w:val="nl-NL"/>
        </w:rPr>
        <w:t>3</w:t>
      </w:r>
      <w:r>
        <w:rPr>
          <w:lang w:val="nl-NL"/>
        </w:rPr>
        <w:t>), Quint 3' (c</w:t>
      </w:r>
      <w:r>
        <w:rPr>
          <w:vertAlign w:val="superscript"/>
          <w:lang w:val="nl-NL"/>
        </w:rPr>
        <w:t>2</w:t>
      </w:r>
      <w:r>
        <w:rPr>
          <w:lang w:val="nl-NL"/>
        </w:rPr>
        <w:t>-f</w:t>
      </w:r>
      <w:r>
        <w:rPr>
          <w:vertAlign w:val="superscript"/>
          <w:lang w:val="nl-NL"/>
        </w:rPr>
        <w:t>3</w:t>
      </w:r>
      <w:r>
        <w:rPr>
          <w:lang w:val="nl-NL"/>
        </w:rPr>
        <w:t>), Quint 6' (h</w:t>
      </w:r>
      <w:r>
        <w:rPr>
          <w:vertAlign w:val="superscript"/>
          <w:lang w:val="nl-NL"/>
        </w:rPr>
        <w:t>2</w:t>
      </w:r>
      <w:r>
        <w:rPr>
          <w:lang w:val="nl-NL"/>
        </w:rPr>
        <w:t>-f</w:t>
      </w:r>
      <w:r>
        <w:rPr>
          <w:vertAlign w:val="superscript"/>
          <w:lang w:val="nl-NL"/>
        </w:rPr>
        <w:t>3</w:t>
      </w:r>
      <w:r>
        <w:rPr>
          <w:lang w:val="nl-NL"/>
        </w:rPr>
        <w:t>) en Cornet (open koren vanaf achtereenvolgens c</w:t>
      </w:r>
      <w:r>
        <w:rPr>
          <w:vertAlign w:val="superscript"/>
          <w:lang w:val="nl-NL"/>
        </w:rPr>
        <w:t>3</w:t>
      </w:r>
      <w:r>
        <w:rPr>
          <w:lang w:val="nl-NL"/>
        </w:rPr>
        <w:t>, fis</w:t>
      </w:r>
      <w:r>
        <w:rPr>
          <w:vertAlign w:val="superscript"/>
          <w:lang w:val="nl-NL"/>
        </w:rPr>
        <w:t>2</w:t>
      </w:r>
      <w:r>
        <w:rPr>
          <w:lang w:val="nl-NL"/>
        </w:rPr>
        <w:t>, d</w:t>
      </w:r>
      <w:r>
        <w:rPr>
          <w:vertAlign w:val="superscript"/>
          <w:lang w:val="nl-NL"/>
        </w:rPr>
        <w:t>2</w:t>
      </w:r>
      <w:r>
        <w:rPr>
          <w:lang w:val="nl-NL"/>
        </w:rPr>
        <w:t xml:space="preserve"> en b</w:t>
      </w:r>
      <w:r>
        <w:rPr>
          <w:vertAlign w:val="superscript"/>
          <w:lang w:val="nl-NL"/>
        </w:rPr>
        <w:t>1</w:t>
      </w:r>
      <w:r>
        <w:rPr>
          <w:lang w:val="nl-NL"/>
        </w:rPr>
        <w:t xml:space="preserve">) HW, alsmede </w:t>
      </w:r>
      <w:proofErr w:type="spellStart"/>
      <w:r>
        <w:rPr>
          <w:lang w:val="nl-NL"/>
        </w:rPr>
        <w:t>Violine</w:t>
      </w:r>
      <w:proofErr w:type="spellEnd"/>
      <w:r>
        <w:rPr>
          <w:lang w:val="nl-NL"/>
        </w:rPr>
        <w:t> 4' (fis</w:t>
      </w:r>
      <w:r>
        <w:rPr>
          <w:vertAlign w:val="superscript"/>
          <w:lang w:val="nl-NL"/>
        </w:rPr>
        <w:t>2</w:t>
      </w:r>
      <w:r>
        <w:rPr>
          <w:lang w:val="nl-NL"/>
        </w:rPr>
        <w:t>-f</w:t>
      </w:r>
      <w:r>
        <w:rPr>
          <w:vertAlign w:val="superscript"/>
          <w:lang w:val="nl-NL"/>
        </w:rPr>
        <w:t>3</w:t>
      </w:r>
      <w:r>
        <w:rPr>
          <w:lang w:val="nl-NL"/>
        </w:rPr>
        <w:t>; f</w:t>
      </w:r>
      <w:r>
        <w:rPr>
          <w:lang w:val="nl-NL"/>
        </w:rPr>
        <w:t>is</w:t>
      </w:r>
      <w:r>
        <w:rPr>
          <w:vertAlign w:val="superscript"/>
          <w:lang w:val="nl-NL"/>
        </w:rPr>
        <w:t>2</w:t>
      </w:r>
      <w:r>
        <w:rPr>
          <w:lang w:val="nl-NL"/>
        </w:rPr>
        <w:t>-h</w:t>
      </w:r>
      <w:r>
        <w:rPr>
          <w:vertAlign w:val="superscript"/>
          <w:lang w:val="nl-NL"/>
        </w:rPr>
        <w:t>2</w:t>
      </w:r>
      <w:r>
        <w:rPr>
          <w:lang w:val="nl-NL"/>
        </w:rPr>
        <w:t xml:space="preserve"> stemkrul) en Gemshoorn 2' (fis</w:t>
      </w:r>
      <w:r>
        <w:rPr>
          <w:vertAlign w:val="superscript"/>
          <w:lang w:val="nl-NL"/>
        </w:rPr>
        <w:t>1</w:t>
      </w:r>
      <w:r>
        <w:rPr>
          <w:lang w:val="nl-NL"/>
        </w:rPr>
        <w:t>-f</w:t>
      </w:r>
      <w:r>
        <w:rPr>
          <w:vertAlign w:val="superscript"/>
          <w:lang w:val="nl-NL"/>
        </w:rPr>
        <w:t>3</w:t>
      </w:r>
      <w:r>
        <w:rPr>
          <w:lang w:val="nl-NL"/>
        </w:rPr>
        <w:t>) BW.</w:t>
      </w:r>
    </w:p>
    <w:p w14:paraId="48A81EAC" w14:textId="77777777" w:rsidR="00101930" w:rsidRPr="00C96888" w:rsidRDefault="00C96888">
      <w:pPr>
        <w:pStyle w:val="T1"/>
        <w:jc w:val="left"/>
        <w:rPr>
          <w:lang w:val="nl-NL"/>
        </w:rPr>
      </w:pPr>
      <w:r>
        <w:rPr>
          <w:lang w:val="nl-NL"/>
        </w:rPr>
        <w:t>C-H van de Bazuin 16' hebben grenen stevels, alle overige tongwerkstevels zijn van metaal evenals alle tongwerkkoppen. De Trompet 8' heeft ingeschoven kop met ring vanaf c, alle overige tongwerkpijpen hebben e</w:t>
      </w:r>
      <w:r>
        <w:rPr>
          <w:lang w:val="nl-NL"/>
        </w:rPr>
        <w:t xml:space="preserve">nkelvoudige </w:t>
      </w:r>
      <w:proofErr w:type="spellStart"/>
      <w:r>
        <w:rPr>
          <w:lang w:val="nl-NL"/>
        </w:rPr>
        <w:t>overkragende</w:t>
      </w:r>
      <w:proofErr w:type="spellEnd"/>
      <w:r>
        <w:rPr>
          <w:lang w:val="nl-NL"/>
        </w:rPr>
        <w:t xml:space="preserve"> koppen. De Trompet 8' heeft ‘Franse’ vertinde messing snavelkelen, de overige tongwerken hebben ‘Duitse’ </w:t>
      </w:r>
      <w:proofErr w:type="spellStart"/>
      <w:r>
        <w:rPr>
          <w:lang w:val="nl-NL"/>
        </w:rPr>
        <w:t>rechtgesloten</w:t>
      </w:r>
      <w:proofErr w:type="spellEnd"/>
      <w:r>
        <w:rPr>
          <w:lang w:val="nl-NL"/>
        </w:rPr>
        <w:t xml:space="preserve"> messing kelen, het merendeel beleerd (pedaaltongwerken geheel, </w:t>
      </w:r>
      <w:proofErr w:type="spellStart"/>
      <w:r>
        <w:rPr>
          <w:lang w:val="nl-NL"/>
        </w:rPr>
        <w:t>Basson</w:t>
      </w:r>
      <w:proofErr w:type="spellEnd"/>
      <w:r>
        <w:rPr>
          <w:lang w:val="nl-NL"/>
        </w:rPr>
        <w:t> Hobo 8' C-f</w:t>
      </w:r>
      <w:r>
        <w:rPr>
          <w:vertAlign w:val="superscript"/>
          <w:lang w:val="nl-NL"/>
        </w:rPr>
        <w:t>1</w:t>
      </w:r>
      <w:r>
        <w:rPr>
          <w:lang w:val="nl-NL"/>
        </w:rPr>
        <w:t xml:space="preserve">). De Bazuin 16' heeft zinken </w:t>
      </w:r>
      <w:r>
        <w:rPr>
          <w:lang w:val="nl-NL"/>
        </w:rPr>
        <w:t xml:space="preserve">bekers, de bekers van de Trombone 8' zijn van </w:t>
      </w:r>
      <w:proofErr w:type="spellStart"/>
      <w:r>
        <w:rPr>
          <w:lang w:val="nl-NL"/>
        </w:rPr>
        <w:t>spotted</w:t>
      </w:r>
      <w:proofErr w:type="spellEnd"/>
      <w:r>
        <w:rPr>
          <w:lang w:val="nl-NL"/>
        </w:rPr>
        <w:t xml:space="preserve"> metal evenals alle metalen pedaalstevels. De Trompet 8' heeft dubbele bekerlengte voor fis</w:t>
      </w:r>
      <w:r>
        <w:rPr>
          <w:vertAlign w:val="superscript"/>
          <w:lang w:val="nl-NL"/>
        </w:rPr>
        <w:t>2</w:t>
      </w:r>
      <w:r>
        <w:rPr>
          <w:lang w:val="nl-NL"/>
        </w:rPr>
        <w:t>-f</w:t>
      </w:r>
      <w:r>
        <w:rPr>
          <w:vertAlign w:val="superscript"/>
          <w:lang w:val="nl-NL"/>
        </w:rPr>
        <w:t>3</w:t>
      </w:r>
      <w:r>
        <w:rPr>
          <w:lang w:val="nl-NL"/>
        </w:rPr>
        <w:t xml:space="preserve">. De </w:t>
      </w:r>
      <w:proofErr w:type="spellStart"/>
      <w:r>
        <w:rPr>
          <w:lang w:val="nl-NL"/>
        </w:rPr>
        <w:t>Basson</w:t>
      </w:r>
      <w:proofErr w:type="spellEnd"/>
      <w:r>
        <w:rPr>
          <w:lang w:val="nl-NL"/>
        </w:rPr>
        <w:t> Hobo 8' heeft enkelvoudige bekers voor C-H en c</w:t>
      </w:r>
      <w:r>
        <w:rPr>
          <w:vertAlign w:val="superscript"/>
          <w:lang w:val="nl-NL"/>
        </w:rPr>
        <w:t>3</w:t>
      </w:r>
      <w:r>
        <w:rPr>
          <w:lang w:val="nl-NL"/>
        </w:rPr>
        <w:t>-f</w:t>
      </w:r>
      <w:r>
        <w:rPr>
          <w:vertAlign w:val="superscript"/>
          <w:lang w:val="nl-NL"/>
        </w:rPr>
        <w:t>3</w:t>
      </w:r>
      <w:r>
        <w:rPr>
          <w:lang w:val="nl-NL"/>
        </w:rPr>
        <w:t xml:space="preserve"> en een samengestelde bekervorm voor c-h</w:t>
      </w:r>
      <w:r>
        <w:rPr>
          <w:vertAlign w:val="superscript"/>
          <w:lang w:val="nl-NL"/>
        </w:rPr>
        <w:t>2</w:t>
      </w:r>
      <w:r>
        <w:rPr>
          <w:lang w:val="nl-NL"/>
        </w:rPr>
        <w:t>; c-</w:t>
      </w:r>
      <w:r>
        <w:rPr>
          <w:lang w:val="nl-NL"/>
        </w:rPr>
        <w:t>f</w:t>
      </w:r>
      <w:r>
        <w:rPr>
          <w:vertAlign w:val="superscript"/>
          <w:lang w:val="nl-NL"/>
        </w:rPr>
        <w:t>3</w:t>
      </w:r>
      <w:r>
        <w:rPr>
          <w:lang w:val="nl-NL"/>
        </w:rPr>
        <w:t xml:space="preserve"> zijn </w:t>
      </w:r>
      <w:proofErr w:type="spellStart"/>
      <w:r>
        <w:rPr>
          <w:lang w:val="nl-NL"/>
        </w:rPr>
        <w:lastRenderedPageBreak/>
        <w:t>halfgedekt</w:t>
      </w:r>
      <w:proofErr w:type="spellEnd"/>
      <w:r>
        <w:rPr>
          <w:lang w:val="nl-NL"/>
        </w:rPr>
        <w:t xml:space="preserve"> met verstelbare deksels met elk vier intonatieogen.</w:t>
      </w:r>
    </w:p>
    <w:sectPr w:rsidR="00101930" w:rsidRPr="00C9688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92490"/>
    <w:multiLevelType w:val="multilevel"/>
    <w:tmpl w:val="D17AD178"/>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BDE2853"/>
    <w:multiLevelType w:val="multilevel"/>
    <w:tmpl w:val="4932652C"/>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380538"/>
    <w:multiLevelType w:val="multilevel"/>
    <w:tmpl w:val="E6A83C3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30"/>
    <w:rsid w:val="00101930"/>
    <w:rsid w:val="00C968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328EBBE"/>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Heading3">
    <w:name w:val="heading 3"/>
    <w:basedOn w:val="Normal"/>
    <w:next w:val="Normal"/>
    <w:uiPriority w:val="9"/>
    <w:unhideWhenUsed/>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Times New Roman" w:hAnsi="Times New Roman" w:cs="Times New Roman"/>
      <w:b w:val="0"/>
      <w:i w:val="0"/>
      <w:sz w:val="24"/>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Times New Roman" w:hAnsi="Times New Roman" w:cs="Times New Roman"/>
      <w:b w:val="0"/>
      <w:i w:val="0"/>
      <w:sz w:val="24"/>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character" w:customStyle="1" w:styleId="StrongEmphasis">
    <w:name w:val="Strong Emphasis"/>
    <w:basedOn w:val="Standaardalinea-lettertype"/>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rPr>
      <w:rFonts w:ascii="Univers;Arial" w:hAnsi="Univers;Arial" w:cs="Univers;Arial"/>
      <w:b/>
      <w:bCs/>
      <w:spacing w:val="-3"/>
      <w:sz w:val="20"/>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Normaalweb">
    <w:name w:val="Normaal (web)"/>
    <w:basedOn w:val="Normal"/>
    <w:qFormat/>
    <w:pPr>
      <w:widowControl/>
      <w:spacing w:before="280" w:after="280"/>
    </w:pPr>
    <w:rPr>
      <w:rFonts w:ascii="Times New Roman" w:hAnsi="Times New Roman" w:cs="Times New Roman"/>
      <w:color w:val="000000"/>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1548</Words>
  <Characters>8826</Characters>
  <Application>Microsoft Office Word</Application>
  <DocSecurity>0</DocSecurity>
  <Lines>73</Lines>
  <Paragraphs>20</Paragraphs>
  <ScaleCrop>false</ScaleCrop>
  <Company>Universiteit Utrecht</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2022-03-16T22:45:00Z</dcterms:created>
  <dcterms:modified xsi:type="dcterms:W3CDTF">2022-03-16T22:46:00Z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2008-05-05T13:44:00Z</dcterms:created>
  <dc:creator>WS1</dc:creator>
  <dc:description/>
  <dc:language>en-US</dc:language>
  <cp:lastModifiedBy>NIvO</cp:lastModifiedBy>
  <dcterms:modified xsi:type="dcterms:W3CDTF">2008-06-24T14:24:00Z</dcterms:modified>
  <cp:revision>3</cp:revision>
  <dc:subject/>
  <dc:title>Olst / 1880</dc:title>
</cp:coreProperties>
</file>