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Nieuwleusen / 1903</w:t>
      </w:r>
    </w:p>
    <w:p>
      <w:pPr>
        <w:pStyle w:val="Heading2"/>
        <w:rPr>
          <w:i w:val="false"/>
          <w:i w:val="false"/>
          <w:iCs/>
        </w:rPr>
      </w:pPr>
      <w:r>
        <w:rPr>
          <w:i w:val="false"/>
          <w:iCs/>
        </w:rPr>
        <w:t>Grote Kerk</w:t>
      </w:r>
    </w:p>
    <w:p>
      <w:pPr>
        <w:pStyle w:val="T1"/>
        <w:jc w:val="start"/>
        <w:rPr>
          <w:i/>
          <w:i/>
          <w:iCs/>
        </w:rPr>
      </w:pPr>
      <w:r>
        <w:rPr>
          <w:i/>
          <w:iCs/>
        </w:rPr>
      </w:r>
    </w:p>
    <w:p>
      <w:pPr>
        <w:pStyle w:val="T1"/>
        <w:jc w:val="start"/>
        <w:rPr/>
      </w:pPr>
      <w:r>
        <w:rPr>
          <w:i/>
          <w:lang w:val="nl-NL"/>
        </w:rPr>
        <w:t xml:space="preserve">Het gebouw met een rechthoekig grondplan dateert uit 1829. </w:t>
      </w:r>
      <w:r>
        <w:rPr>
          <w:i/>
        </w:rPr>
        <w:t xml:space="preserve">Beide licht ingezwenkte topgevels zijn van eenvoudige classicistische voluten en gestileerde vazen voorzien. </w:t>
      </w:r>
      <w:r>
        <w:rPr>
          <w:i/>
          <w:lang w:val="nl-NL"/>
        </w:rPr>
        <w:t xml:space="preserve">De hoofddeur wordt geflankeerd door pilasters en afgesloten door een opvallend rondboogelement. </w:t>
      </w:r>
      <w:r>
        <w:rPr>
          <w:i/>
        </w:rPr>
        <w:t>Het gehele gebouw is van rondboogvensters voorzien. De dakruiter met luidklokje is van later datum.</w:t>
      </w:r>
    </w:p>
    <w:p>
      <w:pPr>
        <w:pStyle w:val="T1"/>
        <w:jc w:val="start"/>
        <w:rPr>
          <w:i/>
          <w:i/>
        </w:rPr>
      </w:pPr>
      <w:r>
        <w:rPr>
          <w:i/>
        </w:rPr>
      </w:r>
    </w:p>
    <w:p>
      <w:pPr>
        <w:pStyle w:val="T1"/>
        <w:jc w:val="start"/>
        <w:rPr>
          <w:lang w:val="nl-NL"/>
        </w:rPr>
      </w:pPr>
      <w:r>
        <w:rPr>
          <w:lang w:val="nl-NL"/>
        </w:rPr>
        <w:t>Kas: 1903</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pPr>
      <w:r>
        <w:rPr/>
        <w:t>Variant van het vijfdelige orgelfront te Zuidwolde (Hervormde Kerk, Doornbos 1902). De halfronde torens worden gescheiden door brede achterwaarts geholde tussenvelden, die halverwege zijn gedeeld. Doordat de middentoren hier lager is geworden, terwijl de zijtorens even hoog en de tussenvelden even breed zijn gebleven, maakt het orgel een gedrongen indruk.</w:t>
      </w:r>
    </w:p>
    <w:p>
      <w:pPr>
        <w:pStyle w:val="T2Kunst"/>
        <w:jc w:val="start"/>
        <w:rPr/>
      </w:pPr>
      <w:r>
        <w:rPr/>
        <w:t>Het blinderingssnijwerk is in grote lijnen hetzelfde als in Zuidwolde, zeker als men bedenkt dat er tot 1960 ook blinderingen bij de pijpvoeten van torens en onderste tussenvelden aanwezig waren. Het resterende snijwerk van de tussenvelden wordt gevormd door een samenstel van S- en C-ranken. Net als in Zuidwolde is de bovenste blindering geheel door lijstwerk ingekaderd. Ook is het snijwerk tussen de etages wederom gegroepeerd onder en boven de horizontale tussenregel. Naar buiten toe wordt het breder. De bovenblinderingen in de torens bestaan uit rankwerk, dat zich vanuit de hoeken vertakt en in het midden van de toren samenkomt in een hart. Oorspronkelijk had dit snijwerk zijn pendant in de op dezelfde wijze idem vormgegeven blinderingen aan de pijpvoeten. In plaats van een hart was daar een soort palmet aangebracht.</w:t>
      </w:r>
    </w:p>
    <w:p>
      <w:pPr>
        <w:pStyle w:val="T2Kunst"/>
        <w:jc w:val="start"/>
        <w:rPr/>
      </w:pPr>
      <w:r>
        <w:rPr/>
        <w:t>Ook de verdere decoratie biedt weinig nieuws. Men ziet in de vleugelstukken een forse, sterk omkrullende C-rank met een rozet in de krul en daarboven enkele flauw gebogen bladranken. Consoles ontbreken onder de torens. Op de middentoren een lier, omgeven door twee gebogen bladkransen.</w:t>
      </w:r>
    </w:p>
    <w:p>
      <w:pPr>
        <w:pStyle w:val="T2Kunst"/>
        <w:jc w:val="start"/>
        <w:rPr/>
      </w:pPr>
      <w:r>
        <w:rPr/>
      </w:r>
    </w:p>
    <w:p>
      <w:pPr>
        <w:pStyle w:val="T3Lit"/>
        <w:jc w:val="start"/>
        <w:rPr>
          <w:b/>
          <w:b/>
          <w:bCs/>
        </w:rPr>
      </w:pPr>
      <w:r>
        <w:rPr>
          <w:b/>
          <w:bCs/>
        </w:rPr>
        <w:t>Literatuur</w:t>
      </w:r>
    </w:p>
    <w:p>
      <w:pPr>
        <w:pStyle w:val="T3Lit"/>
        <w:jc w:val="start"/>
        <w:rPr/>
      </w:pPr>
      <w:r>
        <w:rPr/>
        <w:t xml:space="preserve">Maarten Seijbel, </w:t>
      </w:r>
      <w:r>
        <w:rPr>
          <w:i/>
          <w:iCs/>
        </w:rPr>
        <w:t>Orgels in Overijssel</w:t>
      </w:r>
      <w:r>
        <w:rPr/>
        <w:t>. Elburg, 1965, 108-109.</w:t>
      </w:r>
    </w:p>
    <w:p>
      <w:pPr>
        <w:pStyle w:val="T3Lit"/>
        <w:jc w:val="start"/>
        <w:rPr/>
      </w:pPr>
      <w:r>
        <w:rPr>
          <w:i/>
          <w:iCs/>
        </w:rPr>
        <w:t>Verschueren Orgelnieuws</w:t>
      </w:r>
      <w:r>
        <w:rPr/>
        <w:t>, oktober 1960.</w:t>
      </w:r>
    </w:p>
    <w:p>
      <w:pPr>
        <w:pStyle w:val="T3Lit"/>
        <w:jc w:val="start"/>
        <w:rPr/>
      </w:pPr>
      <w:r>
        <w:rPr>
          <w:i/>
          <w:iCs/>
        </w:rPr>
        <w:t>Jubileumuitgave : fa. L. Verschueren c.v. Orgelbouwers Heythuysen : Opgericht 1891 : Uitgegeven bij gelegenheid van het 70-jarig bestaan der zaak en viering van diverse jubilea van het personeel. - Heythuysen : fa. L. Verschueren c.v.,</w:t>
      </w:r>
      <w:r>
        <w:rPr/>
        <w:t xml:space="preserve"> [1961].</w:t>
      </w:r>
    </w:p>
    <w:p>
      <w:pPr>
        <w:pStyle w:val="T3Lit"/>
        <w:jc w:val="start"/>
        <w:rPr/>
      </w:pPr>
      <w:r>
        <w:rPr/>
      </w:r>
    </w:p>
    <w:p>
      <w:pPr>
        <w:pStyle w:val="T3Lit"/>
        <w:jc w:val="start"/>
        <w:rPr>
          <w:b/>
          <w:b/>
          <w:bCs/>
        </w:rPr>
      </w:pPr>
      <w:r>
        <w:rPr>
          <w:b/>
          <w:bCs/>
        </w:rPr>
        <w:t>Niet gepubliceerde bron</w:t>
      </w:r>
    </w:p>
    <w:p>
      <w:pPr>
        <w:pStyle w:val="T3Lit"/>
        <w:jc w:val="start"/>
        <w:rPr>
          <w:lang w:val="nl-NL"/>
        </w:rPr>
      </w:pPr>
      <w:r>
        <w:rPr>
          <w:lang w:val="nl-NL"/>
        </w:rPr>
        <w:t>SKKN, dossier Nieuw-Leusen NHK, inventarisrapport 1984.</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J. Doornbos</w:t>
      </w:r>
    </w:p>
    <w:p>
      <w:pPr>
        <w:pStyle w:val="T1"/>
        <w:jc w:val="start"/>
        <w:rPr>
          <w:lang w:val="nl-NL"/>
        </w:rPr>
      </w:pPr>
      <w:r>
        <w:rPr>
          <w:lang w:val="nl-NL"/>
        </w:rPr>
        <w:t>2. L. Verschueren</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1. 1903</w:t>
      </w:r>
    </w:p>
    <w:p>
      <w:pPr>
        <w:pStyle w:val="T1"/>
        <w:jc w:val="start"/>
        <w:rPr>
          <w:lang w:val="nl-NL"/>
        </w:rPr>
      </w:pPr>
      <w:r>
        <w:rPr>
          <w:lang w:val="nl-NL"/>
        </w:rPr>
        <w:t>2. 1960</w:t>
      </w:r>
    </w:p>
    <w:p>
      <w:pPr>
        <w:pStyle w:val="T1"/>
        <w:jc w:val="start"/>
        <w:rPr>
          <w:lang w:val="nl-NL"/>
        </w:rPr>
      </w:pPr>
      <w:r>
        <w:rPr>
          <w:lang w:val="nl-NL"/>
        </w:rPr>
      </w:r>
    </w:p>
    <w:p>
      <w:pPr>
        <w:pStyle w:val="T1"/>
        <w:jc w:val="start"/>
        <w:rPr/>
      </w:pPr>
      <w:r>
        <w:rPr/>
        <w:t>Dispositie 1903</w:t>
      </w:r>
    </w:p>
    <w:tbl>
      <w:tblPr>
        <w:tblW w:w="2497" w:type="dxa"/>
        <w:jc w:val="start"/>
        <w:tblInd w:w="-70" w:type="dxa"/>
        <w:tblLayout w:type="fixed"/>
        <w:tblCellMar>
          <w:top w:w="0" w:type="dxa"/>
          <w:start w:w="70" w:type="dxa"/>
          <w:bottom w:w="0" w:type="dxa"/>
          <w:end w:w="70" w:type="dxa"/>
        </w:tblCellMar>
      </w:tblPr>
      <w:tblGrid>
        <w:gridCol w:w="1737"/>
        <w:gridCol w:w="760"/>
      </w:tblGrid>
      <w:tr>
        <w:trPr/>
        <w:tc>
          <w:tcPr>
            <w:tcW w:w="1737" w:type="dxa"/>
            <w:tcBorders/>
          </w:tcPr>
          <w:p>
            <w:pPr>
              <w:pStyle w:val="T4dispositie"/>
              <w:rPr>
                <w:i/>
                <w:i/>
                <w:iCs/>
                <w:lang w:val="nl-NL"/>
              </w:rPr>
            </w:pPr>
            <w:r>
              <w:rPr>
                <w:i/>
                <w:iCs/>
                <w:lang w:val="nl-NL"/>
              </w:rPr>
              <w:t>Manuaal</w:t>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Gamba</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Quint</w:t>
            </w:r>
          </w:p>
          <w:p>
            <w:pPr>
              <w:pStyle w:val="T4dispositie"/>
              <w:rPr>
                <w:lang w:val="nl-NL"/>
              </w:rPr>
            </w:pPr>
            <w:r>
              <w:rPr>
                <w:lang w:val="nl-NL"/>
              </w:rPr>
              <w:t>Octaaf</w:t>
            </w:r>
          </w:p>
          <w:p>
            <w:pPr>
              <w:pStyle w:val="T4dispositie"/>
              <w:rPr>
                <w:lang w:val="nl-NL"/>
              </w:rPr>
            </w:pPr>
            <w:r>
              <w:rPr>
                <w:lang w:val="nl-NL"/>
              </w:rPr>
              <w:t>Cornet D</w:t>
            </w:r>
          </w:p>
          <w:p>
            <w:pPr>
              <w:pStyle w:val="T4dispositie"/>
              <w:rPr>
                <w:lang w:val="nl-NL"/>
              </w:rPr>
            </w:pPr>
            <w:r>
              <w:rPr>
                <w:lang w:val="nl-NL"/>
              </w:rPr>
              <w:t>Saxophoon</w:t>
            </w:r>
          </w:p>
          <w:p>
            <w:pPr>
              <w:pStyle w:val="T4dispositie"/>
              <w:rPr>
                <w:lang w:val="nl-NL"/>
              </w:rPr>
            </w:pPr>
            <w:r>
              <w:rPr>
                <w:lang w:val="nl-NL"/>
              </w:rPr>
              <w:t>Trompet</w:t>
            </w:r>
          </w:p>
        </w:tc>
        <w:tc>
          <w:tcPr>
            <w:tcW w:w="760" w:type="dxa"/>
            <w:tcBorders/>
          </w:tcPr>
          <w:p>
            <w:pPr>
              <w:pStyle w:val="T4dispositie"/>
              <w:snapToGrid w:val="fals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4 st.</w:t>
            </w:r>
          </w:p>
          <w:p>
            <w:pPr>
              <w:pStyle w:val="T4dispositie"/>
              <w:rPr>
                <w:lang w:val="nl-NL"/>
              </w:rPr>
            </w:pPr>
            <w:r>
              <w:rPr>
                <w:lang w:val="nl-NL"/>
              </w:rPr>
              <w:t>16'</w:t>
            </w:r>
          </w:p>
          <w:p>
            <w:pPr>
              <w:pStyle w:val="T4dispositie"/>
              <w:rPr>
                <w:lang w:val="nl-NL"/>
              </w:rPr>
            </w:pPr>
            <w:r>
              <w:rPr>
                <w:lang w:val="nl-NL"/>
              </w:rPr>
              <w:t>8'</w:t>
            </w:r>
          </w:p>
        </w:tc>
      </w:tr>
    </w:tbl>
    <w:p>
      <w:pPr>
        <w:pStyle w:val="T1"/>
        <w:jc w:val="start"/>
        <w:rPr>
          <w:sz w:val="20"/>
          <w:lang w:val="nl-NL"/>
        </w:rPr>
      </w:pPr>
      <w:r>
        <w:rPr>
          <w:sz w:val="20"/>
          <w:lang w:val="nl-NL"/>
        </w:rPr>
      </w:r>
    </w:p>
    <w:p>
      <w:pPr>
        <w:pStyle w:val="T1"/>
        <w:jc w:val="start"/>
        <w:rPr>
          <w:sz w:val="20"/>
          <w:lang w:val="nl-NL"/>
        </w:rPr>
      </w:pPr>
      <w:r>
        <w:rPr>
          <w:sz w:val="20"/>
          <w:lang w:val="nl-NL"/>
        </w:rPr>
        <w:t>aangehangen pedaal</w:t>
      </w:r>
    </w:p>
    <w:p>
      <w:pPr>
        <w:pStyle w:val="T1"/>
        <w:jc w:val="start"/>
        <w:rPr>
          <w:sz w:val="20"/>
          <w:lang w:val="nl-NL"/>
        </w:rPr>
      </w:pPr>
      <w:r>
        <w:rPr>
          <w:sz w:val="20"/>
          <w:lang w:val="nl-NL"/>
        </w:rPr>
        <w:t>membraanlade met pneumatische tractuur</w:t>
      </w:r>
    </w:p>
    <w:p>
      <w:pPr>
        <w:pStyle w:val="T1"/>
        <w:jc w:val="start"/>
        <w:rPr>
          <w:sz w:val="20"/>
          <w:lang w:val="nl-NL"/>
        </w:rPr>
      </w:pPr>
      <w:r>
        <w:rPr>
          <w:sz w:val="20"/>
          <w:lang w:val="nl-NL"/>
        </w:rPr>
      </w:r>
    </w:p>
    <w:p>
      <w:pPr>
        <w:pStyle w:val="T1"/>
        <w:jc w:val="start"/>
        <w:rPr>
          <w:lang w:val="nl-NL"/>
        </w:rPr>
      </w:pPr>
      <w:r>
        <w:rPr>
          <w:lang w:val="nl-NL"/>
        </w:rPr>
        <w:t>L. Verschueren 1960</w:t>
      </w:r>
    </w:p>
    <w:p>
      <w:pPr>
        <w:pStyle w:val="T1"/>
        <w:numPr>
          <w:ilvl w:val="0"/>
          <w:numId w:val="2"/>
        </w:numPr>
        <w:jc w:val="start"/>
        <w:rPr>
          <w:lang w:val="nl-NL"/>
        </w:rPr>
      </w:pPr>
      <w:r>
        <w:rPr>
          <w:lang w:val="nl-NL"/>
        </w:rPr>
        <w:t>nieuw orgel in oude kas met gebruikmaking enig oud pijpwerk</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nevenwerk, pedaal</w:t>
      </w:r>
    </w:p>
    <w:p>
      <w:pPr>
        <w:pStyle w:val="T1"/>
        <w:jc w:val="start"/>
        <w:rPr>
          <w:lang w:val="nl-NL"/>
        </w:rPr>
      </w:pPr>
      <w:r>
        <w:rPr>
          <w:lang w:val="nl-NL"/>
        </w:rPr>
      </w:r>
    </w:p>
    <w:p>
      <w:pPr>
        <w:pStyle w:val="T1"/>
        <w:jc w:val="start"/>
        <w:rPr/>
      </w:pPr>
      <w:r>
        <w:rPr/>
        <w:t>Dispositie</w:t>
      </w:r>
    </w:p>
    <w:tbl>
      <w:tblPr>
        <w:tblW w:w="3850" w:type="dxa"/>
        <w:jc w:val="start"/>
        <w:tblInd w:w="-70" w:type="dxa"/>
        <w:tblLayout w:type="fixed"/>
        <w:tblCellMar>
          <w:top w:w="0" w:type="dxa"/>
          <w:start w:w="70" w:type="dxa"/>
          <w:bottom w:w="0" w:type="dxa"/>
          <w:end w:w="70" w:type="dxa"/>
        </w:tblCellMar>
      </w:tblPr>
      <w:tblGrid>
        <w:gridCol w:w="1510"/>
        <w:gridCol w:w="720"/>
        <w:gridCol w:w="1080"/>
        <w:gridCol w:w="540"/>
      </w:tblGrid>
      <w:tr>
        <w:trPr/>
        <w:tc>
          <w:tcPr>
            <w:tcW w:w="1510" w:type="dxa"/>
            <w:tcBorders/>
          </w:tcPr>
          <w:p>
            <w:pPr>
              <w:pStyle w:val="T4dispositie"/>
              <w:rPr>
                <w:i/>
                <w:i/>
                <w:iCs/>
                <w:lang w:val="nl-NL"/>
              </w:rPr>
            </w:pPr>
            <w:r>
              <w:rPr>
                <w:i/>
                <w:iCs/>
                <w:lang w:val="nl-NL"/>
              </w:rPr>
              <w:t>Manuaal</w:t>
            </w:r>
          </w:p>
          <w:p>
            <w:pPr>
              <w:pStyle w:val="T4dispositie"/>
              <w:rPr>
                <w:lang w:val="nl-NL"/>
              </w:rPr>
            </w:pPr>
            <w:r>
              <w:rPr>
                <w:lang w:val="nl-NL"/>
              </w:rPr>
              <w:t>9 stemmen</w:t>
            </w:r>
          </w:p>
          <w:p>
            <w:pPr>
              <w:pStyle w:val="T4dispositie"/>
              <w:rPr>
                <w:lang w:val="nl-NL"/>
              </w:rPr>
            </w:pPr>
            <w:r>
              <w:rPr>
                <w:lang w:val="nl-NL"/>
              </w:rPr>
            </w:r>
          </w:p>
          <w:p>
            <w:pPr>
              <w:pStyle w:val="T4dispositie"/>
              <w:rPr>
                <w:lang w:val="nl-NL"/>
              </w:rPr>
            </w:pPr>
            <w:r>
              <w:rPr>
                <w:lang w:val="nl-NL"/>
              </w:rPr>
              <w:t>Prestant B/D</w:t>
            </w:r>
          </w:p>
          <w:p>
            <w:pPr>
              <w:pStyle w:val="T4dispositie"/>
              <w:rPr>
                <w:lang w:val="nl-NL"/>
              </w:rPr>
            </w:pPr>
            <w:r>
              <w:rPr>
                <w:lang w:val="nl-NL"/>
              </w:rPr>
              <w:t>Roerfluit B/D</w:t>
            </w:r>
          </w:p>
          <w:p>
            <w:pPr>
              <w:pStyle w:val="T4dispositie"/>
              <w:rPr>
                <w:lang w:val="nl-NL"/>
              </w:rPr>
            </w:pPr>
            <w:r>
              <w:rPr>
                <w:lang w:val="nl-NL"/>
              </w:rPr>
              <w:t>Salicionaal</w:t>
            </w:r>
          </w:p>
          <w:p>
            <w:pPr>
              <w:pStyle w:val="T4dispositie"/>
              <w:rPr>
                <w:lang w:val="nl-NL"/>
              </w:rPr>
            </w:pPr>
            <w:r>
              <w:rPr>
                <w:lang w:val="nl-NL"/>
              </w:rPr>
              <w:t>Octaaf</w:t>
            </w:r>
          </w:p>
          <w:p>
            <w:pPr>
              <w:pStyle w:val="T4dispositie"/>
              <w:rPr>
                <w:lang w:val="nl-NL"/>
              </w:rPr>
            </w:pPr>
            <w:r>
              <w:rPr>
                <w:lang w:val="nl-NL"/>
              </w:rPr>
              <w:t>Blokfluit</w:t>
            </w:r>
          </w:p>
          <w:p>
            <w:pPr>
              <w:pStyle w:val="T4dispositie"/>
              <w:rPr>
                <w:lang w:val="nl-NL"/>
              </w:rPr>
            </w:pPr>
            <w:r>
              <w:rPr>
                <w:lang w:val="nl-NL"/>
              </w:rPr>
              <w:t>Octaaf</w:t>
            </w:r>
          </w:p>
          <w:p>
            <w:pPr>
              <w:pStyle w:val="T4dispositie"/>
              <w:rPr>
                <w:lang w:val="nl-NL"/>
              </w:rPr>
            </w:pPr>
            <w:r>
              <w:rPr>
                <w:lang w:val="nl-NL"/>
              </w:rPr>
              <w:t>Mixtuur B/D</w:t>
            </w:r>
          </w:p>
          <w:p>
            <w:pPr>
              <w:pStyle w:val="T4dispositie"/>
              <w:rPr>
                <w:lang w:val="nl-NL"/>
              </w:rPr>
            </w:pPr>
            <w:r>
              <w:rPr>
                <w:lang w:val="nl-NL"/>
              </w:rPr>
              <w:t>Cornet D</w:t>
            </w:r>
          </w:p>
          <w:p>
            <w:pPr>
              <w:pStyle w:val="T4dispositie"/>
              <w:rPr>
                <w:lang w:val="nl-NL"/>
              </w:rPr>
            </w:pPr>
            <w:r>
              <w:rPr>
                <w:lang w:val="nl-NL"/>
              </w:rPr>
              <w:t>Trompet B/D</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3-4 st.</w:t>
            </w:r>
          </w:p>
          <w:p>
            <w:pPr>
              <w:pStyle w:val="T4dispositie"/>
              <w:rPr>
                <w:lang w:val="nl-NL"/>
              </w:rPr>
            </w:pPr>
            <w:r>
              <w:rPr>
                <w:lang w:val="nl-NL"/>
              </w:rPr>
              <w:t>5 st.</w:t>
            </w:r>
          </w:p>
          <w:p>
            <w:pPr>
              <w:pStyle w:val="T4dispositie"/>
              <w:rPr>
                <w:lang w:val="nl-NL"/>
              </w:rPr>
            </w:pPr>
            <w:r>
              <w:rPr>
                <w:lang w:val="nl-NL"/>
              </w:rPr>
              <w:t>8'</w:t>
            </w:r>
          </w:p>
        </w:tc>
        <w:tc>
          <w:tcPr>
            <w:tcW w:w="1080" w:type="dxa"/>
            <w:tcBorders/>
          </w:tcPr>
          <w:p>
            <w:pPr>
              <w:pStyle w:val="T4dispositie"/>
              <w:rPr>
                <w:i/>
                <w:i/>
                <w:lang w:val="nl-NL"/>
              </w:rPr>
            </w:pPr>
            <w:r>
              <w:rPr>
                <w:i/>
                <w:lang w:val="nl-NL"/>
              </w:rPr>
              <w:t>Pedaal</w:t>
            </w:r>
          </w:p>
          <w:p>
            <w:pPr>
              <w:pStyle w:val="T4dispositie"/>
              <w:rPr>
                <w:lang w:val="nl-NL"/>
              </w:rPr>
            </w:pPr>
            <w:r>
              <w:rPr>
                <w:lang w:val="nl-NL"/>
              </w:rPr>
              <w:t>2 stemmen</w:t>
            </w:r>
          </w:p>
          <w:p>
            <w:pPr>
              <w:pStyle w:val="T4dispositie"/>
              <w:rPr>
                <w:lang w:val="nl-NL"/>
              </w:rPr>
            </w:pPr>
            <w:r>
              <w:rPr>
                <w:lang w:val="nl-NL"/>
              </w:rPr>
            </w:r>
          </w:p>
          <w:p>
            <w:pPr>
              <w:pStyle w:val="T4dispositie"/>
              <w:rPr>
                <w:lang w:val="nl-NL"/>
              </w:rPr>
            </w:pPr>
            <w:r>
              <w:rPr>
                <w:lang w:val="nl-NL"/>
              </w:rPr>
              <w:t>Subbas</w:t>
            </w:r>
          </w:p>
          <w:p>
            <w:pPr>
              <w:pStyle w:val="T4dispositie"/>
              <w:rPr>
                <w:lang w:val="nl-NL"/>
              </w:rPr>
            </w:pPr>
            <w:r>
              <w:rPr>
                <w:lang w:val="nl-NL"/>
              </w:rPr>
              <w:t>Octaafbas</w:t>
            </w:r>
          </w:p>
        </w:tc>
        <w:tc>
          <w:tcPr>
            <w:tcW w:w="54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tc>
      </w:tr>
    </w:tbl>
    <w:p>
      <w:pPr>
        <w:pStyle w:val="T1"/>
        <w:jc w:val="start"/>
        <w:rPr>
          <w:lang w:val="nl-NL"/>
        </w:rPr>
      </w:pPr>
      <w:r>
        <w:rPr>
          <w:lang w:val="nl-NL"/>
        </w:rPr>
      </w:r>
    </w:p>
    <w:p>
      <w:pPr>
        <w:pStyle w:val="Normal"/>
        <w:rPr>
          <w:rFonts w:ascii="Times New Roman" w:hAnsi="Times New Roman" w:cs="Times New Roman"/>
          <w:szCs w:val="24"/>
        </w:rPr>
      </w:pPr>
      <w:r>
        <w:rPr>
          <w:rFonts w:cs="Times New Roman" w:ascii="Times New Roman" w:hAnsi="Times New Roman"/>
          <w:szCs w:val="24"/>
        </w:rPr>
        <w:t>Werktuiglijke registers</w:t>
      </w:r>
    </w:p>
    <w:p>
      <w:pPr>
        <w:pStyle w:val="Normal"/>
        <w:rPr>
          <w:rFonts w:ascii="Times New Roman" w:hAnsi="Times New Roman" w:cs="Times New Roman"/>
          <w:szCs w:val="24"/>
        </w:rPr>
      </w:pPr>
      <w:r>
        <w:rPr>
          <w:rFonts w:cs="Times New Roman" w:ascii="Times New Roman" w:hAnsi="Times New Roman"/>
          <w:szCs w:val="24"/>
        </w:rPr>
        <w:t>pedaalkoppel</w:t>
      </w:r>
    </w:p>
    <w:p>
      <w:pPr>
        <w:pStyle w:val="Normal"/>
        <w:rPr>
          <w:rFonts w:ascii="Times New Roman" w:hAnsi="Times New Roman" w:cs="Times New Roman"/>
          <w:szCs w:val="24"/>
        </w:rPr>
      </w:pPr>
      <w:r>
        <w:rPr>
          <w:rFonts w:cs="Times New Roman" w:ascii="Times New Roman" w:hAnsi="Times New Roman"/>
          <w:szCs w:val="24"/>
        </w:rPr>
        <w:t>tremulant</w:t>
      </w:r>
    </w:p>
    <w:p>
      <w:pPr>
        <w:pStyle w:val="Normal"/>
        <w:rPr>
          <w:rFonts w:ascii="Times New Roman" w:hAnsi="Times New Roman" w:cs="Times New Roman"/>
          <w:szCs w:val="24"/>
        </w:rPr>
      </w:pPr>
      <w:r>
        <w:rPr>
          <w:rFonts w:cs="Times New Roman" w:ascii="Times New Roman" w:hAnsi="Times New Roman"/>
          <w:szCs w:val="24"/>
        </w:rPr>
        <w:t>calcant</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Samenstelling vulstemmen</w:t>
      </w:r>
    </w:p>
    <w:tbl>
      <w:tblPr>
        <w:tblW w:w="4738" w:type="dxa"/>
        <w:jc w:val="start"/>
        <w:tblInd w:w="-70" w:type="dxa"/>
        <w:tblLayout w:type="fixed"/>
        <w:tblCellMar>
          <w:top w:w="0" w:type="dxa"/>
          <w:start w:w="70" w:type="dxa"/>
          <w:bottom w:w="0" w:type="dxa"/>
          <w:end w:w="70" w:type="dxa"/>
        </w:tblCellMar>
      </w:tblPr>
      <w:tblGrid>
        <w:gridCol w:w="1047"/>
        <w:gridCol w:w="736"/>
        <w:gridCol w:w="736"/>
        <w:gridCol w:w="736"/>
        <w:gridCol w:w="736"/>
        <w:gridCol w:w="747"/>
      </w:tblGrid>
      <w:tr>
        <w:trPr/>
        <w:tc>
          <w:tcPr>
            <w:tcW w:w="1047" w:type="dxa"/>
            <w:tcBorders/>
          </w:tcPr>
          <w:p>
            <w:pPr>
              <w:pStyle w:val="Normal"/>
              <w:rPr>
                <w:rFonts w:ascii="Times New Roman" w:hAnsi="Times New Roman" w:cs="Times New Roman"/>
                <w:szCs w:val="24"/>
              </w:rPr>
            </w:pPr>
            <w:r>
              <w:rPr>
                <w:rFonts w:cs="Times New Roman" w:ascii="Times New Roman" w:hAnsi="Times New Roman"/>
                <w:szCs w:val="24"/>
              </w:rPr>
              <w:t>Mixtuur</w:t>
            </w:r>
          </w:p>
        </w:tc>
        <w:tc>
          <w:tcPr>
            <w:tcW w:w="736" w:type="dxa"/>
            <w:tcBorders/>
          </w:tcPr>
          <w:p>
            <w:pPr>
              <w:pStyle w:val="T4dispositie"/>
              <w:rPr/>
            </w:pPr>
            <w:r>
              <w:rPr/>
              <w:t>C</w:t>
            </w:r>
          </w:p>
          <w:p>
            <w:pPr>
              <w:pStyle w:val="T4dispositie"/>
              <w:rPr/>
            </w:pPr>
            <w:r>
              <w:rPr/>
              <w:t>1 1/3</w:t>
            </w:r>
          </w:p>
          <w:p>
            <w:pPr>
              <w:pStyle w:val="T4dispositie"/>
              <w:rPr/>
            </w:pPr>
            <w:r>
              <w:rPr/>
              <w:t>1</w:t>
            </w:r>
          </w:p>
          <w:p>
            <w:pPr>
              <w:pStyle w:val="T4dispositie"/>
              <w:rPr/>
            </w:pPr>
            <w:r>
              <w:rPr/>
              <w:t>2/3</w:t>
            </w:r>
          </w:p>
        </w:tc>
        <w:tc>
          <w:tcPr>
            <w:tcW w:w="736" w:type="dxa"/>
            <w:tcBorders/>
          </w:tcPr>
          <w:p>
            <w:pPr>
              <w:pStyle w:val="T4dispositie"/>
              <w:rPr/>
            </w:pPr>
            <w:r>
              <w:rPr/>
              <w:t>c</w:t>
            </w:r>
          </w:p>
          <w:p>
            <w:pPr>
              <w:pStyle w:val="T4dispositie"/>
              <w:rPr/>
            </w:pPr>
            <w:r>
              <w:rPr/>
              <w:t>2</w:t>
            </w:r>
          </w:p>
          <w:p>
            <w:pPr>
              <w:pStyle w:val="T4dispositie"/>
              <w:rPr/>
            </w:pPr>
            <w:r>
              <w:rPr/>
              <w:t>1 1/3</w:t>
            </w:r>
          </w:p>
          <w:p>
            <w:pPr>
              <w:pStyle w:val="T4dispositie"/>
              <w:rPr/>
            </w:pPr>
            <w:r>
              <w:rPr/>
              <w:t>1</w:t>
            </w:r>
          </w:p>
        </w:tc>
        <w:tc>
          <w:tcPr>
            <w:tcW w:w="736" w:type="dxa"/>
            <w:tcBorders/>
          </w:tcPr>
          <w:p>
            <w:pPr>
              <w:pStyle w:val="T4dispositie"/>
              <w:rPr/>
            </w:pPr>
            <w:r>
              <w:rPr/>
              <w:t>e</w:t>
            </w:r>
          </w:p>
          <w:p>
            <w:pPr>
              <w:pStyle w:val="T4dispositie"/>
              <w:rPr/>
            </w:pPr>
            <w:r>
              <w:rPr/>
              <w:t>2</w:t>
            </w:r>
          </w:p>
          <w:p>
            <w:pPr>
              <w:pStyle w:val="T4dispositie"/>
              <w:rPr/>
            </w:pPr>
            <w:r>
              <w:rPr/>
              <w:t>1 1/3</w:t>
            </w:r>
          </w:p>
          <w:p>
            <w:pPr>
              <w:pStyle w:val="T4dispositie"/>
              <w:rPr/>
            </w:pPr>
            <w:r>
              <w:rPr/>
              <w:t>1</w:t>
            </w:r>
          </w:p>
          <w:p>
            <w:pPr>
              <w:pStyle w:val="T4dispositie"/>
              <w:rPr/>
            </w:pPr>
            <w:r>
              <w:rPr/>
              <w:t>2/3</w:t>
            </w:r>
          </w:p>
        </w:tc>
        <w:tc>
          <w:tcPr>
            <w:tcW w:w="736" w:type="dxa"/>
            <w:tcBorders/>
          </w:tcPr>
          <w:p>
            <w:pPr>
              <w:pStyle w:val="T4dispositie"/>
              <w:rPr/>
            </w:pPr>
            <w:r>
              <w:rPr/>
              <w:t>c</w:t>
            </w:r>
            <w:r>
              <w:rPr>
                <w:vertAlign w:val="superscript"/>
              </w:rPr>
              <w:t>1</w:t>
            </w:r>
          </w:p>
          <w:p>
            <w:pPr>
              <w:pStyle w:val="T4dispositie"/>
              <w:rPr/>
            </w:pPr>
            <w:r>
              <w:rPr/>
              <w:t>2 2/3</w:t>
            </w:r>
          </w:p>
          <w:p>
            <w:pPr>
              <w:pStyle w:val="T4dispositie"/>
              <w:rPr/>
            </w:pPr>
            <w:r>
              <w:rPr/>
              <w:t>2</w:t>
            </w:r>
          </w:p>
          <w:p>
            <w:pPr>
              <w:pStyle w:val="T4dispositie"/>
              <w:rPr/>
            </w:pPr>
            <w:r>
              <w:rPr/>
              <w:t>1 1/3</w:t>
            </w:r>
          </w:p>
          <w:p>
            <w:pPr>
              <w:pStyle w:val="T4dispositie"/>
              <w:rPr/>
            </w:pPr>
            <w:r>
              <w:rPr/>
              <w:t>1</w:t>
            </w:r>
          </w:p>
        </w:tc>
        <w:tc>
          <w:tcPr>
            <w:tcW w:w="747" w:type="dxa"/>
            <w:tcBorders/>
          </w:tcPr>
          <w:p>
            <w:pPr>
              <w:pStyle w:val="T4dispositie"/>
              <w:rPr/>
            </w:pPr>
            <w:r>
              <w:rPr/>
              <w:t>c</w:t>
            </w:r>
            <w:r>
              <w:rPr>
                <w:vertAlign w:val="superscript"/>
              </w:rPr>
              <w:t>2</w:t>
            </w:r>
          </w:p>
          <w:p>
            <w:pPr>
              <w:pStyle w:val="T4dispositie"/>
              <w:rPr/>
            </w:pPr>
            <w:r>
              <w:rPr/>
              <w:t>4</w:t>
            </w:r>
          </w:p>
          <w:p>
            <w:pPr>
              <w:pStyle w:val="T4dispositie"/>
              <w:rPr/>
            </w:pPr>
            <w:r>
              <w:rPr/>
              <w:t>2 2/3</w:t>
            </w:r>
          </w:p>
          <w:p>
            <w:pPr>
              <w:pStyle w:val="T4dispositie"/>
              <w:rPr/>
            </w:pPr>
            <w:r>
              <w:rPr/>
              <w:t>2</w:t>
            </w:r>
          </w:p>
          <w:p>
            <w:pPr>
              <w:pStyle w:val="T4dispositie"/>
              <w:rPr/>
            </w:pPr>
            <w:r>
              <w:rPr/>
              <w:t>1 1/3</w:t>
            </w:r>
          </w:p>
        </w:tc>
      </w:tr>
    </w:tbl>
    <w:p>
      <w:pPr>
        <w:pStyle w:val="Normal"/>
        <w:rPr>
          <w:rFonts w:ascii="Times New Roman" w:hAnsi="Times New Roman" w:cs="Times New Roman"/>
          <w:szCs w:val="24"/>
          <w:lang w:val="en-US"/>
        </w:rPr>
      </w:pPr>
      <w:r>
        <w:rPr>
          <w:rFonts w:cs="Times New Roman" w:ascii="Times New Roman" w:hAnsi="Times New Roman"/>
          <w:szCs w:val="24"/>
          <w:lang w:val="en-US"/>
        </w:rPr>
      </w:r>
    </w:p>
    <w:p>
      <w:pPr>
        <w:pStyle w:val="Normal"/>
        <w:rPr/>
      </w:pPr>
      <w:r>
        <w:rPr>
          <w:rFonts w:cs="Times New Roman" w:ascii="Times New Roman" w:hAnsi="Times New Roman"/>
          <w:szCs w:val="24"/>
          <w:lang w:val="en-US"/>
        </w:rPr>
        <w:t xml:space="preserve">Cornet    </w:t>
      </w:r>
      <w:r>
        <w:rPr>
          <w:rFonts w:cs="Times New Roman" w:ascii="Times New Roman" w:hAnsi="Times New Roman"/>
          <w:spacing w:val="-3"/>
          <w:sz w:val="20"/>
          <w:lang w:val="en-US"/>
        </w:rPr>
        <w:t>c</w:t>
      </w:r>
      <w:r>
        <w:rPr>
          <w:rFonts w:cs="Times New Roman" w:ascii="Times New Roman" w:hAnsi="Times New Roman"/>
          <w:spacing w:val="-3"/>
          <w:sz w:val="20"/>
          <w:vertAlign w:val="superscript"/>
          <w:lang w:val="en-US"/>
        </w:rPr>
        <w:t>1</w:t>
      </w:r>
      <w:r>
        <w:rPr>
          <w:rFonts w:cs="Times New Roman" w:ascii="Times New Roman" w:hAnsi="Times New Roman"/>
          <w:spacing w:val="-3"/>
          <w:sz w:val="20"/>
          <w:lang w:val="en-US"/>
        </w:rPr>
        <w:t xml:space="preserve">   8 - 4 - 2 2/3 - 2 - 1 3/5</w:t>
      </w:r>
    </w:p>
    <w:p>
      <w:pPr>
        <w:pStyle w:val="Normal"/>
        <w:rPr>
          <w:rFonts w:ascii="Times New Roman" w:hAnsi="Times New Roman" w:cs="Times New Roman"/>
          <w:spacing w:val="-3"/>
          <w:sz w:val="20"/>
          <w:szCs w:val="24"/>
          <w:lang w:val="en-US"/>
        </w:rPr>
      </w:pPr>
      <w:r>
        <w:rPr>
          <w:rFonts w:cs="Times New Roman" w:ascii="Times New Roman" w:hAnsi="Times New Roman"/>
          <w:spacing w:val="-3"/>
          <w:sz w:val="20"/>
          <w:szCs w:val="24"/>
          <w:lang w:val="en-US"/>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438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C-f</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twee regulateurs</w:t>
      </w:r>
    </w:p>
    <w:p>
      <w:pPr>
        <w:pStyle w:val="T1"/>
        <w:jc w:val="start"/>
        <w:rPr>
          <w:lang w:val="nl-NL"/>
        </w:rPr>
      </w:pPr>
      <w:r>
        <w:rPr>
          <w:lang w:val="nl-NL"/>
        </w:rPr>
        <w:t>Winddruk</w:t>
      </w:r>
    </w:p>
    <w:p>
      <w:pPr>
        <w:pStyle w:val="T1"/>
        <w:jc w:val="start"/>
        <w:rPr>
          <w:lang w:val="nl-NL"/>
        </w:rPr>
      </w:pPr>
      <w:r>
        <w:rPr>
          <w:lang w:val="nl-NL"/>
        </w:rPr>
        <w:t xml:space="preserve"> </w:t>
      </w:r>
      <w:r>
        <w:rPr>
          <w:lang w:val="nl-NL"/>
        </w:rPr>
        <w:t>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lang w:val="nl-NL"/>
        </w:rPr>
      </w:pPr>
      <w:r>
        <w:rPr>
          <w:lang w:val="nl-NL"/>
        </w:rPr>
        <w:t>Deling B/D tussen …</w:t>
      </w:r>
    </w:p>
    <w:p>
      <w:pPr>
        <w:pStyle w:val="T1"/>
        <w:jc w:val="start"/>
        <w:rPr>
          <w:lang w:val="nl-NL"/>
        </w:rPr>
      </w:pPr>
      <w:r>
        <w:rPr>
          <w:lang w:val="nl-NL"/>
        </w:rPr>
        <w:t>De oude kas is in 1960 grotendeels hergebruikt. De oorspronkelijke achterwand is vervangen door een nieuwe die bijna geheel gesloten is. De nieuwe pedaalkas, direct aan de hoofdkas vast gebouwd, is hoger dan de hoofdkas. Het pedaalpijpwerk spreekt uit via een dwars kasdeel over de hoofdkas heen.</w:t>
      </w:r>
    </w:p>
    <w:p>
      <w:pPr>
        <w:pStyle w:val="T1"/>
        <w:jc w:val="start"/>
        <w:rPr>
          <w:lang w:val="nl-NL"/>
        </w:rPr>
      </w:pPr>
      <w:r>
        <w:rPr>
          <w:lang w:val="nl-NL"/>
        </w:rPr>
        <w:t>De klaviatuur is geheel nieuw; het handklavier ligt buiten de kas, de calcant (motorschakelaar) is uitgevoerd als registertrekker, de pedaalkoppel en de tremulant als treden.</w:t>
      </w:r>
    </w:p>
    <w:p>
      <w:pPr>
        <w:pStyle w:val="T1"/>
        <w:jc w:val="start"/>
        <w:rPr/>
      </w:pPr>
      <w:r>
        <w:rPr>
          <w:lang w:val="nl-NL"/>
        </w:rPr>
        <w:t>De Subbas 16' (Ped) en het houten groot octaaf van de Octaafbas 8' (Ped) zijn oud. C-h van de Prestant 8' staan deels in het front en deels naast de lade afgevoerd. Alle frontpijpen zijn oud. Van de Salicionaal zijn C-c afgevoerd. De Blokfluit 4' is conisch. De Cornet staat achter op de lade op een verhoogde bank tussen de Trompet en de Mixtuur. C-Fis van de Trompet zijn afgevoerd achter de achterwand van het Manuaal op de stemplank tussen het Manuaal en het Pedaal; het register heeft een Franse factuur, c</w:t>
      </w:r>
      <w:r>
        <w:rPr>
          <w:vertAlign w:val="superscript"/>
          <w:lang w:val="nl-NL"/>
        </w:rPr>
        <w:t>3</w:t>
      </w:r>
      <w:r>
        <w:rPr>
          <w:lang w:val="nl-NL"/>
        </w:rPr>
        <w:t>-g</w:t>
      </w:r>
      <w:r>
        <w:rPr>
          <w:vertAlign w:val="superscript"/>
          <w:lang w:val="nl-NL"/>
        </w:rPr>
        <w:t>3</w:t>
      </w:r>
      <w:r>
        <w:rPr>
          <w:lang w:val="nl-NL"/>
        </w:rPr>
        <w:t xml:space="preserve"> hebben bekers van dubbele lengte.</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Arial Unicode MS">
    <w:charset w:val="8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WW8Num2z0">
    <w:name w:val="WW8Num2z0"/>
    <w:qFormat/>
    <w:rPr>
      <w:rFonts w:ascii="Symbol" w:hAnsi="Symbol" w:cs="Symbol"/>
      <w:sz w:val="20"/>
    </w:rPr>
  </w:style>
  <w:style w:type="character" w:styleId="WW8Num2z1">
    <w:name w:val="WW8Num2z1"/>
    <w:qFormat/>
    <w:rPr>
      <w:rFonts w:ascii="Courier New" w:hAnsi="Courier New" w:cs="Courier New"/>
      <w:sz w:val="20"/>
    </w:rPr>
  </w:style>
  <w:style w:type="character" w:styleId="WW8Num2z2">
    <w:name w:val="WW8Num2z2"/>
    <w:qFormat/>
    <w:rPr>
      <w:rFonts w:ascii="Wingdings" w:hAnsi="Wingdings" w:cs="Wingdings"/>
      <w:sz w:val="20"/>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Arial Unicode MS" w:hAnsi="Arial Unicode MS" w:eastAsia="Arial Unicode MS" w:cs="Arial Unicode MS"/>
      <w:color w:val="000066"/>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44</TotalTime>
  <Application>LibreOffice/7.2.1.2$MacOSX_X86_64 LibreOffice_project/87b77fad49947c1441b67c559c339af8f3517e22</Application>
  <AppVersion>15.0000</AppVersion>
  <Pages>3</Pages>
  <Words>693</Words>
  <Characters>3725</Characters>
  <CharactersWithSpaces>4295</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2008-03-01T05:55:00Z</dcterms:created>
  <dc:creator>WS1</dc:creator>
  <dc:description/>
  <dc:language>en-US</dc:language>
  <cp:lastModifiedBy>Hans</cp:lastModifiedBy>
  <dcterms:modified xsi:type="dcterms:W3CDTF">2009-10-01T10:01:00Z</dcterms:modified>
  <cp:revision>14</cp:revision>
  <dc:subject/>
  <dc:title>Heumen / ca 1860</dc:title>
</cp:coreProperties>
</file>