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Vaassen / 1823</w:t>
      </w:r>
    </w:p>
    <w:p>
      <w:pPr>
        <w:pStyle w:val="Heading2"/>
        <w:rPr>
          <w:i w:val="false"/>
          <w:i w:val="false"/>
        </w:rPr>
      </w:pPr>
      <w:r>
        <w:rPr>
          <w:i w:val="false"/>
        </w:rPr>
        <w:t>Hervormde Kerk</w:t>
      </w:r>
    </w:p>
    <w:p>
      <w:pPr>
        <w:pStyle w:val="T1"/>
        <w:rPr>
          <w:i/>
          <w:i/>
          <w:lang w:val="nl-NL"/>
        </w:rPr>
      </w:pPr>
      <w:r>
        <w:rPr>
          <w:i/>
          <w:lang w:val="nl-NL"/>
        </w:rPr>
      </w:r>
    </w:p>
    <w:p>
      <w:pPr>
        <w:pStyle w:val="T1"/>
        <w:jc w:val="start"/>
        <w:rPr>
          <w:i/>
          <w:i/>
          <w:lang w:val="nl-NL"/>
        </w:rPr>
      </w:pPr>
      <w:r>
        <w:rPr>
          <w:i/>
          <w:lang w:val="nl-NL"/>
        </w:rPr>
        <w:t>Zaalkerk uit 1852, opgetrokken tegen een laatgotische toren uit omstreeks 1500.</w:t>
      </w:r>
    </w:p>
    <w:p>
      <w:pPr>
        <w:pStyle w:val="T1"/>
        <w:jc w:val="start"/>
        <w:rPr>
          <w:i/>
          <w:i/>
          <w:lang w:val="nl-NL"/>
        </w:rPr>
      </w:pPr>
      <w:r>
        <w:rPr>
          <w:i/>
          <w:lang w:val="nl-NL"/>
        </w:rPr>
      </w:r>
    </w:p>
    <w:p>
      <w:pPr>
        <w:pStyle w:val="T1"/>
        <w:rPr>
          <w:lang w:val="nl-NL"/>
        </w:rPr>
      </w:pPr>
      <w:r>
        <w:rPr>
          <w:lang w:val="nl-NL"/>
        </w:rPr>
        <w:t>Kas: 1823/56</w:t>
      </w:r>
    </w:p>
    <w:p>
      <w:pPr>
        <w:pStyle w:val="T1"/>
        <w:rPr>
          <w:lang w:val="nl-NL"/>
        </w:rPr>
      </w:pPr>
      <w:r>
        <w:rPr>
          <w:lang w:val="nl-NL"/>
        </w:rPr>
      </w:r>
    </w:p>
    <w:p>
      <w:pPr>
        <w:pStyle w:val="Heading2"/>
        <w:rPr>
          <w:i w:val="false"/>
          <w:i w:val="false"/>
        </w:rPr>
      </w:pPr>
      <w:r>
        <w:rPr>
          <w:i w:val="false"/>
        </w:rPr>
        <w:t>Kunsthistorische aspecten</w:t>
      </w:r>
    </w:p>
    <w:p>
      <w:pPr>
        <w:pStyle w:val="T2Kunst"/>
        <w:jc w:val="start"/>
        <w:rPr/>
      </w:pPr>
      <w:r>
        <w:rPr>
          <w:lang w:val="nl-NL"/>
        </w:rPr>
        <w:t xml:space="preserve">Een orgel met een opmerkelijk front, een 19e-eeuwse versie van het zogeheten </w:t>
      </w:r>
      <w:r>
        <w:rPr>
          <w:i/>
          <w:lang w:val="nl-NL"/>
        </w:rPr>
        <w:t>Hamburger Prospekt</w:t>
      </w:r>
      <w:r>
        <w:rPr>
          <w:lang w:val="nl-NL"/>
        </w:rPr>
        <w:t>, waarbij de zijtorens in de borstwering zijn opgenomen. Een orgel met op een vergelijkbare manier geplaatste torens bouwde Armbrost in 1828 voor de Hervormde Kerk te Borculo. Het hoofdwerk van dit orgel, dat helaas niet meer bestaat, omvatte een vijfdelig middendeel met drie ronde torens dat door middel van smalle velden met de zijtorens was verbonden. Het eveneens vijfdelige positief stond op soortgelijke wijze met de zijtorens in verbinding.</w:t>
      </w:r>
    </w:p>
    <w:p>
      <w:pPr>
        <w:pStyle w:val="T2Kunst"/>
        <w:jc w:val="start"/>
        <w:rPr>
          <w:lang w:val="nl-NL"/>
        </w:rPr>
      </w:pPr>
      <w:r>
        <w:rPr>
          <w:lang w:val="nl-NL"/>
        </w:rPr>
        <w:t>De opbouw in Vaassen is eenvoudiger en tegelijkertijd sierlijker. De hoofdwerkkas is driedelig en omvat een ronde middentoren en twee lichte gebogen zijvelden die zijn voorzien van getande onder- en bovenlijsten. Opvallend is de manier waarop de benedenlijsten naar buiten en de bovenlijsten naar het midden toe uitkragen. Het onderpositief herhaalt op kleinere schaal dezelfde opbouw, maar de middentoren wordt door twee uit de onderkas voortkomende gebogen en zwaar omlijste panelen als het ware ingepakt. Dit geheel wordt omlijst door de zware zijtorens waarvan de kappen met hun bovenlijsten de blinderingen van de velden van het hoofdwerk raken.</w:t>
      </w:r>
    </w:p>
    <w:p>
      <w:pPr>
        <w:pStyle w:val="T2Kunst"/>
        <w:jc w:val="start"/>
        <w:rPr>
          <w:lang w:val="nl-NL"/>
        </w:rPr>
      </w:pPr>
      <w:r>
        <w:rPr>
          <w:lang w:val="nl-NL"/>
        </w:rPr>
        <w:t>De decoratie is zeer verzorgd. Op de velden en toren van het positief zijn reeksen Franse lelies aangebracht. De blinderingen van het hoofdwerk vertonen bij de pijpvoeten S-ranken. Boven in de toren zijn sterk geabstraheerde plantenvormen te zien en boven in de zijvelden een palmet, geflankeerd door bloemkelken. Vergelijkbare figuren zijn te zien boven in de velden van het positief. Onder in de velden twee vegetatieve C-voluten, ter weerszijden van een opengewerkte palmet. In de middentoren van het positief plantaardige voluten, bovenin ook weer met een palmet. Boven in de zijtorens een gecompliceerd samenstel van C- en S-ranken in gestileerde plantaardige vormen. Aan de pijpvoeten bescheiden S-voluten waarboven gestileerde bloemmotieven. De vleugelstukken bestaan uit S-ranken en C-voluten in opmerkelijke geabstraheerde plantaardige vormen. Op de middentoren een staande koning David met zijn harp op een voetstuk, op de zijtorens bazuinblazende engelen.</w:t>
      </w:r>
    </w:p>
    <w:p>
      <w:pPr>
        <w:pStyle w:val="T1"/>
        <w:rPr>
          <w:lang w:val="nl-NL"/>
        </w:rPr>
      </w:pPr>
      <w:r>
        <w:rPr>
          <w:lang w:val="nl-NL"/>
        </w:rPr>
      </w:r>
    </w:p>
    <w:p>
      <w:pPr>
        <w:pStyle w:val="T3Lit"/>
        <w:rPr>
          <w:b/>
          <w:b/>
          <w:lang w:val="nl-NL"/>
        </w:rPr>
      </w:pPr>
      <w:r>
        <w:rPr>
          <w:b/>
          <w:lang w:val="nl-NL"/>
        </w:rPr>
        <w:t>Literatuur</w:t>
      </w:r>
    </w:p>
    <w:p>
      <w:pPr>
        <w:pStyle w:val="T3Lit"/>
        <w:rPr/>
      </w:pPr>
      <w:r>
        <w:rPr>
          <w:i/>
          <w:lang w:val="nl-NL"/>
        </w:rPr>
        <w:t>Boekzaal</w:t>
      </w:r>
      <w:r>
        <w:rPr>
          <w:lang w:val="nl-NL"/>
        </w:rPr>
        <w:t xml:space="preserve"> 1852B, 493.</w:t>
      </w:r>
    </w:p>
    <w:p>
      <w:pPr>
        <w:pStyle w:val="T3Lit"/>
        <w:rPr/>
      </w:pPr>
      <w:r>
        <w:rPr>
          <w:lang w:val="nl-NL"/>
        </w:rPr>
        <w:t xml:space="preserve">Wim van ’t Ende, </w:t>
      </w:r>
      <w:r>
        <w:rPr>
          <w:i/>
          <w:lang w:val="nl-NL"/>
        </w:rPr>
        <w:t>Het orgel klinkt weer in de kerk.</w:t>
      </w:r>
      <w:r>
        <w:rPr>
          <w:lang w:val="nl-NL"/>
        </w:rPr>
        <w:t xml:space="preserve"> Vaassen, 2002.</w:t>
      </w:r>
    </w:p>
    <w:p>
      <w:pPr>
        <w:pStyle w:val="T3Lit"/>
        <w:rPr/>
      </w:pPr>
      <w:r>
        <w:rPr>
          <w:i/>
          <w:lang w:val="nl-NL"/>
        </w:rPr>
        <w:t>De Harp</w:t>
      </w:r>
      <w:r>
        <w:rPr>
          <w:lang w:val="nl-NL"/>
        </w:rPr>
        <w:t>, maart 1925, 21.</w:t>
      </w:r>
    </w:p>
    <w:p>
      <w:pPr>
        <w:pStyle w:val="T3Lit"/>
        <w:rPr/>
      </w:pPr>
      <w:r>
        <w:rPr>
          <w:lang w:val="nl-NL"/>
        </w:rPr>
        <w:t xml:space="preserve">Maarten Seijbel, </w:t>
      </w:r>
      <w:r>
        <w:rPr>
          <w:i/>
          <w:lang w:val="nl-NL"/>
        </w:rPr>
        <w:t>Zes eeuwen Veluwse orgels</w:t>
      </w:r>
      <w:r>
        <w:rPr>
          <w:lang w:val="nl-NL"/>
        </w:rPr>
        <w:t>. Zaltbommel, 1975, 97-98.</w:t>
      </w:r>
    </w:p>
    <w:p>
      <w:pPr>
        <w:pStyle w:val="T3Lit"/>
        <w:rPr>
          <w:lang w:val="nl-NL"/>
        </w:rPr>
      </w:pPr>
      <w:r>
        <w:rPr>
          <w:lang w:val="nl-NL"/>
        </w:rPr>
      </w:r>
    </w:p>
    <w:p>
      <w:pPr>
        <w:pStyle w:val="Heading2"/>
        <w:rPr>
          <w:i w:val="false"/>
          <w:i w:val="false"/>
        </w:rPr>
      </w:pPr>
      <w:r>
        <w:rPr>
          <w:i w:val="false"/>
        </w:rPr>
        <w:t>Historische gegevens</w:t>
      </w:r>
    </w:p>
    <w:p>
      <w:pPr>
        <w:pStyle w:val="T1"/>
        <w:rPr>
          <w:i/>
          <w:i/>
          <w:lang w:val="nl-NL"/>
        </w:rPr>
      </w:pPr>
      <w:r>
        <w:rPr>
          <w:i/>
          <w:lang w:val="nl-NL"/>
        </w:rPr>
      </w:r>
    </w:p>
    <w:p>
      <w:pPr>
        <w:pStyle w:val="T1"/>
        <w:rPr>
          <w:lang w:val="nl-NL"/>
        </w:rPr>
      </w:pPr>
      <w:r>
        <w:rPr>
          <w:lang w:val="nl-NL"/>
        </w:rPr>
        <w:t>Bouwers</w:t>
      </w:r>
    </w:p>
    <w:p>
      <w:pPr>
        <w:pStyle w:val="T1"/>
        <w:rPr>
          <w:lang w:val="nl-NL"/>
        </w:rPr>
      </w:pPr>
      <w:r>
        <w:rPr>
          <w:lang w:val="nl-NL"/>
        </w:rPr>
        <w:t>1. J. Armbrost</w:t>
      </w:r>
    </w:p>
    <w:p>
      <w:pPr>
        <w:pStyle w:val="T1"/>
        <w:rPr>
          <w:lang w:val="nl-NL"/>
        </w:rPr>
      </w:pPr>
      <w:r>
        <w:rPr>
          <w:lang w:val="nl-NL"/>
        </w:rPr>
        <w:t>2. J.C. Sanders &amp; Co</w:t>
      </w:r>
    </w:p>
    <w:p>
      <w:pPr>
        <w:pStyle w:val="T1"/>
        <w:rPr>
          <w:lang w:val="nl-NL"/>
        </w:rPr>
      </w:pPr>
      <w:r>
        <w:rPr>
          <w:lang w:val="nl-NL"/>
        </w:rPr>
        <w:t>3. A. Nijsse &amp; Zoon</w:t>
      </w:r>
    </w:p>
    <w:p>
      <w:pPr>
        <w:pStyle w:val="T1"/>
        <w:rPr>
          <w:lang w:val="nl-NL"/>
        </w:rPr>
      </w:pPr>
      <w:r>
        <w:rPr>
          <w:lang w:val="nl-NL"/>
        </w:rPr>
      </w:r>
    </w:p>
    <w:p>
      <w:pPr>
        <w:pStyle w:val="T1"/>
        <w:rPr>
          <w:lang w:val="nl-NL"/>
        </w:rPr>
      </w:pPr>
      <w:r>
        <w:rPr>
          <w:lang w:val="nl-NL"/>
        </w:rPr>
        <w:t>Jaren van oplevering</w:t>
      </w:r>
    </w:p>
    <w:p>
      <w:pPr>
        <w:pStyle w:val="T1"/>
        <w:rPr>
          <w:lang w:val="nl-NL"/>
        </w:rPr>
      </w:pPr>
      <w:r>
        <w:rPr>
          <w:lang w:val="nl-NL"/>
        </w:rPr>
        <w:t>1. 1823</w:t>
      </w:r>
    </w:p>
    <w:p>
      <w:pPr>
        <w:pStyle w:val="T1"/>
        <w:rPr>
          <w:lang w:val="nl-NL"/>
        </w:rPr>
      </w:pPr>
      <w:r>
        <w:rPr>
          <w:lang w:val="nl-NL"/>
        </w:rPr>
        <w:t>2. 1925</w:t>
      </w:r>
    </w:p>
    <w:p>
      <w:pPr>
        <w:pStyle w:val="T1"/>
        <w:rPr>
          <w:lang w:val="nl-NL"/>
        </w:rPr>
      </w:pPr>
      <w:r>
        <w:rPr>
          <w:lang w:val="nl-NL"/>
        </w:rPr>
        <w:t>3. 2002</w:t>
      </w:r>
    </w:p>
    <w:p>
      <w:pPr>
        <w:pStyle w:val="T1"/>
        <w:rPr>
          <w:lang w:val="nl-NL"/>
        </w:rPr>
      </w:pPr>
      <w:r>
        <w:rPr>
          <w:lang w:val="nl-NL"/>
        </w:rPr>
      </w:r>
    </w:p>
    <w:p>
      <w:pPr>
        <w:pStyle w:val="T1"/>
        <w:rPr>
          <w:lang w:val="nl-NL"/>
        </w:rPr>
      </w:pPr>
      <w:r>
        <w:rPr>
          <w:lang w:val="nl-NL"/>
        </w:rPr>
        <w:t>G.H. Holtgräve 1852</w:t>
      </w:r>
    </w:p>
    <w:p>
      <w:pPr>
        <w:pStyle w:val="T1"/>
        <w:numPr>
          <w:ilvl w:val="0"/>
          <w:numId w:val="3"/>
        </w:numPr>
        <w:rPr>
          <w:lang w:val="nl-NL"/>
        </w:rPr>
      </w:pPr>
      <w:r>
        <w:rPr>
          <w:lang w:val="nl-NL"/>
        </w:rPr>
        <w:t>orgel overgeplaatst naar nieuw kerkgebouw</w:t>
      </w:r>
    </w:p>
    <w:p>
      <w:pPr>
        <w:pStyle w:val="T1"/>
        <w:rPr>
          <w:lang w:val="nl-NL"/>
        </w:rPr>
      </w:pPr>
      <w:r>
        <w:rPr>
          <w:lang w:val="nl-NL"/>
        </w:rPr>
      </w:r>
    </w:p>
    <w:p>
      <w:pPr>
        <w:pStyle w:val="T1"/>
        <w:rPr/>
      </w:pPr>
      <w:r>
        <w:rPr/>
        <w:t>Dispositie volgens Broekhuyzen ca 1850-1862 (V26)</w:t>
      </w:r>
    </w:p>
    <w:tbl>
      <w:tblPr>
        <w:tblW w:w="4786" w:type="dxa"/>
        <w:jc w:val="start"/>
        <w:tblInd w:w="-108" w:type="dxa"/>
        <w:tblLayout w:type="fixed"/>
        <w:tblCellMar>
          <w:top w:w="0" w:type="dxa"/>
          <w:start w:w="108" w:type="dxa"/>
          <w:bottom w:w="0" w:type="dxa"/>
          <w:end w:w="108" w:type="dxa"/>
        </w:tblCellMar>
      </w:tblPr>
      <w:tblGrid>
        <w:gridCol w:w="1668"/>
        <w:gridCol w:w="771"/>
        <w:gridCol w:w="1497"/>
        <w:gridCol w:w="850"/>
      </w:tblGrid>
      <w:tr>
        <w:trPr/>
        <w:tc>
          <w:tcPr>
            <w:tcW w:w="1668" w:type="dxa"/>
            <w:tcBorders/>
          </w:tcPr>
          <w:p>
            <w:pPr>
              <w:pStyle w:val="T4dispositie"/>
              <w:jc w:val="start"/>
              <w:rPr>
                <w:i/>
                <w:i/>
                <w:lang w:val="en-GB"/>
              </w:rPr>
            </w:pPr>
            <w:r>
              <w:rPr>
                <w:i/>
                <w:lang w:val="en-GB"/>
              </w:rPr>
              <w:t>Manuaal</w:t>
            </w:r>
          </w:p>
          <w:p>
            <w:pPr>
              <w:pStyle w:val="T4dispositie"/>
              <w:jc w:val="start"/>
              <w:rPr>
                <w:lang w:val="en-GB"/>
              </w:rPr>
            </w:pPr>
            <w:r>
              <w:rPr>
                <w:lang w:val="en-GB"/>
              </w:rPr>
              <w:t>Bourdon</w:t>
            </w:r>
          </w:p>
          <w:p>
            <w:pPr>
              <w:pStyle w:val="T4dispositie"/>
              <w:jc w:val="start"/>
              <w:rPr>
                <w:lang w:val="en-GB"/>
              </w:rPr>
            </w:pPr>
            <w:r>
              <w:rPr>
                <w:lang w:val="en-GB"/>
              </w:rPr>
              <w:t>Prestant</w:t>
            </w:r>
          </w:p>
          <w:p>
            <w:pPr>
              <w:pStyle w:val="T4dispositie"/>
              <w:jc w:val="start"/>
              <w:rPr>
                <w:lang w:val="en-GB"/>
              </w:rPr>
            </w:pPr>
            <w:r>
              <w:rPr>
                <w:lang w:val="en-GB"/>
              </w:rPr>
              <w:t>Octaaf</w:t>
            </w:r>
          </w:p>
          <w:p>
            <w:pPr>
              <w:pStyle w:val="T4dispositie"/>
              <w:jc w:val="start"/>
              <w:rPr>
                <w:lang w:val="en-GB"/>
              </w:rPr>
            </w:pPr>
            <w:r>
              <w:rPr>
                <w:lang w:val="en-GB"/>
              </w:rPr>
              <w:t>Quint</w:t>
            </w:r>
          </w:p>
          <w:p>
            <w:pPr>
              <w:pStyle w:val="T4dispositie"/>
              <w:jc w:val="start"/>
              <w:rPr>
                <w:lang w:val="en-GB"/>
              </w:rPr>
            </w:pPr>
            <w:r>
              <w:rPr>
                <w:lang w:val="en-GB"/>
              </w:rPr>
              <w:t>woudfluit</w:t>
            </w:r>
          </w:p>
          <w:p>
            <w:pPr>
              <w:pStyle w:val="T4dispositie"/>
              <w:jc w:val="start"/>
              <w:rPr>
                <w:lang w:val="nl-NL"/>
              </w:rPr>
            </w:pPr>
            <w:r>
              <w:rPr>
                <w:lang w:val="nl-NL"/>
              </w:rPr>
              <w:t>Sexqualter</w:t>
            </w:r>
          </w:p>
          <w:p>
            <w:pPr>
              <w:pStyle w:val="T4dispositie"/>
              <w:jc w:val="start"/>
              <w:rPr>
                <w:lang w:val="nl-NL"/>
              </w:rPr>
            </w:pPr>
            <w:r>
              <w:rPr>
                <w:lang w:val="nl-NL"/>
              </w:rPr>
              <w:t>Mixtuur uit 2'</w:t>
            </w:r>
          </w:p>
          <w:p>
            <w:pPr>
              <w:pStyle w:val="T4dispositie"/>
              <w:jc w:val="start"/>
              <w:rPr>
                <w:lang w:val="nl-NL"/>
              </w:rPr>
            </w:pPr>
            <w:r>
              <w:rPr>
                <w:lang w:val="nl-NL"/>
              </w:rPr>
              <w:t>Trompet</w:t>
            </w:r>
          </w:p>
        </w:tc>
        <w:tc>
          <w:tcPr>
            <w:tcW w:w="771" w:type="dxa"/>
            <w:tcBorders/>
          </w:tcPr>
          <w:p>
            <w:pPr>
              <w:pStyle w:val="T4dispositie"/>
              <w:snapToGrid w:val="false"/>
              <w:jc w:val="start"/>
              <w:rPr>
                <w:lang w:val="nl-NL"/>
              </w:rPr>
            </w:pPr>
            <w:r>
              <w:rPr>
                <w:lang w:val="nl-NL"/>
              </w:rPr>
            </w:r>
          </w:p>
          <w:p>
            <w:pPr>
              <w:pStyle w:val="T4dispositie"/>
              <w:jc w:val="start"/>
              <w:rPr>
                <w:lang w:val="en-GB"/>
              </w:rPr>
            </w:pPr>
            <w:r>
              <w:rPr>
                <w:lang w:val="en-GB"/>
              </w:rPr>
              <w:t>16'</w:t>
            </w:r>
          </w:p>
          <w:p>
            <w:pPr>
              <w:pStyle w:val="T4dispositie"/>
              <w:jc w:val="start"/>
              <w:rPr>
                <w:lang w:val="en-GB"/>
              </w:rPr>
            </w:pPr>
            <w:r>
              <w:rPr>
                <w:lang w:val="en-GB"/>
              </w:rPr>
              <w:t>8'</w:t>
            </w:r>
          </w:p>
          <w:p>
            <w:pPr>
              <w:pStyle w:val="T4dispositie"/>
              <w:jc w:val="start"/>
              <w:rPr>
                <w:lang w:val="en-GB"/>
              </w:rPr>
            </w:pPr>
            <w:r>
              <w:rPr>
                <w:lang w:val="en-GB"/>
              </w:rPr>
              <w:t>4'</w:t>
            </w:r>
          </w:p>
          <w:p>
            <w:pPr>
              <w:pStyle w:val="T4dispositie"/>
              <w:jc w:val="start"/>
              <w:rPr>
                <w:lang w:val="en-GB"/>
              </w:rPr>
            </w:pPr>
            <w:r>
              <w:rPr>
                <w:lang w:val="en-GB"/>
              </w:rPr>
              <w:t>3'</w:t>
            </w:r>
          </w:p>
          <w:p>
            <w:pPr>
              <w:pStyle w:val="T4dispositie"/>
              <w:jc w:val="start"/>
              <w:rPr>
                <w:lang w:val="en-GB"/>
              </w:rPr>
            </w:pPr>
            <w:r>
              <w:rPr>
                <w:lang w:val="en-GB"/>
              </w:rPr>
              <w:t>2'</w:t>
            </w:r>
          </w:p>
          <w:p>
            <w:pPr>
              <w:pStyle w:val="T4dispositie"/>
              <w:jc w:val="start"/>
              <w:rPr>
                <w:lang w:val="en-GB"/>
              </w:rPr>
            </w:pPr>
            <w:r>
              <w:rPr>
                <w:lang w:val="en-GB"/>
              </w:rPr>
              <w:t>3 st.</w:t>
            </w:r>
          </w:p>
          <w:p>
            <w:pPr>
              <w:pStyle w:val="T4dispositie"/>
              <w:jc w:val="start"/>
              <w:rPr>
                <w:lang w:val="en-GB"/>
              </w:rPr>
            </w:pPr>
            <w:r>
              <w:rPr>
                <w:lang w:val="en-GB"/>
              </w:rPr>
              <w:t>2-4 st.</w:t>
            </w:r>
          </w:p>
          <w:p>
            <w:pPr>
              <w:pStyle w:val="T4dispositie"/>
              <w:jc w:val="start"/>
              <w:rPr>
                <w:lang w:val="en-GB"/>
              </w:rPr>
            </w:pPr>
            <w:r>
              <w:rPr>
                <w:lang w:val="en-GB"/>
              </w:rPr>
              <w:t>8'</w:t>
            </w:r>
          </w:p>
        </w:tc>
        <w:tc>
          <w:tcPr>
            <w:tcW w:w="1497" w:type="dxa"/>
            <w:tcBorders/>
          </w:tcPr>
          <w:p>
            <w:pPr>
              <w:pStyle w:val="T4dispositie"/>
              <w:jc w:val="start"/>
              <w:rPr>
                <w:i/>
                <w:i/>
                <w:lang w:val="nl-NL"/>
              </w:rPr>
            </w:pPr>
            <w:r>
              <w:rPr>
                <w:i/>
                <w:lang w:val="nl-NL"/>
              </w:rPr>
              <w:t>Positief</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Flute travers</w:t>
            </w:r>
          </w:p>
          <w:p>
            <w:pPr>
              <w:pStyle w:val="T4dispositie"/>
              <w:jc w:val="start"/>
              <w:rPr>
                <w:lang w:val="nl-NL"/>
              </w:rPr>
            </w:pPr>
            <w:r>
              <w:rPr>
                <w:lang w:val="nl-NL"/>
              </w:rPr>
              <w:t>Prestant</w:t>
            </w:r>
          </w:p>
          <w:p>
            <w:pPr>
              <w:pStyle w:val="T4dispositie"/>
              <w:jc w:val="start"/>
              <w:rPr>
                <w:lang w:val="nl-NL"/>
              </w:rPr>
            </w:pPr>
            <w:r>
              <w:rPr>
                <w:lang w:val="nl-NL"/>
              </w:rPr>
              <w:t>Octaaf</w:t>
            </w:r>
          </w:p>
          <w:p>
            <w:pPr>
              <w:pStyle w:val="T4dispositie"/>
              <w:jc w:val="start"/>
              <w:rPr>
                <w:lang w:val="nl-NL"/>
              </w:rPr>
            </w:pPr>
            <w:r>
              <w:rPr>
                <w:lang w:val="nl-NL"/>
              </w:rPr>
              <w:t>Mixtuur uit 1'</w:t>
            </w:r>
          </w:p>
        </w:tc>
        <w:tc>
          <w:tcPr>
            <w:tcW w:w="850" w:type="dxa"/>
            <w:tcBorders/>
          </w:tcPr>
          <w:p>
            <w:pPr>
              <w:pStyle w:val="T4dispositie"/>
              <w:snapToGrid w:val="fals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2-4 st.</w:t>
            </w:r>
          </w:p>
        </w:tc>
      </w:tr>
    </w:tbl>
    <w:p>
      <w:pPr>
        <w:pStyle w:val="T4dispositie"/>
        <w:rPr>
          <w:lang w:val="nl-NL"/>
        </w:rPr>
      </w:pPr>
      <w:r>
        <w:rPr>
          <w:lang w:val="nl-NL"/>
        </w:rPr>
      </w:r>
    </w:p>
    <w:p>
      <w:pPr>
        <w:pStyle w:val="T4dispositie"/>
        <w:rPr>
          <w:lang w:val="nl-NL"/>
        </w:rPr>
      </w:pPr>
      <w:r>
        <w:rPr>
          <w:lang w:val="nl-NL"/>
        </w:rPr>
        <w:t>tremulant</w:t>
      </w:r>
    </w:p>
    <w:p>
      <w:pPr>
        <w:pStyle w:val="T4dispositie"/>
        <w:rPr>
          <w:lang w:val="nl-NL"/>
        </w:rPr>
      </w:pPr>
      <w:r>
        <w:rPr>
          <w:lang w:val="nl-NL"/>
        </w:rPr>
        <w:t>ventil</w:t>
      </w:r>
    </w:p>
    <w:p>
      <w:pPr>
        <w:pStyle w:val="T4dispositie"/>
        <w:rPr>
          <w:lang w:val="nl-NL"/>
        </w:rPr>
      </w:pPr>
      <w:r>
        <w:rPr>
          <w:lang w:val="nl-NL"/>
        </w:rPr>
        <w:t>twee afsluitingen</w:t>
      </w:r>
    </w:p>
    <w:p>
      <w:pPr>
        <w:pStyle w:val="T4dispositie"/>
        <w:rPr>
          <w:lang w:val="nl-NL"/>
        </w:rPr>
      </w:pPr>
      <w:r>
        <w:rPr>
          <w:lang w:val="nl-NL"/>
        </w:rPr>
        <w:t>aangehangen pedaal</w:t>
      </w:r>
    </w:p>
    <w:p>
      <w:pPr>
        <w:pStyle w:val="T4dispositie"/>
        <w:rPr>
          <w:lang w:val="nl-NL"/>
        </w:rPr>
      </w:pPr>
      <w:r>
        <w:rPr>
          <w:lang w:val="nl-NL"/>
        </w:rPr>
        <w:t>twee blaasbalgen</w:t>
      </w:r>
    </w:p>
    <w:p>
      <w:pPr>
        <w:pStyle w:val="T1"/>
        <w:rPr>
          <w:lang w:val="nl-NL"/>
        </w:rPr>
      </w:pPr>
      <w:r>
        <w:rPr>
          <w:lang w:val="nl-NL"/>
        </w:rPr>
      </w:r>
    </w:p>
    <w:p>
      <w:pPr>
        <w:pStyle w:val="T1"/>
        <w:rPr>
          <w:lang w:val="nl-NL"/>
        </w:rPr>
      </w:pPr>
      <w:r>
        <w:rPr>
          <w:lang w:val="nl-NL"/>
        </w:rPr>
        <w:t>G.H. Holtgräve 1856</w:t>
      </w:r>
    </w:p>
    <w:p>
      <w:pPr>
        <w:pStyle w:val="T1"/>
        <w:numPr>
          <w:ilvl w:val="0"/>
          <w:numId w:val="3"/>
        </w:numPr>
        <w:rPr>
          <w:lang w:val="nl-NL"/>
        </w:rPr>
      </w:pPr>
      <w:r>
        <w:rPr>
          <w:lang w:val="nl-NL"/>
        </w:rPr>
        <w:t>loze zijtorens aangebracht</w:t>
      </w:r>
    </w:p>
    <w:p>
      <w:pPr>
        <w:pStyle w:val="T1"/>
        <w:numPr>
          <w:ilvl w:val="0"/>
          <w:numId w:val="3"/>
        </w:numPr>
        <w:rPr>
          <w:lang w:val="nl-NL"/>
        </w:rPr>
      </w:pPr>
      <w:r>
        <w:rPr>
          <w:lang w:val="nl-NL"/>
        </w:rPr>
        <w:t>nieuwe beelden geplaatst</w:t>
      </w:r>
    </w:p>
    <w:p>
      <w:pPr>
        <w:pStyle w:val="T1"/>
        <w:numPr>
          <w:ilvl w:val="0"/>
          <w:numId w:val="3"/>
        </w:numPr>
        <w:rPr>
          <w:lang w:val="nl-NL"/>
        </w:rPr>
      </w:pPr>
      <w:r>
        <w:rPr>
          <w:lang w:val="nl-NL"/>
        </w:rPr>
        <w:t>kas opnieuw geschilderd en verguld</w:t>
      </w:r>
    </w:p>
    <w:p>
      <w:pPr>
        <w:pStyle w:val="T1"/>
        <w:rPr>
          <w:lang w:val="nl-NL"/>
        </w:rPr>
      </w:pPr>
      <w:r>
        <w:rPr>
          <w:lang w:val="nl-NL"/>
        </w:rPr>
      </w:r>
    </w:p>
    <w:p>
      <w:pPr>
        <w:pStyle w:val="T1"/>
        <w:rPr>
          <w:lang w:val="nl-NL"/>
        </w:rPr>
      </w:pPr>
      <w:r>
        <w:rPr>
          <w:lang w:val="nl-NL"/>
        </w:rPr>
        <w:t>J.C. Sanders &amp; Co 1925</w:t>
      </w:r>
    </w:p>
    <w:p>
      <w:pPr>
        <w:pStyle w:val="T1"/>
        <w:numPr>
          <w:ilvl w:val="0"/>
          <w:numId w:val="2"/>
        </w:numPr>
        <w:rPr>
          <w:lang w:val="nl-NL"/>
        </w:rPr>
      </w:pPr>
      <w:r>
        <w:rPr>
          <w:lang w:val="nl-NL"/>
        </w:rPr>
        <w:t>nieuw pneumatisch orgel in oude kas, met gebruikmaking oud pijpwerk</w:t>
      </w:r>
    </w:p>
    <w:p>
      <w:pPr>
        <w:pStyle w:val="T1"/>
        <w:rPr>
          <w:lang w:val="nl-NL"/>
        </w:rPr>
      </w:pPr>
      <w:r>
        <w:rPr>
          <w:lang w:val="nl-NL"/>
        </w:rPr>
      </w:r>
    </w:p>
    <w:p>
      <w:pPr>
        <w:pStyle w:val="T1"/>
        <w:rPr/>
      </w:pPr>
      <w:r>
        <w:rPr/>
        <w:t>Vermoedelijke dispositie 1925</w:t>
      </w:r>
    </w:p>
    <w:tbl>
      <w:tblPr>
        <w:tblW w:w="6204" w:type="dxa"/>
        <w:jc w:val="start"/>
        <w:tblInd w:w="-108" w:type="dxa"/>
        <w:tblLayout w:type="fixed"/>
        <w:tblCellMar>
          <w:top w:w="0" w:type="dxa"/>
          <w:start w:w="108" w:type="dxa"/>
          <w:bottom w:w="0" w:type="dxa"/>
          <w:end w:w="108" w:type="dxa"/>
        </w:tblCellMar>
      </w:tblPr>
      <w:tblGrid>
        <w:gridCol w:w="1420"/>
        <w:gridCol w:w="673"/>
        <w:gridCol w:w="1701"/>
        <w:gridCol w:w="567"/>
        <w:gridCol w:w="1134"/>
        <w:gridCol w:w="709"/>
      </w:tblGrid>
      <w:tr>
        <w:trPr/>
        <w:tc>
          <w:tcPr>
            <w:tcW w:w="1420" w:type="dxa"/>
            <w:tcBorders/>
          </w:tcPr>
          <w:p>
            <w:pPr>
              <w:pStyle w:val="T4dispositie"/>
              <w:jc w:val="start"/>
              <w:rPr>
                <w:i/>
                <w:i/>
                <w:lang w:val="en-GB"/>
              </w:rPr>
            </w:pPr>
            <w:r>
              <w:rPr>
                <w:i/>
                <w:lang w:val="en-GB"/>
              </w:rPr>
              <w:t>Manuaal I</w:t>
            </w:r>
          </w:p>
          <w:p>
            <w:pPr>
              <w:pStyle w:val="T4dispositie"/>
              <w:jc w:val="start"/>
              <w:rPr>
                <w:lang w:val="en-GB"/>
              </w:rPr>
            </w:pPr>
            <w:r>
              <w:rPr>
                <w:lang w:val="en-GB"/>
              </w:rPr>
              <w:t>Bourdon</w:t>
            </w:r>
          </w:p>
          <w:p>
            <w:pPr>
              <w:pStyle w:val="T4dispositie"/>
              <w:jc w:val="start"/>
              <w:rPr>
                <w:lang w:val="en-GB"/>
              </w:rPr>
            </w:pPr>
            <w:r>
              <w:rPr>
                <w:lang w:val="en-GB"/>
              </w:rPr>
              <w:t>Prestant</w:t>
            </w:r>
          </w:p>
          <w:p>
            <w:pPr>
              <w:pStyle w:val="T4dispositie"/>
              <w:jc w:val="start"/>
              <w:rPr>
                <w:lang w:val="en-GB"/>
              </w:rPr>
            </w:pPr>
            <w:r>
              <w:rPr>
                <w:lang w:val="en-GB"/>
              </w:rPr>
              <w:t>Roerfluit</w:t>
            </w:r>
          </w:p>
          <w:p>
            <w:pPr>
              <w:pStyle w:val="T4dispositie"/>
              <w:jc w:val="start"/>
              <w:rPr>
                <w:lang w:val="en-GB"/>
              </w:rPr>
            </w:pPr>
            <w:r>
              <w:rPr>
                <w:lang w:val="en-GB"/>
              </w:rPr>
              <w:t>Violon</w:t>
            </w:r>
          </w:p>
          <w:p>
            <w:pPr>
              <w:pStyle w:val="T4dispositie"/>
              <w:jc w:val="start"/>
              <w:rPr>
                <w:lang w:val="nl-NL"/>
              </w:rPr>
            </w:pPr>
            <w:r>
              <w:rPr>
                <w:lang w:val="nl-NL"/>
              </w:rPr>
              <w:t>Octaaf</w:t>
            </w:r>
          </w:p>
          <w:p>
            <w:pPr>
              <w:pStyle w:val="T4dispositie"/>
              <w:jc w:val="start"/>
              <w:rPr>
                <w:lang w:val="nl-NL"/>
              </w:rPr>
            </w:pPr>
            <w:r>
              <w:rPr>
                <w:lang w:val="nl-NL"/>
              </w:rPr>
              <w:t>Octaaf</w:t>
            </w:r>
          </w:p>
          <w:p>
            <w:pPr>
              <w:pStyle w:val="T4dispositie"/>
              <w:jc w:val="start"/>
              <w:rPr>
                <w:lang w:val="nl-NL"/>
              </w:rPr>
            </w:pPr>
            <w:r>
              <w:rPr>
                <w:lang w:val="nl-NL"/>
              </w:rPr>
              <w:t>Cornet</w:t>
            </w:r>
          </w:p>
          <w:p>
            <w:pPr>
              <w:pStyle w:val="T4dispositie"/>
              <w:jc w:val="start"/>
              <w:rPr>
                <w:lang w:val="nl-NL"/>
              </w:rPr>
            </w:pPr>
            <w:r>
              <w:rPr>
                <w:lang w:val="nl-NL"/>
              </w:rPr>
              <w:t>Trompet</w:t>
            </w:r>
          </w:p>
        </w:tc>
        <w:tc>
          <w:tcPr>
            <w:tcW w:w="673"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5 st.</w:t>
            </w:r>
          </w:p>
          <w:p>
            <w:pPr>
              <w:pStyle w:val="T4dispositie"/>
              <w:jc w:val="start"/>
              <w:rPr>
                <w:lang w:val="nl-NL"/>
              </w:rPr>
            </w:pPr>
            <w:r>
              <w:rPr>
                <w:lang w:val="nl-NL"/>
              </w:rPr>
              <w:t>8'</w:t>
            </w:r>
          </w:p>
        </w:tc>
        <w:tc>
          <w:tcPr>
            <w:tcW w:w="1701" w:type="dxa"/>
            <w:tcBorders/>
          </w:tcPr>
          <w:p>
            <w:pPr>
              <w:pStyle w:val="T4dispositie"/>
              <w:jc w:val="start"/>
              <w:rPr>
                <w:i/>
                <w:i/>
                <w:lang w:val="en-GB"/>
              </w:rPr>
            </w:pPr>
            <w:r>
              <w:rPr>
                <w:i/>
                <w:lang w:val="en-GB"/>
              </w:rPr>
              <w:t>Manuaal II</w:t>
            </w:r>
          </w:p>
          <w:p>
            <w:pPr>
              <w:pStyle w:val="T4dispositie"/>
              <w:jc w:val="start"/>
              <w:rPr>
                <w:lang w:val="en-GB"/>
              </w:rPr>
            </w:pPr>
            <w:r>
              <w:rPr>
                <w:lang w:val="en-GB"/>
              </w:rPr>
              <w:t>Holpijp</w:t>
            </w:r>
          </w:p>
          <w:p>
            <w:pPr>
              <w:pStyle w:val="T4dispositie"/>
              <w:jc w:val="start"/>
              <w:rPr>
                <w:lang w:val="en-GB"/>
              </w:rPr>
            </w:pPr>
            <w:r>
              <w:rPr>
                <w:lang w:val="en-GB"/>
              </w:rPr>
              <w:t>Viola di gamba</w:t>
            </w:r>
          </w:p>
          <w:p>
            <w:pPr>
              <w:pStyle w:val="T4dispositie"/>
              <w:jc w:val="start"/>
              <w:rPr>
                <w:lang w:val="nl-NL"/>
              </w:rPr>
            </w:pPr>
            <w:r>
              <w:rPr>
                <w:lang w:val="nl-NL"/>
              </w:rPr>
              <w:t>Voix Céleste</w:t>
            </w:r>
          </w:p>
          <w:p>
            <w:pPr>
              <w:pStyle w:val="T4dispositie"/>
              <w:jc w:val="start"/>
              <w:rPr>
                <w:lang w:val="nl-NL"/>
              </w:rPr>
            </w:pPr>
            <w:r>
              <w:rPr>
                <w:lang w:val="nl-NL"/>
              </w:rPr>
              <w:t>Open fluit</w:t>
            </w:r>
          </w:p>
          <w:p>
            <w:pPr>
              <w:pStyle w:val="T4dispositie"/>
              <w:jc w:val="start"/>
              <w:rPr>
                <w:lang w:val="nl-NL"/>
              </w:rPr>
            </w:pPr>
            <w:r>
              <w:rPr>
                <w:lang w:val="nl-NL"/>
              </w:rPr>
              <w:t>Salicet</w:t>
            </w:r>
          </w:p>
        </w:tc>
        <w:tc>
          <w:tcPr>
            <w:tcW w:w="567" w:type="dxa"/>
            <w:tcBorders/>
          </w:tcPr>
          <w:p>
            <w:pPr>
              <w:pStyle w:val="T4dispositie"/>
              <w:snapToGrid w:val="fals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tc>
        <w:tc>
          <w:tcPr>
            <w:tcW w:w="1134" w:type="dxa"/>
            <w:tcBorders/>
          </w:tcPr>
          <w:p>
            <w:pPr>
              <w:pStyle w:val="T4dispositie"/>
              <w:jc w:val="start"/>
              <w:rPr>
                <w:i/>
                <w:i/>
                <w:lang w:val="nl-NL"/>
              </w:rPr>
            </w:pPr>
            <w:r>
              <w:rPr>
                <w:i/>
                <w:lang w:val="nl-NL"/>
              </w:rPr>
              <w:t>Pedaal</w:t>
            </w:r>
          </w:p>
          <w:p>
            <w:pPr>
              <w:pStyle w:val="T4dispositie"/>
              <w:jc w:val="start"/>
              <w:rPr>
                <w:lang w:val="nl-NL"/>
              </w:rPr>
            </w:pPr>
            <w:r>
              <w:rPr>
                <w:lang w:val="nl-NL"/>
              </w:rPr>
              <w:t>Subbas</w:t>
            </w:r>
          </w:p>
        </w:tc>
        <w:tc>
          <w:tcPr>
            <w:tcW w:w="709" w:type="dxa"/>
            <w:tcBorders/>
          </w:tcPr>
          <w:p>
            <w:pPr>
              <w:pStyle w:val="T4dispositie"/>
              <w:snapToGrid w:val="false"/>
              <w:jc w:val="start"/>
              <w:rPr>
                <w:lang w:val="nl-NL"/>
              </w:rPr>
            </w:pPr>
            <w:r>
              <w:rPr>
                <w:lang w:val="nl-NL"/>
              </w:rPr>
            </w:r>
          </w:p>
          <w:p>
            <w:pPr>
              <w:pStyle w:val="T4dispositie"/>
              <w:jc w:val="start"/>
              <w:rPr>
                <w:lang w:val="nl-NL"/>
              </w:rPr>
            </w:pPr>
            <w:r>
              <w:rPr>
                <w:lang w:val="nl-NL"/>
              </w:rPr>
              <w:t>16' tr</w:t>
            </w:r>
          </w:p>
        </w:tc>
      </w:tr>
    </w:tbl>
    <w:p>
      <w:pPr>
        <w:pStyle w:val="T1"/>
        <w:rPr>
          <w:lang w:val="nl-NL"/>
        </w:rPr>
      </w:pPr>
      <w:r>
        <w:rPr>
          <w:lang w:val="nl-NL"/>
        </w:rPr>
      </w:r>
    </w:p>
    <w:p>
      <w:pPr>
        <w:pStyle w:val="T1"/>
        <w:rPr>
          <w:lang w:val="nl-NL"/>
        </w:rPr>
      </w:pPr>
      <w:r>
        <w:rPr>
          <w:lang w:val="nl-NL"/>
        </w:rPr>
        <w:t>1961</w:t>
      </w:r>
    </w:p>
    <w:p>
      <w:pPr>
        <w:pStyle w:val="T1"/>
        <w:numPr>
          <w:ilvl w:val="0"/>
          <w:numId w:val="2"/>
        </w:numPr>
        <w:rPr>
          <w:lang w:val="nl-NL"/>
        </w:rPr>
      </w:pPr>
      <w:r>
        <w:rPr>
          <w:lang w:val="nl-NL"/>
        </w:rPr>
        <w:t>kas wit geschilderd</w:t>
      </w:r>
    </w:p>
    <w:p>
      <w:pPr>
        <w:pStyle w:val="T1"/>
        <w:rPr>
          <w:lang w:val="nl-NL"/>
        </w:rPr>
      </w:pPr>
      <w:r>
        <w:rPr>
          <w:lang w:val="nl-NL"/>
        </w:rPr>
      </w:r>
    </w:p>
    <w:p>
      <w:pPr>
        <w:pStyle w:val="T1"/>
        <w:rPr>
          <w:lang w:val="nl-NL"/>
        </w:rPr>
      </w:pPr>
      <w:r>
        <w:rPr>
          <w:lang w:val="nl-NL"/>
        </w:rPr>
        <w:t>B. Koch 1964</w:t>
      </w:r>
    </w:p>
    <w:p>
      <w:pPr>
        <w:pStyle w:val="T1"/>
        <w:numPr>
          <w:ilvl w:val="0"/>
          <w:numId w:val="2"/>
        </w:numPr>
        <w:rPr>
          <w:lang w:val="nl-NL"/>
        </w:rPr>
      </w:pPr>
      <w:r>
        <w:rPr>
          <w:lang w:val="nl-NL"/>
        </w:rPr>
        <w:t>orgel voorzien van elektrische tractuur</w:t>
      </w:r>
    </w:p>
    <w:p>
      <w:pPr>
        <w:pStyle w:val="T1"/>
        <w:numPr>
          <w:ilvl w:val="0"/>
          <w:numId w:val="2"/>
        </w:numPr>
        <w:rPr>
          <w:lang w:val="nl-NL"/>
        </w:rPr>
      </w:pPr>
      <w:r>
        <w:rPr>
          <w:lang w:val="nl-NL"/>
        </w:rPr>
        <w:t>dispositiewijzigingen:</w:t>
      </w:r>
    </w:p>
    <w:p>
      <w:pPr>
        <w:pStyle w:val="T1"/>
        <w:ind w:firstLine="720"/>
        <w:rPr/>
      </w:pPr>
      <w:r>
        <w:rPr>
          <w:lang w:val="en-GB"/>
        </w:rPr>
        <w:t>HW - Violon 8</w:t>
      </w:r>
      <w:r>
        <w:rPr>
          <w:lang w:val="nl-NL"/>
        </w:rPr>
        <w:t>'</w:t>
      </w:r>
      <w:r>
        <w:rPr>
          <w:lang w:val="en-GB"/>
        </w:rPr>
        <w:t>, + Cymbel 3 st.</w:t>
      </w:r>
    </w:p>
    <w:p>
      <w:pPr>
        <w:pStyle w:val="T1"/>
        <w:ind w:firstLine="720"/>
        <w:rPr>
          <w:lang w:val="nl-NL"/>
        </w:rPr>
      </w:pPr>
      <w:r>
        <w:rPr>
          <w:lang w:val="nl-NL"/>
        </w:rPr>
        <w:t>BW - Salicet 4', + Gemshoorn 2'</w:t>
      </w:r>
    </w:p>
    <w:p>
      <w:pPr>
        <w:pStyle w:val="T1"/>
        <w:ind w:firstLine="720"/>
        <w:rPr>
          <w:lang w:val="nl-NL"/>
        </w:rPr>
      </w:pPr>
      <w:r>
        <w:rPr>
          <w:lang w:val="nl-NL"/>
        </w:rPr>
        <w:t>Ped + Octaafbas 8'</w:t>
      </w:r>
    </w:p>
    <w:p>
      <w:pPr>
        <w:pStyle w:val="T1"/>
        <w:rPr>
          <w:lang w:val="nl-NL"/>
        </w:rPr>
      </w:pPr>
      <w:r>
        <w:rPr>
          <w:lang w:val="nl-NL"/>
        </w:rPr>
        <w:t>.</w:t>
        <w:tab/>
        <w:t>nieuwe zinken frontpijpen geplaatst</w:t>
      </w:r>
    </w:p>
    <w:p>
      <w:pPr>
        <w:pStyle w:val="T1"/>
        <w:rPr>
          <w:lang w:val="nl-NL"/>
        </w:rPr>
      </w:pPr>
      <w:r>
        <w:rPr>
          <w:lang w:val="nl-NL"/>
        </w:rPr>
      </w:r>
    </w:p>
    <w:p>
      <w:pPr>
        <w:pStyle w:val="T1"/>
        <w:rPr>
          <w:lang w:val="nl-NL"/>
        </w:rPr>
      </w:pPr>
      <w:r>
        <w:rPr>
          <w:lang w:val="nl-NL"/>
        </w:rPr>
        <w:t>A. Nijsse &amp; Zn 2002</w:t>
      </w:r>
    </w:p>
    <w:p>
      <w:pPr>
        <w:pStyle w:val="T1"/>
        <w:rPr>
          <w:lang w:val="nl-NL"/>
        </w:rPr>
      </w:pPr>
      <w:r>
        <w:rPr>
          <w:lang w:val="nl-NL"/>
        </w:rPr>
        <w:t>.</w:t>
        <w:tab/>
        <w:t>nieuw mechanisch orgel in oude kas met gebruikmaking bestaande pijpwerk</w:t>
      </w:r>
    </w:p>
    <w:p>
      <w:pPr>
        <w:pStyle w:val="T1"/>
        <w:rPr>
          <w:lang w:val="nl-NL"/>
        </w:rPr>
      </w:pPr>
      <w:r>
        <w:rPr>
          <w:lang w:val="nl-NL"/>
        </w:rPr>
      </w:r>
    </w:p>
    <w:p>
      <w:pPr>
        <w:pStyle w:val="Heading2"/>
        <w:rPr>
          <w:i w:val="false"/>
          <w:i w:val="false"/>
        </w:rPr>
      </w:pPr>
      <w:r>
        <w:rPr>
          <w:i w:val="false"/>
        </w:rPr>
        <w:t>Technische gegevens</w:t>
      </w:r>
    </w:p>
    <w:p>
      <w:pPr>
        <w:pStyle w:val="T1"/>
        <w:rPr>
          <w:i/>
          <w:i/>
          <w:lang w:val="nl-NL"/>
        </w:rPr>
      </w:pPr>
      <w:r>
        <w:rPr>
          <w:i/>
          <w:lang w:val="nl-NL"/>
        </w:rPr>
      </w:r>
    </w:p>
    <w:p>
      <w:pPr>
        <w:pStyle w:val="T1"/>
        <w:rPr>
          <w:lang w:val="nl-NL"/>
        </w:rPr>
      </w:pPr>
      <w:r>
        <w:rPr>
          <w:lang w:val="nl-NL"/>
        </w:rPr>
        <w:t>Werkindeling</w:t>
      </w:r>
    </w:p>
    <w:p>
      <w:pPr>
        <w:pStyle w:val="T1"/>
        <w:rPr>
          <w:lang w:val="nl-NL"/>
        </w:rPr>
      </w:pPr>
      <w:r>
        <w:rPr>
          <w:lang w:val="nl-NL"/>
        </w:rPr>
        <w:t>hoofdwerk, onderpositief, pedaal</w:t>
      </w:r>
    </w:p>
    <w:p>
      <w:pPr>
        <w:pStyle w:val="T1"/>
        <w:rPr>
          <w:lang w:val="nl-NL"/>
        </w:rPr>
      </w:pPr>
      <w:r>
        <w:rPr>
          <w:lang w:val="nl-NL"/>
        </w:rPr>
      </w:r>
    </w:p>
    <w:p>
      <w:pPr>
        <w:pStyle w:val="T1"/>
        <w:rPr/>
      </w:pPr>
      <w:r>
        <w:rPr/>
        <w:t>Dispositie</w:t>
      </w:r>
    </w:p>
    <w:tbl>
      <w:tblPr>
        <w:tblW w:w="6204" w:type="dxa"/>
        <w:jc w:val="start"/>
        <w:tblInd w:w="-108" w:type="dxa"/>
        <w:tblLayout w:type="fixed"/>
        <w:tblCellMar>
          <w:top w:w="0" w:type="dxa"/>
          <w:start w:w="108" w:type="dxa"/>
          <w:bottom w:w="0" w:type="dxa"/>
          <w:end w:w="108" w:type="dxa"/>
        </w:tblCellMar>
      </w:tblPr>
      <w:tblGrid>
        <w:gridCol w:w="1384"/>
        <w:gridCol w:w="851"/>
        <w:gridCol w:w="1559"/>
        <w:gridCol w:w="709"/>
        <w:gridCol w:w="1134"/>
        <w:gridCol w:w="567"/>
      </w:tblGrid>
      <w:tr>
        <w:trPr/>
        <w:tc>
          <w:tcPr>
            <w:tcW w:w="1384" w:type="dxa"/>
            <w:tcBorders/>
          </w:tcPr>
          <w:p>
            <w:pPr>
              <w:pStyle w:val="T4dispositie"/>
              <w:jc w:val="start"/>
              <w:rPr>
                <w:i/>
                <w:i/>
                <w:lang w:val="nl-NL"/>
              </w:rPr>
            </w:pPr>
            <w:r>
              <w:rPr>
                <w:i/>
                <w:lang w:val="nl-NL"/>
              </w:rPr>
              <w:t>Hoofdwerk (II)</w:t>
            </w:r>
          </w:p>
          <w:p>
            <w:pPr>
              <w:pStyle w:val="T4dispositie"/>
              <w:jc w:val="start"/>
              <w:rPr>
                <w:lang w:val="nl-NL"/>
              </w:rPr>
            </w:pPr>
            <w:r>
              <w:rPr>
                <w:lang w:val="nl-NL"/>
              </w:rPr>
              <w:t>11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Octaaf</w:t>
            </w:r>
          </w:p>
          <w:p>
            <w:pPr>
              <w:pStyle w:val="T4dispositie"/>
              <w:jc w:val="start"/>
              <w:rPr>
                <w:lang w:val="en-GB"/>
              </w:rPr>
            </w:pPr>
            <w:r>
              <w:rPr>
                <w:lang w:val="en-GB"/>
              </w:rPr>
              <w:t>Spitsfluit</w:t>
            </w:r>
          </w:p>
          <w:p>
            <w:pPr>
              <w:pStyle w:val="T4dispositie"/>
              <w:jc w:val="start"/>
              <w:rPr>
                <w:lang w:val="en-GB"/>
              </w:rPr>
            </w:pPr>
            <w:r>
              <w:rPr>
                <w:lang w:val="en-GB"/>
              </w:rPr>
              <w:t>Quint</w:t>
            </w:r>
          </w:p>
          <w:p>
            <w:pPr>
              <w:pStyle w:val="T4dispositie"/>
              <w:jc w:val="start"/>
              <w:rPr>
                <w:lang w:val="en-GB"/>
              </w:rPr>
            </w:pPr>
            <w:r>
              <w:rPr>
                <w:lang w:val="en-GB"/>
              </w:rPr>
              <w:t>Octaaf</w:t>
            </w:r>
          </w:p>
          <w:p>
            <w:pPr>
              <w:pStyle w:val="T4dispositie"/>
              <w:jc w:val="start"/>
              <w:rPr>
                <w:lang w:val="en-GB"/>
              </w:rPr>
            </w:pPr>
            <w:r>
              <w:rPr>
                <w:lang w:val="en-GB"/>
              </w:rPr>
              <w:t>Mixtuur</w:t>
            </w:r>
          </w:p>
          <w:p>
            <w:pPr>
              <w:pStyle w:val="T4dispositie"/>
              <w:jc w:val="start"/>
              <w:rPr>
                <w:lang w:val="en-GB"/>
              </w:rPr>
            </w:pPr>
            <w:r>
              <w:rPr>
                <w:lang w:val="en-GB"/>
              </w:rPr>
              <w:t>Cornet D</w:t>
            </w:r>
          </w:p>
          <w:p>
            <w:pPr>
              <w:pStyle w:val="T4dispositie"/>
              <w:jc w:val="start"/>
              <w:rPr>
                <w:lang w:val="en-GB"/>
              </w:rPr>
            </w:pPr>
            <w:r>
              <w:rPr>
                <w:lang w:val="en-GB"/>
              </w:rPr>
              <w:t>Fagot B/D</w:t>
            </w:r>
          </w:p>
          <w:p>
            <w:pPr>
              <w:pStyle w:val="T4dispositie"/>
              <w:jc w:val="start"/>
              <w:rPr>
                <w:lang w:val="nl-NL"/>
              </w:rPr>
            </w:pPr>
            <w:r>
              <w:rPr>
                <w:lang w:val="nl-NL"/>
              </w:rPr>
              <w:t>Trompet B/D</w:t>
            </w:r>
          </w:p>
        </w:tc>
        <w:tc>
          <w:tcPr>
            <w:tcW w:w="851" w:type="dxa"/>
            <w:tcBorders/>
          </w:tcPr>
          <w:p>
            <w:pPr>
              <w:pStyle w:val="T4dispositie"/>
              <w:snapToGrid w:val="false"/>
              <w:jc w:val="start"/>
              <w:rPr>
                <w:lang w:val="en-GB"/>
              </w:rPr>
            </w:pPr>
            <w:r>
              <w:rPr>
                <w:lang w:val="en-GB"/>
              </w:rPr>
            </w:r>
          </w:p>
          <w:p>
            <w:pPr>
              <w:pStyle w:val="T4dispositie"/>
              <w:jc w:val="start"/>
              <w:rPr>
                <w:lang w:val="en-GB"/>
              </w:rPr>
            </w:pPr>
            <w:r>
              <w:rPr>
                <w:lang w:val="en-GB"/>
              </w:rPr>
            </w:r>
          </w:p>
          <w:p>
            <w:pPr>
              <w:pStyle w:val="T4dispositie"/>
              <w:jc w:val="start"/>
              <w:rPr>
                <w:lang w:val="en-GB"/>
              </w:rPr>
            </w:pPr>
            <w:r>
              <w:rPr>
                <w:lang w:val="en-GB"/>
              </w:rPr>
            </w:r>
          </w:p>
          <w:p>
            <w:pPr>
              <w:pStyle w:val="T4dispositie"/>
              <w:jc w:val="start"/>
              <w:rPr>
                <w:lang w:val="en-GB"/>
              </w:rPr>
            </w:pPr>
            <w:r>
              <w:rPr>
                <w:lang w:val="en-GB"/>
              </w:rPr>
              <w:t>16'</w:t>
            </w:r>
          </w:p>
          <w:p>
            <w:pPr>
              <w:pStyle w:val="T4dispositie"/>
              <w:jc w:val="start"/>
              <w:rPr>
                <w:lang w:val="en-GB"/>
              </w:rPr>
            </w:pPr>
            <w:r>
              <w:rPr>
                <w:lang w:val="en-GB"/>
              </w:rPr>
              <w:t>8'</w:t>
            </w:r>
          </w:p>
          <w:p>
            <w:pPr>
              <w:pStyle w:val="T4dispositie"/>
              <w:jc w:val="start"/>
              <w:rPr>
                <w:lang w:val="en-GB"/>
              </w:rPr>
            </w:pPr>
            <w:r>
              <w:rPr>
                <w:lang w:val="en-GB"/>
              </w:rPr>
              <w:t>8'</w:t>
            </w:r>
          </w:p>
          <w:p>
            <w:pPr>
              <w:pStyle w:val="T4dispositie"/>
              <w:jc w:val="start"/>
              <w:rPr>
                <w:lang w:val="en-GB"/>
              </w:rPr>
            </w:pPr>
            <w:r>
              <w:rPr>
                <w:lang w:val="en-GB"/>
              </w:rPr>
              <w:t>4'</w:t>
            </w:r>
          </w:p>
          <w:p>
            <w:pPr>
              <w:pStyle w:val="T4dispositie"/>
              <w:jc w:val="start"/>
              <w:rPr>
                <w:lang w:val="en-GB"/>
              </w:rPr>
            </w:pPr>
            <w:r>
              <w:rPr>
                <w:lang w:val="en-GB"/>
              </w:rPr>
              <w:t>4</w:t>
            </w:r>
            <w:r>
              <w:rPr>
                <w:lang w:val="nl-NL"/>
              </w:rPr>
              <w:t>'</w:t>
            </w:r>
          </w:p>
          <w:p>
            <w:pPr>
              <w:pStyle w:val="T4dispositie"/>
              <w:jc w:val="start"/>
              <w:rPr>
                <w:lang w:val="en-GB"/>
              </w:rPr>
            </w:pPr>
            <w:r>
              <w:rPr>
                <w:lang w:val="en-GB"/>
              </w:rPr>
              <w:t>3</w:t>
            </w:r>
            <w:r>
              <w:rPr>
                <w:lang w:val="nl-NL"/>
              </w:rPr>
              <w:t>'</w:t>
            </w:r>
          </w:p>
          <w:p>
            <w:pPr>
              <w:pStyle w:val="T4dispositie"/>
              <w:jc w:val="start"/>
              <w:rPr>
                <w:lang w:val="en-GB"/>
              </w:rPr>
            </w:pPr>
            <w:r>
              <w:rPr>
                <w:lang w:val="en-GB"/>
              </w:rPr>
              <w:t>2'</w:t>
            </w:r>
          </w:p>
          <w:p>
            <w:pPr>
              <w:pStyle w:val="T4dispositie"/>
              <w:jc w:val="start"/>
              <w:rPr>
                <w:lang w:val="en-GB"/>
              </w:rPr>
            </w:pPr>
            <w:r>
              <w:rPr>
                <w:lang w:val="en-GB"/>
              </w:rPr>
              <w:t>3-4 st.</w:t>
            </w:r>
          </w:p>
          <w:p>
            <w:pPr>
              <w:pStyle w:val="T4dispositie"/>
              <w:jc w:val="start"/>
              <w:rPr>
                <w:lang w:val="en-GB"/>
              </w:rPr>
            </w:pPr>
            <w:r>
              <w:rPr>
                <w:lang w:val="en-GB"/>
              </w:rPr>
              <w:t>5 st.</w:t>
            </w:r>
          </w:p>
          <w:p>
            <w:pPr>
              <w:pStyle w:val="T4dispositie"/>
              <w:jc w:val="start"/>
              <w:rPr>
                <w:lang w:val="nl-NL"/>
              </w:rPr>
            </w:pPr>
            <w:r>
              <w:rPr>
                <w:lang w:val="nl-NL"/>
              </w:rPr>
              <w:t>16'</w:t>
            </w:r>
          </w:p>
          <w:p>
            <w:pPr>
              <w:pStyle w:val="T4dispositie"/>
              <w:jc w:val="start"/>
              <w:rPr>
                <w:lang w:val="nl-NL"/>
              </w:rPr>
            </w:pPr>
            <w:r>
              <w:rPr>
                <w:lang w:val="nl-NL"/>
              </w:rPr>
              <w:t>8'</w:t>
            </w:r>
          </w:p>
        </w:tc>
        <w:tc>
          <w:tcPr>
            <w:tcW w:w="1559" w:type="dxa"/>
            <w:tcBorders/>
          </w:tcPr>
          <w:p>
            <w:pPr>
              <w:pStyle w:val="T4dispositie"/>
              <w:jc w:val="start"/>
              <w:rPr>
                <w:i/>
                <w:i/>
                <w:lang w:val="nl-NL"/>
              </w:rPr>
            </w:pPr>
            <w:r>
              <w:rPr>
                <w:i/>
                <w:lang w:val="nl-NL"/>
              </w:rPr>
              <w:t>Onderpositief (I)</w:t>
            </w:r>
          </w:p>
          <w:p>
            <w:pPr>
              <w:pStyle w:val="T4dispositie"/>
              <w:jc w:val="start"/>
              <w:rPr>
                <w:lang w:val="nl-NL"/>
              </w:rPr>
            </w:pPr>
            <w:r>
              <w:rPr>
                <w:lang w:val="nl-NL"/>
              </w:rPr>
              <w:t>9 stemmen</w:t>
            </w:r>
          </w:p>
          <w:p>
            <w:pPr>
              <w:pStyle w:val="T4dispositie"/>
              <w:jc w:val="start"/>
              <w:rPr>
                <w:lang w:val="nl-NL"/>
              </w:rPr>
            </w:pPr>
            <w:r>
              <w:rPr>
                <w:lang w:val="nl-NL"/>
              </w:rPr>
            </w:r>
          </w:p>
          <w:p>
            <w:pPr>
              <w:pStyle w:val="T4dispositie"/>
              <w:jc w:val="start"/>
              <w:rPr>
                <w:lang w:val="nl-NL"/>
              </w:rPr>
            </w:pPr>
            <w:r>
              <w:rPr>
                <w:lang w:val="nl-NL"/>
              </w:rPr>
              <w:t>Holpijp</w:t>
            </w:r>
          </w:p>
          <w:p>
            <w:pPr>
              <w:pStyle w:val="T4dispositie"/>
              <w:jc w:val="start"/>
              <w:rPr>
                <w:lang w:val="nl-NL"/>
              </w:rPr>
            </w:pPr>
            <w:r>
              <w:rPr>
                <w:lang w:val="nl-NL"/>
              </w:rPr>
              <w:t>Viola di Gamba</w:t>
            </w:r>
          </w:p>
          <w:p>
            <w:pPr>
              <w:pStyle w:val="T4dispositie"/>
              <w:jc w:val="start"/>
              <w:rPr>
                <w:lang w:val="nl-NL"/>
              </w:rPr>
            </w:pPr>
            <w:r>
              <w:rPr>
                <w:lang w:val="nl-NL"/>
              </w:rPr>
              <w:t>Prestant</w:t>
            </w:r>
          </w:p>
          <w:p>
            <w:pPr>
              <w:pStyle w:val="T4dispositie"/>
              <w:jc w:val="start"/>
              <w:rPr>
                <w:lang w:val="nl-NL"/>
              </w:rPr>
            </w:pPr>
            <w:r>
              <w:rPr>
                <w:lang w:val="nl-NL"/>
              </w:rPr>
              <w:t>Flûte Travers</w:t>
            </w:r>
          </w:p>
          <w:p>
            <w:pPr>
              <w:pStyle w:val="T4dispositie"/>
              <w:jc w:val="start"/>
              <w:rPr>
                <w:lang w:val="nl-NL"/>
              </w:rPr>
            </w:pPr>
            <w:r>
              <w:rPr>
                <w:lang w:val="nl-NL"/>
              </w:rPr>
              <w:t>Nasard</w:t>
            </w:r>
          </w:p>
          <w:p>
            <w:pPr>
              <w:pStyle w:val="T4dispositie"/>
              <w:jc w:val="start"/>
              <w:rPr>
                <w:lang w:val="nl-NL"/>
              </w:rPr>
            </w:pPr>
            <w:r>
              <w:rPr>
                <w:lang w:val="nl-NL"/>
              </w:rPr>
              <w:t>Gemshoorn</w:t>
            </w:r>
          </w:p>
          <w:p>
            <w:pPr>
              <w:pStyle w:val="T4dispositie"/>
              <w:jc w:val="start"/>
              <w:rPr>
                <w:lang w:val="nl-NL"/>
              </w:rPr>
            </w:pPr>
            <w:r>
              <w:rPr>
                <w:lang w:val="nl-NL"/>
              </w:rPr>
              <w:t>Terts</w:t>
            </w:r>
          </w:p>
          <w:p>
            <w:pPr>
              <w:pStyle w:val="T4dispositie"/>
              <w:jc w:val="start"/>
              <w:rPr>
                <w:lang w:val="nl-NL"/>
              </w:rPr>
            </w:pPr>
            <w:r>
              <w:rPr>
                <w:lang w:val="nl-NL"/>
              </w:rPr>
              <w:t>Flageolet</w:t>
            </w:r>
          </w:p>
          <w:p>
            <w:pPr>
              <w:pStyle w:val="T4dispositie"/>
              <w:jc w:val="start"/>
              <w:rPr>
                <w:lang w:val="nl-NL"/>
              </w:rPr>
            </w:pPr>
            <w:r>
              <w:rPr>
                <w:lang w:val="nl-NL"/>
              </w:rPr>
              <w:t>Dulciaan</w:t>
            </w:r>
          </w:p>
        </w:tc>
        <w:tc>
          <w:tcPr>
            <w:tcW w:w="709"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1 3/5'</w:t>
            </w:r>
          </w:p>
          <w:p>
            <w:pPr>
              <w:pStyle w:val="T4dispositie"/>
              <w:jc w:val="start"/>
              <w:rPr>
                <w:lang w:val="nl-NL"/>
              </w:rPr>
            </w:pPr>
            <w:r>
              <w:rPr>
                <w:lang w:val="nl-NL"/>
              </w:rPr>
              <w:t>1'</w:t>
            </w:r>
          </w:p>
          <w:p>
            <w:pPr>
              <w:pStyle w:val="T4dispositie"/>
              <w:jc w:val="start"/>
              <w:rPr>
                <w:lang w:val="nl-NL"/>
              </w:rPr>
            </w:pPr>
            <w:r>
              <w:rPr>
                <w:lang w:val="nl-NL"/>
              </w:rPr>
              <w:t>8'</w:t>
            </w:r>
          </w:p>
        </w:tc>
        <w:tc>
          <w:tcPr>
            <w:tcW w:w="1134" w:type="dxa"/>
            <w:tcBorders/>
          </w:tcPr>
          <w:p>
            <w:pPr>
              <w:pStyle w:val="T4dispositie"/>
              <w:jc w:val="start"/>
              <w:rPr>
                <w:i/>
                <w:i/>
                <w:lang w:val="nl-NL"/>
              </w:rPr>
            </w:pPr>
            <w:r>
              <w:rPr>
                <w:i/>
                <w:lang w:val="nl-NL"/>
              </w:rPr>
              <w:t>Pedaal</w:t>
            </w:r>
          </w:p>
          <w:p>
            <w:pPr>
              <w:pStyle w:val="T4dispositie"/>
              <w:jc w:val="start"/>
              <w:rPr>
                <w:lang w:val="nl-NL"/>
              </w:rPr>
            </w:pPr>
            <w:r>
              <w:rPr>
                <w:lang w:val="nl-NL"/>
              </w:rPr>
              <w:t>3 stemmen</w:t>
            </w:r>
          </w:p>
          <w:p>
            <w:pPr>
              <w:pStyle w:val="T4dispositie"/>
              <w:jc w:val="start"/>
              <w:rPr>
                <w:lang w:val="nl-NL"/>
              </w:rPr>
            </w:pPr>
            <w:r>
              <w:rPr>
                <w:lang w:val="nl-NL"/>
              </w:rPr>
            </w:r>
          </w:p>
          <w:p>
            <w:pPr>
              <w:pStyle w:val="T4dispositie"/>
              <w:jc w:val="start"/>
              <w:rPr>
                <w:lang w:val="nl-NL"/>
              </w:rPr>
            </w:pPr>
            <w:r>
              <w:rPr>
                <w:lang w:val="nl-NL"/>
              </w:rPr>
              <w:t>Subbas</w:t>
            </w:r>
          </w:p>
          <w:p>
            <w:pPr>
              <w:pStyle w:val="T4dispositie"/>
              <w:jc w:val="start"/>
              <w:rPr>
                <w:lang w:val="nl-NL"/>
              </w:rPr>
            </w:pPr>
            <w:r>
              <w:rPr>
                <w:lang w:val="nl-NL"/>
              </w:rPr>
              <w:t>Openfluit</w:t>
            </w:r>
          </w:p>
          <w:p>
            <w:pPr>
              <w:pStyle w:val="T4dispositie"/>
              <w:jc w:val="start"/>
              <w:rPr>
                <w:lang w:val="nl-NL"/>
              </w:rPr>
            </w:pPr>
            <w:r>
              <w:rPr>
                <w:lang w:val="nl-NL"/>
              </w:rPr>
              <w:t>Bazuin</w:t>
            </w:r>
          </w:p>
        </w:tc>
        <w:tc>
          <w:tcPr>
            <w:tcW w:w="567"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16'</w:t>
            </w:r>
          </w:p>
        </w:tc>
      </w:tr>
    </w:tbl>
    <w:p>
      <w:pPr>
        <w:pStyle w:val="T1"/>
        <w:rPr>
          <w:lang w:val="nl-NL"/>
        </w:rPr>
      </w:pPr>
      <w:r>
        <w:rPr>
          <w:lang w:val="nl-NL"/>
        </w:rPr>
      </w:r>
    </w:p>
    <w:p>
      <w:pPr>
        <w:pStyle w:val="T1"/>
        <w:rPr>
          <w:lang w:val="nl-NL"/>
        </w:rPr>
      </w:pPr>
      <w:r>
        <w:rPr>
          <w:lang w:val="nl-NL"/>
        </w:rPr>
        <w:t>Werktuiglijke registers</w:t>
      </w:r>
    </w:p>
    <w:p>
      <w:pPr>
        <w:pStyle w:val="T1"/>
        <w:rPr>
          <w:lang w:val="nl-NL"/>
        </w:rPr>
      </w:pPr>
      <w:r>
        <w:rPr>
          <w:lang w:val="nl-NL"/>
        </w:rPr>
        <w:t>koppelingen HW-OP B/D, Ped-HW, Ped-OP</w:t>
      </w:r>
    </w:p>
    <w:p>
      <w:pPr>
        <w:pStyle w:val="T1"/>
        <w:rPr>
          <w:lang w:val="nl-NL"/>
        </w:rPr>
      </w:pPr>
      <w:r>
        <w:rPr>
          <w:lang w:val="nl-NL"/>
        </w:rPr>
        <w:t>tremulant OP</w:t>
      </w:r>
    </w:p>
    <w:p>
      <w:pPr>
        <w:pStyle w:val="T1"/>
        <w:rPr>
          <w:lang w:val="nl-NL"/>
        </w:rPr>
      </w:pPr>
      <w:r>
        <w:rPr>
          <w:lang w:val="nl-NL"/>
        </w:rPr>
      </w:r>
    </w:p>
    <w:p>
      <w:pPr>
        <w:pStyle w:val="T1"/>
        <w:rPr>
          <w:lang w:val="nl-NL"/>
        </w:rPr>
      </w:pPr>
      <w:r>
        <w:rPr>
          <w:lang w:val="nl-NL"/>
        </w:rPr>
        <w:t>Samenstelling vulstemmen</w:t>
      </w:r>
    </w:p>
    <w:tbl>
      <w:tblPr>
        <w:tblW w:w="3898" w:type="dxa"/>
        <w:jc w:val="start"/>
        <w:tblInd w:w="-70" w:type="dxa"/>
        <w:tblLayout w:type="fixed"/>
        <w:tblCellMar>
          <w:top w:w="0" w:type="dxa"/>
          <w:start w:w="70" w:type="dxa"/>
          <w:bottom w:w="0" w:type="dxa"/>
          <w:end w:w="70" w:type="dxa"/>
        </w:tblCellMar>
      </w:tblPr>
      <w:tblGrid>
        <w:gridCol w:w="1063"/>
        <w:gridCol w:w="708"/>
        <w:gridCol w:w="567"/>
        <w:gridCol w:w="709"/>
        <w:gridCol w:w="851"/>
      </w:tblGrid>
      <w:tr>
        <w:trPr/>
        <w:tc>
          <w:tcPr>
            <w:tcW w:w="1063" w:type="dxa"/>
            <w:tcBorders/>
          </w:tcPr>
          <w:p>
            <w:pPr>
              <w:pStyle w:val="T1"/>
              <w:jc w:val="start"/>
              <w:rPr>
                <w:lang w:val="nl-NL"/>
              </w:rPr>
            </w:pPr>
            <w:r>
              <w:rPr>
                <w:lang w:val="nl-NL"/>
              </w:rPr>
              <w:t>Mixtuur</w:t>
            </w:r>
          </w:p>
        </w:tc>
        <w:tc>
          <w:tcPr>
            <w:tcW w:w="708" w:type="dxa"/>
            <w:tcBorders/>
          </w:tcPr>
          <w:p>
            <w:pPr>
              <w:pStyle w:val="T4dispositie"/>
              <w:jc w:val="start"/>
              <w:rPr>
                <w:lang w:val="nl-NL"/>
              </w:rPr>
            </w:pPr>
            <w:r>
              <w:rPr>
                <w:lang w:val="nl-NL"/>
              </w:rPr>
              <w:t>C</w:t>
            </w:r>
          </w:p>
          <w:p>
            <w:pPr>
              <w:pStyle w:val="T4dispositie"/>
              <w:jc w:val="start"/>
              <w:rPr>
                <w:lang w:val="nl-NL"/>
              </w:rPr>
            </w:pPr>
            <w:r>
              <w:rPr>
                <w:lang w:val="nl-NL"/>
              </w:rPr>
              <w:t>2</w:t>
            </w:r>
          </w:p>
          <w:p>
            <w:pPr>
              <w:pStyle w:val="T4dispositie"/>
              <w:jc w:val="start"/>
              <w:rPr>
                <w:lang w:val="nl-NL"/>
              </w:rPr>
            </w:pPr>
            <w:r>
              <w:rPr>
                <w:lang w:val="nl-NL"/>
              </w:rPr>
              <w:t>1 1/3</w:t>
            </w:r>
          </w:p>
          <w:p>
            <w:pPr>
              <w:pStyle w:val="T4dispositie"/>
              <w:jc w:val="start"/>
              <w:rPr>
                <w:lang w:val="nl-NL"/>
              </w:rPr>
            </w:pPr>
            <w:r>
              <w:rPr>
                <w:lang w:val="nl-NL"/>
              </w:rPr>
              <w:t>1</w:t>
            </w:r>
          </w:p>
        </w:tc>
        <w:tc>
          <w:tcPr>
            <w:tcW w:w="567" w:type="dxa"/>
            <w:tcBorders/>
          </w:tcPr>
          <w:p>
            <w:pPr>
              <w:pStyle w:val="T4dispositie"/>
              <w:jc w:val="start"/>
              <w:rPr>
                <w:lang w:val="nl-NL"/>
              </w:rPr>
            </w:pPr>
            <w:r>
              <w:rPr>
                <w:lang w:val="nl-NL"/>
              </w:rPr>
              <w:t>c</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1 1/3</w:t>
            </w:r>
          </w:p>
        </w:tc>
        <w:tc>
          <w:tcPr>
            <w:tcW w:w="709" w:type="dxa"/>
            <w:tcBorders/>
          </w:tcPr>
          <w:p>
            <w:pPr>
              <w:pStyle w:val="T4dispositie"/>
              <w:jc w:val="start"/>
              <w:rPr/>
            </w:pPr>
            <w:r>
              <w:rPr>
                <w:lang w:val="nl-NL"/>
              </w:rPr>
              <w:t>c</w:t>
            </w:r>
            <w:r>
              <w:rPr>
                <w:vertAlign w:val="superscript"/>
                <w:lang w:val="nl-NL"/>
              </w:rPr>
              <w:t>1</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1 1/3</w:t>
            </w:r>
          </w:p>
        </w:tc>
        <w:tc>
          <w:tcPr>
            <w:tcW w:w="851" w:type="dxa"/>
            <w:tcBorders/>
          </w:tcPr>
          <w:p>
            <w:pPr>
              <w:pStyle w:val="T4dispositie"/>
              <w:jc w:val="start"/>
              <w:rPr/>
            </w:pPr>
            <w:r>
              <w:rPr>
                <w:lang w:val="nl-NL"/>
              </w:rPr>
              <w:t>c</w:t>
            </w:r>
            <w:r>
              <w:rPr>
                <w:vertAlign w:val="superscript"/>
                <w:lang w:val="nl-NL"/>
              </w:rPr>
              <w:t>2</w:t>
            </w:r>
          </w:p>
          <w:p>
            <w:pPr>
              <w:pStyle w:val="T4dispositie"/>
              <w:jc w:val="start"/>
              <w:rPr>
                <w:lang w:val="nl-NL"/>
              </w:rPr>
            </w:pPr>
            <w:r>
              <w:rPr>
                <w:lang w:val="nl-NL"/>
              </w:rPr>
              <w:t>5 1/3</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tc>
      </w:tr>
    </w:tbl>
    <w:p>
      <w:pPr>
        <w:pStyle w:val="T1"/>
        <w:rPr>
          <w:sz w:val="20"/>
          <w:lang w:val="nl-NL"/>
        </w:rPr>
      </w:pPr>
      <w:r>
        <w:rPr>
          <w:sz w:val="20"/>
          <w:lang w:val="nl-NL"/>
        </w:rPr>
      </w:r>
    </w:p>
    <w:p>
      <w:pPr>
        <w:pStyle w:val="T1"/>
        <w:rPr/>
      </w:pPr>
      <w:r>
        <w:rPr>
          <w:lang w:val="nl-NL"/>
        </w:rPr>
        <w:t>Cornet</w:t>
      </w:r>
      <w:r>
        <w:rPr>
          <w:sz w:val="20"/>
          <w:lang w:val="nl-NL"/>
        </w:rPr>
        <w:t xml:space="preserve">   c</w:t>
      </w:r>
      <w:r>
        <w:rPr>
          <w:sz w:val="20"/>
          <w:vertAlign w:val="superscript"/>
          <w:lang w:val="nl-NL"/>
        </w:rPr>
        <w:t>1</w:t>
      </w:r>
      <w:r>
        <w:rPr>
          <w:sz w:val="20"/>
          <w:lang w:val="nl-NL"/>
        </w:rPr>
        <w:t xml:space="preserve">   8 - 4 - 2 2/3 - 2 - 1 3/5</w:t>
      </w:r>
    </w:p>
    <w:p>
      <w:pPr>
        <w:pStyle w:val="T1"/>
        <w:rPr>
          <w:sz w:val="20"/>
          <w:lang w:val="nl-NL"/>
        </w:rPr>
      </w:pPr>
      <w:r>
        <w:rPr>
          <w:sz w:val="20"/>
          <w:lang w:val="nl-NL"/>
        </w:rPr>
      </w:r>
    </w:p>
    <w:p>
      <w:pPr>
        <w:pStyle w:val="T1"/>
        <w:rPr>
          <w:lang w:val="nl-NL"/>
        </w:rPr>
      </w:pPr>
      <w:r>
        <w:rPr>
          <w:lang w:val="nl-NL"/>
        </w:rPr>
        <w:t>Toonhoogte</w:t>
      </w:r>
    </w:p>
    <w:p>
      <w:pPr>
        <w:pStyle w:val="T1"/>
        <w:rPr/>
      </w:pPr>
      <w:r>
        <w:rPr>
          <w:lang w:val="nl-NL"/>
        </w:rPr>
        <w:t>a</w:t>
      </w:r>
      <w:r>
        <w:rPr>
          <w:vertAlign w:val="superscript"/>
          <w:lang w:val="nl-NL"/>
        </w:rPr>
        <w:t>1</w:t>
      </w:r>
      <w:r>
        <w:rPr>
          <w:lang w:val="nl-NL"/>
        </w:rPr>
        <w:t xml:space="preserve"> = 440 Hz</w:t>
      </w:r>
    </w:p>
    <w:p>
      <w:pPr>
        <w:pStyle w:val="T1"/>
        <w:rPr>
          <w:lang w:val="nl-NL"/>
        </w:rPr>
      </w:pPr>
      <w:r>
        <w:rPr>
          <w:lang w:val="nl-NL"/>
        </w:rPr>
        <w:t>Temperatuur</w:t>
      </w:r>
    </w:p>
    <w:p>
      <w:pPr>
        <w:pStyle w:val="T1"/>
        <w:rPr>
          <w:lang w:val="nl-NL"/>
        </w:rPr>
      </w:pPr>
      <w:r>
        <w:rPr>
          <w:lang w:val="nl-NL"/>
        </w:rPr>
        <w:t>evenredig zwevend</w:t>
      </w:r>
    </w:p>
    <w:p>
      <w:pPr>
        <w:pStyle w:val="T1"/>
        <w:rPr>
          <w:lang w:val="nl-NL"/>
        </w:rPr>
      </w:pPr>
      <w:r>
        <w:rPr>
          <w:lang w:val="nl-NL"/>
        </w:rPr>
      </w:r>
    </w:p>
    <w:p>
      <w:pPr>
        <w:pStyle w:val="T1"/>
        <w:rPr>
          <w:lang w:val="nl-NL"/>
        </w:rPr>
      </w:pPr>
      <w:r>
        <w:rPr>
          <w:lang w:val="nl-NL"/>
        </w:rPr>
        <w:t>Manuaalomvang</w:t>
      </w:r>
    </w:p>
    <w:p>
      <w:pPr>
        <w:pStyle w:val="T1"/>
        <w:rPr/>
      </w:pPr>
      <w:r>
        <w:rPr>
          <w:lang w:val="nl-NL"/>
        </w:rPr>
        <w:t>C-f</w:t>
      </w:r>
      <w:r>
        <w:rPr>
          <w:vertAlign w:val="superscript"/>
          <w:lang w:val="nl-NL"/>
        </w:rPr>
        <w:t>3</w:t>
      </w:r>
    </w:p>
    <w:p>
      <w:pPr>
        <w:pStyle w:val="T1"/>
        <w:rPr>
          <w:lang w:val="nl-NL"/>
        </w:rPr>
      </w:pPr>
      <w:r>
        <w:rPr>
          <w:lang w:val="nl-NL"/>
        </w:rPr>
        <w:t>Pedaalomvang</w:t>
      </w:r>
    </w:p>
    <w:p>
      <w:pPr>
        <w:pStyle w:val="T1"/>
        <w:rPr/>
      </w:pPr>
      <w:r>
        <w:rPr>
          <w:lang w:val="nl-NL"/>
        </w:rPr>
        <w:t>C-d</w:t>
      </w:r>
      <w:r>
        <w:rPr>
          <w:vertAlign w:val="superscript"/>
          <w:lang w:val="nl-NL"/>
        </w:rPr>
        <w:t>1</w:t>
      </w:r>
    </w:p>
    <w:p>
      <w:pPr>
        <w:pStyle w:val="T1"/>
        <w:rPr>
          <w:vertAlign w:val="superscript"/>
          <w:lang w:val="nl-NL"/>
        </w:rPr>
      </w:pPr>
      <w:r>
        <w:rPr>
          <w:vertAlign w:val="superscript"/>
          <w:lang w:val="nl-NL"/>
        </w:rPr>
      </w:r>
    </w:p>
    <w:p>
      <w:pPr>
        <w:pStyle w:val="T1"/>
        <w:rPr>
          <w:lang w:val="nl-NL"/>
        </w:rPr>
      </w:pPr>
      <w:r>
        <w:rPr>
          <w:lang w:val="nl-NL"/>
        </w:rPr>
        <w:t>Windvoorziening</w:t>
      </w:r>
    </w:p>
    <w:p>
      <w:pPr>
        <w:pStyle w:val="T1"/>
        <w:rPr>
          <w:lang w:val="nl-NL"/>
        </w:rPr>
      </w:pPr>
      <w:r>
        <w:rPr>
          <w:lang w:val="nl-NL"/>
        </w:rPr>
        <w:t>magazijnbalg (1925)</w:t>
      </w:r>
    </w:p>
    <w:p>
      <w:pPr>
        <w:pStyle w:val="T1"/>
        <w:rPr>
          <w:lang w:val="nl-NL"/>
        </w:rPr>
      </w:pPr>
      <w:r>
        <w:rPr>
          <w:lang w:val="nl-NL"/>
        </w:rPr>
        <w:t>Winddruk</w:t>
      </w:r>
    </w:p>
    <w:p>
      <w:pPr>
        <w:pStyle w:val="T1"/>
        <w:rPr>
          <w:lang w:val="nl-NL"/>
        </w:rPr>
      </w:pPr>
      <w:r>
        <w:rPr>
          <w:lang w:val="nl-NL"/>
        </w:rPr>
        <w:t>78 mm</w:t>
      </w:r>
    </w:p>
    <w:p>
      <w:pPr>
        <w:pStyle w:val="T1"/>
        <w:rPr>
          <w:lang w:val="nl-NL"/>
        </w:rPr>
      </w:pPr>
      <w:r>
        <w:rPr>
          <w:lang w:val="nl-NL"/>
        </w:rPr>
      </w:r>
    </w:p>
    <w:p>
      <w:pPr>
        <w:pStyle w:val="T1"/>
        <w:rPr>
          <w:lang w:val="nl-NL"/>
        </w:rPr>
      </w:pPr>
      <w:r>
        <w:rPr>
          <w:lang w:val="nl-NL"/>
        </w:rPr>
        <w:t>Plaats klaviatuur</w:t>
      </w:r>
    </w:p>
    <w:p>
      <w:pPr>
        <w:pStyle w:val="T1"/>
        <w:rPr>
          <w:lang w:val="nl-NL"/>
        </w:rPr>
      </w:pPr>
      <w:r>
        <w:rPr>
          <w:lang w:val="nl-NL"/>
        </w:rPr>
        <w:t>linkerzijde</w:t>
      </w:r>
    </w:p>
    <w:p>
      <w:pPr>
        <w:pStyle w:val="T1"/>
        <w:rPr>
          <w:lang w:val="nl-NL"/>
        </w:rPr>
      </w:pPr>
      <w:r>
        <w:rPr>
          <w:lang w:val="nl-NL"/>
        </w:rPr>
      </w:r>
    </w:p>
    <w:p>
      <w:pPr>
        <w:pStyle w:val="Heading2"/>
        <w:rPr>
          <w:i w:val="false"/>
          <w:i w:val="false"/>
        </w:rPr>
      </w:pPr>
      <w:r>
        <w:rPr>
          <w:i w:val="false"/>
        </w:rPr>
        <w:t>Bijzonderheden</w:t>
      </w:r>
    </w:p>
    <w:p>
      <w:pPr>
        <w:pStyle w:val="T1"/>
        <w:jc w:val="start"/>
        <w:rPr>
          <w:i/>
          <w:i/>
          <w:lang w:val="nl-NL"/>
        </w:rPr>
      </w:pPr>
      <w:r>
        <w:rPr>
          <w:i/>
          <w:lang w:val="nl-NL"/>
        </w:rPr>
      </w:r>
    </w:p>
    <w:p>
      <w:pPr>
        <w:pStyle w:val="T1"/>
        <w:jc w:val="start"/>
        <w:rPr/>
      </w:pPr>
      <w:r>
        <w:rPr>
          <w:lang w:val="nl-NL"/>
        </w:rPr>
        <w:t>Deling B/D tussen h en c</w:t>
      </w:r>
      <w:r>
        <w:rPr>
          <w:vertAlign w:val="superscript"/>
          <w:lang w:val="nl-NL"/>
        </w:rPr>
        <w:t>1</w:t>
      </w:r>
      <w:r>
        <w:rPr>
          <w:lang w:val="nl-NL"/>
        </w:rPr>
        <w:t>.</w:t>
      </w:r>
    </w:p>
    <w:p>
      <w:pPr>
        <w:pStyle w:val="T1"/>
        <w:jc w:val="start"/>
        <w:rPr>
          <w:lang w:val="nl-NL"/>
        </w:rPr>
      </w:pPr>
      <w:r>
        <w:rPr>
          <w:lang w:val="nl-NL"/>
        </w:rPr>
        <w:t>Pijpwerk van Armbrost is nog aanwezig in de volgende registers: HW Prestant 8' (binnenpijpen), Octaaf 4', Spitsfluit 4' en Octaaf 2'; OP Holpijp 8' (vanaf c). Ander 19e-eeuws pijpwerk is te vinden in de Flûte Traver 4' (OP); de binnenpijpen van de Prestant 4' (OP) zijn van Naber en afkomstig uit het voormalige Koch-orgel van de Gereformeerde Kerk te Wierden.</w:t>
      </w:r>
    </w:p>
    <w:p>
      <w:pPr>
        <w:pStyle w:val="T1"/>
        <w:jc w:val="start"/>
        <w:rPr>
          <w:lang w:val="nl-NL"/>
        </w:rPr>
      </w:pPr>
      <w:r>
        <w:rPr>
          <w:lang w:val="nl-NL"/>
        </w:rPr>
        <w:t>Pijpwerk van Sanders is aanwezig in de volgende registers: HW Bourdon 16' (discant), Roerfluit 8', Cornet D 5 st. en Trompet B/D; OP Holpijp 8' (C-H) en Viola di Gamba 8', alsmede de Subbas 16' (Ped). De Gemshoorn 2' (OP) dateert uit 1964; de Bazuin 16' (Ped) bestaat uit 20e-eeuws pijpwerk van Giesecke. Het overige pijpwerk werd in 2002 nieuw gemaakt.</w:t>
      </w:r>
    </w:p>
    <w:sectPr>
      <w:type w:val="nextPage"/>
      <w:pgSz w:w="11906" w:h="16838"/>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663"/>
      </w:pPr>
      <w:rPr>
        <w:rFonts w:ascii="Times New Roman" w:hAnsi="Times New Roman" w:cs="Times New Roman" w:hint="default"/>
      </w:rPr>
    </w:lvl>
  </w:abstractNum>
  <w:abstractNum w:abstractNumId="3">
    <w:lvl w:ilvl="0">
      <w:start w:val="1"/>
      <w:numFmt w:val="bullet"/>
      <w:lvlText w:val=""/>
      <w:lvlJc w:val="start"/>
      <w:pPr>
        <w:tabs>
          <w:tab w:val="num" w:pos="720"/>
        </w:tabs>
        <w:ind w:start="720" w:hanging="663"/>
      </w:pPr>
      <w:rPr>
        <w:rFonts w:ascii="Times New Roman" w:hAnsi="Times New Roman" w:cs="Times New Roman"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overflowPunct w:val="false"/>
      <w:autoSpaceDE w:val="false"/>
      <w:bidi w:val="0"/>
      <w:textAlignment w:val="baseline"/>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Times New Roman" w:hAnsi="Times New Roman"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Map">
    <w:name w:val="Document Map"/>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2010-03-16T14:06:00Z</dcterms:created>
  <dc:creator>Roger</dc:creator>
  <dc:description/>
  <dc:language>en-US</dc:language>
  <cp:lastModifiedBy>Hans Steketee</cp:lastModifiedBy>
  <cp:lastPrinted>2001-10-30T14:58:00Z</cp:lastPrinted>
  <dcterms:modified xsi:type="dcterms:W3CDTF">2010-03-16T14:06:00Z</dcterms:modified>
  <cp:revision>2</cp:revision>
  <dc:subject/>
  <dc:title>Gellicum / 1854</dc:title>
</cp:coreProperties>
</file>