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Steenwijkerwold / 1846</w:t>
      </w:r>
    </w:p>
    <w:p>
      <w:pPr>
        <w:pStyle w:val="Heading2"/>
        <w:rPr>
          <w:i w:val="false"/>
          <w:i w:val="false"/>
          <w:iCs/>
        </w:rPr>
      </w:pPr>
      <w:r>
        <w:rPr>
          <w:i w:val="false"/>
          <w:iCs/>
        </w:rPr>
        <w:t>Hervormde Kerk</w:t>
      </w:r>
    </w:p>
    <w:p>
      <w:pPr>
        <w:pStyle w:val="T1"/>
        <w:jc w:val="start"/>
        <w:rPr>
          <w:i/>
          <w:i/>
          <w:iCs/>
        </w:rPr>
      </w:pPr>
      <w:r>
        <w:rPr>
          <w:i/>
          <w:iCs/>
        </w:rPr>
      </w:r>
    </w:p>
    <w:p>
      <w:pPr>
        <w:pStyle w:val="T1"/>
        <w:jc w:val="start"/>
        <w:rPr>
          <w:i/>
          <w:i/>
          <w:iCs/>
          <w:lang w:val="nl-NL"/>
        </w:rPr>
      </w:pPr>
      <w:r>
        <w:rPr>
          <w:i/>
          <w:iCs/>
          <w:lang w:val="nl-NL"/>
        </w:rPr>
        <w:t>Laatgotisch bakstenen kerkgebouw, voorzien van driezijdig gesloten koor. Boven de westgevel een houten toren, bekroond door een ingesnoerde spits. Het schip wordt overdekt door een vlakke houten zoldering, in het koor stenen gewelven. Rijk gesneden kansel uit omstreeks 1700.</w:t>
      </w:r>
    </w:p>
    <w:p>
      <w:pPr>
        <w:pStyle w:val="T1"/>
        <w:jc w:val="start"/>
        <w:rPr>
          <w:i/>
          <w:i/>
          <w:iCs/>
          <w:lang w:val="nl-NL"/>
        </w:rPr>
      </w:pPr>
      <w:r>
        <w:rPr>
          <w:i/>
          <w:iCs/>
          <w:lang w:val="nl-NL"/>
        </w:rPr>
      </w:r>
    </w:p>
    <w:p>
      <w:pPr>
        <w:pStyle w:val="T1"/>
        <w:jc w:val="start"/>
        <w:rPr>
          <w:lang w:val="nl-NL"/>
        </w:rPr>
      </w:pPr>
      <w:r>
        <w:rPr>
          <w:lang w:val="nl-NL"/>
        </w:rPr>
        <w:t>Kas: 1846/1858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charmant front van vijf geledingen met verhoogd geplaatste vlakke ongedeelde tussenvelden. De drie torens hebben elk zeven pijpen. Het front bezit nauwelijks ornamenten, waardoor een datering op grond van stijlkenmerken niet mogelijk is. De fors uitgevoerde kappen van de drie torens zijn voorzien van tandlijsten. Dit is dan tevens ook het enige element van het front, dat als passend in de midden-19e-eeuwse ontstaanstijd kan worden vermeld.</w:t>
      </w:r>
    </w:p>
    <w:p>
      <w:pPr>
        <w:pStyle w:val="T2Kunst"/>
        <w:jc w:val="start"/>
        <w:rPr/>
      </w:pPr>
      <w:r>
        <w:rPr>
          <w:lang w:val="nl-NL"/>
        </w:rPr>
        <w:t xml:space="preserve">De consoles onder de torens bezitten slechts summier aangebracht omgekruld bladwerk. De blinderingen in de drie torens bestaan uit vlakke, gesloten vullingen, waaronder dunne banen zijn aangebracht, waarvan de lijn een tegengesteld verloop met de onderzijde van de vullingen vertoont. </w:t>
      </w:r>
      <w:r>
        <w:rPr/>
        <w:t>Boven de tussenvelden is alleen een brede, gebogen lopende band geplaatst.</w:t>
      </w:r>
    </w:p>
    <w:p>
      <w:pPr>
        <w:pStyle w:val="T2Kunst"/>
        <w:jc w:val="start"/>
        <w:rPr/>
      </w:pPr>
      <w:r>
        <w:rPr/>
        <w:t>De vleugelstukken bezitten elk twee s-voluten boven elkaar, opliggend tegen een gesloten ondergrond geplaatst.</w:t>
      </w:r>
    </w:p>
    <w:p>
      <w:pPr>
        <w:pStyle w:val="T2Kunst"/>
        <w:jc w:val="start"/>
        <w:rPr/>
      </w:pPr>
      <w:r>
        <w:rPr/>
      </w:r>
    </w:p>
    <w:p>
      <w:pPr>
        <w:pStyle w:val="T3Lit"/>
        <w:rPr>
          <w:b/>
          <w:b/>
          <w:bCs/>
        </w:rPr>
      </w:pPr>
      <w:r>
        <w:rPr>
          <w:b/>
          <w:bCs/>
        </w:rPr>
        <w:t>Literatuur</w:t>
      </w:r>
    </w:p>
    <w:p>
      <w:pPr>
        <w:pStyle w:val="T3Lit"/>
        <w:rPr/>
      </w:pPr>
      <w:r>
        <w:rPr>
          <w:i/>
          <w:iCs/>
        </w:rPr>
        <w:t>Boekzaal</w:t>
      </w:r>
      <w:r>
        <w:rPr/>
        <w:t>, juni 1858, 673.</w:t>
      </w:r>
    </w:p>
    <w:p>
      <w:pPr>
        <w:pStyle w:val="T3Lit"/>
        <w:rPr/>
      </w:pPr>
      <w:r>
        <w:rPr>
          <w:i/>
          <w:iCs/>
        </w:rPr>
        <w:t>De Orgelvriend</w:t>
      </w:r>
      <w:r>
        <w:rPr/>
        <w:t>, 17/6 (1975), 8.</w:t>
      </w:r>
    </w:p>
    <w:p>
      <w:pPr>
        <w:pStyle w:val="T3Lit"/>
        <w:rPr/>
      </w:pPr>
      <w:r>
        <w:rPr>
          <w:lang w:val="nl-NL"/>
        </w:rPr>
        <w:t xml:space="preserve">Maarten Seijbel, </w:t>
      </w:r>
      <w:r>
        <w:rPr>
          <w:i/>
          <w:lang w:val="nl-NL"/>
        </w:rPr>
        <w:t>Orgels in Overijssel</w:t>
      </w:r>
      <w:r>
        <w:rPr>
          <w:lang w:val="nl-NL"/>
        </w:rPr>
        <w:t xml:space="preserve">. </w:t>
      </w:r>
      <w:r>
        <w:rPr/>
        <w:t>Elburg, 1965, 94.</w:t>
      </w:r>
    </w:p>
    <w:p>
      <w:pPr>
        <w:pStyle w:val="T3Lit"/>
        <w:jc w:val="start"/>
        <w:rPr/>
      </w:pPr>
      <w:r>
        <w:rPr>
          <w:bCs/>
          <w:lang w:val="nl-NL"/>
        </w:rPr>
        <w:t xml:space="preserve">R. Walsma, </w:t>
      </w:r>
      <w:r>
        <w:rPr>
          <w:bCs/>
          <w:i/>
          <w:iCs/>
          <w:lang w:val="nl-NL"/>
        </w:rPr>
        <w:t>Herziene en uitgebreide werklijst Properorgels</w:t>
      </w:r>
      <w:r>
        <w:rPr>
          <w:bCs/>
          <w:lang w:val="nl-NL"/>
        </w:rPr>
        <w:t>. Leeuwarden, 2005, 28.</w:t>
      </w:r>
    </w:p>
    <w:p>
      <w:pPr>
        <w:pStyle w:val="T3Lit"/>
        <w:jc w:val="start"/>
        <w:rPr/>
      </w:pPr>
      <w:r>
        <w:rPr>
          <w:bCs/>
          <w:lang w:val="nl-NL"/>
        </w:rPr>
        <w:t xml:space="preserve">R. Walsma, </w:t>
      </w:r>
      <w:r>
        <w:rPr>
          <w:bCs/>
          <w:i/>
          <w:iCs/>
          <w:lang w:val="nl-NL"/>
        </w:rPr>
        <w:t>Jan Proper (1853-1922), orgelbouwer op het grensvlak van ambachtelijk en industrieel</w:t>
      </w:r>
      <w:r>
        <w:rPr>
          <w:bCs/>
          <w:lang w:val="nl-NL"/>
        </w:rPr>
        <w:t>. Leeuwarden, 2005, 28.</w:t>
      </w:r>
    </w:p>
    <w:p>
      <w:pPr>
        <w:pStyle w:val="T3Lit"/>
        <w:rPr>
          <w:bCs/>
          <w:lang w:val="nl-NL"/>
        </w:rPr>
      </w:pPr>
      <w:r>
        <w:rPr>
          <w:bCs/>
          <w:lang w:val="nl-NL"/>
        </w:rPr>
      </w:r>
    </w:p>
    <w:p>
      <w:pPr>
        <w:pStyle w:val="T3Lit"/>
        <w:rPr>
          <w:lang w:val="nl-NL"/>
        </w:rPr>
      </w:pPr>
      <w:r>
        <w:rPr>
          <w:b/>
          <w:bCs/>
          <w:lang w:val="nl-NL"/>
        </w:rPr>
        <w:t>Niet gepubliceerde bronnen</w:t>
      </w:r>
    </w:p>
    <w:p>
      <w:pPr>
        <w:pStyle w:val="T3Lit"/>
        <w:rPr/>
      </w:pPr>
      <w:r>
        <w:rPr>
          <w:lang w:val="nl-NL"/>
        </w:rPr>
        <w:t xml:space="preserve">Aart van Beek, </w:t>
      </w:r>
      <w:r>
        <w:rPr>
          <w:i/>
          <w:iCs/>
          <w:lang w:val="nl-NL"/>
        </w:rPr>
        <w:t>Notitie betreffende het orgel in de Hervormde kerk te Steenwijkerwold</w:t>
      </w:r>
      <w:r>
        <w:rPr>
          <w:lang w:val="nl-NL"/>
        </w:rPr>
        <w:t>. Zwolle, 2005.</w:t>
      </w:r>
    </w:p>
    <w:p>
      <w:pPr>
        <w:pStyle w:val="T3Lit"/>
        <w:rPr>
          <w:lang w:val="nl-NL"/>
        </w:rPr>
      </w:pPr>
      <w:r>
        <w:rPr>
          <w:lang w:val="nl-NL"/>
        </w:rPr>
        <w:t>Archief Orgelmakerij Bakker &amp; Timmenga, Leeuwarden.</w:t>
      </w:r>
    </w:p>
    <w:p>
      <w:pPr>
        <w:pStyle w:val="T3Lit"/>
        <w:rPr>
          <w:lang w:val="nl-NL"/>
        </w:rPr>
      </w:pPr>
      <w:r>
        <w:rPr>
          <w:lang w:val="nl-NL"/>
        </w:rPr>
      </w:r>
    </w:p>
    <w:p>
      <w:pPr>
        <w:pStyle w:val="T3Lit"/>
        <w:rPr/>
      </w:pPr>
      <w:r>
        <w:rPr/>
        <w:t>Orgelnummer 1406</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onbekend</w:t>
      </w:r>
    </w:p>
    <w:p>
      <w:pPr>
        <w:pStyle w:val="T1"/>
        <w:jc w:val="start"/>
        <w:rPr>
          <w:lang w:val="nl-NL"/>
        </w:rPr>
      </w:pPr>
      <w:r>
        <w:rPr>
          <w:lang w:val="nl-NL"/>
        </w:rPr>
        <w:t>2. S. Westerhof</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1. 1846</w:t>
      </w:r>
    </w:p>
    <w:p>
      <w:pPr>
        <w:pStyle w:val="T1"/>
        <w:jc w:val="start"/>
        <w:rPr>
          <w:lang w:val="nl-NL"/>
        </w:rPr>
      </w:pPr>
      <w:r>
        <w:rPr>
          <w:lang w:val="nl-NL"/>
        </w:rPr>
        <w:t>2. 1858</w:t>
      </w:r>
    </w:p>
    <w:p>
      <w:pPr>
        <w:pStyle w:val="T1"/>
        <w:jc w:val="start"/>
        <w:rPr>
          <w:lang w:val="nl-NL"/>
        </w:rPr>
      </w:pPr>
      <w:r>
        <w:rPr>
          <w:lang w:val="nl-NL"/>
        </w:rPr>
      </w:r>
    </w:p>
    <w:p>
      <w:pPr>
        <w:pStyle w:val="T1"/>
        <w:jc w:val="start"/>
        <w:rPr/>
      </w:pPr>
      <w:r>
        <w:rPr/>
        <w:t>Dispositie volgens Broekhuyzen (S59)</w:t>
      </w:r>
    </w:p>
    <w:tbl>
      <w:tblPr>
        <w:tblW w:w="2101" w:type="dxa"/>
        <w:jc w:val="start"/>
        <w:tblInd w:w="-70" w:type="dxa"/>
        <w:tblLayout w:type="fixed"/>
        <w:tblCellMar>
          <w:top w:w="0" w:type="dxa"/>
          <w:start w:w="70" w:type="dxa"/>
          <w:bottom w:w="0" w:type="dxa"/>
          <w:end w:w="70" w:type="dxa"/>
        </w:tblCellMar>
      </w:tblPr>
      <w:tblGrid>
        <w:gridCol w:w="1383"/>
        <w:gridCol w:w="718"/>
      </w:tblGrid>
      <w:tr>
        <w:trPr/>
        <w:tc>
          <w:tcPr>
            <w:tcW w:w="1383" w:type="dxa"/>
            <w:tcBorders/>
          </w:tcPr>
          <w:p>
            <w:pPr>
              <w:pStyle w:val="T4dispositie"/>
              <w:rPr>
                <w:i/>
                <w:i/>
                <w:iCs/>
                <w:lang w:val="fr-FR"/>
              </w:rPr>
            </w:pPr>
            <w:r>
              <w:rPr>
                <w:i/>
                <w:iCs/>
                <w:lang w:val="fr-FR"/>
              </w:rPr>
              <w:t>Manuaal</w:t>
            </w:r>
          </w:p>
          <w:p>
            <w:pPr>
              <w:pStyle w:val="T4dispositie"/>
              <w:rPr>
                <w:lang w:val="fr-FR"/>
              </w:rPr>
            </w:pPr>
            <w:r>
              <w:rPr>
                <w:lang w:val="fr-FR"/>
              </w:rPr>
              <w:t>Prestant</w:t>
            </w:r>
          </w:p>
          <w:p>
            <w:pPr>
              <w:pStyle w:val="T4dispositie"/>
              <w:rPr>
                <w:lang w:val="fr-FR"/>
              </w:rPr>
            </w:pPr>
            <w:r>
              <w:rPr>
                <w:lang w:val="fr-FR"/>
              </w:rPr>
              <w:t>Holpijp</w:t>
            </w:r>
          </w:p>
          <w:p>
            <w:pPr>
              <w:pStyle w:val="T4dispositie"/>
              <w:rPr>
                <w:lang w:val="fr-FR"/>
              </w:rPr>
            </w:pPr>
            <w:r>
              <w:rPr>
                <w:lang w:val="fr-FR"/>
              </w:rPr>
              <w:t>Flute travers</w:t>
            </w:r>
          </w:p>
          <w:p>
            <w:pPr>
              <w:pStyle w:val="T4dispositie"/>
              <w:rPr>
                <w:lang w:val="nl-NL"/>
              </w:rPr>
            </w:pPr>
            <w:r>
              <w:rPr>
                <w:lang w:val="nl-NL"/>
              </w:rPr>
              <w:t>Flute douce</w:t>
            </w:r>
          </w:p>
          <w:p>
            <w:pPr>
              <w:pStyle w:val="T4dispositie"/>
              <w:rPr>
                <w:lang w:val="nl-NL"/>
              </w:rPr>
            </w:pPr>
            <w:r>
              <w:rPr>
                <w:lang w:val="nl-NL"/>
              </w:rPr>
              <w:t>Sollitom</w:t>
            </w:r>
          </w:p>
          <w:p>
            <w:pPr>
              <w:pStyle w:val="T4dispositie"/>
              <w:rPr>
                <w:lang w:val="nl-NL"/>
              </w:rPr>
            </w:pPr>
            <w:r>
              <w:rPr>
                <w:lang w:val="nl-NL"/>
              </w:rPr>
              <w:t>Roerfluit</w:t>
            </w:r>
          </w:p>
          <w:p>
            <w:pPr>
              <w:pStyle w:val="T4dispositie"/>
              <w:rPr>
                <w:lang w:val="nl-NL"/>
              </w:rPr>
            </w:pPr>
            <w:r>
              <w:rPr>
                <w:lang w:val="nl-NL"/>
              </w:rPr>
              <w:t>Sup. Octaaf</w:t>
            </w:r>
          </w:p>
          <w:p>
            <w:pPr>
              <w:pStyle w:val="T4dispositie"/>
              <w:rPr>
                <w:lang w:val="nl-NL"/>
              </w:rPr>
            </w:pPr>
            <w:r>
              <w:rPr>
                <w:lang w:val="nl-NL"/>
              </w:rPr>
              <w:t>Klein Octaaf</w:t>
            </w:r>
          </w:p>
          <w:p>
            <w:pPr>
              <w:pStyle w:val="T4dispositie"/>
              <w:rPr>
                <w:lang w:val="nl-NL"/>
              </w:rPr>
            </w:pPr>
            <w:r>
              <w:rPr>
                <w:lang w:val="nl-NL"/>
              </w:rPr>
              <w:t>Mixtuur</w:t>
            </w:r>
          </w:p>
          <w:p>
            <w:pPr>
              <w:pStyle w:val="T4dispositie"/>
              <w:rPr>
                <w:lang w:val="nl-NL"/>
              </w:rPr>
            </w:pPr>
            <w:r>
              <w:rPr>
                <w:lang w:val="nl-NL"/>
              </w:rPr>
              <w:t>Cornet disc</w:t>
            </w:r>
          </w:p>
        </w:tc>
        <w:tc>
          <w:tcPr>
            <w:tcW w:w="718"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pPr>
            <w:r>
              <w:rPr/>
              <w:t>4'</w:t>
            </w:r>
          </w:p>
          <w:p>
            <w:pPr>
              <w:pStyle w:val="T4dispositie"/>
              <w:rPr/>
            </w:pPr>
            <w:r>
              <w:rPr/>
              <w:t>3'</w:t>
            </w:r>
          </w:p>
          <w:p>
            <w:pPr>
              <w:pStyle w:val="T4dispositie"/>
              <w:rPr/>
            </w:pPr>
            <w:r>
              <w:rPr/>
              <w:t>2'</w:t>
            </w:r>
          </w:p>
          <w:p>
            <w:pPr>
              <w:pStyle w:val="T4dispositie"/>
              <w:rPr/>
            </w:pPr>
            <w:r>
              <w:rPr/>
              <w:t>1'</w:t>
            </w:r>
          </w:p>
          <w:p>
            <w:pPr>
              <w:pStyle w:val="T4dispositie"/>
              <w:rPr/>
            </w:pPr>
            <w:r>
              <w:rPr/>
              <w:t>3-4 st.</w:t>
            </w:r>
          </w:p>
          <w:p>
            <w:pPr>
              <w:pStyle w:val="T4dispositie"/>
              <w:rPr/>
            </w:pPr>
            <w:r>
              <w:rPr/>
              <w:t>3 st.</w:t>
            </w:r>
          </w:p>
        </w:tc>
      </w:tr>
    </w:tbl>
    <w:p>
      <w:pPr>
        <w:pStyle w:val="T4dispositie"/>
        <w:rPr/>
      </w:pPr>
      <w:r>
        <w:rPr/>
      </w:r>
    </w:p>
    <w:p>
      <w:pPr>
        <w:pStyle w:val="T4dispositie"/>
        <w:rPr>
          <w:lang w:val="nl-NL"/>
        </w:rPr>
      </w:pPr>
      <w:r>
        <w:rPr>
          <w:lang w:val="nl-NL"/>
        </w:rPr>
        <w:t>tremulant</w:t>
      </w:r>
    </w:p>
    <w:p>
      <w:pPr>
        <w:pStyle w:val="T4dispositie"/>
        <w:rPr>
          <w:lang w:val="nl-NL"/>
        </w:rPr>
      </w:pPr>
      <w:r>
        <w:rPr>
          <w:lang w:val="nl-NL"/>
        </w:rPr>
        <w:t>ventil</w:t>
      </w:r>
    </w:p>
    <w:p>
      <w:pPr>
        <w:pStyle w:val="T4dispositie"/>
        <w:rPr>
          <w:lang w:val="nl-NL"/>
        </w:rPr>
      </w:pPr>
      <w:r>
        <w:rPr>
          <w:lang w:val="nl-NL"/>
        </w:rPr>
        <w:t>drie blaasbalgen</w:t>
      </w:r>
    </w:p>
    <w:p>
      <w:pPr>
        <w:pStyle w:val="T1"/>
        <w:jc w:val="start"/>
        <w:rPr>
          <w:lang w:val="nl-NL"/>
        </w:rPr>
      </w:pPr>
      <w:r>
        <w:rPr>
          <w:lang w:val="nl-NL"/>
        </w:rPr>
      </w:r>
    </w:p>
    <w:p>
      <w:pPr>
        <w:pStyle w:val="T1"/>
        <w:jc w:val="start"/>
        <w:rPr>
          <w:lang w:val="nl-NL"/>
        </w:rPr>
      </w:pPr>
      <w:r>
        <w:rPr>
          <w:lang w:val="nl-NL"/>
        </w:rPr>
        <w:t>S. Westerhof 1858</w:t>
      </w:r>
    </w:p>
    <w:p>
      <w:pPr>
        <w:pStyle w:val="T1"/>
        <w:numPr>
          <w:ilvl w:val="0"/>
          <w:numId w:val="3"/>
        </w:numPr>
        <w:jc w:val="start"/>
        <w:rPr>
          <w:lang w:val="nl-NL"/>
        </w:rPr>
      </w:pPr>
      <w:r>
        <w:rPr>
          <w:lang w:val="nl-NL"/>
        </w:rPr>
        <w:t>nieuw orgel achter bestaande front</w:t>
      </w:r>
    </w:p>
    <w:p>
      <w:pPr>
        <w:pStyle w:val="T1"/>
        <w:jc w:val="start"/>
        <w:rPr>
          <w:lang w:val="nl-NL"/>
        </w:rPr>
      </w:pPr>
      <w:r>
        <w:rPr>
          <w:lang w:val="nl-NL"/>
        </w:rPr>
      </w:r>
    </w:p>
    <w:p>
      <w:pPr>
        <w:pStyle w:val="T1"/>
        <w:jc w:val="start"/>
        <w:rPr>
          <w:lang w:val="nl-NL"/>
        </w:rPr>
      </w:pPr>
      <w:r>
        <w:rPr>
          <w:lang w:val="nl-NL"/>
        </w:rPr>
        <w:t>Orgelmakerij Bakker &amp; Timmenga 1903</w:t>
      </w:r>
    </w:p>
    <w:p>
      <w:pPr>
        <w:pStyle w:val="T1"/>
        <w:numPr>
          <w:ilvl w:val="0"/>
          <w:numId w:val="6"/>
        </w:numPr>
        <w:jc w:val="start"/>
        <w:rPr>
          <w:lang w:val="nl-NL"/>
        </w:rPr>
      </w:pPr>
      <w:r>
        <w:rPr>
          <w:lang w:val="nl-NL"/>
        </w:rPr>
        <w:t>schoonmaak en herstel</w:t>
      </w:r>
    </w:p>
    <w:p>
      <w:pPr>
        <w:pStyle w:val="T1"/>
        <w:jc w:val="start"/>
        <w:rPr>
          <w:lang w:val="nl-NL"/>
        </w:rPr>
      </w:pPr>
      <w:r>
        <w:rPr>
          <w:lang w:val="nl-NL"/>
        </w:rPr>
      </w:r>
    </w:p>
    <w:p>
      <w:pPr>
        <w:pStyle w:val="T1"/>
        <w:jc w:val="start"/>
        <w:rPr>
          <w:lang w:val="nl-NL"/>
        </w:rPr>
      </w:pPr>
      <w:r>
        <w:rPr>
          <w:lang w:val="nl-NL"/>
        </w:rPr>
        <w:t>Orgelmakerij Bakker &amp; Timmenga 1948</w:t>
      </w:r>
    </w:p>
    <w:p>
      <w:pPr>
        <w:pStyle w:val="T1"/>
        <w:numPr>
          <w:ilvl w:val="0"/>
          <w:numId w:val="2"/>
        </w:numPr>
        <w:jc w:val="start"/>
        <w:rPr>
          <w:lang w:val="nl-NL"/>
        </w:rPr>
      </w:pPr>
      <w:r>
        <w:rPr>
          <w:lang w:val="nl-NL"/>
        </w:rPr>
        <w:t>orgel gerestaureerd en gewijzigd</w:t>
      </w:r>
    </w:p>
    <w:p>
      <w:pPr>
        <w:pStyle w:val="T1"/>
        <w:numPr>
          <w:ilvl w:val="0"/>
          <w:numId w:val="2"/>
        </w:numPr>
        <w:jc w:val="start"/>
        <w:rPr>
          <w:lang w:val="nl-NL"/>
        </w:rPr>
      </w:pPr>
      <w:r>
        <w:rPr>
          <w:lang w:val="nl-NL"/>
        </w:rPr>
        <w:t>Prestant 8' (inclusief frontpijpen) vervangen; houten pijpwerk vervangen</w:t>
      </w:r>
    </w:p>
    <w:p>
      <w:pPr>
        <w:pStyle w:val="T1"/>
        <w:numPr>
          <w:ilvl w:val="0"/>
          <w:numId w:val="2"/>
        </w:numPr>
        <w:jc w:val="start"/>
        <w:rPr>
          <w:lang w:val="nl-NL"/>
        </w:rPr>
      </w:pPr>
      <w:r>
        <w:rPr>
          <w:lang w:val="nl-NL"/>
        </w:rPr>
        <w:t>stellingwerk gewijzigd; tremulant aangebracht</w:t>
      </w:r>
    </w:p>
    <w:p>
      <w:pPr>
        <w:pStyle w:val="T1"/>
        <w:numPr>
          <w:ilvl w:val="0"/>
          <w:numId w:val="2"/>
        </w:numPr>
        <w:jc w:val="start"/>
        <w:rPr>
          <w:lang w:val="nl-NL"/>
        </w:rPr>
      </w:pPr>
      <w:r>
        <w:rPr>
          <w:lang w:val="nl-NL"/>
        </w:rPr>
        <w:t>nieuw handklavier; nieuw pedaalklavier met bijbehorende mechaniek</w:t>
      </w:r>
    </w:p>
    <w:p>
      <w:pPr>
        <w:pStyle w:val="T1"/>
        <w:numPr>
          <w:ilvl w:val="0"/>
          <w:numId w:val="2"/>
        </w:numPr>
        <w:jc w:val="start"/>
        <w:rPr>
          <w:lang w:val="nl-NL"/>
        </w:rPr>
      </w:pPr>
      <w:r>
        <w:rPr>
          <w:lang w:val="nl-NL"/>
        </w:rPr>
        <w:t>nieuwe registertractuur, nieuwe registerknoppen en -plaatjes</w:t>
      </w:r>
    </w:p>
    <w:p>
      <w:pPr>
        <w:pStyle w:val="T1"/>
        <w:numPr>
          <w:ilvl w:val="0"/>
          <w:numId w:val="4"/>
        </w:numPr>
        <w:jc w:val="start"/>
        <w:rPr>
          <w:lang w:val="nl-NL"/>
        </w:rPr>
      </w:pPr>
      <w:r>
        <w:rPr>
          <w:lang w:val="nl-NL"/>
        </w:rPr>
        <w:t>- Dwarsfluit 8', - Trompet 8', + Gamba 8', + Quint 3'; Quint op plaats Octaaf 2', Octaaf 2' op plaats Trompet 8'</w:t>
      </w:r>
    </w:p>
    <w:p>
      <w:pPr>
        <w:pStyle w:val="T1"/>
        <w:numPr>
          <w:ilvl w:val="0"/>
          <w:numId w:val="4"/>
        </w:numPr>
        <w:jc w:val="start"/>
        <w:rPr>
          <w:lang w:val="nl-NL"/>
        </w:rPr>
      </w:pPr>
      <w:r>
        <w:rPr>
          <w:lang w:val="nl-NL"/>
        </w:rPr>
        <w:t>herintonatie</w:t>
      </w:r>
    </w:p>
    <w:p>
      <w:pPr>
        <w:pStyle w:val="T1"/>
        <w:jc w:val="start"/>
        <w:rPr>
          <w:lang w:val="nl-NL"/>
        </w:rPr>
      </w:pPr>
      <w:r>
        <w:rPr>
          <w:lang w:val="nl-NL"/>
        </w:rPr>
      </w:r>
    </w:p>
    <w:p>
      <w:pPr>
        <w:pStyle w:val="T1"/>
        <w:jc w:val="start"/>
        <w:rPr>
          <w:lang w:val="nl-NL"/>
        </w:rPr>
      </w:pPr>
      <w:r>
        <w:rPr>
          <w:lang w:val="nl-NL"/>
        </w:rPr>
        <w:t>Orgelmakerij Bakker &amp; Timmenga 1959</w:t>
      </w:r>
    </w:p>
    <w:p>
      <w:pPr>
        <w:pStyle w:val="T1"/>
        <w:numPr>
          <w:ilvl w:val="0"/>
          <w:numId w:val="5"/>
        </w:numPr>
        <w:jc w:val="start"/>
        <w:rPr>
          <w:lang w:val="nl-NL"/>
        </w:rPr>
      </w:pPr>
      <w:r>
        <w:rPr>
          <w:lang w:val="nl-NL"/>
        </w:rPr>
        <w:t>orgel gedemonteerd en later weer herplaatst in verband met kerkrestauratie</w:t>
      </w:r>
    </w:p>
    <w:p>
      <w:pPr>
        <w:pStyle w:val="T1"/>
        <w:numPr>
          <w:ilvl w:val="0"/>
          <w:numId w:val="5"/>
        </w:numPr>
        <w:jc w:val="start"/>
        <w:rPr>
          <w:lang w:val="nl-NL"/>
        </w:rPr>
      </w:pPr>
      <w:r>
        <w:rPr>
          <w:lang w:val="nl-NL"/>
        </w:rPr>
        <w:t>tremulant vernieuwd</w:t>
      </w:r>
    </w:p>
    <w:p>
      <w:pPr>
        <w:pStyle w:val="T1"/>
        <w:jc w:val="start"/>
        <w:rPr>
          <w:lang w:val="nl-NL"/>
        </w:rPr>
      </w:pPr>
      <w:r>
        <w:rPr>
          <w:lang w:val="nl-NL"/>
        </w:rPr>
      </w:r>
    </w:p>
    <w:p>
      <w:pPr>
        <w:pStyle w:val="T1"/>
        <w:jc w:val="start"/>
        <w:rPr>
          <w:lang w:val="nl-NL"/>
        </w:rPr>
      </w:pPr>
      <w:r>
        <w:rPr>
          <w:lang w:val="nl-NL"/>
        </w:rPr>
        <w:t>Orgelmakerij Bakker &amp; Timmenga 1980</w:t>
      </w:r>
    </w:p>
    <w:p>
      <w:pPr>
        <w:pStyle w:val="T1"/>
        <w:numPr>
          <w:ilvl w:val="0"/>
          <w:numId w:val="5"/>
        </w:numPr>
        <w:jc w:val="start"/>
        <w:rPr>
          <w:lang w:val="nl-NL"/>
        </w:rPr>
      </w:pPr>
      <w:r>
        <w:rPr>
          <w:lang w:val="nl-NL"/>
        </w:rPr>
        <w:t>windlade gerestaureerd en van dekplaten voorzien</w:t>
      </w:r>
    </w:p>
    <w:p>
      <w:pPr>
        <w:pStyle w:val="T1"/>
        <w:numPr>
          <w:ilvl w:val="0"/>
          <w:numId w:val="5"/>
        </w:numPr>
        <w:jc w:val="start"/>
        <w:rPr>
          <w:lang w:val="nl-NL"/>
        </w:rPr>
      </w:pPr>
      <w:r>
        <w:rPr>
          <w:lang w:val="nl-NL"/>
        </w:rPr>
        <w:t>intonatie gecorrigeerd</w:t>
      </w:r>
    </w:p>
    <w:p>
      <w:pPr>
        <w:pStyle w:val="T1"/>
        <w:jc w:val="start"/>
        <w:rPr>
          <w:lang w:val="nl-NL"/>
        </w:rPr>
      </w:pPr>
      <w:r>
        <w:rPr>
          <w:lang w:val="nl-NL"/>
        </w:rPr>
      </w:r>
    </w:p>
    <w:p>
      <w:pPr>
        <w:pStyle w:val="T1"/>
        <w:jc w:val="start"/>
        <w:rPr>
          <w:lang w:val="nl-NL"/>
        </w:rPr>
      </w:pPr>
      <w:r>
        <w:rPr>
          <w:lang w:val="nl-NL"/>
        </w:rPr>
        <w:t>1996</w:t>
      </w:r>
    </w:p>
    <w:p>
      <w:pPr>
        <w:pStyle w:val="T1"/>
        <w:jc w:val="start"/>
        <w:rPr>
          <w:lang w:val="nl-NL"/>
        </w:rPr>
      </w:pPr>
      <w:r>
        <w:rPr>
          <w:lang w:val="nl-NL"/>
        </w:rPr>
        <w:t>.</w:t>
        <w:tab/>
        <w:t>orgelkas opnieuw geschilderd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101" w:type="dxa"/>
        <w:jc w:val="start"/>
        <w:tblInd w:w="-70" w:type="dxa"/>
        <w:tblLayout w:type="fixed"/>
        <w:tblCellMar>
          <w:top w:w="0" w:type="dxa"/>
          <w:start w:w="70" w:type="dxa"/>
          <w:bottom w:w="0" w:type="dxa"/>
          <w:end w:w="70" w:type="dxa"/>
        </w:tblCellMar>
      </w:tblPr>
      <w:tblGrid>
        <w:gridCol w:w="1383"/>
        <w:gridCol w:w="718"/>
      </w:tblGrid>
      <w:tr>
        <w:trPr/>
        <w:tc>
          <w:tcPr>
            <w:tcW w:w="1383" w:type="dxa"/>
            <w:tcBorders/>
          </w:tcPr>
          <w:p>
            <w:pPr>
              <w:pStyle w:val="T4dispositie"/>
              <w:rPr>
                <w:i/>
                <w:i/>
                <w:iCs/>
                <w:lang w:val="nl-NL"/>
              </w:rPr>
            </w:pPr>
            <w:r>
              <w:rPr>
                <w:i/>
                <w:iCs/>
                <w:lang w:val="nl-NL"/>
              </w:rPr>
              <w:t>Manuaal</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w:t>
            </w:r>
          </w:p>
          <w:p>
            <w:pPr>
              <w:pStyle w:val="T4dispositie"/>
              <w:rPr/>
            </w:pPr>
            <w:r>
              <w:rPr/>
              <w:t>Fluit</w:t>
            </w:r>
          </w:p>
          <w:p>
            <w:pPr>
              <w:pStyle w:val="T4dispositie"/>
              <w:rPr/>
            </w:pPr>
            <w:r>
              <w:rPr/>
              <w:t>Salicionaal</w:t>
            </w:r>
          </w:p>
          <w:p>
            <w:pPr>
              <w:pStyle w:val="T4dispositie"/>
              <w:rPr/>
            </w:pPr>
            <w:r>
              <w:rPr/>
              <w:t>Quint</w:t>
            </w:r>
          </w:p>
          <w:p>
            <w:pPr>
              <w:pStyle w:val="T4dispositie"/>
              <w:rPr/>
            </w:pPr>
            <w:r>
              <w:rPr/>
              <w:t>Octaaf</w:t>
            </w:r>
          </w:p>
          <w:p>
            <w:pPr>
              <w:pStyle w:val="T4dispositie"/>
              <w:rPr/>
            </w:pPr>
            <w:r>
              <w:rPr/>
              <w:t>Mixtuur</w:t>
            </w:r>
          </w:p>
          <w:p>
            <w:pPr>
              <w:pStyle w:val="T4dispositie"/>
              <w:rPr/>
            </w:pPr>
            <w:r>
              <w:rPr/>
              <w:t>Cornet</w:t>
            </w:r>
          </w:p>
        </w:tc>
        <w:tc>
          <w:tcPr>
            <w:tcW w:w="718"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3'</w:t>
            </w:r>
          </w:p>
          <w:p>
            <w:pPr>
              <w:pStyle w:val="T4dispositie"/>
              <w:rPr/>
            </w:pPr>
            <w:r>
              <w:rPr/>
              <w:t>2'</w:t>
            </w:r>
          </w:p>
          <w:p>
            <w:pPr>
              <w:pStyle w:val="T4dispositie"/>
              <w:rPr/>
            </w:pPr>
            <w:r>
              <w:rPr/>
              <w:t>3-4 st.</w:t>
            </w:r>
          </w:p>
          <w:p>
            <w:pPr>
              <w:pStyle w:val="T4dispositie"/>
              <w:rPr/>
            </w:pPr>
            <w:r>
              <w:rPr/>
              <w:t>3 st.</w:t>
            </w:r>
          </w:p>
        </w:tc>
      </w:tr>
    </w:tbl>
    <w:p>
      <w:pPr>
        <w:pStyle w:val="T1"/>
        <w:jc w:val="start"/>
        <w:rPr/>
      </w:pPr>
      <w:r>
        <w:rPr/>
      </w:r>
    </w:p>
    <w:p>
      <w:pPr>
        <w:pStyle w:val="T1"/>
        <w:jc w:val="start"/>
        <w:rPr>
          <w:lang w:val="nl-NL"/>
        </w:rPr>
      </w:pPr>
      <w:r>
        <w:rPr>
          <w:lang w:val="nl-NL"/>
        </w:rPr>
        <w:t>Werktuiglijk register</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vulstemmen</w:t>
      </w:r>
    </w:p>
    <w:tbl>
      <w:tblPr>
        <w:tblW w:w="3177" w:type="dxa"/>
        <w:jc w:val="start"/>
        <w:tblInd w:w="-70" w:type="dxa"/>
        <w:tblLayout w:type="fixed"/>
        <w:tblCellMar>
          <w:top w:w="0" w:type="dxa"/>
          <w:start w:w="70" w:type="dxa"/>
          <w:bottom w:w="0" w:type="dxa"/>
          <w:end w:w="70" w:type="dxa"/>
        </w:tblCellMar>
      </w:tblPr>
      <w:tblGrid>
        <w:gridCol w:w="1023"/>
        <w:gridCol w:w="718"/>
        <w:gridCol w:w="718"/>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18" w:type="dxa"/>
            <w:tcBorders/>
          </w:tcPr>
          <w:p>
            <w:pPr>
              <w:pStyle w:val="T4dispositie"/>
              <w:rPr/>
            </w:pPr>
            <w:r>
              <w:rPr/>
              <w:t>c</w:t>
            </w:r>
            <w:r>
              <w:rPr>
                <w:vertAlign w:val="superscript"/>
              </w:rPr>
              <w:t>3</w:t>
            </w:r>
          </w:p>
          <w:p>
            <w:pPr>
              <w:pStyle w:val="T4dispositie"/>
              <w:rPr/>
            </w:pPr>
            <w:r>
              <w:rPr/>
              <w:t>2 2/3</w:t>
            </w:r>
          </w:p>
          <w:p>
            <w:pPr>
              <w:pStyle w:val="T4dispositie"/>
              <w:rPr/>
            </w:pPr>
            <w:r>
              <w:rPr/>
              <w:t>2 2/3</w:t>
            </w:r>
          </w:p>
          <w:p>
            <w:pPr>
              <w:pStyle w:val="T4dispositie"/>
              <w:rPr/>
            </w:pPr>
            <w:r>
              <w:rPr/>
              <w:t>2</w:t>
            </w:r>
          </w:p>
          <w:p>
            <w:pPr>
              <w:pStyle w:val="T4dispositie"/>
              <w:rPr/>
            </w:pPr>
            <w:r>
              <w:rPr/>
              <w:t>2</w:t>
            </w:r>
          </w:p>
        </w:tc>
      </w:tr>
    </w:tbl>
    <w:p>
      <w:pPr>
        <w:pStyle w:val="T1"/>
        <w:jc w:val="start"/>
        <w:rPr/>
      </w:pPr>
      <w:r>
        <w:rPr/>
      </w:r>
    </w:p>
    <w:p>
      <w:pPr>
        <w:pStyle w:val="T1"/>
        <w:jc w:val="start"/>
        <w:rPr/>
      </w:pPr>
      <w:r>
        <w:rPr/>
        <w:t xml:space="preserve">Cornet   </w:t>
      </w:r>
      <w:r>
        <w:rPr>
          <w:sz w:val="20"/>
        </w:rPr>
        <w:t>c</w:t>
      </w:r>
      <w:r>
        <w:rPr>
          <w:sz w:val="20"/>
          <w:vertAlign w:val="superscript"/>
        </w:rPr>
        <w:t>1</w:t>
      </w:r>
      <w:r>
        <w:rPr>
          <w:sz w:val="20"/>
        </w:rPr>
        <w:t xml:space="preserve">   4 - 2 2/3 - 1 3/5</w:t>
      </w:r>
    </w:p>
    <w:p>
      <w:pPr>
        <w:pStyle w:val="T1"/>
        <w:jc w:val="start"/>
        <w:rPr/>
      </w:pPr>
      <w:r>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436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Volgens de beschrijving van Broekhuyzen was het oorspronkelijke instrument een kabinetorgel met een loos kerkfront dat in 1846 werd geplaatst. S. Westerhof bouwde in 1858 een nieuw instrument achter het bestaande front, waarbij ook een groot deel van het pijpwerk opnieuw gebruikt werd. Uit deze periode bleef een registerstrip bewaard, die thans in de kas is aangebracht. Daarop is - vanaf het front - de volgende dispositie te lezen: Prestant 8' - Bourdon 16' - Dwarsfluit 8' - Holpijp 8' - Salicionaal 4' - Cornet 3 sterk - Roerfluit 4' - Octaaf 2' - Mixtuur 3 à 4 sterk - Trompet 8'.</w:t>
      </w:r>
    </w:p>
    <w:p>
      <w:pPr>
        <w:pStyle w:val="T1"/>
        <w:jc w:val="start"/>
        <w:rPr>
          <w:lang w:val="nl-NL"/>
        </w:rPr>
      </w:pPr>
      <w:r>
        <w:rPr>
          <w:lang w:val="nl-NL"/>
        </w:rPr>
        <w:t>De magazijnbalg bevindt zich in de onderkas. Het walsraam en de windlade dateren uit 1858.</w:t>
      </w:r>
    </w:p>
    <w:p>
      <w:pPr>
        <w:pStyle w:val="T1"/>
        <w:jc w:val="start"/>
        <w:rPr/>
      </w:pPr>
      <w:r>
        <w:rPr>
          <w:lang w:val="nl-NL"/>
        </w:rPr>
        <w:t>De indeling van de lade is: gis e c Gis B d fis / e</w:t>
      </w:r>
      <w:r>
        <w:rPr>
          <w:vertAlign w:val="superscript"/>
          <w:lang w:val="nl-NL"/>
        </w:rPr>
        <w:t>3</w:t>
      </w:r>
      <w:r>
        <w:rPr>
          <w:lang w:val="nl-NL"/>
        </w:rPr>
        <w:t>-b / Fis E D C Cis Dis F / a-f</w:t>
      </w:r>
      <w:r>
        <w:rPr>
          <w:vertAlign w:val="superscript"/>
          <w:lang w:val="nl-NL"/>
        </w:rPr>
        <w:t>3</w:t>
      </w:r>
      <w:r>
        <w:rPr>
          <w:lang w:val="nl-NL"/>
        </w:rPr>
        <w:t xml:space="preserve"> / g dis H G A cis f</w:t>
      </w:r>
    </w:p>
    <w:p>
      <w:pPr>
        <w:pStyle w:val="T1"/>
        <w:jc w:val="start"/>
        <w:rPr/>
      </w:pPr>
      <w:r>
        <w:rPr>
          <w:lang w:val="nl-NL"/>
        </w:rPr>
        <w:t>De Prestant 8' (1949) staat van C-gis in de torens van het front; het pijpwerk heeft geperste labia en expressions. C-h van de Bourdon 16' zijn van grenen (1949), het vervolg bestaat uit oud pijpwerk. De Gamba 8' is van C-H gecombineerd met de Holpijp, het vervolg heeft geperste labia en expressions (pijpwerk 1949). C-H van de Holpijp 8' zijn van grenen (1949), c-h zijn van zink (1949) het vervolg bestaat uit ouder pijpwerk. C en Cis van de Salicionaal 4' dateren van 1949, het vervolg bestaat uit ouder pijpwerk; D-Gis waren vroeger verkropt. Thans zijn expressions aanwezig voor C-f</w:t>
      </w:r>
      <w:r>
        <w:rPr>
          <w:vertAlign w:val="superscript"/>
          <w:lang w:val="nl-NL"/>
        </w:rPr>
        <w:t>2</w:t>
      </w:r>
      <w:r>
        <w:rPr>
          <w:lang w:val="nl-NL"/>
        </w:rPr>
        <w:t>. Het pijpwerk van de tonen c</w:t>
      </w:r>
      <w:r>
        <w:rPr>
          <w:vertAlign w:val="superscript"/>
          <w:lang w:val="nl-NL"/>
        </w:rPr>
        <w:t>1</w:t>
      </w:r>
      <w:r>
        <w:rPr>
          <w:lang w:val="nl-NL"/>
        </w:rPr>
        <w:t xml:space="preserve"> en cis</w:t>
      </w:r>
      <w:r>
        <w:rPr>
          <w:vertAlign w:val="superscript"/>
          <w:lang w:val="nl-NL"/>
        </w:rPr>
        <w:t>1</w:t>
      </w:r>
      <w:r>
        <w:rPr>
          <w:lang w:val="nl-NL"/>
        </w:rPr>
        <w:t xml:space="preserve"> van de Cornet dateert uit 1949, het vervolg is oud. Expressions zijn aanwezig bij c</w:t>
      </w:r>
      <w:r>
        <w:rPr>
          <w:vertAlign w:val="superscript"/>
          <w:lang w:val="nl-NL"/>
        </w:rPr>
        <w:t>1</w:t>
      </w:r>
      <w:r>
        <w:rPr>
          <w:lang w:val="nl-NL"/>
        </w:rPr>
        <w:t>-f</w:t>
      </w:r>
      <w:r>
        <w:rPr>
          <w:vertAlign w:val="superscript"/>
          <w:lang w:val="nl-NL"/>
        </w:rPr>
        <w:t>2</w:t>
      </w:r>
      <w:r>
        <w:rPr>
          <w:lang w:val="nl-NL"/>
        </w:rPr>
        <w:t xml:space="preserve"> van het vier-voets koor, c</w:t>
      </w:r>
      <w:r>
        <w:rPr>
          <w:vertAlign w:val="superscript"/>
          <w:lang w:val="nl-NL"/>
        </w:rPr>
        <w:t>1</w:t>
      </w:r>
      <w:r>
        <w:rPr>
          <w:lang w:val="nl-NL"/>
        </w:rPr>
        <w:t>-b</w:t>
      </w:r>
      <w:r>
        <w:rPr>
          <w:vertAlign w:val="superscript"/>
          <w:lang w:val="nl-NL"/>
        </w:rPr>
        <w:t>1</w:t>
      </w:r>
      <w:r>
        <w:rPr>
          <w:lang w:val="nl-NL"/>
        </w:rPr>
        <w:t xml:space="preserve"> van het quintkoor en c</w:t>
      </w:r>
      <w:r>
        <w:rPr>
          <w:vertAlign w:val="superscript"/>
          <w:lang w:val="nl-NL"/>
        </w:rPr>
        <w:t>1</w:t>
      </w:r>
      <w:r>
        <w:rPr>
          <w:lang w:val="nl-NL"/>
        </w:rPr>
        <w:t xml:space="preserve"> van het tertskoor. De Fluit 4' is van C-h</w:t>
      </w:r>
      <w:r>
        <w:rPr>
          <w:vertAlign w:val="superscript"/>
          <w:lang w:val="nl-NL"/>
        </w:rPr>
        <w:t>2</w:t>
      </w:r>
      <w:r>
        <w:rPr>
          <w:lang w:val="nl-NL"/>
        </w:rPr>
        <w:t xml:space="preserve"> uitgevoerd als roerfluit; het vervolg bestaat uit flespijpjes. De Quint 3' (1949) heeft geperste labia; C-d</w:t>
      </w:r>
      <w:r>
        <w:rPr>
          <w:vertAlign w:val="superscript"/>
          <w:lang w:val="nl-NL"/>
        </w:rPr>
        <w:t>2</w:t>
      </w:r>
      <w:r>
        <w:rPr>
          <w:lang w:val="nl-NL"/>
        </w:rPr>
        <w:t xml:space="preserve"> met expressions. De Mixtuur is grotendeels oud. C en Cis van de Octaaf 2' dateren uit 1949, het vervolg is oud.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abstractNum w:abstractNumId="6">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2010-03-16T12:33:00Z</dcterms:created>
  <dc:creator>WS1</dc:creator>
  <dc:description/>
  <dc:language>en-US</dc:language>
  <cp:lastModifiedBy>Hans Steketee</cp:lastModifiedBy>
  <dcterms:modified xsi:type="dcterms:W3CDTF">2010-03-16T12:33:00Z</dcterms:modified>
  <cp:revision>2</cp:revision>
  <dc:subject/>
  <dc:title>Steenwijkerwold / ca 1880</dc:title>
</cp:coreProperties>
</file>