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jc w:val="both"/>
        <w:rPr/>
      </w:pPr>
      <w:r>
        <w:rPr/>
        <w:t>Nieuw-Beijerland / 1899</w:t>
      </w:r>
    </w:p>
    <w:p>
      <w:pPr>
        <w:pStyle w:val="Heading2"/>
        <w:jc w:val="both"/>
        <w:rPr>
          <w:i w:val="false"/>
          <w:i w:val="false"/>
          <w:iCs/>
        </w:rPr>
      </w:pPr>
      <w:r>
        <w:rPr>
          <w:i w:val="false"/>
          <w:iCs/>
        </w:rPr>
        <w:t>Oud Gereformeerde Gemeente in Nederland</w:t>
      </w:r>
    </w:p>
    <w:p>
      <w:pPr>
        <w:pStyle w:val="T1"/>
        <w:jc w:val="start"/>
        <w:rPr>
          <w:i/>
          <w:i/>
          <w:iCs/>
          <w:lang w:val="nl-NL"/>
        </w:rPr>
      </w:pPr>
      <w:r>
        <w:rPr>
          <w:i/>
          <w:iCs/>
          <w:lang w:val="nl-NL"/>
        </w:rPr>
      </w:r>
    </w:p>
    <w:p>
      <w:pPr>
        <w:pStyle w:val="T1"/>
        <w:jc w:val="start"/>
        <w:rPr>
          <w:lang w:val="nl-NL"/>
        </w:rPr>
      </w:pPr>
      <w:r>
        <w:rPr>
          <w:lang w:val="nl-NL"/>
        </w:rPr>
        <w:t>Kas: 1899</w:t>
      </w:r>
    </w:p>
    <w:p>
      <w:pPr>
        <w:pStyle w:val="T1"/>
        <w:jc w:val="start"/>
        <w:rPr>
          <w:lang w:val="nl-NL"/>
        </w:rPr>
      </w:pPr>
      <w:r>
        <w:rPr>
          <w:lang w:val="nl-NL"/>
        </w:rPr>
      </w:r>
    </w:p>
    <w:p>
      <w:pPr>
        <w:pStyle w:val="T2Kunst"/>
        <w:jc w:val="start"/>
        <w:rPr>
          <w:b/>
          <w:b/>
          <w:bCs/>
          <w:lang w:val="nl-NL"/>
        </w:rPr>
      </w:pPr>
      <w:r>
        <w:rPr>
          <w:b/>
          <w:bCs/>
          <w:lang w:val="nl-NL"/>
        </w:rPr>
        <w:t>Kunsthistorische aspecten</w:t>
      </w:r>
    </w:p>
    <w:p>
      <w:pPr>
        <w:pStyle w:val="T2Kunst"/>
        <w:jc w:val="start"/>
        <w:rPr>
          <w:lang w:val="nl-NL"/>
        </w:rPr>
      </w:pPr>
      <w:r>
        <w:rPr>
          <w:lang w:val="nl-NL"/>
        </w:rPr>
        <w:t>Een mooi front voor dit qua dispositie bescheiden instrument, met een opbouw die niet standaard is. Vijfdelig, maar met twee hoektorens en drie tussenvelden in plaats van andersom. De grootste pijpen staan in de halfronde hoektorens, de drie middenvelden met kleinere pijpen in het ritme 5-7-5. De hoektorens zijn weelderig gedecoreerd. Vleugelstukken met voluten en bloemmotieven. Een hangende console met knop onder de torens, een samenstelling van voluten er bovenop. Rijke blinderingen bij alle pijpvoeten en uiteinden. Iets grover zijn de versieringen langs de bovenrand van het middeldeel. Er is daar een lier te zien met ranken links en rechts die de overgang markeren naar de hogere zijdelen. Wat hier tenslotte opvalt is dat de kleurstelling het ontwerp goed benadrukt: door de donkere kleur van de lijsten boven en onder wordt de breedtewerking, die typisch is voor dit orgel, geaccentueerd. Doordat de lijst van de hoektorens beduidend hoger ligt dan de lijst boven het midden, krijgt ook het verticale element nadruk.</w:t>
      </w:r>
    </w:p>
    <w:p>
      <w:pPr>
        <w:pStyle w:val="T2Kunst"/>
        <w:jc w:val="start"/>
        <w:rPr>
          <w:lang w:val="nl-NL"/>
        </w:rPr>
      </w:pPr>
      <w:r>
        <w:rPr>
          <w:lang w:val="nl-NL"/>
        </w:rPr>
      </w:r>
    </w:p>
    <w:p>
      <w:pPr>
        <w:pStyle w:val="T3Lit"/>
        <w:jc w:val="start"/>
        <w:rPr>
          <w:b/>
          <w:b/>
          <w:bCs/>
          <w:lang w:val="nl-NL"/>
        </w:rPr>
      </w:pPr>
      <w:r>
        <w:rPr>
          <w:b/>
          <w:bCs/>
          <w:lang w:val="nl-NL"/>
        </w:rPr>
        <w:t>Literatuur</w:t>
      </w:r>
    </w:p>
    <w:p>
      <w:pPr>
        <w:pStyle w:val="T3Lit"/>
        <w:jc w:val="start"/>
        <w:rPr/>
      </w:pPr>
      <w:r>
        <w:rPr>
          <w:iCs/>
          <w:lang w:val="nl-NL"/>
        </w:rPr>
        <w:t xml:space="preserve">A. H. de Graaf, ‘Een van den Haspel-orgel te Veere.’ </w:t>
      </w:r>
      <w:r>
        <w:rPr>
          <w:i/>
          <w:lang w:val="nl-NL"/>
        </w:rPr>
        <w:t>De Mixtuur</w:t>
      </w:r>
      <w:r>
        <w:rPr>
          <w:iCs/>
          <w:lang w:val="nl-NL"/>
        </w:rPr>
        <w:t>,</w:t>
      </w:r>
      <w:r>
        <w:rPr>
          <w:lang w:val="nl-NL"/>
        </w:rPr>
        <w:t xml:space="preserve"> 35 (1981), 196-197.</w:t>
      </w:r>
    </w:p>
    <w:p>
      <w:pPr>
        <w:pStyle w:val="T3Lit"/>
        <w:jc w:val="start"/>
        <w:rPr/>
      </w:pPr>
      <w:r>
        <w:rPr>
          <w:iCs/>
          <w:lang w:val="nl-NL"/>
        </w:rPr>
        <w:t xml:space="preserve">Victor Timmer en Ton van Eck, ‘Waar zijn ze gebleven.’ </w:t>
      </w:r>
      <w:r>
        <w:rPr>
          <w:i/>
          <w:lang w:val="nl-NL"/>
        </w:rPr>
        <w:t>Het Orgel</w:t>
      </w:r>
      <w:r>
        <w:rPr>
          <w:lang w:val="nl-NL"/>
        </w:rPr>
        <w:t>, 89/3 (1993), 82-91.</w:t>
      </w:r>
    </w:p>
    <w:p>
      <w:pPr>
        <w:pStyle w:val="T3Lit"/>
        <w:jc w:val="start"/>
        <w:rPr>
          <w:lang w:val="nl-NL"/>
        </w:rPr>
      </w:pPr>
      <w:r>
        <w:rPr>
          <w:lang w:val="nl-NL"/>
        </w:rPr>
      </w:r>
    </w:p>
    <w:p>
      <w:pPr>
        <w:pStyle w:val="T3Lit"/>
        <w:jc w:val="start"/>
        <w:rPr>
          <w:lang w:val="nl-NL"/>
        </w:rPr>
      </w:pPr>
      <w:r>
        <w:rPr>
          <w:b/>
          <w:bCs/>
          <w:lang w:val="nl-NL"/>
        </w:rPr>
        <w:t>Niet gepubliceerde bronnen</w:t>
      </w:r>
    </w:p>
    <w:p>
      <w:pPr>
        <w:pStyle w:val="T3Lit"/>
        <w:jc w:val="start"/>
        <w:rPr>
          <w:lang w:val="nl-NL"/>
        </w:rPr>
      </w:pPr>
      <w:r>
        <w:rPr>
          <w:lang w:val="nl-NL"/>
        </w:rPr>
        <w:t>Archief Gereformeerde Kerk Veere.</w:t>
      </w:r>
    </w:p>
    <w:p>
      <w:pPr>
        <w:pStyle w:val="T3Lit"/>
        <w:jc w:val="start"/>
        <w:rPr>
          <w:lang w:val="nl-NL"/>
        </w:rPr>
      </w:pPr>
      <w:r>
        <w:rPr>
          <w:lang w:val="nl-NL"/>
        </w:rPr>
        <w:t>Informatie verstrekt door A.H. de Graaf.</w:t>
      </w:r>
    </w:p>
    <w:p>
      <w:pPr>
        <w:pStyle w:val="T1"/>
        <w:jc w:val="start"/>
        <w:rPr>
          <w:lang w:val="nl-NL"/>
        </w:rPr>
      </w:pPr>
      <w:r>
        <w:rPr>
          <w:lang w:val="nl-NL"/>
        </w:rPr>
      </w:r>
    </w:p>
    <w:p>
      <w:pPr>
        <w:pStyle w:val="Heading2"/>
        <w:jc w:val="both"/>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A. van den Haspel</w:t>
      </w:r>
    </w:p>
    <w:p>
      <w:pPr>
        <w:pStyle w:val="T1"/>
        <w:jc w:val="start"/>
        <w:rPr>
          <w:lang w:val="nl-NL"/>
        </w:rPr>
      </w:pPr>
      <w:r>
        <w:rPr>
          <w:lang w:val="nl-NL"/>
        </w:rPr>
        <w:t>2. H.J. Vierdag</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1. 1899</w:t>
      </w:r>
    </w:p>
    <w:p>
      <w:pPr>
        <w:pStyle w:val="T1"/>
        <w:jc w:val="start"/>
        <w:rPr>
          <w:lang w:val="nl-NL"/>
        </w:rPr>
      </w:pPr>
      <w:r>
        <w:rPr>
          <w:lang w:val="nl-NL"/>
        </w:rPr>
        <w:t>2. 1981</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Overschie, Hervormde hulpkerk</w:t>
      </w:r>
    </w:p>
    <w:p>
      <w:pPr>
        <w:pStyle w:val="T1"/>
        <w:jc w:val="start"/>
        <w:rPr>
          <w:lang w:val="nl-NL"/>
        </w:rPr>
      </w:pPr>
      <w:r>
        <w:rPr>
          <w:lang w:val="nl-NL"/>
        </w:rPr>
      </w:r>
    </w:p>
    <w:p>
      <w:pPr>
        <w:pStyle w:val="T1"/>
        <w:jc w:val="start"/>
        <w:rPr>
          <w:lang w:val="nl-NL"/>
        </w:rPr>
      </w:pPr>
      <w:r>
        <w:rPr>
          <w:lang w:val="nl-NL"/>
        </w:rPr>
        <w:t>A. van den Haspel 1901</w:t>
      </w:r>
    </w:p>
    <w:p>
      <w:pPr>
        <w:pStyle w:val="T1"/>
        <w:numPr>
          <w:ilvl w:val="0"/>
          <w:numId w:val="3"/>
        </w:numPr>
        <w:jc w:val="start"/>
        <w:rPr>
          <w:lang w:val="nl-NL"/>
        </w:rPr>
      </w:pPr>
      <w:r>
        <w:rPr>
          <w:lang w:val="nl-NL"/>
        </w:rPr>
        <w:t>orgel geplaatst te Overschie, nieuw kerkgebouw Hervormde Gemeente</w:t>
      </w:r>
    </w:p>
    <w:p>
      <w:pPr>
        <w:pStyle w:val="T1"/>
        <w:numPr>
          <w:ilvl w:val="0"/>
          <w:numId w:val="3"/>
        </w:numPr>
        <w:jc w:val="start"/>
        <w:rPr>
          <w:lang w:val="nl-NL"/>
        </w:rPr>
      </w:pPr>
      <w:r>
        <w:rPr>
          <w:lang w:val="nl-NL"/>
        </w:rPr>
        <w:t>vleugelstukken aangebracht</w:t>
      </w:r>
    </w:p>
    <w:p>
      <w:pPr>
        <w:pStyle w:val="T1"/>
        <w:jc w:val="start"/>
        <w:rPr>
          <w:lang w:val="nl-NL"/>
        </w:rPr>
      </w:pPr>
      <w:r>
        <w:rPr>
          <w:lang w:val="nl-NL"/>
        </w:rPr>
      </w:r>
    </w:p>
    <w:p>
      <w:pPr>
        <w:pStyle w:val="T1"/>
        <w:jc w:val="start"/>
        <w:rPr>
          <w:lang w:val="nl-NL"/>
        </w:rPr>
      </w:pPr>
      <w:r>
        <w:rPr>
          <w:lang w:val="nl-NL"/>
        </w:rPr>
        <w:t>A.S.J. Dekker 1910</w:t>
      </w:r>
    </w:p>
    <w:p>
      <w:pPr>
        <w:pStyle w:val="T1"/>
        <w:numPr>
          <w:ilvl w:val="0"/>
          <w:numId w:val="4"/>
        </w:numPr>
        <w:jc w:val="start"/>
        <w:rPr>
          <w:lang w:val="nl-NL"/>
        </w:rPr>
      </w:pPr>
      <w:r>
        <w:rPr>
          <w:lang w:val="nl-NL"/>
        </w:rPr>
        <w:t>orgel geplaatst te Veere, Gereformeerde Kerk</w:t>
      </w:r>
    </w:p>
    <w:p>
      <w:pPr>
        <w:pStyle w:val="T1"/>
        <w:jc w:val="start"/>
        <w:rPr>
          <w:lang w:val="nl-NL"/>
        </w:rPr>
      </w:pPr>
      <w:r>
        <w:rPr>
          <w:lang w:val="nl-NL"/>
        </w:rPr>
      </w:r>
    </w:p>
    <w:p>
      <w:pPr>
        <w:pStyle w:val="T1"/>
        <w:jc w:val="start"/>
        <w:rPr/>
      </w:pPr>
      <w:r>
        <w:rPr/>
        <w:t>Dispositie volgens Dekker-Cahiers</w:t>
      </w:r>
    </w:p>
    <w:tbl>
      <w:tblPr>
        <w:tblW w:w="2432" w:type="dxa"/>
        <w:jc w:val="start"/>
        <w:tblInd w:w="-70" w:type="dxa"/>
        <w:tblLayout w:type="fixed"/>
        <w:tblCellMar>
          <w:top w:w="0" w:type="dxa"/>
          <w:start w:w="70" w:type="dxa"/>
          <w:bottom w:w="0" w:type="dxa"/>
          <w:end w:w="70" w:type="dxa"/>
        </w:tblCellMar>
      </w:tblPr>
      <w:tblGrid>
        <w:gridCol w:w="1801"/>
        <w:gridCol w:w="631"/>
      </w:tblGrid>
      <w:tr>
        <w:trPr/>
        <w:tc>
          <w:tcPr>
            <w:tcW w:w="1801" w:type="dxa"/>
            <w:tcBorders/>
          </w:tcPr>
          <w:p>
            <w:pPr>
              <w:pStyle w:val="T4dispositie"/>
              <w:rPr>
                <w:i/>
                <w:i/>
                <w:iCs/>
                <w:lang w:val="nl-NL"/>
              </w:rPr>
            </w:pPr>
            <w:r>
              <w:rPr>
                <w:i/>
                <w:iCs/>
                <w:lang w:val="nl-NL"/>
              </w:rPr>
              <w:t>Manuaal</w:t>
            </w:r>
          </w:p>
          <w:p>
            <w:pPr>
              <w:pStyle w:val="T4dispositie"/>
              <w:rPr>
                <w:lang w:val="nl-NL"/>
              </w:rPr>
            </w:pPr>
            <w:r>
              <w:rPr>
                <w:lang w:val="nl-NL"/>
              </w:rPr>
              <w:t>Bourdon vanaf c</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Viola di Gamba</w:t>
            </w:r>
          </w:p>
          <w:p>
            <w:pPr>
              <w:pStyle w:val="T4dispositie"/>
              <w:rPr>
                <w:lang w:val="nl-NL"/>
              </w:rPr>
            </w:pPr>
            <w:r>
              <w:rPr>
                <w:lang w:val="nl-NL"/>
              </w:rPr>
              <w:t>Octaaf</w:t>
            </w:r>
          </w:p>
          <w:p>
            <w:pPr>
              <w:pStyle w:val="T4dispositie"/>
              <w:rPr>
                <w:lang w:val="nl-NL"/>
              </w:rPr>
            </w:pPr>
            <w:r>
              <w:rPr>
                <w:lang w:val="nl-NL"/>
              </w:rPr>
              <w:t>Fluit</w:t>
            </w:r>
          </w:p>
          <w:p>
            <w:pPr>
              <w:pStyle w:val="T4dispositie"/>
              <w:rPr>
                <w:lang w:val="nl-NL"/>
              </w:rPr>
            </w:pPr>
            <w:r>
              <w:rPr>
                <w:lang w:val="nl-NL"/>
              </w:rPr>
              <w:t>Octaaf</w:t>
            </w:r>
          </w:p>
          <w:p>
            <w:pPr>
              <w:pStyle w:val="T4dispositie"/>
              <w:rPr>
                <w:lang w:val="nl-NL"/>
              </w:rPr>
            </w:pPr>
            <w:r>
              <w:rPr>
                <w:lang w:val="nl-NL"/>
              </w:rPr>
              <w:t>Cornet</w:t>
            </w:r>
          </w:p>
          <w:p>
            <w:pPr>
              <w:pStyle w:val="T4dispositie"/>
              <w:rPr>
                <w:lang w:val="nl-NL"/>
              </w:rPr>
            </w:pPr>
            <w:r>
              <w:rPr>
                <w:lang w:val="nl-NL"/>
              </w:rPr>
              <w:t>Dulciaan B/D</w:t>
            </w:r>
          </w:p>
        </w:tc>
        <w:tc>
          <w:tcPr>
            <w:tcW w:w="631" w:type="dxa"/>
            <w:tcBorders/>
          </w:tcPr>
          <w:p>
            <w:pPr>
              <w:pStyle w:val="T4dispositie"/>
              <w:snapToGrid w:val="fals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5 st.</w:t>
            </w:r>
          </w:p>
          <w:p>
            <w:pPr>
              <w:pStyle w:val="T4dispositie"/>
              <w:rPr>
                <w:lang w:val="nl-NL"/>
              </w:rPr>
            </w:pPr>
            <w:r>
              <w:rPr>
                <w:lang w:val="nl-NL"/>
              </w:rPr>
              <w:t>8'</w:t>
            </w:r>
          </w:p>
        </w:tc>
      </w:tr>
    </w:tbl>
    <w:p>
      <w:pPr>
        <w:pStyle w:val="T1"/>
        <w:jc w:val="start"/>
        <w:rPr>
          <w:lang w:val="nl-NL"/>
        </w:rPr>
      </w:pPr>
      <w:r>
        <w:rPr>
          <w:lang w:val="nl-NL"/>
        </w:rPr>
      </w:r>
    </w:p>
    <w:p>
      <w:pPr>
        <w:pStyle w:val="T1"/>
        <w:jc w:val="start"/>
        <w:rPr>
          <w:lang w:val="nl-NL"/>
        </w:rPr>
      </w:pPr>
      <w:r>
        <w:rPr>
          <w:lang w:val="nl-NL"/>
        </w:rPr>
        <w:t>Onbekend moment</w:t>
      </w:r>
    </w:p>
    <w:p>
      <w:pPr>
        <w:pStyle w:val="T1"/>
        <w:numPr>
          <w:ilvl w:val="0"/>
          <w:numId w:val="3"/>
        </w:numPr>
        <w:jc w:val="start"/>
        <w:rPr>
          <w:lang w:val="nl-NL"/>
        </w:rPr>
      </w:pPr>
      <w:r>
        <w:rPr>
          <w:lang w:val="nl-NL"/>
        </w:rPr>
        <w:t>- Dulciaan B/D 8', + Trompet 8' B/D</w:t>
      </w:r>
    </w:p>
    <w:p>
      <w:pPr>
        <w:pStyle w:val="T1"/>
        <w:jc w:val="start"/>
        <w:rPr>
          <w:lang w:val="nl-NL"/>
        </w:rPr>
      </w:pPr>
      <w:r>
        <w:rPr>
          <w:lang w:val="nl-NL"/>
        </w:rPr>
      </w:r>
    </w:p>
    <w:p>
      <w:pPr>
        <w:pStyle w:val="T1"/>
        <w:jc w:val="start"/>
        <w:rPr>
          <w:lang w:val="nl-NL"/>
        </w:rPr>
      </w:pPr>
      <w:r>
        <w:rPr>
          <w:lang w:val="nl-NL"/>
        </w:rPr>
        <w:t>H.J. Vierdag 1981</w:t>
      </w:r>
    </w:p>
    <w:p>
      <w:pPr>
        <w:pStyle w:val="T1"/>
        <w:numPr>
          <w:ilvl w:val="0"/>
          <w:numId w:val="3"/>
        </w:numPr>
        <w:jc w:val="start"/>
        <w:rPr>
          <w:lang w:val="nl-NL"/>
        </w:rPr>
      </w:pPr>
      <w:r>
        <w:rPr>
          <w:lang w:val="nl-NL"/>
        </w:rPr>
        <w:t>orgel verbouwd tot tweeklaviers instrument</w:t>
      </w:r>
    </w:p>
    <w:p>
      <w:pPr>
        <w:pStyle w:val="T1"/>
        <w:numPr>
          <w:ilvl w:val="0"/>
          <w:numId w:val="3"/>
        </w:numPr>
        <w:jc w:val="start"/>
        <w:rPr>
          <w:lang w:val="nl-NL"/>
        </w:rPr>
      </w:pPr>
      <w:r>
        <w:rPr>
          <w:lang w:val="nl-NL"/>
        </w:rPr>
        <w:t>nieuwe windvoorziening, windladen, klaviatuur en mechanieken</w:t>
      </w:r>
    </w:p>
    <w:p>
      <w:pPr>
        <w:pStyle w:val="T1"/>
        <w:jc w:val="start"/>
        <w:rPr>
          <w:lang w:val="nl-NL"/>
        </w:rPr>
      </w:pPr>
      <w:r>
        <w:rPr>
          <w:lang w:val="nl-NL"/>
        </w:rPr>
      </w:r>
    </w:p>
    <w:p>
      <w:pPr>
        <w:pStyle w:val="T1"/>
        <w:jc w:val="start"/>
        <w:rPr>
          <w:lang w:val="nl-NL"/>
        </w:rPr>
      </w:pPr>
      <w:r>
        <w:rPr>
          <w:lang w:val="nl-NL"/>
        </w:rPr>
        <w:t>1983</w:t>
      </w:r>
    </w:p>
    <w:p>
      <w:pPr>
        <w:pStyle w:val="T1"/>
        <w:numPr>
          <w:ilvl w:val="0"/>
          <w:numId w:val="2"/>
        </w:numPr>
        <w:jc w:val="start"/>
        <w:rPr>
          <w:lang w:val="nl-NL"/>
        </w:rPr>
      </w:pPr>
      <w:r>
        <w:rPr>
          <w:lang w:val="nl-NL"/>
        </w:rPr>
        <w:t>zes houten pijpen Prestant 8' toegevoegd; functie/toonhoogte fontpijpen gewijzigd</w:t>
      </w:r>
    </w:p>
    <w:p>
      <w:pPr>
        <w:pStyle w:val="T1"/>
        <w:jc w:val="start"/>
        <w:rPr>
          <w:lang w:val="nl-NL"/>
        </w:rPr>
      </w:pPr>
      <w:r>
        <w:rPr>
          <w:lang w:val="nl-NL"/>
        </w:rPr>
      </w:r>
    </w:p>
    <w:p>
      <w:pPr>
        <w:pStyle w:val="T1"/>
        <w:jc w:val="start"/>
        <w:rPr>
          <w:lang w:val="nl-NL"/>
        </w:rPr>
      </w:pPr>
      <w:r>
        <w:rPr>
          <w:lang w:val="nl-NL"/>
        </w:rPr>
        <w:t>Orgelmakerij Gebr. Reil 1998</w:t>
      </w:r>
    </w:p>
    <w:p>
      <w:pPr>
        <w:pStyle w:val="T1"/>
        <w:numPr>
          <w:ilvl w:val="0"/>
          <w:numId w:val="2"/>
        </w:numPr>
        <w:jc w:val="start"/>
        <w:rPr>
          <w:lang w:val="nl-NL"/>
        </w:rPr>
      </w:pPr>
      <w:r>
        <w:rPr>
          <w:lang w:val="nl-NL"/>
        </w:rPr>
        <w:t>orgel geplaatst te Nieuw-Beijerland, Oud Gereformeerde Gemeente in Nederland</w:t>
      </w:r>
    </w:p>
    <w:p>
      <w:pPr>
        <w:pStyle w:val="T1"/>
        <w:numPr>
          <w:ilvl w:val="0"/>
          <w:numId w:val="2"/>
        </w:numPr>
        <w:jc w:val="start"/>
        <w:rPr>
          <w:lang w:val="nl-NL"/>
        </w:rPr>
      </w:pPr>
      <w:r>
        <w:rPr>
          <w:lang w:val="nl-NL"/>
        </w:rPr>
        <w:t>bekroningen zijtorens bij orgel opgeslagen</w:t>
      </w:r>
    </w:p>
    <w:p>
      <w:pPr>
        <w:pStyle w:val="T1"/>
        <w:jc w:val="start"/>
        <w:rPr>
          <w:lang w:val="nl-NL"/>
        </w:rPr>
      </w:pPr>
      <w:r>
        <w:rPr>
          <w:lang w:val="nl-NL"/>
        </w:rPr>
      </w:r>
    </w:p>
    <w:p>
      <w:pPr>
        <w:pStyle w:val="Heading2"/>
        <w:jc w:val="both"/>
        <w:rPr>
          <w:i w:val="false"/>
          <w:i w:val="false"/>
          <w:iCs/>
        </w:rPr>
      </w:pPr>
      <w:r>
        <w:rPr>
          <w:i w:val="false"/>
          <w:iCs/>
        </w:rPr>
        <w:t>Technische gegevens</w:t>
      </w:r>
    </w:p>
    <w:p>
      <w:pPr>
        <w:pStyle w:val="T1"/>
        <w:jc w:val="start"/>
        <w:rPr>
          <w:i/>
          <w:i/>
          <w:iCs/>
          <w:lang w:val="nl-NL"/>
        </w:rPr>
      </w:pPr>
      <w:r>
        <w:rPr>
          <w:i/>
          <w:iCs/>
          <w:lang w:val="nl-NL"/>
        </w:rPr>
      </w:r>
    </w:p>
    <w:p>
      <w:pPr>
        <w:pStyle w:val="T1"/>
        <w:rPr>
          <w:lang w:val="nl-NL"/>
        </w:rPr>
      </w:pPr>
      <w:r>
        <w:rPr>
          <w:lang w:val="nl-NL"/>
        </w:rPr>
        <w:t>Werkindeling</w:t>
      </w:r>
    </w:p>
    <w:p>
      <w:pPr>
        <w:pStyle w:val="T1"/>
        <w:rPr>
          <w:lang w:val="nl-NL"/>
        </w:rPr>
      </w:pPr>
      <w:r>
        <w:rPr>
          <w:lang w:val="nl-NL"/>
        </w:rPr>
        <w:t>hoofdwerk, nevenwerk, pedaal</w:t>
      </w:r>
    </w:p>
    <w:p>
      <w:pPr>
        <w:pStyle w:val="T1"/>
        <w:rPr>
          <w:lang w:val="nl-NL"/>
        </w:rPr>
      </w:pPr>
      <w:r>
        <w:rPr>
          <w:lang w:val="nl-NL"/>
        </w:rPr>
      </w:r>
    </w:p>
    <w:p>
      <w:pPr>
        <w:pStyle w:val="T1"/>
        <w:rPr/>
      </w:pPr>
      <w:r>
        <w:rPr/>
        <w:t>Dispositie</w:t>
      </w:r>
    </w:p>
    <w:tbl>
      <w:tblPr>
        <w:tblW w:w="6661" w:type="dxa"/>
        <w:jc w:val="start"/>
        <w:tblInd w:w="-70" w:type="dxa"/>
        <w:tblLayout w:type="fixed"/>
        <w:tblCellMar>
          <w:top w:w="0" w:type="dxa"/>
          <w:start w:w="70" w:type="dxa"/>
          <w:bottom w:w="0" w:type="dxa"/>
          <w:end w:w="70" w:type="dxa"/>
        </w:tblCellMar>
      </w:tblPr>
      <w:tblGrid>
        <w:gridCol w:w="1510"/>
        <w:gridCol w:w="720"/>
        <w:gridCol w:w="1620"/>
        <w:gridCol w:w="900"/>
        <w:gridCol w:w="1371"/>
        <w:gridCol w:w="540"/>
      </w:tblGrid>
      <w:tr>
        <w:trPr/>
        <w:tc>
          <w:tcPr>
            <w:tcW w:w="1510" w:type="dxa"/>
            <w:tcBorders/>
          </w:tcPr>
          <w:p>
            <w:pPr>
              <w:pStyle w:val="T4dispositie"/>
              <w:rPr>
                <w:i/>
                <w:i/>
                <w:iCs/>
                <w:lang w:val="nl-NL"/>
              </w:rPr>
            </w:pPr>
            <w:r>
              <w:rPr>
                <w:i/>
                <w:iCs/>
                <w:lang w:val="nl-NL"/>
              </w:rPr>
              <w:t>Hoofdwerk (I)</w:t>
            </w:r>
          </w:p>
          <w:p>
            <w:pPr>
              <w:pStyle w:val="T4dispositie"/>
              <w:rPr>
                <w:lang w:val="nl-NL"/>
              </w:rPr>
            </w:pPr>
            <w:r>
              <w:rPr>
                <w:lang w:val="nl-NL"/>
              </w:rPr>
              <w:t>5 stemmen</w:t>
            </w:r>
          </w:p>
          <w:p>
            <w:pPr>
              <w:pStyle w:val="T4dispositie"/>
              <w:rPr>
                <w:lang w:val="nl-NL"/>
              </w:rPr>
            </w:pPr>
            <w:r>
              <w:rPr>
                <w:lang w:val="nl-NL"/>
              </w:rPr>
            </w:r>
          </w:p>
          <w:p>
            <w:pPr>
              <w:pStyle w:val="T4dispositie"/>
              <w:rPr>
                <w:lang w:val="nl-NL"/>
              </w:rPr>
            </w:pPr>
            <w:r>
              <w:rPr>
                <w:lang w:val="nl-NL"/>
              </w:rPr>
              <w:t>Prestant</w:t>
            </w:r>
          </w:p>
          <w:p>
            <w:pPr>
              <w:pStyle w:val="T4dispositie"/>
              <w:rPr>
                <w:lang w:val="nl-NL"/>
              </w:rPr>
            </w:pPr>
            <w:r>
              <w:rPr>
                <w:lang w:val="nl-NL"/>
              </w:rPr>
              <w:t>Gedekt</w:t>
            </w:r>
          </w:p>
          <w:p>
            <w:pPr>
              <w:pStyle w:val="T4dispositie"/>
              <w:rPr>
                <w:lang w:val="nl-NL"/>
              </w:rPr>
            </w:pPr>
            <w:r>
              <w:rPr>
                <w:lang w:val="nl-NL"/>
              </w:rPr>
              <w:t>Octaaf</w:t>
            </w:r>
          </w:p>
          <w:p>
            <w:pPr>
              <w:pStyle w:val="T4dispositie"/>
              <w:rPr>
                <w:lang w:val="nl-NL"/>
              </w:rPr>
            </w:pPr>
            <w:r>
              <w:rPr>
                <w:lang w:val="nl-NL"/>
              </w:rPr>
              <w:t>Mixtuur</w:t>
            </w:r>
          </w:p>
          <w:p>
            <w:pPr>
              <w:pStyle w:val="T4dispositie"/>
              <w:rPr>
                <w:lang w:val="nl-NL"/>
              </w:rPr>
            </w:pPr>
            <w:r>
              <w:rPr>
                <w:lang w:val="nl-NL"/>
              </w:rPr>
              <w:t>Trompet</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3 st.</w:t>
            </w:r>
          </w:p>
          <w:p>
            <w:pPr>
              <w:pStyle w:val="T4dispositie"/>
              <w:rPr>
                <w:lang w:val="nl-NL"/>
              </w:rPr>
            </w:pPr>
            <w:r>
              <w:rPr>
                <w:lang w:val="nl-NL"/>
              </w:rPr>
              <w:t>8'</w:t>
            </w:r>
          </w:p>
        </w:tc>
        <w:tc>
          <w:tcPr>
            <w:tcW w:w="1620" w:type="dxa"/>
            <w:tcBorders/>
          </w:tcPr>
          <w:p>
            <w:pPr>
              <w:pStyle w:val="T4dispositie"/>
              <w:rPr>
                <w:i/>
                <w:i/>
                <w:iCs/>
                <w:lang w:val="nl-NL"/>
              </w:rPr>
            </w:pPr>
            <w:r>
              <w:rPr>
                <w:i/>
                <w:iCs/>
                <w:lang w:val="nl-NL"/>
              </w:rPr>
              <w:t>Nevenwerk (II)</w:t>
            </w:r>
          </w:p>
          <w:p>
            <w:pPr>
              <w:pStyle w:val="T4dispositie"/>
              <w:rPr>
                <w:lang w:val="nl-NL"/>
              </w:rPr>
            </w:pPr>
            <w:r>
              <w:rPr>
                <w:lang w:val="nl-NL"/>
              </w:rPr>
              <w:t>5 stemmen</w:t>
            </w:r>
          </w:p>
          <w:p>
            <w:pPr>
              <w:pStyle w:val="T4dispositie"/>
              <w:rPr>
                <w:lang w:val="nl-NL"/>
              </w:rPr>
            </w:pPr>
            <w:r>
              <w:rPr>
                <w:lang w:val="nl-NL"/>
              </w:rPr>
            </w:r>
          </w:p>
          <w:p>
            <w:pPr>
              <w:pStyle w:val="T4dispositie"/>
              <w:rPr>
                <w:lang w:val="nl-NL"/>
              </w:rPr>
            </w:pPr>
            <w:r>
              <w:rPr>
                <w:lang w:val="nl-NL"/>
              </w:rPr>
              <w:t>Holpijp</w:t>
            </w:r>
          </w:p>
          <w:p>
            <w:pPr>
              <w:pStyle w:val="T4dispositie"/>
              <w:rPr>
                <w:lang w:val="nl-NL"/>
              </w:rPr>
            </w:pPr>
            <w:r>
              <w:rPr>
                <w:lang w:val="nl-NL"/>
              </w:rPr>
              <w:t>Fluit</w:t>
            </w:r>
          </w:p>
          <w:p>
            <w:pPr>
              <w:pStyle w:val="T4dispositie"/>
              <w:rPr>
                <w:lang w:val="nl-NL"/>
              </w:rPr>
            </w:pPr>
            <w:r>
              <w:rPr>
                <w:lang w:val="nl-NL"/>
              </w:rPr>
              <w:t>Nasard</w:t>
            </w:r>
          </w:p>
          <w:p>
            <w:pPr>
              <w:pStyle w:val="T4dispositie"/>
              <w:rPr>
                <w:lang w:val="nl-NL"/>
              </w:rPr>
            </w:pPr>
            <w:r>
              <w:rPr>
                <w:lang w:val="nl-NL"/>
              </w:rPr>
              <w:t>Octaaf</w:t>
            </w:r>
          </w:p>
          <w:p>
            <w:pPr>
              <w:pStyle w:val="T4dispositie"/>
              <w:rPr>
                <w:lang w:val="nl-NL"/>
              </w:rPr>
            </w:pPr>
            <w:r>
              <w:rPr>
                <w:lang w:val="nl-NL"/>
              </w:rPr>
              <w:t>Terts</w:t>
            </w:r>
          </w:p>
        </w:tc>
        <w:tc>
          <w:tcPr>
            <w:tcW w:w="90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3/5'</w:t>
            </w:r>
          </w:p>
        </w:tc>
        <w:tc>
          <w:tcPr>
            <w:tcW w:w="1371" w:type="dxa"/>
            <w:tcBorders/>
          </w:tcPr>
          <w:p>
            <w:pPr>
              <w:pStyle w:val="T4dispositie"/>
              <w:rPr>
                <w:i/>
                <w:i/>
                <w:iCs/>
                <w:lang w:val="nl-NL"/>
              </w:rPr>
            </w:pPr>
            <w:r>
              <w:rPr>
                <w:i/>
                <w:iCs/>
                <w:lang w:val="nl-NL"/>
              </w:rPr>
              <w:t>Pedaal</w:t>
            </w:r>
          </w:p>
          <w:p>
            <w:pPr>
              <w:pStyle w:val="T4dispositie"/>
              <w:rPr>
                <w:lang w:val="nl-NL"/>
              </w:rPr>
            </w:pPr>
            <w:r>
              <w:rPr>
                <w:lang w:val="nl-NL"/>
              </w:rPr>
              <w:t>1 stem</w:t>
            </w:r>
          </w:p>
          <w:p>
            <w:pPr>
              <w:pStyle w:val="T4dispositie"/>
              <w:rPr>
                <w:lang w:val="nl-NL"/>
              </w:rPr>
            </w:pPr>
            <w:r>
              <w:rPr>
                <w:lang w:val="nl-NL"/>
              </w:rPr>
            </w:r>
          </w:p>
          <w:p>
            <w:pPr>
              <w:pStyle w:val="T4dispositie"/>
              <w:rPr>
                <w:lang w:val="nl-NL"/>
              </w:rPr>
            </w:pPr>
            <w:r>
              <w:rPr>
                <w:lang w:val="nl-NL"/>
              </w:rPr>
              <w:t>Subbas</w:t>
            </w:r>
          </w:p>
        </w:tc>
        <w:tc>
          <w:tcPr>
            <w:tcW w:w="54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tc>
      </w:tr>
    </w:tbl>
    <w:p>
      <w:pPr>
        <w:pStyle w:val="T4dispositie"/>
        <w:rPr>
          <w:lang w:val="nl-NL"/>
        </w:rPr>
      </w:pPr>
      <w:r>
        <w:rPr>
          <w:lang w:val="nl-NL"/>
        </w:rPr>
      </w:r>
    </w:p>
    <w:p>
      <w:pPr>
        <w:pStyle w:val="T1"/>
        <w:rPr>
          <w:lang w:val="nl-NL"/>
        </w:rPr>
      </w:pPr>
      <w:r>
        <w:rPr>
          <w:lang w:val="nl-NL"/>
        </w:rPr>
        <w:t>Werktuiglijke registers</w:t>
      </w:r>
    </w:p>
    <w:p>
      <w:pPr>
        <w:pStyle w:val="T1"/>
        <w:rPr>
          <w:lang w:val="nl-NL"/>
        </w:rPr>
      </w:pPr>
      <w:r>
        <w:rPr>
          <w:lang w:val="nl-NL"/>
        </w:rPr>
        <w:t>koppelingen HW-NW, Ped-HW, Ped-NW</w:t>
      </w:r>
    </w:p>
    <w:p>
      <w:pPr>
        <w:pStyle w:val="T1"/>
        <w:rPr>
          <w:lang w:val="nl-NL"/>
        </w:rPr>
      </w:pPr>
      <w:r>
        <w:rPr>
          <w:lang w:val="nl-NL"/>
        </w:rPr>
        <w:t>tremulant</w:t>
      </w:r>
    </w:p>
    <w:p>
      <w:pPr>
        <w:pStyle w:val="T1"/>
        <w:rPr>
          <w:lang w:val="nl-NL"/>
        </w:rPr>
      </w:pPr>
      <w:r>
        <w:rPr>
          <w:lang w:val="nl-NL"/>
        </w:rPr>
      </w:r>
    </w:p>
    <w:p>
      <w:pPr>
        <w:pStyle w:val="T1"/>
        <w:rPr>
          <w:lang w:val="nl-NL"/>
        </w:rPr>
      </w:pPr>
      <w:r>
        <w:rPr>
          <w:lang w:val="nl-NL"/>
        </w:rPr>
        <w:t>Samenstelling vulstem</w:t>
      </w:r>
    </w:p>
    <w:tbl>
      <w:tblPr>
        <w:tblW w:w="3772" w:type="dxa"/>
        <w:jc w:val="start"/>
        <w:tblInd w:w="-70" w:type="dxa"/>
        <w:tblLayout w:type="fixed"/>
        <w:tblCellMar>
          <w:top w:w="0" w:type="dxa"/>
          <w:start w:w="70" w:type="dxa"/>
          <w:bottom w:w="0" w:type="dxa"/>
          <w:end w:w="70" w:type="dxa"/>
        </w:tblCellMar>
      </w:tblPr>
      <w:tblGrid>
        <w:gridCol w:w="1585"/>
        <w:gridCol w:w="729"/>
        <w:gridCol w:w="729"/>
        <w:gridCol w:w="729"/>
      </w:tblGrid>
      <w:tr>
        <w:trPr/>
        <w:tc>
          <w:tcPr>
            <w:tcW w:w="1585" w:type="dxa"/>
            <w:tcBorders/>
          </w:tcPr>
          <w:p>
            <w:pPr>
              <w:pStyle w:val="T1"/>
              <w:rPr>
                <w:lang w:val="nl-NL"/>
              </w:rPr>
            </w:pPr>
            <w:r>
              <w:rPr>
                <w:lang w:val="nl-NL"/>
              </w:rPr>
              <w:t>Mixtuur</w:t>
            </w:r>
          </w:p>
        </w:tc>
        <w:tc>
          <w:tcPr>
            <w:tcW w:w="729" w:type="dxa"/>
            <w:tcBorders/>
          </w:tcPr>
          <w:p>
            <w:pPr>
              <w:pStyle w:val="T4dispositie"/>
              <w:rPr>
                <w:lang w:val="nl-NL"/>
              </w:rPr>
            </w:pPr>
            <w:r>
              <w:rPr>
                <w:lang w:val="nl-NL"/>
              </w:rPr>
              <w:t>C</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729"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29" w:type="dxa"/>
            <w:tcBorders/>
          </w:tcPr>
          <w:p>
            <w:pPr>
              <w:pStyle w:val="T4dispositie"/>
              <w:rPr/>
            </w:pPr>
            <w:r>
              <w:rPr>
                <w:lang w:val="nl-NL"/>
              </w:rPr>
              <w:t>c</w:t>
            </w:r>
            <w:r>
              <w:rPr>
                <w:vertAlign w:val="superscript"/>
                <w:lang w:val="nl-NL"/>
              </w:rPr>
              <w:t>1</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r>
    </w:tbl>
    <w:p>
      <w:pPr>
        <w:pStyle w:val="T1"/>
        <w:rPr>
          <w:lang w:val="nl-NL"/>
        </w:rPr>
      </w:pPr>
      <w:r>
        <w:rPr>
          <w:lang w:val="nl-NL"/>
        </w:rPr>
      </w:r>
    </w:p>
    <w:p>
      <w:pPr>
        <w:pStyle w:val="T1"/>
        <w:rPr>
          <w:lang w:val="nl-NL"/>
        </w:rPr>
      </w:pPr>
      <w:r>
        <w:rPr>
          <w:lang w:val="nl-NL"/>
        </w:rPr>
        <w:t>Toonhoogte</w:t>
      </w:r>
    </w:p>
    <w:p>
      <w:pPr>
        <w:pStyle w:val="T1"/>
        <w:rPr/>
      </w:pPr>
      <w:r>
        <w:rPr>
          <w:lang w:val="nl-NL"/>
        </w:rPr>
        <w:t>a</w:t>
      </w:r>
      <w:r>
        <w:rPr>
          <w:vertAlign w:val="superscript"/>
          <w:lang w:val="nl-NL"/>
        </w:rPr>
        <w:t>1</w:t>
      </w:r>
      <w:r>
        <w:rPr>
          <w:lang w:val="nl-NL"/>
        </w:rPr>
        <w:t xml:space="preserve"> = 440 Hz</w:t>
      </w:r>
    </w:p>
    <w:p>
      <w:pPr>
        <w:pStyle w:val="T1"/>
        <w:rPr>
          <w:lang w:val="nl-NL"/>
        </w:rPr>
      </w:pPr>
      <w:r>
        <w:rPr>
          <w:lang w:val="nl-NL"/>
        </w:rPr>
        <w:t>Temperatuur</w:t>
      </w:r>
    </w:p>
    <w:p>
      <w:pPr>
        <w:pStyle w:val="T1"/>
        <w:rPr>
          <w:lang w:val="nl-NL"/>
        </w:rPr>
      </w:pPr>
      <w:r>
        <w:rPr>
          <w:lang w:val="nl-NL"/>
        </w:rPr>
        <w:t>evenredig zwevend</w:t>
      </w:r>
    </w:p>
    <w:p>
      <w:pPr>
        <w:pStyle w:val="T1"/>
        <w:rPr>
          <w:lang w:val="nl-NL"/>
        </w:rPr>
      </w:pPr>
      <w:r>
        <w:rPr>
          <w:lang w:val="nl-NL"/>
        </w:rPr>
      </w:r>
    </w:p>
    <w:p>
      <w:pPr>
        <w:pStyle w:val="T1"/>
        <w:rPr>
          <w:lang w:val="nl-NL"/>
        </w:rPr>
      </w:pPr>
      <w:r>
        <w:rPr>
          <w:lang w:val="nl-NL"/>
        </w:rPr>
        <w:t>Manuaalomvang</w:t>
      </w:r>
    </w:p>
    <w:p>
      <w:pPr>
        <w:pStyle w:val="T1"/>
        <w:rPr/>
      </w:pPr>
      <w:r>
        <w:rPr>
          <w:lang w:val="nl-NL"/>
        </w:rPr>
        <w:t>C-f</w:t>
      </w:r>
      <w:r>
        <w:rPr>
          <w:vertAlign w:val="superscript"/>
          <w:lang w:val="nl-NL"/>
        </w:rPr>
        <w:t>3</w:t>
      </w:r>
    </w:p>
    <w:p>
      <w:pPr>
        <w:pStyle w:val="T1"/>
        <w:rPr>
          <w:lang w:val="nl-NL"/>
        </w:rPr>
      </w:pPr>
      <w:r>
        <w:rPr>
          <w:lang w:val="nl-NL"/>
        </w:rPr>
        <w:t>Pedaalomvang</w:t>
      </w:r>
    </w:p>
    <w:p>
      <w:pPr>
        <w:pStyle w:val="T1"/>
        <w:rPr/>
      </w:pPr>
      <w:r>
        <w:rPr>
          <w:lang w:val="nl-NL"/>
        </w:rPr>
        <w:t>C-f</w:t>
      </w:r>
      <w:r>
        <w:rPr>
          <w:vertAlign w:val="superscript"/>
          <w:lang w:val="nl-NL"/>
        </w:rPr>
        <w:t>1</w:t>
      </w:r>
    </w:p>
    <w:p>
      <w:pPr>
        <w:pStyle w:val="T1"/>
        <w:rPr>
          <w:vertAlign w:val="superscript"/>
          <w:lang w:val="nl-NL"/>
        </w:rPr>
      </w:pPr>
      <w:r>
        <w:rPr>
          <w:vertAlign w:val="superscript"/>
          <w:lang w:val="nl-NL"/>
        </w:rPr>
      </w:r>
    </w:p>
    <w:p>
      <w:pPr>
        <w:pStyle w:val="T1"/>
        <w:rPr>
          <w:lang w:val="nl-NL"/>
        </w:rPr>
      </w:pPr>
      <w:r>
        <w:rPr>
          <w:lang w:val="nl-NL"/>
        </w:rPr>
        <w:t>Windvoorziening</w:t>
      </w:r>
    </w:p>
    <w:p>
      <w:pPr>
        <w:pStyle w:val="T1"/>
        <w:rPr>
          <w:lang w:val="nl-NL"/>
        </w:rPr>
      </w:pPr>
      <w:r>
        <w:rPr>
          <w:lang w:val="nl-NL"/>
        </w:rPr>
        <w:t>magazijnbalg</w:t>
      </w:r>
    </w:p>
    <w:p>
      <w:pPr>
        <w:pStyle w:val="T1"/>
        <w:rPr>
          <w:lang w:val="nl-NL"/>
        </w:rPr>
      </w:pPr>
      <w:r>
        <w:rPr>
          <w:lang w:val="nl-NL"/>
        </w:rPr>
        <w:t>Winddruk</w:t>
      </w:r>
    </w:p>
    <w:p>
      <w:pPr>
        <w:pStyle w:val="T1"/>
        <w:rPr>
          <w:lang w:val="nl-NL"/>
        </w:rPr>
      </w:pPr>
      <w:r>
        <w:rPr>
          <w:lang w:val="nl-NL"/>
        </w:rPr>
        <w:t>82 mm</w:t>
      </w:r>
    </w:p>
    <w:p>
      <w:pPr>
        <w:pStyle w:val="T1"/>
        <w:rPr>
          <w:lang w:val="nl-NL"/>
        </w:rPr>
      </w:pPr>
      <w:r>
        <w:rPr>
          <w:lang w:val="nl-NL"/>
        </w:rPr>
      </w:r>
    </w:p>
    <w:p>
      <w:pPr>
        <w:pStyle w:val="T1"/>
        <w:rPr>
          <w:lang w:val="nl-NL"/>
        </w:rPr>
      </w:pPr>
      <w:r>
        <w:rPr>
          <w:lang w:val="nl-NL"/>
        </w:rPr>
        <w:t>Plaats klaviatuur</w:t>
      </w:r>
    </w:p>
    <w:p>
      <w:pPr>
        <w:pStyle w:val="T1"/>
        <w:rPr>
          <w:lang w:val="nl-NL"/>
        </w:rPr>
      </w:pPr>
      <w:r>
        <w:rPr>
          <w:lang w:val="nl-NL"/>
        </w:rPr>
        <w:t>rechterzijde</w:t>
      </w:r>
    </w:p>
    <w:p>
      <w:pPr>
        <w:pStyle w:val="T1"/>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Na het uitbranden van de Hervormde Kerk van Overschie in 1899 werd dit instrument door Van den Haspel als noodorgel voor de hulpkerk aangeboden. Van dit orgel resteren thans slechts het front en (delen van) de registers Prestant 8', Gedekt 8', Octaaf 4', Octaaf 2', Holpijp 8', Fluit 4' en Trompet 8'. Het labiaalpijpwerk uit 1899 bestaat uit toegeleverd materiaal zonder onderlabiumvorm en met spits geritste bovenlabia.</w:t>
      </w:r>
    </w:p>
    <w:p>
      <w:pPr>
        <w:pStyle w:val="T1"/>
        <w:jc w:val="start"/>
        <w:rPr>
          <w:lang w:val="nl-NL"/>
        </w:rPr>
      </w:pPr>
      <w:r>
        <w:rPr>
          <w:lang w:val="nl-NL"/>
        </w:rPr>
        <w:t>De registertrekkers van HW en NW bevinden zich in een horizontale rij boven de lessenaar. De koppelingen bevinden zich links, de trekkers voor tremulant en Subbas 16' rechts van de handklavieren. De gecombineerde windlade van 1981 is ingedeeld in hele tonen van weerszijden aflopend met de Cis-zijde bij de klaviatuur en het NW aan de frontzijde. C-H van Gedekt 8' en Holpijp 8' staan op vervoerstokken langs de beide zijwanden. Het Ped is achter het HW opgesteld.</w:t>
      </w:r>
    </w:p>
    <w:p>
      <w:pPr>
        <w:pStyle w:val="T1"/>
        <w:jc w:val="start"/>
        <w:rPr/>
      </w:pPr>
      <w:r>
        <w:rPr>
          <w:lang w:val="nl-NL"/>
        </w:rPr>
        <w:t>In het front spreken Fis-dis (zijtorens) en e-h (buitenste velden) van de Prestant 8'. De twee kleinste pijpen van de buitenste velden (voor 1983 b-h) zijn thans loos, maar hebben wel een steminrichting (expression). Het middenveld is loos zonder steminrichtingen. Bij de sprekende frontpijpen zijn de stemuitsnijdingen vergroot; oorspronkelijk spraken zij waarschijnlijk als E-cis (torens) en dis-a (tussenvelden). C-F van de Prestant 8' zijn thans open grenen binnenpijpen uit 1983, c</w:t>
      </w:r>
      <w:r>
        <w:rPr>
          <w:vertAlign w:val="superscript"/>
          <w:lang w:val="nl-NL"/>
        </w:rPr>
        <w:t>1</w:t>
      </w:r>
      <w:r>
        <w:rPr>
          <w:lang w:val="nl-NL"/>
        </w:rPr>
        <w:t>-f</w:t>
      </w:r>
      <w:r>
        <w:rPr>
          <w:vertAlign w:val="superscript"/>
          <w:lang w:val="nl-NL"/>
        </w:rPr>
        <w:t>3</w:t>
      </w:r>
      <w:r>
        <w:rPr>
          <w:lang w:val="nl-NL"/>
        </w:rPr>
        <w:t xml:space="preserve"> staan op de lade. C-H van de Gedekt 8' bestaan uit eiken pijpwerk met nieuwe voorslagen en zijbaarden. C-D van de Holpijp 8' (NW) zijn van eiken met metalen labiumbeleg, Dis-H zijn van grenen met eiken voeten en voorslagen, oorspronkelijk functionerend als dis-h van de Bourdon 16'. Ook de gedekte metalen pijpen lijken een functiewisseling te hebben ondergaan: op de grootste metalen c-pijpen van respectievelijk de Holpijp 8' en Fluit 4' (NW) en Gedekt 8 (HW) vinden we achtereenvolgens de inscripties </w:t>
      </w:r>
      <w:r>
        <w:rPr>
          <w:i/>
          <w:lang w:val="nl-NL"/>
        </w:rPr>
        <w:t>Bourdon 8 vt</w:t>
      </w:r>
      <w:r>
        <w:rPr>
          <w:lang w:val="nl-NL"/>
        </w:rPr>
        <w:t xml:space="preserve"> (sic), </w:t>
      </w:r>
      <w:r>
        <w:rPr>
          <w:i/>
          <w:lang w:val="nl-NL"/>
        </w:rPr>
        <w:t>Holpijp 8 vt</w:t>
      </w:r>
      <w:r>
        <w:rPr>
          <w:lang w:val="nl-NL"/>
        </w:rPr>
        <w:t xml:space="preserve"> en </w:t>
      </w:r>
      <w:r>
        <w:rPr>
          <w:i/>
          <w:lang w:val="nl-NL"/>
        </w:rPr>
        <w:t>Fluit 4 vt</w:t>
      </w:r>
      <w:r>
        <w:rPr>
          <w:lang w:val="nl-NL"/>
        </w:rPr>
        <w:t>. Van de Holpijp 8' (NW) zijn fis</w:t>
      </w:r>
      <w:r>
        <w:rPr>
          <w:vertAlign w:val="superscript"/>
          <w:lang w:val="nl-NL"/>
        </w:rPr>
        <w:t>2</w:t>
      </w:r>
      <w:r>
        <w:rPr>
          <w:lang w:val="nl-NL"/>
        </w:rPr>
        <w:t>-f</w:t>
      </w:r>
      <w:r>
        <w:rPr>
          <w:vertAlign w:val="superscript"/>
          <w:lang w:val="nl-NL"/>
        </w:rPr>
        <w:t>3</w:t>
      </w:r>
      <w:r>
        <w:rPr>
          <w:lang w:val="nl-NL"/>
        </w:rPr>
        <w:t xml:space="preserve"> van afwijkende makelij met geperste labia. Van de Fluit 4' zijn fis</w:t>
      </w:r>
      <w:r>
        <w:rPr>
          <w:vertAlign w:val="superscript"/>
          <w:lang w:val="nl-NL"/>
        </w:rPr>
        <w:t>2</w:t>
      </w:r>
      <w:r>
        <w:rPr>
          <w:lang w:val="nl-NL"/>
        </w:rPr>
        <w:t>-f</w:t>
      </w:r>
      <w:r>
        <w:rPr>
          <w:vertAlign w:val="superscript"/>
          <w:lang w:val="nl-NL"/>
        </w:rPr>
        <w:t>3</w:t>
      </w:r>
      <w:r>
        <w:rPr>
          <w:lang w:val="nl-NL"/>
        </w:rPr>
        <w:t xml:space="preserve"> conisch open. De Gedekt 8 (HW) heeft nieuwe hoeden voor cis</w:t>
      </w:r>
      <w:r>
        <w:rPr>
          <w:vertAlign w:val="superscript"/>
          <w:lang w:val="nl-NL"/>
        </w:rPr>
        <w:t>3</w:t>
      </w:r>
      <w:r>
        <w:rPr>
          <w:lang w:val="nl-NL"/>
        </w:rPr>
        <w:t>-f</w:t>
      </w:r>
      <w:r>
        <w:rPr>
          <w:vertAlign w:val="superscript"/>
          <w:lang w:val="nl-NL"/>
        </w:rPr>
        <w:t>3</w:t>
      </w:r>
      <w:r>
        <w:rPr>
          <w:lang w:val="nl-NL"/>
        </w:rPr>
        <w:t>. Expressions zijn aanwezig bij de registers Prestant 8' (Fis-h</w:t>
      </w:r>
      <w:r>
        <w:rPr>
          <w:vertAlign w:val="superscript"/>
          <w:lang w:val="nl-NL"/>
        </w:rPr>
        <w:t>2</w:t>
      </w:r>
      <w:r>
        <w:rPr>
          <w:lang w:val="nl-NL"/>
        </w:rPr>
        <w:t>), Octaaf 4' (C-f</w:t>
      </w:r>
      <w:r>
        <w:rPr>
          <w:vertAlign w:val="superscript"/>
          <w:lang w:val="nl-NL"/>
        </w:rPr>
        <w:t>2</w:t>
      </w:r>
      <w:r>
        <w:rPr>
          <w:lang w:val="nl-NL"/>
        </w:rPr>
        <w:t>) en Octaaf 2' (NW, C-h). De nieuwe registers Terts 1 3/5' (vanaf a), Nasard 2 2/3' (C-H gedekt) en Mixtuur hebben stemkrullen tot 2/3' lengte. De Trompet 8' van nog onbekende herkomst is ouder dan 1899, het metaal voor de bekers is op een zandbed gegoten. C-cis</w:t>
      </w:r>
      <w:r>
        <w:rPr>
          <w:vertAlign w:val="superscript"/>
          <w:lang w:val="nl-NL"/>
        </w:rPr>
        <w:t>1</w:t>
      </w:r>
      <w:r>
        <w:rPr>
          <w:lang w:val="nl-NL"/>
        </w:rPr>
        <w:t xml:space="preserve"> zijn in 1981 geplaatst in roodkoperen buitenvoeten, waarbij de oude voetspitsen zijn afgesneden. C-F hebben mahonie koppen en stevels met recht gesloten kelen met metaalbeleg. Fis-f</w:t>
      </w:r>
      <w:r>
        <w:rPr>
          <w:vertAlign w:val="superscript"/>
          <w:lang w:val="nl-NL"/>
        </w:rPr>
        <w:t xml:space="preserve">3 </w:t>
      </w:r>
      <w:r>
        <w:rPr>
          <w:lang w:val="nl-NL"/>
        </w:rPr>
        <w:t>hebben zachthouten koppen met schuin gesloten messing kelen en eiken stevels met perkamenten banden met inktopschriften in een handschrift dat mogelijk kan worden toegeschreven aan Jonathan Bätz. Volgens mededeling van A.H. de Graaf bestond ook de tertsloze Cornet van voor 1981 uit ouder materiaal.</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720"/>
      </w:pPr>
      <w:rPr>
        <w:rFonts w:ascii="Symbol" w:hAnsi="Symbol" w:cs="Symbol" w:hint="default"/>
      </w:rPr>
    </w:lvl>
  </w:abstractNum>
  <w:abstractNum w:abstractNumId="3">
    <w:lvl w:ilvl="0">
      <w:start w:val="1"/>
      <w:numFmt w:val="bullet"/>
      <w:lvlText w:val=""/>
      <w:lvlJc w:val="start"/>
      <w:pPr>
        <w:tabs>
          <w:tab w:val="num" w:pos="720"/>
        </w:tabs>
        <w:ind w:start="720" w:hanging="720"/>
      </w:pPr>
      <w:rPr>
        <w:rFonts w:ascii="Symbol" w:hAnsi="Symbol" w:cs="Symbol" w:hint="default"/>
      </w:rPr>
    </w:lvl>
  </w:abstractNum>
  <w:abstractNum w:abstractNumId="4">
    <w:lvl w:ilvl="0">
      <w:start w:val="1"/>
      <w:numFmt w:val="bullet"/>
      <w:lvlText w:val=""/>
      <w:lvlJc w:val="start"/>
      <w:pPr>
        <w:tabs>
          <w:tab w:val="num" w:pos="720"/>
        </w:tabs>
        <w:ind w:start="720" w:hanging="720"/>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Times New Roman" w:hAnsi="Times New Roman" w:eastAsia="Times New Roman" w:cs="Times New Roman"/>
    </w:rPr>
  </w:style>
  <w:style w:type="character" w:styleId="WW8Num2z2">
    <w:name w:val="WW8Num2z2"/>
    <w:qFormat/>
    <w:rPr>
      <w:rFonts w:ascii="Wingdings" w:hAnsi="Wingdings" w:cs="Wingdings"/>
    </w:rPr>
  </w:style>
  <w:style w:type="character" w:styleId="WW8Num2z4">
    <w:name w:val="WW8Num2z4"/>
    <w:qFormat/>
    <w:rPr>
      <w:rFonts w:ascii="Courier New" w:hAnsi="Courier New" w:cs="Courier New"/>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2010-03-16T00:33:00Z</dcterms:created>
  <dc:creator>WS1</dc:creator>
  <dc:description/>
  <dc:language>en-US</dc:language>
  <cp:lastModifiedBy>Hans</cp:lastModifiedBy>
  <cp:lastPrinted>2002-01-08T11:24:00Z</cp:lastPrinted>
  <dcterms:modified xsi:type="dcterms:W3CDTF">2010-03-16T00:33:00Z</dcterms:modified>
  <cp:revision>2</cp:revision>
  <dc:subject/>
  <dc:title>Vrouwenpolder/ca 1845</dc:title>
</cp:coreProperties>
</file>