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Rotterdam-Hillegersberg / 1934</w:t>
      </w:r>
    </w:p>
    <w:p>
      <w:pPr>
        <w:pStyle w:val="Heading2"/>
        <w:rPr>
          <w:i w:val="false"/>
          <w:i w:val="false"/>
          <w:iCs/>
        </w:rPr>
      </w:pPr>
      <w:r>
        <w:rPr>
          <w:i w:val="false"/>
          <w:iCs/>
        </w:rPr>
        <w:t>Oranjekerk</w:t>
      </w:r>
    </w:p>
    <w:p>
      <w:pPr>
        <w:pStyle w:val="T1"/>
        <w:jc w:val="start"/>
        <w:rPr>
          <w:i/>
          <w:i/>
          <w:iCs/>
          <w:lang w:val="nl-NL"/>
        </w:rPr>
      </w:pPr>
      <w:r>
        <w:rPr>
          <w:i/>
          <w:iCs/>
          <w:lang w:val="nl-NL"/>
        </w:rPr>
      </w:r>
    </w:p>
    <w:p>
      <w:pPr>
        <w:pStyle w:val="T1"/>
        <w:jc w:val="start"/>
        <w:rPr>
          <w:i/>
          <w:i/>
          <w:iCs/>
          <w:lang w:val="nl-NL"/>
        </w:rPr>
      </w:pPr>
      <w:r>
        <w:rPr>
          <w:i/>
          <w:iCs/>
          <w:lang w:val="nl-NL"/>
        </w:rPr>
        <w:t>Zaalkerk met expressionistische details en ongelede toren terzijde met koperen naaldspits, gebouwd in 1933-’34 naar ontwerp van L.N. Krijgsman jr. Inwendig gemoderniseerd. Glas-in-loodraam van M.J. Richters, in 2009 binnen de kerkruimte geplaatst.</w:t>
      </w:r>
    </w:p>
    <w:p>
      <w:pPr>
        <w:pStyle w:val="T1"/>
        <w:jc w:val="start"/>
        <w:rPr>
          <w:i/>
          <w:i/>
          <w:iCs/>
          <w:lang w:val="nl-NL"/>
        </w:rPr>
      </w:pPr>
      <w:r>
        <w:rPr>
          <w:i/>
          <w:iCs/>
          <w:lang w:val="nl-NL"/>
        </w:rPr>
      </w:r>
    </w:p>
    <w:p>
      <w:pPr>
        <w:pStyle w:val="T1"/>
        <w:jc w:val="start"/>
        <w:rPr>
          <w:lang w:val="nl-NL"/>
        </w:rPr>
      </w:pPr>
      <w:r>
        <w:rPr>
          <w:lang w:val="nl-NL"/>
        </w:rPr>
        <w:t>Kas: 1934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in sober expressionistische trant werd in samenhang met het verloren gegane liturgisch centrum ontworpen door architect L.N. Krijgsman jr. De hoofdvorm wordt bepaald door de diatonische opstelling van de Prestant 8’ in het bovenveld, waarvan de contouren het spitsboogvormige dak daarboven volgen. Het onderste pijpveld met horizontale labiumlijn is geheel loos, de flauw aflopende basis daarvan is in tegenbeweging met de iets oplopende labiumlijn van het hoofdveld. Beide pijpvelden worden aan weerszijden geflankeerd door een viertal schijnbaar in de balustrade verzonken houten schijnpijpen. Van de zinken corpora daarachter zijn slechts de boveneinden aanwezig. De in de contourwerking gesuggereerde opstelling van een houten pijpenveld achter het hoofdveld is in werkelijkheid uitgevoerd bij wijze van overhoekse opzetstukken op een houten boogcontructie. De originele flankerende psalmborden waarvan de boveneinden een doorgaande lijn vormden met die van de loze pijpen in het onderste veld gingen verloren, evenals de daarboven aanwezige flankerende elementen met onder meer blokvormen.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 xml:space="preserve">Het Orgel </w:t>
      </w:r>
      <w:r>
        <w:rPr>
          <w:lang w:val="nl-NL"/>
        </w:rPr>
        <w:t>31/2 (1933), 13; 31/10 (1934), 81.</w:t>
      </w:r>
    </w:p>
    <w:p>
      <w:pPr>
        <w:pStyle w:val="T3Lit"/>
        <w:jc w:val="start"/>
        <w:rPr/>
      </w:pPr>
      <w:r>
        <w:rPr>
          <w:i/>
          <w:lang w:val="nl-NL"/>
        </w:rPr>
        <w:t>De Rotterdammer</w:t>
      </w:r>
      <w:r>
        <w:rPr>
          <w:lang w:val="nl-NL"/>
        </w:rPr>
        <w:t>, 8 en 9 juni 1934.</w:t>
      </w:r>
    </w:p>
    <w:p>
      <w:pPr>
        <w:pStyle w:val="T3Lit"/>
        <w:jc w:val="start"/>
        <w:rPr/>
      </w:pPr>
      <w:r>
        <w:rPr>
          <w:i/>
          <w:lang w:val="nl-NL"/>
        </w:rPr>
        <w:t xml:space="preserve">Rotterdamsch Nieuwsblad, </w:t>
      </w:r>
      <w:r>
        <w:rPr>
          <w:lang w:val="nl-NL"/>
        </w:rPr>
        <w:t>9 juni 1934.</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Hervormde gemeente Hillegersberg.</w:t>
      </w:r>
    </w:p>
    <w:p>
      <w:pPr>
        <w:pStyle w:val="T3Lit"/>
        <w:jc w:val="start"/>
        <w:rPr/>
      </w:pPr>
      <w:r>
        <w:rPr>
          <w:lang w:val="nl-NL"/>
        </w:rPr>
        <w:t xml:space="preserve">A. Bouman, </w:t>
      </w:r>
      <w:r>
        <w:rPr>
          <w:i/>
          <w:lang w:val="nl-NL"/>
        </w:rPr>
        <w:t>Dispositiecahier II</w:t>
      </w:r>
      <w:r>
        <w:rPr>
          <w:iCs/>
          <w:lang w:val="nl-NL"/>
        </w:rPr>
        <w:t>.</w:t>
      </w:r>
    </w:p>
    <w:p>
      <w:pPr>
        <w:pStyle w:val="T3Lit"/>
        <w:jc w:val="start"/>
        <w:rPr/>
      </w:pPr>
      <w:r>
        <w:rPr>
          <w:lang w:val="nl-NL"/>
        </w:rPr>
        <w:t xml:space="preserve">Bart van Buitenen, </w:t>
      </w:r>
      <w:r>
        <w:rPr>
          <w:i/>
          <w:lang w:val="nl-NL"/>
        </w:rPr>
        <w:t>Rapport inzake het Verweys-orgel (1934) van de Oranjekerk (PKN) te Rotterdam</w:t>
      </w:r>
      <w:r>
        <w:rPr>
          <w:lang w:val="nl-NL"/>
        </w:rPr>
        <w:t>. Dordrecht, 2007.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 Verweys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1934</w:t>
      </w:r>
    </w:p>
    <w:p>
      <w:pPr>
        <w:pStyle w:val="T1"/>
        <w:jc w:val="start"/>
        <w:rPr>
          <w:lang w:val="nl-NL"/>
        </w:rPr>
      </w:pPr>
      <w:r>
        <w:rPr>
          <w:lang w:val="nl-NL"/>
        </w:rPr>
      </w:r>
    </w:p>
    <w:p>
      <w:pPr>
        <w:pStyle w:val="T1"/>
        <w:jc w:val="start"/>
        <w:rPr>
          <w:rFonts w:ascii="Times" w:hAnsi="Times" w:cs="Times"/>
          <w:lang w:val="nl-NL"/>
        </w:rPr>
      </w:pPr>
      <w:r>
        <w:rPr>
          <w:rFonts w:cs="Times" w:ascii="Times" w:hAnsi="Times"/>
          <w:lang w:val="nl-NL"/>
        </w:rPr>
        <w:t>Onbekend(e) moment(en)</w:t>
      </w:r>
    </w:p>
    <w:p>
      <w:pPr>
        <w:pStyle w:val="T1"/>
        <w:numPr>
          <w:ilvl w:val="0"/>
          <w:numId w:val="4"/>
        </w:numPr>
        <w:jc w:val="start"/>
        <w:rPr>
          <w:rFonts w:ascii="Times" w:hAnsi="Times" w:cs="Times"/>
          <w:lang w:val="nl-NL"/>
        </w:rPr>
      </w:pPr>
      <w:r>
        <w:rPr>
          <w:rFonts w:cs="Times" w:ascii="Times" w:hAnsi="Times"/>
          <w:lang w:val="nl-NL"/>
        </w:rPr>
        <w:t>dak HW en Ped aangebracht</w:t>
      </w:r>
    </w:p>
    <w:p>
      <w:pPr>
        <w:pStyle w:val="T1"/>
        <w:numPr>
          <w:ilvl w:val="0"/>
          <w:numId w:val="3"/>
        </w:numPr>
        <w:jc w:val="start"/>
        <w:rPr>
          <w:rFonts w:ascii="Times" w:hAnsi="Times" w:cs="Times"/>
          <w:lang w:val="nl-NL"/>
        </w:rPr>
      </w:pPr>
      <w:r>
        <w:rPr>
          <w:rFonts w:cs="Times" w:ascii="Times" w:hAnsi="Times"/>
          <w:lang w:val="nl-NL"/>
        </w:rPr>
        <w:t>interieur speeltafel vernieuwd; registertongen vervangen door wippers; vrije en vaste combinaties verwijderd</w:t>
      </w:r>
    </w:p>
    <w:p>
      <w:pPr>
        <w:pStyle w:val="T1"/>
        <w:numPr>
          <w:ilvl w:val="0"/>
          <w:numId w:val="3"/>
        </w:numPr>
        <w:jc w:val="start"/>
        <w:rPr>
          <w:rFonts w:ascii="Times" w:hAnsi="Times" w:cs="Times"/>
          <w:lang w:val="nl-NL"/>
        </w:rPr>
      </w:pPr>
      <w:r>
        <w:rPr>
          <w:rFonts w:cs="Times" w:ascii="Times" w:hAnsi="Times"/>
          <w:lang w:val="nl-NL"/>
        </w:rPr>
        <w:t>samenstelling generaalcrescendo gewijzigd; - Man I-II Sub, + Man I Super</w:t>
      </w:r>
    </w:p>
    <w:p>
      <w:pPr>
        <w:pStyle w:val="T1"/>
        <w:numPr>
          <w:ilvl w:val="0"/>
          <w:numId w:val="3"/>
        </w:numPr>
        <w:jc w:val="start"/>
        <w:rPr/>
      </w:pPr>
      <w:r>
        <w:rPr>
          <w:rFonts w:cs="Times" w:ascii="Times" w:hAnsi="Times"/>
          <w:lang w:val="nl-NL"/>
        </w:rPr>
        <w:t>kanalisatie gewijzigd, regulateurbalg ZwW verwijderd; pneumatiek transmissie Bourdon 16</w:t>
      </w:r>
      <w:r>
        <w:rPr>
          <w:lang w:val="nl-NL"/>
        </w:rPr>
        <w:t>'</w:t>
      </w:r>
      <w:r>
        <w:rPr>
          <w:rFonts w:cs="Times" w:ascii="Times" w:hAnsi="Times"/>
          <w:lang w:val="nl-NL"/>
        </w:rPr>
        <w:t xml:space="preserve"> verwijderd</w:t>
      </w:r>
    </w:p>
    <w:p>
      <w:pPr>
        <w:pStyle w:val="T1"/>
        <w:numPr>
          <w:ilvl w:val="0"/>
          <w:numId w:val="3"/>
        </w:numPr>
        <w:jc w:val="start"/>
        <w:rPr>
          <w:rFonts w:ascii="Times" w:hAnsi="Times" w:cs="Times"/>
          <w:lang w:val="nl-NL"/>
        </w:rPr>
      </w:pPr>
      <w:r>
        <w:rPr>
          <w:rFonts w:cs="Times" w:ascii="Times" w:hAnsi="Times"/>
          <w:lang w:val="nl-NL"/>
        </w:rPr>
        <w:t>dispositiewijzigingen:</w:t>
      </w:r>
    </w:p>
    <w:p>
      <w:pPr>
        <w:pStyle w:val="T1"/>
        <w:ind w:start="708" w:hanging="0"/>
        <w:jc w:val="start"/>
        <w:rPr/>
      </w:pPr>
      <w:r>
        <w:rPr>
          <w:rFonts w:cs="Times" w:ascii="Times" w:hAnsi="Times"/>
          <w:lang w:val="nl-NL"/>
        </w:rPr>
        <w:t>HW - Bourdon 16</w:t>
      </w:r>
      <w:r>
        <w:rPr>
          <w:lang w:val="nl-NL"/>
        </w:rPr>
        <w:t>'</w:t>
      </w:r>
      <w:r>
        <w:rPr>
          <w:rFonts w:cs="Times" w:ascii="Times" w:hAnsi="Times"/>
          <w:lang w:val="nl-NL"/>
        </w:rPr>
        <w:t>, + Quint 1 1/3</w:t>
      </w:r>
      <w:r>
        <w:rPr>
          <w:lang w:val="nl-NL"/>
        </w:rPr>
        <w:t>'</w:t>
      </w:r>
      <w:r>
        <w:rPr>
          <w:rFonts w:cs="Times" w:ascii="Times" w:hAnsi="Times"/>
          <w:lang w:val="nl-NL"/>
        </w:rPr>
        <w:t xml:space="preserve"> (uit Sexquialter ZwW); C-H Gemshoorn 8</w:t>
      </w:r>
      <w:r>
        <w:rPr>
          <w:lang w:val="nl-NL"/>
        </w:rPr>
        <w:t>'</w:t>
      </w:r>
      <w:r>
        <w:rPr>
          <w:rFonts w:cs="Times" w:ascii="Times" w:hAnsi="Times"/>
          <w:lang w:val="nl-NL"/>
        </w:rPr>
        <w:t xml:space="preserve"> verwijderd, </w:t>
      </w:r>
      <w:r>
        <w:rPr>
          <w:lang w:val="nl-NL"/>
        </w:rPr>
        <w:t>Mixtuur 3</w:t>
      </w:r>
      <w:r>
        <w:rPr>
          <w:rFonts w:cs="Times" w:ascii="Times" w:hAnsi="Times"/>
          <w:lang w:val="nl-NL"/>
        </w:rPr>
        <w:t>-5 st. gereduceerd tot 1-2 st., registerkoppeling met Quint 1 1/3</w:t>
      </w:r>
      <w:r>
        <w:rPr>
          <w:lang w:val="nl-NL"/>
        </w:rPr>
        <w:t>'</w:t>
      </w:r>
      <w:r>
        <w:rPr>
          <w:rFonts w:cs="Times" w:ascii="Times" w:hAnsi="Times"/>
          <w:lang w:val="nl-NL"/>
        </w:rPr>
        <w:t xml:space="preserve"> aangelegd, c</w:t>
      </w:r>
      <w:r>
        <w:rPr>
          <w:rFonts w:cs="Times" w:ascii="Times" w:hAnsi="Times"/>
          <w:vertAlign w:val="superscript"/>
          <w:lang w:val="nl-NL"/>
        </w:rPr>
        <w:t>3</w:t>
      </w:r>
      <w:r>
        <w:rPr>
          <w:rFonts w:cs="Times" w:ascii="Times" w:hAnsi="Times"/>
          <w:lang w:val="nl-NL"/>
        </w:rPr>
        <w:t>-g</w:t>
      </w:r>
      <w:r>
        <w:rPr>
          <w:rFonts w:cs="Times" w:ascii="Times" w:hAnsi="Times"/>
          <w:vertAlign w:val="superscript"/>
          <w:lang w:val="nl-NL"/>
        </w:rPr>
        <w:t>3</w:t>
      </w:r>
      <w:r>
        <w:rPr>
          <w:rFonts w:cs="Times" w:ascii="Times" w:hAnsi="Times"/>
          <w:lang w:val="nl-NL"/>
        </w:rPr>
        <w:t xml:space="preserve"> Trompet vervangen door labiaalpijpwerk</w:t>
      </w:r>
    </w:p>
    <w:p>
      <w:pPr>
        <w:pStyle w:val="T1"/>
        <w:ind w:start="708" w:hanging="0"/>
        <w:jc w:val="start"/>
        <w:rPr/>
      </w:pPr>
      <w:r>
        <w:rPr>
          <w:rFonts w:cs="Times" w:ascii="Times" w:hAnsi="Times"/>
          <w:lang w:val="nl-NL"/>
        </w:rPr>
        <w:t>ZwW - Vox Céleste 8</w:t>
      </w:r>
      <w:r>
        <w:rPr>
          <w:lang w:val="nl-NL"/>
        </w:rPr>
        <w:t>',</w:t>
      </w:r>
      <w:r>
        <w:rPr>
          <w:rFonts w:cs="Times" w:ascii="Times" w:hAnsi="Times"/>
          <w:lang w:val="nl-NL"/>
        </w:rPr>
        <w:t xml:space="preserve"> - Sexquialter, + Quint 2 2/3</w:t>
      </w:r>
      <w:r>
        <w:rPr>
          <w:lang w:val="nl-NL"/>
        </w:rPr>
        <w:t>'</w:t>
      </w:r>
      <w:r>
        <w:rPr>
          <w:rFonts w:cs="Times" w:ascii="Times" w:hAnsi="Times"/>
          <w:lang w:val="nl-NL"/>
        </w:rPr>
        <w:t>, + Terts 1 3/5</w:t>
      </w:r>
      <w:r>
        <w:rPr>
          <w:lang w:val="nl-NL"/>
        </w:rPr>
        <w:t>';</w:t>
      </w:r>
      <w:r>
        <w:rPr>
          <w:rFonts w:cs="Times" w:ascii="Times" w:hAnsi="Times"/>
          <w:lang w:val="nl-NL"/>
        </w:rPr>
        <w:t xml:space="preserve"> c</w:t>
      </w:r>
      <w:r>
        <w:rPr>
          <w:rFonts w:cs="Times" w:ascii="Times" w:hAnsi="Times"/>
          <w:vertAlign w:val="superscript"/>
          <w:lang w:val="nl-NL"/>
        </w:rPr>
        <w:t>3</w:t>
      </w:r>
      <w:r>
        <w:rPr>
          <w:rFonts w:cs="Times" w:ascii="Times" w:hAnsi="Times"/>
          <w:lang w:val="nl-NL"/>
        </w:rPr>
        <w:t>-g</w:t>
      </w:r>
      <w:r>
        <w:rPr>
          <w:rFonts w:cs="Times" w:ascii="Times" w:hAnsi="Times"/>
          <w:vertAlign w:val="superscript"/>
          <w:lang w:val="nl-NL"/>
        </w:rPr>
        <w:t>3</w:t>
      </w:r>
      <w:r>
        <w:rPr>
          <w:rFonts w:cs="Times" w:ascii="Times" w:hAnsi="Times"/>
          <w:lang w:val="nl-NL"/>
        </w:rPr>
        <w:t xml:space="preserve"> Dubbelfluit 4</w:t>
      </w:r>
      <w:r>
        <w:rPr>
          <w:lang w:val="nl-NL"/>
        </w:rPr>
        <w:t>'</w:t>
      </w:r>
      <w:r>
        <w:rPr>
          <w:rFonts w:cs="Times" w:ascii="Times" w:hAnsi="Times"/>
          <w:lang w:val="nl-NL"/>
        </w:rPr>
        <w:t xml:space="preserve"> vervangen, pijpwerk superoctaaf hogere registers (vanaf 4</w:t>
      </w:r>
      <w:r>
        <w:rPr>
          <w:lang w:val="nl-NL"/>
        </w:rPr>
        <w:t>'</w:t>
      </w:r>
      <w:r>
        <w:rPr>
          <w:rFonts w:cs="Times" w:ascii="Times" w:hAnsi="Times"/>
          <w:lang w:val="nl-NL"/>
        </w:rPr>
        <w:t>) verwijderd</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Vrijwilligers onder leiding van H.B. Scheuerman 2008</w:t>
      </w:r>
    </w:p>
    <w:p>
      <w:pPr>
        <w:pStyle w:val="T1"/>
        <w:numPr>
          <w:ilvl w:val="0"/>
          <w:numId w:val="2"/>
        </w:numPr>
        <w:jc w:val="start"/>
        <w:rPr>
          <w:rFonts w:ascii="Times" w:hAnsi="Times" w:cs="Times"/>
          <w:lang w:val="nl-NL"/>
        </w:rPr>
      </w:pPr>
      <w:r>
        <w:rPr>
          <w:rFonts w:cs="Times" w:ascii="Times" w:hAnsi="Times"/>
          <w:lang w:val="nl-NL"/>
        </w:rPr>
        <w:t>dak HW en Ped verwijderd</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H.B. Scheuerman 2009</w:t>
      </w:r>
    </w:p>
    <w:p>
      <w:pPr>
        <w:pStyle w:val="T1"/>
        <w:numPr>
          <w:ilvl w:val="0"/>
          <w:numId w:val="2"/>
        </w:numPr>
        <w:jc w:val="start"/>
        <w:rPr>
          <w:rFonts w:ascii="Times" w:hAnsi="Times" w:cs="Times"/>
          <w:lang w:val="nl-NL"/>
        </w:rPr>
      </w:pPr>
      <w:r>
        <w:rPr>
          <w:rFonts w:cs="Times" w:ascii="Times" w:hAnsi="Times"/>
          <w:lang w:val="nl-NL"/>
        </w:rPr>
        <w:t>restauratie laden HW en Ped, magneten, membranen en bekabeling vernieuwd</w:t>
      </w:r>
    </w:p>
    <w:p>
      <w:pPr>
        <w:pStyle w:val="T1"/>
        <w:numPr>
          <w:ilvl w:val="0"/>
          <w:numId w:val="2"/>
        </w:numPr>
        <w:jc w:val="start"/>
        <w:rPr>
          <w:rFonts w:ascii="Times" w:hAnsi="Times" w:cs="Times"/>
          <w:lang w:val="nl-NL"/>
        </w:rPr>
      </w:pPr>
      <w:r>
        <w:rPr>
          <w:rFonts w:cs="Times" w:ascii="Times" w:hAnsi="Times"/>
          <w:lang w:val="nl-NL"/>
        </w:rPr>
        <w:t>registerbalgjes opnieuw beleerd</w:t>
      </w:r>
    </w:p>
    <w:p>
      <w:pPr>
        <w:pStyle w:val="T1"/>
        <w:numPr>
          <w:ilvl w:val="0"/>
          <w:numId w:val="2"/>
        </w:numPr>
        <w:jc w:val="start"/>
        <w:rPr>
          <w:rFonts w:ascii="Times" w:hAnsi="Times" w:cs="Times"/>
          <w:lang w:val="nl-NL"/>
        </w:rPr>
      </w:pPr>
      <w:r>
        <w:rPr>
          <w:rFonts w:cs="Times" w:ascii="Times" w:hAnsi="Times"/>
          <w:lang w:val="nl-NL"/>
        </w:rPr>
        <w:t>regulateurbalg HW/Ped vervangen, regulateurbalg ZwW toegevoegd</w:t>
      </w:r>
    </w:p>
    <w:p>
      <w:pPr>
        <w:pStyle w:val="T1"/>
        <w:numPr>
          <w:ilvl w:val="0"/>
          <w:numId w:val="2"/>
        </w:numPr>
        <w:jc w:val="start"/>
        <w:rPr/>
      </w:pPr>
      <w:r>
        <w:rPr>
          <w:rFonts w:cs="Times" w:ascii="Times" w:hAnsi="Times"/>
          <w:lang w:val="nl-NL"/>
        </w:rPr>
        <w:t>HW - Quint 1 1/3</w:t>
      </w:r>
      <w:r>
        <w:rPr>
          <w:lang w:val="nl-NL"/>
        </w:rPr>
        <w:t>'</w:t>
      </w:r>
      <w:r>
        <w:rPr>
          <w:rFonts w:cs="Times" w:ascii="Times" w:hAnsi="Times"/>
          <w:lang w:val="nl-NL"/>
        </w:rPr>
        <w:t>, registerkoppeling met Mixtuur verwijderd</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H.B. Scheuerman 2010</w:t>
      </w:r>
    </w:p>
    <w:p>
      <w:pPr>
        <w:pStyle w:val="T1"/>
        <w:jc w:val="start"/>
        <w:rPr/>
      </w:pPr>
      <w:r>
        <w:rPr>
          <w:rFonts w:cs="Times" w:ascii="Times" w:hAnsi="Times"/>
          <w:lang w:val="nl-NL"/>
        </w:rPr>
        <w:t>.</w:t>
        <w:tab/>
      </w:r>
      <w:r>
        <w:rPr>
          <w:rFonts w:cs="Times" w:ascii="Times" w:hAnsi="Times"/>
        </w:rPr>
        <w:t>HW + Bourdon 16</w:t>
      </w:r>
      <w:r>
        <w:rPr/>
        <w:t>'</w:t>
      </w:r>
      <w:r>
        <w:rPr>
          <w:rFonts w:cs="Times" w:ascii="Times" w:hAnsi="Times"/>
        </w:rPr>
        <w:t xml:space="preserve"> (vanaf fis</w:t>
      </w:r>
      <w:r>
        <w:rPr>
          <w:rFonts w:cs="Times" w:ascii="Times" w:hAnsi="Times"/>
          <w:vertAlign w:val="superscript"/>
        </w:rPr>
        <w:t>1</w:t>
      </w:r>
      <w:r>
        <w:rPr>
          <w:rFonts w:cs="Times" w:ascii="Times" w:hAnsi="Times"/>
        </w:rPr>
        <w:t>), + Mixtuur 3-4 st.</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475"/>
        <w:gridCol w:w="766"/>
        <w:gridCol w:w="1609"/>
        <w:gridCol w:w="720"/>
        <w:gridCol w:w="1260"/>
        <w:gridCol w:w="720"/>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Openfluit</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t>'</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3-4 st.</w:t>
            </w:r>
          </w:p>
          <w:p>
            <w:pPr>
              <w:pStyle w:val="T4dispositie"/>
              <w:rPr>
                <w:lang w:val="nl-NL"/>
              </w:rPr>
            </w:pPr>
            <w:r>
              <w:rPr>
                <w:lang w:val="nl-NL"/>
              </w:rPr>
              <w:t>8</w:t>
            </w:r>
            <w:r>
              <w:rPr/>
              <w:t>'</w:t>
            </w:r>
          </w:p>
        </w:tc>
        <w:tc>
          <w:tcPr>
            <w:tcW w:w="1609" w:type="dxa"/>
            <w:tcBorders/>
          </w:tcPr>
          <w:p>
            <w:pPr>
              <w:pStyle w:val="T4dispositie"/>
              <w:rPr>
                <w:i/>
                <w:i/>
                <w:iCs/>
                <w:lang w:val="nl-NL"/>
              </w:rPr>
            </w:pPr>
            <w:r>
              <w:rPr>
                <w:i/>
                <w:iCs/>
                <w:lang w:val="nl-NL"/>
              </w:rPr>
              <w:t>Zwelwerk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Dubbelfluit</w:t>
            </w:r>
          </w:p>
          <w:p>
            <w:pPr>
              <w:pStyle w:val="T4dispositie"/>
              <w:rPr>
                <w:lang w:val="nl-NL"/>
              </w:rPr>
            </w:pPr>
            <w:r>
              <w:rPr>
                <w:lang w:val="nl-NL"/>
              </w:rPr>
              <w:t>Fugara</w:t>
            </w:r>
          </w:p>
          <w:p>
            <w:pPr>
              <w:pStyle w:val="T4dispositie"/>
              <w:rPr>
                <w:lang w:val="nl-NL"/>
              </w:rPr>
            </w:pPr>
            <w:r>
              <w:rPr>
                <w:lang w:val="nl-NL"/>
              </w:rPr>
              <w:t>Quint</w:t>
            </w:r>
          </w:p>
          <w:p>
            <w:pPr>
              <w:pStyle w:val="T4dispositie"/>
              <w:rPr>
                <w:lang w:val="nl-NL"/>
              </w:rPr>
            </w:pPr>
            <w:r>
              <w:rPr>
                <w:lang w:val="nl-NL"/>
              </w:rPr>
              <w:t>Spitsfluit</w:t>
            </w:r>
          </w:p>
          <w:p>
            <w:pPr>
              <w:pStyle w:val="T4dispositie"/>
              <w:rPr>
                <w:lang w:val="nl-NL"/>
              </w:rPr>
            </w:pPr>
            <w:r>
              <w:rPr>
                <w:lang w:val="nl-NL"/>
              </w:rPr>
              <w:t>Terts</w:t>
            </w:r>
          </w:p>
          <w:p>
            <w:pPr>
              <w:pStyle w:val="T4dispositie"/>
              <w:rPr>
                <w:lang w:val="nl-NL"/>
              </w:rPr>
            </w:pPr>
            <w:r>
              <w:rPr>
                <w:lang w:val="nl-NL"/>
              </w:rPr>
              <w:t>Kromhoorn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Bourdon*</w:t>
            </w:r>
          </w:p>
          <w:p>
            <w:pPr>
              <w:pStyle w:val="T4dispositie"/>
              <w:rPr>
                <w:lang w:val="nl-NL"/>
              </w:rPr>
            </w:pPr>
            <w:r>
              <w:rPr>
                <w:lang w:val="nl-NL"/>
              </w:rPr>
              <w:t>Octaafbas</w:t>
            </w:r>
          </w:p>
          <w:p>
            <w:pPr>
              <w:pStyle w:val="T4dispositie"/>
              <w:rPr>
                <w:lang w:val="nl-NL"/>
              </w:rPr>
            </w:pPr>
            <w:r>
              <w:rPr>
                <w:lang w:val="nl-NL"/>
              </w:rPr>
              <w:t>Echo Bazuin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beide schakelaars bedienen dezelfde pijpenreeks</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rFonts w:ascii="Times" w:hAnsi="Times" w:cs="Times"/>
          <w:lang w:val="nl-NL"/>
        </w:rPr>
      </w:pPr>
      <w:r>
        <w:rPr>
          <w:rFonts w:cs="Times" w:ascii="Times" w:hAnsi="Times"/>
          <w:lang w:val="nl-NL"/>
        </w:rPr>
        <w:t>koppelingen HW-ZwW, Ped-HW, Ped-ZwW, HW- ZwW super, HW super, ZwW super</w:t>
      </w:r>
    </w:p>
    <w:p>
      <w:pPr>
        <w:pStyle w:val="T1"/>
        <w:jc w:val="start"/>
        <w:rPr>
          <w:rFonts w:ascii="Times" w:hAnsi="Times" w:cs="Times"/>
          <w:lang w:val="nl-NL"/>
        </w:rPr>
      </w:pPr>
      <w:r>
        <w:rPr>
          <w:rFonts w:cs="Times" w:ascii="Times" w:hAnsi="Times"/>
          <w:lang w:val="nl-NL"/>
        </w:rPr>
        <w:t>tremulant ZwW</w:t>
      </w:r>
    </w:p>
    <w:p>
      <w:pPr>
        <w:pStyle w:val="T1"/>
        <w:jc w:val="start"/>
        <w:rPr>
          <w:rFonts w:ascii="Times" w:hAnsi="Times" w:cs="Times"/>
          <w:lang w:val="nl-NL"/>
        </w:rPr>
      </w:pPr>
      <w:r>
        <w:rPr>
          <w:rFonts w:cs="Times" w:ascii="Times" w:hAnsi="Times"/>
          <w:lang w:val="nl-NL"/>
        </w:rPr>
        <w:t>drukknoppen: generaal crescendo, oplosser, automatisch pianopedaal, oplosser</w:t>
      </w:r>
    </w:p>
    <w:p>
      <w:pPr>
        <w:pStyle w:val="T1"/>
        <w:jc w:val="start"/>
        <w:rPr>
          <w:rFonts w:ascii="Times" w:hAnsi="Times" w:cs="Times"/>
          <w:lang w:val="nl-NL"/>
        </w:rPr>
      </w:pPr>
      <w:r>
        <w:rPr>
          <w:rFonts w:cs="Times" w:ascii="Times" w:hAnsi="Times"/>
          <w:lang w:val="nl-NL"/>
        </w:rPr>
        <w:t>voltmeter, predikantlicht</w:t>
      </w:r>
    </w:p>
    <w:p>
      <w:pPr>
        <w:pStyle w:val="T1"/>
        <w:jc w:val="start"/>
        <w:rPr>
          <w:rFonts w:ascii="Times" w:hAnsi="Times" w:cs="Times"/>
          <w:lang w:val="nl-NL"/>
        </w:rPr>
      </w:pPr>
      <w:r>
        <w:rPr>
          <w:rFonts w:cs="Times" w:ascii="Times" w:hAnsi="Times"/>
          <w:lang w:val="nl-NL"/>
        </w:rPr>
        <w:t>schaalaanwijzer generaalcrescendo</w:t>
      </w:r>
    </w:p>
    <w:p>
      <w:pPr>
        <w:pStyle w:val="T1"/>
        <w:jc w:val="start"/>
        <w:rPr>
          <w:rFonts w:ascii="Times" w:hAnsi="Times" w:cs="Times"/>
          <w:lang w:val="nl-NL"/>
        </w:rPr>
      </w:pPr>
      <w:r>
        <w:rPr>
          <w:rFonts w:cs="Times" w:ascii="Times" w:hAnsi="Times"/>
          <w:lang w:val="nl-NL"/>
        </w:rPr>
        <w:t>basculetrede generaalcrescendo</w:t>
      </w:r>
    </w:p>
    <w:p>
      <w:pPr>
        <w:pStyle w:val="T1"/>
        <w:jc w:val="start"/>
        <w:rPr>
          <w:rFonts w:ascii="Times" w:hAnsi="Times" w:cs="Times"/>
          <w:lang w:val="nl-NL"/>
        </w:rPr>
      </w:pPr>
      <w:r>
        <w:rPr>
          <w:rFonts w:cs="Times" w:ascii="Times" w:hAnsi="Times"/>
          <w:lang w:val="nl-NL"/>
        </w:rPr>
        <w:t>basculetrede ZwW</w:t>
      </w:r>
    </w:p>
    <w:p>
      <w:pPr>
        <w:pStyle w:val="T1"/>
        <w:jc w:val="start"/>
        <w:rPr>
          <w:rFonts w:ascii="Times" w:hAnsi="Times" w:cs="Times"/>
          <w:lang w:val="nl-NL"/>
        </w:rPr>
      </w:pPr>
      <w:r>
        <w:rPr>
          <w:rFonts w:cs="Times" w:ascii="Times" w:hAnsi="Times"/>
          <w:lang w:val="nl-NL"/>
        </w:rPr>
      </w:r>
    </w:p>
    <w:p>
      <w:pPr>
        <w:pStyle w:val="T1"/>
        <w:jc w:val="start"/>
        <w:rPr>
          <w:lang w:val="nl-NL"/>
        </w:rPr>
      </w:pPr>
      <w:r>
        <w:rPr>
          <w:lang w:val="nl-NL"/>
        </w:rPr>
        <w:t>Samenstelling vulstem</w:t>
      </w:r>
    </w:p>
    <w:tbl>
      <w:tblPr>
        <w:tblW w:w="3895" w:type="dxa"/>
        <w:jc w:val="start"/>
        <w:tblInd w:w="-70" w:type="dxa"/>
        <w:tblLayout w:type="fixed"/>
        <w:tblCellMar>
          <w:top w:w="0" w:type="dxa"/>
          <w:start w:w="70" w:type="dxa"/>
          <w:bottom w:w="0" w:type="dxa"/>
          <w:end w:w="70" w:type="dxa"/>
        </w:tblCellMar>
      </w:tblPr>
      <w:tblGrid>
        <w:gridCol w:w="1023"/>
        <w:gridCol w:w="718"/>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r>
        <w:rPr>
          <w:lang w:val="nl-NL"/>
        </w:rPr>
        <w:t>, lade ZwW C-g</w:t>
      </w:r>
      <w:r>
        <w:rPr>
          <w:vertAlign w:val="superscript"/>
          <w:lang w:val="nl-NL"/>
        </w:rPr>
        <w:t>4</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regulateurbalgen voor HW/Ped en ZwW met schokbalg voor Ped</w:t>
      </w:r>
    </w:p>
    <w:p>
      <w:pPr>
        <w:pStyle w:val="T1"/>
        <w:jc w:val="start"/>
        <w:rPr>
          <w:lang w:val="nl-NL"/>
        </w:rPr>
      </w:pPr>
      <w:r>
        <w:rPr>
          <w:lang w:val="nl-NL"/>
        </w:rPr>
        <w:t>Winddruk</w:t>
      </w:r>
    </w:p>
    <w:p>
      <w:pPr>
        <w:pStyle w:val="T1"/>
        <w:jc w:val="start"/>
        <w:rPr>
          <w:lang w:val="nl-NL"/>
        </w:rPr>
      </w:pPr>
      <w:r>
        <w:rPr>
          <w:lang w:val="nl-NL"/>
        </w:rPr>
        <w:t>HW en Ped 92 mm, ZwW 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rechts op de galerij</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ascii="Times" w:hAnsi="Times" w:cs="Times"/>
          <w:lang w:val="nl-NL"/>
        </w:rPr>
      </w:pPr>
      <w:r>
        <w:rPr>
          <w:rFonts w:cs="Times" w:ascii="Times" w:hAnsi="Times"/>
          <w:lang w:val="nl-NL"/>
        </w:rPr>
        <w:t>De werkzaamheden van 2009 en 2010 betreffen een eerste restauratiefase. Een vervolgfase met verder herstel van de oorspronkelijke dispositie is voorzien, waartoe pijpwerk uit het voormalige Verweys-orgel (1953) van Heelsum werd verworven.</w:t>
      </w:r>
    </w:p>
    <w:p>
      <w:pPr>
        <w:pStyle w:val="T1"/>
        <w:jc w:val="start"/>
        <w:rPr/>
      </w:pPr>
      <w:r>
        <w:rPr>
          <w:rFonts w:cs="Times" w:ascii="Times" w:hAnsi="Times"/>
          <w:lang w:val="nl-NL"/>
        </w:rPr>
        <w:t>Dispositie en bestek van het orgel werden in 1933 opgesteld door de Rotterdamse organist J.G. van Herwaarden. Van de originele speeltafel resteren de behuizing, handklavieren en pedaalklavier, basculetreden, schaalaanwijzer generaalcrescendo en predikantlicht. De drukknoppen voor de combinaties zijn verwijderd, de schakelaars zijn echter nog aanwezig. Een firmanaamplaatje is aangebracht op de rechter zijwand van de orgelkas. De naaldhouten windladen van de drie werken bevinden zich achter elkaar gescheiden door stemgangen. De tractuur is tot aan de voorrelais elektrisch en functioneert vervolgens pneumatisch, waarbij de registercancellen van schijven in plaats van kegels zijn voorzien. Ped en HW liggen op gelijke hoogte, het Ped bevindt zich direct achter het front. Het ZwW ligt hoger achterin de kas en heeft een extra stemgang direct achter de jaloezieënwand. Alle laden zijn ingedeeld in hele tonen vanuit het midden aflopend met de C-zijde vanuit de kerk gezien rechts en de registerkasten tussen C- en Ciszijde. Van het Ped zijn b-f</w:t>
      </w:r>
      <w:r>
        <w:rPr>
          <w:rFonts w:cs="Times" w:ascii="Times" w:hAnsi="Times"/>
          <w:vertAlign w:val="superscript"/>
          <w:lang w:val="nl-NL"/>
        </w:rPr>
        <w:t>1</w:t>
      </w:r>
      <w:r>
        <w:rPr>
          <w:rFonts w:cs="Times" w:ascii="Times" w:hAnsi="Times"/>
          <w:lang w:val="nl-NL"/>
        </w:rPr>
        <w:t xml:space="preserve"> beurtelings teruglopend opgesteld tussen dis-a. De lade van het ZwW is in verband met de superkoppelingen uitgebouwd tot en met g</w:t>
      </w:r>
      <w:r>
        <w:rPr>
          <w:rFonts w:cs="Times" w:ascii="Times" w:hAnsi="Times"/>
          <w:vertAlign w:val="superscript"/>
          <w:lang w:val="nl-NL"/>
        </w:rPr>
        <w:t>4</w:t>
      </w:r>
      <w:r>
        <w:rPr>
          <w:rFonts w:cs="Times" w:ascii="Times" w:hAnsi="Times"/>
          <w:lang w:val="nl-NL"/>
        </w:rPr>
        <w:t>, alleen voor Viola di Gamba 8</w:t>
      </w:r>
      <w:r>
        <w:rPr>
          <w:lang w:val="nl-NL"/>
        </w:rPr>
        <w:t>'</w:t>
      </w:r>
      <w:r>
        <w:rPr>
          <w:rFonts w:cs="Times" w:ascii="Times" w:hAnsi="Times"/>
          <w:lang w:val="nl-NL"/>
        </w:rPr>
        <w:t>, Holpijp 8</w:t>
      </w:r>
      <w:r>
        <w:rPr>
          <w:lang w:val="nl-NL"/>
        </w:rPr>
        <w:t>'</w:t>
      </w:r>
      <w:r>
        <w:rPr>
          <w:rFonts w:cs="Times" w:ascii="Times" w:hAnsi="Times"/>
          <w:lang w:val="nl-NL"/>
        </w:rPr>
        <w:t xml:space="preserve"> en Kromhoorn 8</w:t>
      </w:r>
      <w:r>
        <w:rPr>
          <w:lang w:val="nl-NL"/>
        </w:rPr>
        <w:t>'</w:t>
      </w:r>
      <w:r>
        <w:rPr>
          <w:rFonts w:cs="Times" w:ascii="Times" w:hAnsi="Times"/>
          <w:lang w:val="nl-NL"/>
        </w:rPr>
        <w:t xml:space="preserve"> is het betreffende pijpwerk nog aanwezig.</w:t>
      </w:r>
    </w:p>
    <w:p>
      <w:pPr>
        <w:pStyle w:val="T1"/>
        <w:jc w:val="start"/>
        <w:rPr>
          <w:lang w:val="nl-NL"/>
        </w:rPr>
      </w:pPr>
      <w:r>
        <w:rPr>
          <w:rFonts w:cs="Times" w:ascii="Times" w:hAnsi="Times"/>
          <w:lang w:val="nl-NL"/>
        </w:rPr>
        <w:t>In het zinken front spreken - geflankeerd door een aantal dummy’s - via een eigen lade C-h van de Prestant 8</w:t>
      </w:r>
      <w:r>
        <w:rPr>
          <w:lang w:val="nl-NL"/>
        </w:rPr>
        <w:t>'</w:t>
      </w:r>
      <w:r>
        <w:rPr>
          <w:rFonts w:cs="Times" w:ascii="Times" w:hAnsi="Times"/>
          <w:lang w:val="nl-NL"/>
        </w:rPr>
        <w:t xml:space="preserve"> HW, c</w:t>
      </w:r>
      <w:r>
        <w:rPr>
          <w:rFonts w:cs="Times" w:ascii="Times" w:hAnsi="Times"/>
          <w:vertAlign w:val="superscript"/>
          <w:lang w:val="nl-NL"/>
        </w:rPr>
        <w:t>1</w:t>
      </w:r>
      <w:r>
        <w:rPr>
          <w:rFonts w:cs="Times" w:ascii="Times" w:hAnsi="Times"/>
          <w:lang w:val="nl-NL"/>
        </w:rPr>
        <w:t>-f</w:t>
      </w:r>
      <w:r>
        <w:rPr>
          <w:rFonts w:cs="Times" w:ascii="Times" w:hAnsi="Times"/>
          <w:vertAlign w:val="superscript"/>
          <w:lang w:val="nl-NL"/>
        </w:rPr>
        <w:t>1</w:t>
      </w:r>
      <w:r>
        <w:rPr>
          <w:rFonts w:cs="Times" w:ascii="Times" w:hAnsi="Times"/>
          <w:lang w:val="nl-NL"/>
        </w:rPr>
        <w:t xml:space="preserve"> van dit register staan op een hulpcancel boven de pedaallade tegen de rechterzijwand. Het onderste frontveld bestaat uit loos pijpwerk zonder kernen. Zinken labiaalpijpwerk is voorts aanwezig voor c-f van de Gemshoorn 8</w:t>
      </w:r>
      <w:r>
        <w:rPr>
          <w:lang w:val="nl-NL"/>
        </w:rPr>
        <w:t>'</w:t>
      </w:r>
      <w:r>
        <w:rPr>
          <w:rFonts w:cs="Times" w:ascii="Times" w:hAnsi="Times"/>
          <w:lang w:val="nl-NL"/>
        </w:rPr>
        <w:t xml:space="preserve"> en C-H van de Viola di Gamba 8</w:t>
      </w:r>
      <w:r>
        <w:rPr>
          <w:lang w:val="nl-NL"/>
        </w:rPr>
        <w:t>'</w:t>
      </w:r>
      <w:r>
        <w:rPr>
          <w:rFonts w:cs="Times" w:ascii="Times" w:hAnsi="Times"/>
          <w:lang w:val="nl-NL"/>
        </w:rPr>
        <w:t>. Naaldhouten pijpwerk is toegepast voor Subbas 16</w:t>
      </w:r>
      <w:r>
        <w:rPr>
          <w:lang w:val="nl-NL"/>
        </w:rPr>
        <w:t>'</w:t>
      </w:r>
      <w:r>
        <w:rPr>
          <w:rFonts w:cs="Times" w:ascii="Times" w:hAnsi="Times"/>
          <w:lang w:val="nl-NL"/>
        </w:rPr>
        <w:t xml:space="preserve"> en Octaafbas 8</w:t>
      </w:r>
      <w:r>
        <w:rPr>
          <w:lang w:val="nl-NL"/>
        </w:rPr>
        <w:t>'</w:t>
      </w:r>
      <w:r>
        <w:rPr>
          <w:rFonts w:cs="Times" w:ascii="Times" w:hAnsi="Times"/>
          <w:lang w:val="nl-NL"/>
        </w:rPr>
        <w:t xml:space="preserve"> (C-H verstelbare houten rolbaarden en houten stemschuif, c-f</w:t>
      </w:r>
      <w:r>
        <w:rPr>
          <w:rFonts w:cs="Times" w:ascii="Times" w:hAnsi="Times"/>
          <w:vertAlign w:val="superscript"/>
          <w:lang w:val="nl-NL"/>
        </w:rPr>
        <w:t>1</w:t>
      </w:r>
      <w:r>
        <w:rPr>
          <w:rFonts w:cs="Times" w:ascii="Times" w:hAnsi="Times"/>
          <w:lang w:val="nl-NL"/>
        </w:rPr>
        <w:t xml:space="preserve"> metalen stem- en labiumlap, b-f</w:t>
      </w:r>
      <w:r>
        <w:rPr>
          <w:rFonts w:cs="Times" w:ascii="Times" w:hAnsi="Times"/>
          <w:vertAlign w:val="superscript"/>
          <w:lang w:val="nl-NL"/>
        </w:rPr>
        <w:t>1</w:t>
      </w:r>
      <w:r>
        <w:rPr>
          <w:rFonts w:cs="Times" w:ascii="Times" w:hAnsi="Times"/>
          <w:lang w:val="nl-NL"/>
        </w:rPr>
        <w:t xml:space="preserve"> op vervoerstok) Ped; Openfluit 8</w:t>
      </w:r>
      <w:r>
        <w:rPr>
          <w:lang w:val="nl-NL"/>
        </w:rPr>
        <w:t>'</w:t>
      </w:r>
      <w:r>
        <w:rPr>
          <w:rFonts w:cs="Times" w:ascii="Times" w:hAnsi="Times"/>
          <w:lang w:val="nl-NL"/>
        </w:rPr>
        <w:t xml:space="preserve"> HW (C-H verstelbare houten rolbaarden en houten stemschuif, c-g</w:t>
      </w:r>
      <w:r>
        <w:rPr>
          <w:rFonts w:cs="Times" w:ascii="Times" w:hAnsi="Times"/>
          <w:vertAlign w:val="superscript"/>
          <w:lang w:val="nl-NL"/>
        </w:rPr>
        <w:t>3</w:t>
      </w:r>
      <w:r>
        <w:rPr>
          <w:rFonts w:cs="Times" w:ascii="Times" w:hAnsi="Times"/>
          <w:lang w:val="nl-NL"/>
        </w:rPr>
        <w:t xml:space="preserve"> metalen stemlap) alsmede C-h van de Holpijp 8</w:t>
      </w:r>
      <w:r>
        <w:rPr>
          <w:lang w:val="nl-NL"/>
        </w:rPr>
        <w:t>'</w:t>
      </w:r>
      <w:r>
        <w:rPr>
          <w:rFonts w:cs="Times" w:ascii="Times" w:hAnsi="Times"/>
          <w:lang w:val="nl-NL"/>
        </w:rPr>
        <w:t xml:space="preserve"> en C-h</w:t>
      </w:r>
      <w:r>
        <w:rPr>
          <w:rFonts w:cs="Times" w:ascii="Times" w:hAnsi="Times"/>
          <w:vertAlign w:val="superscript"/>
          <w:lang w:val="nl-NL"/>
        </w:rPr>
        <w:t xml:space="preserve">2 </w:t>
      </w:r>
      <w:r>
        <w:rPr>
          <w:rFonts w:cs="Times" w:ascii="Times" w:hAnsi="Times"/>
          <w:lang w:val="nl-NL"/>
        </w:rPr>
        <w:t>van de Dubbelfluit 4</w:t>
      </w:r>
      <w:r>
        <w:rPr>
          <w:lang w:val="nl-NL"/>
        </w:rPr>
        <w:t>'</w:t>
      </w:r>
      <w:r>
        <w:rPr>
          <w:rFonts w:cs="Times" w:ascii="Times" w:hAnsi="Times"/>
          <w:lang w:val="nl-NL"/>
        </w:rPr>
        <w:t xml:space="preserve"> (metalen stemlappen, inwaartse labia aan weerszijden; c</w:t>
      </w:r>
      <w:r>
        <w:rPr>
          <w:rFonts w:cs="Times" w:ascii="Times" w:hAnsi="Times"/>
          <w:vertAlign w:val="superscript"/>
          <w:lang w:val="nl-NL"/>
        </w:rPr>
        <w:t>3</w:t>
      </w:r>
      <w:r>
        <w:rPr>
          <w:rFonts w:cs="Times" w:ascii="Times" w:hAnsi="Times"/>
          <w:lang w:val="nl-NL"/>
        </w:rPr>
        <w:t>-g</w:t>
      </w:r>
      <w:r>
        <w:rPr>
          <w:rFonts w:cs="Times" w:ascii="Times" w:hAnsi="Times"/>
          <w:vertAlign w:val="superscript"/>
          <w:lang w:val="nl-NL"/>
        </w:rPr>
        <w:t>3</w:t>
      </w:r>
      <w:r>
        <w:rPr>
          <w:rFonts w:cs="Times" w:ascii="Times" w:hAnsi="Times"/>
          <w:lang w:val="nl-NL"/>
        </w:rPr>
        <w:t xml:space="preserve"> overblazende metalen labiaalpijpen op houten voet) ZwW. Het superoctaaf van de Holpijp 8</w:t>
      </w:r>
      <w:r>
        <w:rPr>
          <w:lang w:val="nl-NL"/>
        </w:rPr>
        <w:t>'</w:t>
      </w:r>
      <w:r>
        <w:rPr>
          <w:rFonts w:cs="Times" w:ascii="Times" w:hAnsi="Times"/>
          <w:lang w:val="nl-NL"/>
        </w:rPr>
        <w:t xml:space="preserve"> ZwW en gis</w:t>
      </w:r>
      <w:r>
        <w:rPr>
          <w:rFonts w:cs="Times" w:ascii="Times" w:hAnsi="Times"/>
          <w:vertAlign w:val="superscript"/>
          <w:lang w:val="nl-NL"/>
        </w:rPr>
        <w:t>2</w:t>
      </w:r>
      <w:r>
        <w:rPr>
          <w:rFonts w:cs="Times" w:ascii="Times" w:hAnsi="Times"/>
          <w:lang w:val="nl-NL"/>
        </w:rPr>
        <w:t>-g</w:t>
      </w:r>
      <w:r>
        <w:rPr>
          <w:rFonts w:cs="Times" w:ascii="Times" w:hAnsi="Times"/>
          <w:vertAlign w:val="superscript"/>
          <w:lang w:val="nl-NL"/>
        </w:rPr>
        <w:t>3</w:t>
      </w:r>
      <w:r>
        <w:rPr>
          <w:rFonts w:cs="Times" w:ascii="Times" w:hAnsi="Times"/>
          <w:lang w:val="nl-NL"/>
        </w:rPr>
        <w:t xml:space="preserve"> van de Roerfluit 4</w:t>
      </w:r>
      <w:r>
        <w:rPr>
          <w:lang w:val="nl-NL"/>
        </w:rPr>
        <w:t>'</w:t>
      </w:r>
      <w:r>
        <w:rPr>
          <w:rFonts w:cs="Times" w:ascii="Times" w:hAnsi="Times"/>
          <w:lang w:val="nl-NL"/>
        </w:rPr>
        <w:t xml:space="preserve"> HW zijn conisch open, evenals Gemshoorn 8</w:t>
      </w:r>
      <w:r>
        <w:rPr>
          <w:lang w:val="nl-NL"/>
        </w:rPr>
        <w:t>'</w:t>
      </w:r>
      <w:r>
        <w:rPr>
          <w:rFonts w:cs="Times" w:ascii="Times" w:hAnsi="Times"/>
          <w:lang w:val="nl-NL"/>
        </w:rPr>
        <w:t xml:space="preserve"> HW en Spitsfluit 2</w:t>
      </w:r>
      <w:r>
        <w:rPr>
          <w:lang w:val="nl-NL"/>
        </w:rPr>
        <w:t>'</w:t>
      </w:r>
      <w:r>
        <w:rPr>
          <w:rFonts w:cs="Times" w:ascii="Times" w:hAnsi="Times"/>
          <w:lang w:val="nl-NL"/>
        </w:rPr>
        <w:t xml:space="preserve"> ZwW. De Viola di Gamba 8</w:t>
      </w:r>
      <w:r>
        <w:rPr>
          <w:lang w:val="nl-NL"/>
        </w:rPr>
        <w:t>'</w:t>
      </w:r>
      <w:r>
        <w:rPr>
          <w:rFonts w:cs="Times" w:ascii="Times" w:hAnsi="Times"/>
          <w:lang w:val="nl-NL"/>
        </w:rPr>
        <w:t xml:space="preserve"> heeft rolbaarden voor C-H, freins voor c-h</w:t>
      </w:r>
      <w:r>
        <w:rPr>
          <w:rFonts w:cs="Times" w:ascii="Times" w:hAnsi="Times"/>
          <w:vertAlign w:val="superscript"/>
          <w:lang w:val="nl-NL"/>
        </w:rPr>
        <w:t>1</w:t>
      </w:r>
      <w:r>
        <w:rPr>
          <w:rFonts w:cs="Times" w:ascii="Times" w:hAnsi="Times"/>
          <w:lang w:val="nl-NL"/>
        </w:rPr>
        <w:t xml:space="preserve"> en zijbaarden voor c</w:t>
      </w:r>
      <w:r>
        <w:rPr>
          <w:rFonts w:cs="Times" w:ascii="Times" w:hAnsi="Times"/>
          <w:vertAlign w:val="superscript"/>
          <w:lang w:val="nl-NL"/>
        </w:rPr>
        <w:t>2</w:t>
      </w:r>
      <w:r>
        <w:rPr>
          <w:rFonts w:cs="Times" w:ascii="Times" w:hAnsi="Times"/>
          <w:lang w:val="nl-NL"/>
        </w:rPr>
        <w:t>-g</w:t>
      </w:r>
      <w:r>
        <w:rPr>
          <w:rFonts w:cs="Times" w:ascii="Times" w:hAnsi="Times"/>
          <w:vertAlign w:val="superscript"/>
          <w:lang w:val="nl-NL"/>
        </w:rPr>
        <w:t>3</w:t>
      </w:r>
      <w:r>
        <w:rPr>
          <w:rFonts w:cs="Times" w:ascii="Times" w:hAnsi="Times"/>
          <w:lang w:val="nl-NL"/>
        </w:rPr>
        <w:t>, de Fugara 4</w:t>
      </w:r>
      <w:r>
        <w:rPr>
          <w:lang w:val="nl-NL"/>
        </w:rPr>
        <w:t>'</w:t>
      </w:r>
      <w:r>
        <w:rPr>
          <w:rFonts w:cs="Times" w:ascii="Times" w:hAnsi="Times"/>
          <w:lang w:val="nl-NL"/>
        </w:rPr>
        <w:t xml:space="preserve"> freins voor C-h en zijbaarden voor c</w:t>
      </w:r>
      <w:r>
        <w:rPr>
          <w:rFonts w:cs="Times" w:ascii="Times" w:hAnsi="Times"/>
          <w:vertAlign w:val="superscript"/>
          <w:lang w:val="nl-NL"/>
        </w:rPr>
        <w:t>1</w:t>
      </w:r>
      <w:r>
        <w:rPr>
          <w:rFonts w:cs="Times" w:ascii="Times" w:hAnsi="Times"/>
          <w:lang w:val="nl-NL"/>
        </w:rPr>
        <w:t>-g</w:t>
      </w:r>
      <w:r>
        <w:rPr>
          <w:rFonts w:cs="Times" w:ascii="Times" w:hAnsi="Times"/>
          <w:vertAlign w:val="superscript"/>
          <w:lang w:val="nl-NL"/>
        </w:rPr>
        <w:t>2</w:t>
      </w:r>
      <w:r>
        <w:rPr>
          <w:rFonts w:cs="Times" w:ascii="Times" w:hAnsi="Times"/>
          <w:lang w:val="nl-NL"/>
        </w:rPr>
        <w:t>. De huidige Quint 2 2/3</w:t>
      </w:r>
      <w:r>
        <w:rPr>
          <w:lang w:val="nl-NL"/>
        </w:rPr>
        <w:t>'</w:t>
      </w:r>
      <w:r>
        <w:rPr>
          <w:rFonts w:cs="Times" w:ascii="Times" w:hAnsi="Times"/>
          <w:lang w:val="nl-NL"/>
        </w:rPr>
        <w:t xml:space="preserve"> (c-b</w:t>
      </w:r>
      <w:r>
        <w:rPr>
          <w:rFonts w:cs="Times" w:ascii="Times" w:hAnsi="Times"/>
          <w:vertAlign w:val="superscript"/>
          <w:lang w:val="nl-NL"/>
        </w:rPr>
        <w:t>1</w:t>
      </w:r>
      <w:r>
        <w:rPr>
          <w:rFonts w:cs="Times" w:ascii="Times" w:hAnsi="Times"/>
          <w:lang w:val="nl-NL"/>
        </w:rPr>
        <w:t xml:space="preserve"> gedekt) begint op c, de Terts 1 3/5</w:t>
      </w:r>
      <w:r>
        <w:rPr>
          <w:lang w:val="nl-NL"/>
        </w:rPr>
        <w:t>'</w:t>
      </w:r>
      <w:r>
        <w:rPr>
          <w:rFonts w:cs="Times" w:ascii="Times" w:hAnsi="Times"/>
          <w:lang w:val="nl-NL"/>
        </w:rPr>
        <w:t xml:space="preserve"> op c</w:t>
      </w:r>
      <w:r>
        <w:rPr>
          <w:rFonts w:cs="Times" w:ascii="Times" w:hAnsi="Times"/>
          <w:vertAlign w:val="superscript"/>
          <w:lang w:val="nl-NL"/>
        </w:rPr>
        <w:t>1</w:t>
      </w:r>
      <w:r>
        <w:rPr>
          <w:rFonts w:cs="Times" w:ascii="Times" w:hAnsi="Times"/>
          <w:lang w:val="nl-NL"/>
        </w:rPr>
        <w:t>. Pijpwerk uit de vroegere Sexquialter werd aangetroffen in h</w:t>
      </w:r>
      <w:r>
        <w:rPr>
          <w:rFonts w:cs="Times" w:ascii="Times" w:hAnsi="Times"/>
          <w:vertAlign w:val="superscript"/>
          <w:lang w:val="nl-NL"/>
        </w:rPr>
        <w:t>1</w:t>
      </w:r>
      <w:r>
        <w:rPr>
          <w:rFonts w:cs="Times" w:ascii="Times" w:hAnsi="Times"/>
          <w:lang w:val="nl-NL"/>
        </w:rPr>
        <w:t>-g</w:t>
      </w:r>
      <w:r>
        <w:rPr>
          <w:rFonts w:cs="Times" w:ascii="Times" w:hAnsi="Times"/>
          <w:vertAlign w:val="superscript"/>
          <w:lang w:val="nl-NL"/>
        </w:rPr>
        <w:t>3</w:t>
      </w:r>
      <w:r>
        <w:rPr>
          <w:rFonts w:cs="Times" w:ascii="Times" w:hAnsi="Times"/>
          <w:lang w:val="nl-NL"/>
        </w:rPr>
        <w:t xml:space="preserve"> van de Quint 2 2/3</w:t>
      </w:r>
      <w:r>
        <w:rPr>
          <w:lang w:val="nl-NL"/>
        </w:rPr>
        <w:t>'</w:t>
      </w:r>
      <w:r>
        <w:rPr>
          <w:rFonts w:cs="Times" w:ascii="Times" w:hAnsi="Times"/>
          <w:lang w:val="nl-NL"/>
        </w:rPr>
        <w:t xml:space="preserve"> ZwW en C-e</w:t>
      </w:r>
      <w:r>
        <w:rPr>
          <w:rFonts w:cs="Times" w:ascii="Times" w:hAnsi="Times"/>
          <w:vertAlign w:val="superscript"/>
          <w:lang w:val="nl-NL"/>
        </w:rPr>
        <w:t>3</w:t>
      </w:r>
      <w:r>
        <w:rPr>
          <w:rFonts w:cs="Times" w:ascii="Times" w:hAnsi="Times"/>
          <w:lang w:val="nl-NL"/>
        </w:rPr>
        <w:t xml:space="preserve"> (E-g</w:t>
      </w:r>
      <w:r>
        <w:rPr>
          <w:rFonts w:cs="Times" w:ascii="Times" w:hAnsi="Times"/>
          <w:vertAlign w:val="superscript"/>
          <w:lang w:val="nl-NL"/>
        </w:rPr>
        <w:t>3</w:t>
      </w:r>
      <w:r>
        <w:rPr>
          <w:rFonts w:cs="Times" w:ascii="Times" w:hAnsi="Times"/>
          <w:lang w:val="nl-NL"/>
        </w:rPr>
        <w:t> 1 3/5</w:t>
      </w:r>
      <w:r>
        <w:rPr>
          <w:lang w:val="nl-NL"/>
        </w:rPr>
        <w:t>'</w:t>
      </w:r>
      <w:r>
        <w:rPr>
          <w:rFonts w:cs="Times" w:ascii="Times" w:hAnsi="Times"/>
          <w:lang w:val="nl-NL"/>
        </w:rPr>
        <w:t>) van de opgeslagen Quint 1 1/3</w:t>
      </w:r>
      <w:r>
        <w:rPr>
          <w:lang w:val="nl-NL"/>
        </w:rPr>
        <w:t>'</w:t>
      </w:r>
      <w:r>
        <w:rPr>
          <w:rFonts w:cs="Times" w:ascii="Times" w:hAnsi="Times"/>
          <w:lang w:val="nl-NL"/>
        </w:rPr>
        <w:t xml:space="preserve"> HW. Van de Trompet 8</w:t>
      </w:r>
      <w:r>
        <w:rPr>
          <w:lang w:val="nl-NL"/>
        </w:rPr>
        <w:t>'</w:t>
      </w:r>
      <w:r>
        <w:rPr>
          <w:rFonts w:cs="Times" w:ascii="Times" w:hAnsi="Times"/>
          <w:lang w:val="nl-NL"/>
        </w:rPr>
        <w:t xml:space="preserve"> bestaan c</w:t>
      </w:r>
      <w:r>
        <w:rPr>
          <w:rFonts w:cs="Times" w:ascii="Times" w:hAnsi="Times"/>
          <w:vertAlign w:val="superscript"/>
          <w:lang w:val="nl-NL"/>
        </w:rPr>
        <w:t>3</w:t>
      </w:r>
      <w:r>
        <w:rPr>
          <w:rFonts w:cs="Times" w:ascii="Times" w:hAnsi="Times"/>
          <w:lang w:val="nl-NL"/>
        </w:rPr>
        <w:t>-g</w:t>
      </w:r>
      <w:r>
        <w:rPr>
          <w:rFonts w:cs="Times" w:ascii="Times" w:hAnsi="Times"/>
          <w:vertAlign w:val="superscript"/>
          <w:lang w:val="nl-NL"/>
        </w:rPr>
        <w:t>3</w:t>
      </w:r>
      <w:r>
        <w:rPr>
          <w:rFonts w:cs="Times" w:ascii="Times" w:hAnsi="Times"/>
          <w:lang w:val="nl-NL"/>
        </w:rPr>
        <w:t xml:space="preserve"> uit ingekort labiaalpijpwerk afkomstig uit de vroegere Mixtuur. Viola di Gamba 8</w:t>
      </w:r>
      <w:r>
        <w:rPr>
          <w:lang w:val="nl-NL"/>
        </w:rPr>
        <w:t>'</w:t>
      </w:r>
      <w:r>
        <w:rPr>
          <w:rFonts w:cs="Times" w:ascii="Times" w:hAnsi="Times"/>
          <w:lang w:val="nl-NL"/>
        </w:rPr>
        <w:t xml:space="preserve"> en Fugara 4</w:t>
      </w:r>
      <w:r>
        <w:rPr>
          <w:lang w:val="nl-NL"/>
        </w:rPr>
        <w:t>'</w:t>
      </w:r>
      <w:r>
        <w:rPr>
          <w:rFonts w:cs="Times" w:ascii="Times" w:hAnsi="Times"/>
          <w:lang w:val="nl-NL"/>
        </w:rPr>
        <w:t xml:space="preserve"> hebben expressions t/m f</w:t>
      </w:r>
      <w:r>
        <w:rPr>
          <w:rFonts w:cs="Times" w:ascii="Times" w:hAnsi="Times"/>
          <w:vertAlign w:val="superscript"/>
          <w:lang w:val="nl-NL"/>
        </w:rPr>
        <w:t>3</w:t>
      </w:r>
      <w:r>
        <w:rPr>
          <w:rFonts w:cs="Times" w:ascii="Times" w:hAnsi="Times"/>
          <w:lang w:val="nl-NL"/>
        </w:rPr>
        <w:t xml:space="preserve"> respectievelijk f</w:t>
      </w:r>
      <w:r>
        <w:rPr>
          <w:rFonts w:cs="Times" w:ascii="Times" w:hAnsi="Times"/>
          <w:vertAlign w:val="superscript"/>
          <w:lang w:val="nl-NL"/>
        </w:rPr>
        <w:t>2</w:t>
      </w:r>
      <w:r>
        <w:rPr>
          <w:rFonts w:cs="Times" w:ascii="Times" w:hAnsi="Times"/>
          <w:lang w:val="nl-NL"/>
        </w:rPr>
        <w:t>, het overige open metalen pijpwerk heeft expressions t/m 1/3</w:t>
      </w:r>
      <w:r>
        <w:rPr>
          <w:lang w:val="nl-NL"/>
        </w:rPr>
        <w:t>'</w:t>
      </w:r>
      <w:r>
        <w:rPr>
          <w:rFonts w:cs="Times" w:ascii="Times" w:hAnsi="Times"/>
          <w:lang w:val="nl-NL"/>
        </w:rPr>
        <w:t>-lengte. Alle tongwerkstevels en de tongwerkbekers voor C-f (HW/ZwW) respectievelijk C-H (Ped) zijn van zink. Alle koppen zijn van metaal met rechtgesloten messing kelen waarvan C-f</w:t>
      </w:r>
      <w:r>
        <w:rPr>
          <w:rFonts w:cs="Times" w:ascii="Times" w:hAnsi="Times"/>
          <w:vertAlign w:val="superscript"/>
          <w:lang w:val="nl-NL"/>
        </w:rPr>
        <w:t>1</w:t>
      </w:r>
      <w:r>
        <w:rPr>
          <w:rFonts w:cs="Times" w:ascii="Times" w:hAnsi="Times"/>
          <w:lang w:val="nl-NL"/>
        </w:rPr>
        <w:t xml:space="preserve"> (Ped) respectievelijk C-H (HW) en C-f (ZwW) beleerd. C-f</w:t>
      </w:r>
      <w:r>
        <w:rPr>
          <w:rFonts w:cs="Times" w:ascii="Times" w:hAnsi="Times"/>
          <w:vertAlign w:val="superscript"/>
          <w:lang w:val="nl-NL"/>
        </w:rPr>
        <w:t>3</w:t>
      </w:r>
      <w:r>
        <w:rPr>
          <w:rFonts w:cs="Times" w:ascii="Times" w:hAnsi="Times"/>
          <w:lang w:val="nl-NL"/>
        </w:rPr>
        <w:t xml:space="preserve"> van de Kromhoorn 8</w:t>
      </w:r>
      <w:r>
        <w:rPr/>
        <w:t>'</w:t>
      </w:r>
      <w:r>
        <w:rPr>
          <w:rFonts w:cs="Times" w:ascii="Times" w:hAnsi="Times"/>
          <w:lang w:val="nl-NL"/>
        </w:rPr>
        <w:t xml:space="preserve"> zijn halfgedekt met opgesoldeerde deksels, gis</w:t>
      </w:r>
      <w:r>
        <w:rPr>
          <w:rFonts w:cs="Times" w:ascii="Times" w:hAnsi="Times"/>
          <w:vertAlign w:val="superscript"/>
          <w:lang w:val="nl-NL"/>
        </w:rPr>
        <w:t>3</w:t>
      </w:r>
      <w:r>
        <w:rPr>
          <w:rFonts w:cs="Times" w:ascii="Times" w:hAnsi="Times"/>
          <w:lang w:val="nl-NL"/>
        </w:rPr>
        <w:t>-g</w:t>
      </w:r>
      <w:r>
        <w:rPr>
          <w:rFonts w:cs="Times" w:ascii="Times" w:hAnsi="Times"/>
          <w:vertAlign w:val="superscript"/>
          <w:lang w:val="nl-NL"/>
        </w:rPr>
        <w:t>4</w:t>
      </w:r>
      <w:r>
        <w:rPr>
          <w:rFonts w:cs="Times" w:ascii="Times" w:hAnsi="Times"/>
          <w:lang w:val="nl-NL"/>
        </w:rPr>
        <w:t xml:space="preserve"> zijn labiaal.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ages>4</Pages>
  <Words>791</Words>
  <Characters>4332</Characters>
  <CharactersWithSpaces>5009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2010-03-21T21:57:00Z</dcterms:created>
  <dc:creator>WS1</dc:creator>
  <dc:description/>
  <dc:language>en-US</dc:language>
  <cp:lastModifiedBy>Hans</cp:lastModifiedBy>
  <dcterms:modified xsi:type="dcterms:W3CDTF">2010-03-21T21:57:00Z</dcterms:modified>
  <cp:revision>2</cp:revision>
  <dc:subject/>
  <dc:title>Almkerk / 1877</dc:title>
</cp:coreProperties>
</file>