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3DD8" w14:textId="77777777" w:rsidR="00664277" w:rsidRPr="00664277" w:rsidRDefault="00664277" w:rsidP="00664277">
      <w:pPr>
        <w:rPr>
          <w:lang w:val="en-US"/>
        </w:rPr>
      </w:pPr>
    </w:p>
    <w:p w14:paraId="6EDF4431" w14:textId="10D83BCD" w:rsidR="00664277" w:rsidRPr="00D366D6" w:rsidRDefault="005B5B8E" w:rsidP="00D366D6">
      <w:r w:rsidRPr="005B5B8E">
        <w:rPr>
          <w:b/>
          <w:bCs/>
          <w:sz w:val="21"/>
          <w:szCs w:val="21"/>
          <w:lang w:val="en-US"/>
        </w:rPr>
        <w:t>Objective:</w:t>
      </w:r>
      <w:r>
        <w:rPr>
          <w:sz w:val="21"/>
          <w:szCs w:val="21"/>
          <w:lang w:val="en-US"/>
        </w:rPr>
        <w:t xml:space="preserve"> </w:t>
      </w:r>
      <w:r w:rsidR="00953FCE">
        <w:rPr>
          <w:sz w:val="21"/>
          <w:szCs w:val="21"/>
          <w:lang w:val="en-US"/>
        </w:rPr>
        <w:t>The goal of this project is to classify individual trees to their taxonomic species from hyperspectral imagery.</w:t>
      </w:r>
      <w:r w:rsidR="00C61C61">
        <w:rPr>
          <w:sz w:val="21"/>
          <w:szCs w:val="21"/>
          <w:lang w:val="en-US"/>
        </w:rPr>
        <w:t xml:space="preserve"> </w:t>
      </w:r>
      <w:r w:rsidR="00953FCE">
        <w:rPr>
          <w:sz w:val="21"/>
          <w:szCs w:val="21"/>
          <w:lang w:val="en-US"/>
        </w:rPr>
        <w:t xml:space="preserve">The project is inspired by the 2020 data science competition: IDTReeS, </w:t>
      </w:r>
      <w:hyperlink r:id="rId8" w:history="1">
        <w:r w:rsidR="00953FCE" w:rsidRPr="00953FCE">
          <w:rPr>
            <w:rStyle w:val="Hyperlink"/>
            <w:sz w:val="21"/>
            <w:szCs w:val="21"/>
            <w:lang w:val="en-US"/>
          </w:rPr>
          <w:t>Integrating Data science with Trees and Remote Sensing</w:t>
        </w:r>
      </w:hyperlink>
      <w:r w:rsidR="00953FCE">
        <w:rPr>
          <w:sz w:val="21"/>
          <w:szCs w:val="21"/>
          <w:lang w:val="en-US"/>
        </w:rPr>
        <w:t xml:space="preserve">. </w:t>
      </w:r>
    </w:p>
    <w:p w14:paraId="68BD69ED" w14:textId="4595A0C2" w:rsidR="005B5B8E" w:rsidRDefault="005B5B8E" w:rsidP="00953FCE">
      <w:pPr>
        <w:spacing w:line="288" w:lineRule="auto"/>
        <w:rPr>
          <w:sz w:val="21"/>
          <w:szCs w:val="21"/>
          <w:lang w:val="en-US"/>
        </w:rPr>
      </w:pPr>
    </w:p>
    <w:p w14:paraId="33E84731" w14:textId="59BA963D" w:rsidR="005B5B8E" w:rsidRPr="00AF683B" w:rsidRDefault="005B5B8E" w:rsidP="005B5B8E">
      <w:pPr>
        <w:spacing w:line="288" w:lineRule="auto"/>
        <w:rPr>
          <w:rFonts w:eastAsiaTheme="minorHAnsi"/>
          <w:sz w:val="21"/>
          <w:szCs w:val="21"/>
          <w:lang w:val="en-US"/>
        </w:rPr>
      </w:pPr>
      <w:r>
        <w:rPr>
          <w:b/>
          <w:bCs/>
          <w:sz w:val="21"/>
          <w:szCs w:val="21"/>
          <w:lang w:val="en-US"/>
        </w:rPr>
        <w:t>Introduction</w:t>
      </w:r>
      <w:r w:rsidRPr="005B5B8E">
        <w:rPr>
          <w:b/>
          <w:bCs/>
          <w:sz w:val="21"/>
          <w:szCs w:val="21"/>
          <w:lang w:val="en-US"/>
        </w:rPr>
        <w:t>:</w:t>
      </w:r>
      <w:r>
        <w:rPr>
          <w:sz w:val="21"/>
          <w:szCs w:val="21"/>
          <w:lang w:val="en-US"/>
        </w:rPr>
        <w:t xml:space="preserve"> </w:t>
      </w:r>
      <w:r w:rsidRPr="005B5B8E">
        <w:rPr>
          <w:rFonts w:eastAsiaTheme="minorHAnsi"/>
          <w:sz w:val="21"/>
          <w:szCs w:val="21"/>
        </w:rPr>
        <w:t>Understanding the number, size, and species of individual trees in forests is crucial to mitigating the effects of climate change, managing invasive species, and monitoring shifting land use on natural systems and human society. However, collecting data on individual trees in the field is expensive and time consuming, which limits the scales at which this crucial data is collected.</w:t>
      </w:r>
      <w:r>
        <w:rPr>
          <w:rFonts w:eastAsiaTheme="minorHAnsi"/>
          <w:sz w:val="21"/>
          <w:szCs w:val="21"/>
          <w:lang w:val="en-US"/>
        </w:rPr>
        <w:t xml:space="preserve"> </w:t>
      </w:r>
      <w:r w:rsidRPr="005B5B8E">
        <w:rPr>
          <w:rFonts w:eastAsiaTheme="minorHAnsi"/>
          <w:sz w:val="21"/>
          <w:szCs w:val="21"/>
        </w:rPr>
        <w:t>Remotely sensed imagery from satellites, airplanes, and drones provide the potential to observe ecosystems at much larger scales than is possible using field data collection methods alone</w:t>
      </w:r>
      <w:r>
        <w:rPr>
          <w:rFonts w:eastAsiaTheme="minorHAnsi"/>
          <w:sz w:val="21"/>
          <w:szCs w:val="21"/>
          <w:lang w:val="en-US"/>
        </w:rPr>
        <w:t>. IDTReeS investigates c</w:t>
      </w:r>
      <w:r w:rsidRPr="005B5B8E">
        <w:rPr>
          <w:rFonts w:eastAsiaTheme="minorHAnsi"/>
          <w:sz w:val="21"/>
          <w:szCs w:val="21"/>
        </w:rPr>
        <w:t xml:space="preserve">ombining large scale survey efforts with remotely sensed imagery </w:t>
      </w:r>
      <w:r>
        <w:rPr>
          <w:rFonts w:eastAsiaTheme="minorHAnsi"/>
          <w:sz w:val="21"/>
          <w:szCs w:val="21"/>
          <w:lang w:val="en-US"/>
        </w:rPr>
        <w:t>to scale and improve long-term forest conversation and climate change mitigation efforts</w:t>
      </w:r>
      <w:r w:rsidRPr="005B5B8E">
        <w:rPr>
          <w:rFonts w:eastAsiaTheme="minorHAnsi"/>
          <w:sz w:val="21"/>
          <w:szCs w:val="21"/>
        </w:rPr>
        <w:t>.</w:t>
      </w:r>
      <w:commentRangeStart w:id="0"/>
      <w:r w:rsidR="00AF683B">
        <w:rPr>
          <w:rFonts w:eastAsiaTheme="minorHAnsi"/>
          <w:sz w:val="21"/>
          <w:szCs w:val="21"/>
          <w:lang w:val="en-US"/>
        </w:rPr>
        <w:t xml:space="preserve"> </w:t>
      </w:r>
      <w:commentRangeEnd w:id="0"/>
      <w:r w:rsidR="00AF683B">
        <w:rPr>
          <w:rStyle w:val="CommentReference"/>
          <w:rFonts w:asciiTheme="minorHAnsi" w:eastAsiaTheme="minorHAnsi" w:hAnsiTheme="minorHAnsi" w:cstheme="minorBidi"/>
        </w:rPr>
        <w:commentReference w:id="0"/>
      </w:r>
    </w:p>
    <w:p w14:paraId="18450F64" w14:textId="19FBFE62" w:rsidR="005B5B8E" w:rsidRDefault="005B5B8E" w:rsidP="00953FCE">
      <w:pPr>
        <w:spacing w:line="288" w:lineRule="auto"/>
        <w:rPr>
          <w:sz w:val="21"/>
          <w:szCs w:val="21"/>
          <w:lang w:val="en-US"/>
        </w:rPr>
      </w:pPr>
    </w:p>
    <w:p w14:paraId="735ABECE" w14:textId="04D650FA" w:rsidR="005B5B8E" w:rsidRDefault="005B5B8E" w:rsidP="00953FCE">
      <w:pPr>
        <w:spacing w:line="288" w:lineRule="auto"/>
        <w:rPr>
          <w:b/>
          <w:bCs/>
          <w:sz w:val="21"/>
          <w:szCs w:val="21"/>
          <w:lang w:val="en-US"/>
        </w:rPr>
      </w:pPr>
      <w:r w:rsidRPr="005B5B8E">
        <w:rPr>
          <w:b/>
          <w:bCs/>
          <w:sz w:val="21"/>
          <w:szCs w:val="21"/>
          <w:lang w:val="en-US"/>
        </w:rPr>
        <w:t>Related Work:</w:t>
      </w:r>
    </w:p>
    <w:p w14:paraId="2CED35CD" w14:textId="1C45C624" w:rsidR="00C61C61" w:rsidRPr="00D366D6" w:rsidRDefault="00D366D6" w:rsidP="00953FCE">
      <w:pPr>
        <w:spacing w:line="288" w:lineRule="auto"/>
        <w:rPr>
          <w:sz w:val="21"/>
          <w:szCs w:val="21"/>
          <w:lang w:val="en-US"/>
        </w:rPr>
      </w:pPr>
      <w:r>
        <w:rPr>
          <w:sz w:val="21"/>
          <w:szCs w:val="21"/>
          <w:lang w:val="en-US"/>
        </w:rPr>
        <w:t>Why hyperspectral data?</w:t>
      </w:r>
    </w:p>
    <w:p w14:paraId="1F57A3E3" w14:textId="08DEB3EA" w:rsidR="00D366D6" w:rsidRDefault="00D366D6" w:rsidP="00525D53">
      <w:pPr>
        <w:spacing w:after="80" w:line="288" w:lineRule="auto"/>
        <w:rPr>
          <w:sz w:val="21"/>
          <w:szCs w:val="21"/>
          <w:lang w:val="en-US"/>
        </w:rPr>
      </w:pPr>
      <w:r w:rsidRPr="00D366D6">
        <w:rPr>
          <w:sz w:val="21"/>
          <w:szCs w:val="21"/>
          <w:lang w:val="en-US"/>
        </w:rPr>
        <w:t xml:space="preserve">Hyperspectral images contain multiple (typically between 64 and 256) continuous narrow bands, providing significant levels of detail, which allow for the distinction of fine spectral variations among tree species. </w:t>
      </w:r>
      <w:r>
        <w:rPr>
          <w:sz w:val="21"/>
          <w:szCs w:val="21"/>
          <w:lang w:val="en-US"/>
        </w:rPr>
        <w:t xml:space="preserve">This has resulted in the extensive use of hyperspectral imagery for tree species classification. </w:t>
      </w:r>
    </w:p>
    <w:p w14:paraId="62A8DA2B" w14:textId="2566F3F2" w:rsidR="00525D53" w:rsidRDefault="00525D53" w:rsidP="00525D53">
      <w:pPr>
        <w:spacing w:after="80" w:line="288" w:lineRule="auto"/>
        <w:rPr>
          <w:sz w:val="21"/>
          <w:szCs w:val="21"/>
          <w:lang w:val="en-US"/>
        </w:rPr>
      </w:pPr>
      <w:r>
        <w:rPr>
          <w:sz w:val="21"/>
          <w:szCs w:val="21"/>
          <w:lang w:val="en-US"/>
        </w:rPr>
        <w:fldChar w:fldCharType="begin" w:fldLock="1"/>
      </w:r>
      <w:r>
        <w:rPr>
          <w:sz w:val="21"/>
          <w:szCs w:val="21"/>
          <w:lang w:val="en-US"/>
        </w:rPr>
        <w:instrText>ADDIN CSL_CITATION {"citationItems":[{"id":"ITEM-1","itemData":{"DOI":"10.3390/RS8060445","abstract":"The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445","id":"ITEM-1","issue":"6","issued":{"date-parts":[["2016","5","24"]]},"page":"445","publisher":"Multidisciplinary Digital Publishing Institute","title":"Tree Species Classification Using Hyperspectral Imagery: A Comparison of Two Classifiers","type":"article-journal","volume":"8"},"uris":["http://www.mendeley.com/documents/?uuid=af7d2b41-44e6-3a90-9b80-e8ad1fee7af9"]}],"mendeley":{"formattedCitation":"(Ballanti et al., 2016)","plainTextFormattedCitation":"(Ballanti et al., 2016)","previouslyFormattedCitation":"(Ballanti et al., 2016)"},"properties":{"noteIndex":0},"schema":"https://github.com/citation-style-language/schema/raw/master/csl-citation.json"}</w:instrText>
      </w:r>
      <w:r>
        <w:rPr>
          <w:sz w:val="21"/>
          <w:szCs w:val="21"/>
          <w:lang w:val="en-US"/>
        </w:rPr>
        <w:fldChar w:fldCharType="separate"/>
      </w:r>
      <w:r w:rsidRPr="00525D53">
        <w:rPr>
          <w:noProof/>
          <w:sz w:val="21"/>
          <w:szCs w:val="21"/>
          <w:lang w:val="en-US"/>
        </w:rPr>
        <w:t>(Ballanti et al., 2016)</w:t>
      </w:r>
      <w:r>
        <w:rPr>
          <w:sz w:val="21"/>
          <w:szCs w:val="21"/>
          <w:lang w:val="en-US"/>
        </w:rPr>
        <w:fldChar w:fldCharType="end"/>
      </w:r>
      <w:r>
        <w:rPr>
          <w:sz w:val="21"/>
          <w:szCs w:val="21"/>
          <w:lang w:val="en-US"/>
        </w:rPr>
        <w:t xml:space="preserve"> Use two non-parametric classifiers on hyperspectral data for tree species identification: Support-Vector-Machines (SVMs) and Random-Forest (RFs). </w:t>
      </w:r>
      <w:r w:rsidRPr="00525D53">
        <w:rPr>
          <w:rFonts w:ascii="Calibri" w:hAnsi="Calibri" w:cs="Calibri"/>
          <w:sz w:val="21"/>
          <w:szCs w:val="21"/>
          <w:lang w:val="en-US"/>
        </w:rPr>
        <w:t>﻿</w:t>
      </w:r>
      <w:r w:rsidRPr="00525D53">
        <w:rPr>
          <w:sz w:val="21"/>
          <w:szCs w:val="21"/>
          <w:lang w:val="en-US"/>
        </w:rPr>
        <w:t>To address the problem of high dat</w:t>
      </w:r>
      <w:r>
        <w:rPr>
          <w:sz w:val="21"/>
          <w:szCs w:val="21"/>
          <w:lang w:val="en-US"/>
        </w:rPr>
        <w:t xml:space="preserve">a </w:t>
      </w:r>
      <w:r w:rsidRPr="00525D53">
        <w:rPr>
          <w:sz w:val="21"/>
          <w:szCs w:val="21"/>
          <w:lang w:val="en-US"/>
        </w:rPr>
        <w:t>dimensionality in hyperspectral images, a forward</w:t>
      </w:r>
      <w:r>
        <w:rPr>
          <w:sz w:val="21"/>
          <w:szCs w:val="21"/>
          <w:lang w:val="en-US"/>
        </w:rPr>
        <w:t xml:space="preserve"> </w:t>
      </w:r>
      <w:r w:rsidRPr="00525D53">
        <w:rPr>
          <w:sz w:val="21"/>
          <w:szCs w:val="21"/>
          <w:lang w:val="en-US"/>
        </w:rPr>
        <w:t>minimum noise fraction (MNF) transform was applied to the mosaicked image to reduce data redundancy and help identify bands containing the most variance. This process creates outputs of uncorrelated bands, which are ranked from highest eigenvalue (with most</w:t>
      </w:r>
      <w:r>
        <w:rPr>
          <w:sz w:val="21"/>
          <w:szCs w:val="21"/>
          <w:lang w:val="en-US"/>
        </w:rPr>
        <w:t xml:space="preserve"> </w:t>
      </w:r>
      <w:r w:rsidRPr="00525D53">
        <w:rPr>
          <w:sz w:val="21"/>
          <w:szCs w:val="21"/>
          <w:lang w:val="en-US"/>
        </w:rPr>
        <w:t xml:space="preserve">meaningful bands) to lowest eigenvalue (containing noise-filled bands). </w:t>
      </w:r>
    </w:p>
    <w:p w14:paraId="6EC338C6" w14:textId="5266057B" w:rsidR="002E1879" w:rsidRDefault="00525D53" w:rsidP="002E1879">
      <w:pPr>
        <w:spacing w:after="80" w:line="288" w:lineRule="auto"/>
        <w:rPr>
          <w:sz w:val="21"/>
          <w:szCs w:val="21"/>
          <w:lang w:val="en-US"/>
        </w:rPr>
      </w:pPr>
      <w:r>
        <w:rPr>
          <w:sz w:val="21"/>
          <w:szCs w:val="21"/>
          <w:lang w:val="en-US"/>
        </w:rPr>
        <w:fldChar w:fldCharType="begin" w:fldLock="1"/>
      </w:r>
      <w:r>
        <w:rPr>
          <w:sz w:val="21"/>
          <w:szCs w:val="21"/>
          <w:lang w:val="en-US"/>
        </w:rPr>
        <w:instrText>ADDIN CSL_CITATION {"citationItems":[{"id":"ITEM-1","itemData":{"DOI":"10.3390/f11010032","ISSN":"19994907","abstract":"The identification of tree species is one of the most basic and key indicators in forest resource monitoring with great significance in the actual forest resource survey and it can comprehensively improve the effciency of forest resource monitoring. The related research has mainly focused on single tree species without considering multiple tree species, and therefore the ability to classify forest tree species in complex stand is not clear, especially in the subtropical monsoon climate region of southern China. This study combined airborne hyperspectral data with simultaneously acquired LiDAR data, to evaluate the capability of feature combinations and k-nearest neighbor (KNN) and support vector machine (SVM) classifiers to identify tree species, in southern China. First, the stratified classification method was used to remove non-forest land. Second, the feature variables were extracted from airborne hyperspectral image and LiDAR data, including independent component analysis (ICA) transformation images, spectral indices, texture features, and canopy height model (CHM). Third, random forest and recursion feature elimination methods were adopted for feature selection. Finally, we selected different feature combinations and used KNN and SVM classifiers to classify tree species. The results showed that the SVM classifier has a higher classification accuracy as compared with KNN classifier, with the highest classification accuracy of 94.68% and a Kappa coefficient of 0.937. Through feature elimination, the classification accuracy and performance of SVM classifier was further improved. Recursive feature elimination method based on SVM is better than random forest. In the spectral indices, the new constructed slope spectral index, SL2, has a certain effect on improving the classification accuracy of tree species. Texture features and CHM height information can effectively distinguish tree species with similar spectral features. The height information plays an important role in improving the classification accuracy of other broad-leaved species. In general, the combination of different features can improve the classification accuracy, and the proposed strategies and methods are effective for the identification of tree species at complex forest type in southern China.","author":[{"dropping-particle":"","family":"Wu","given":"Yanshuang","non-dropping-particle":"","parse-names":false,"suffix":""},{"dropping-particle":"","family":"Zhang","given":"Xiaoli","non-dropping-particle":"","parse-names":false,"suffix":""}],"container-title":"Forests","id":"ITEM-1","issue":"1","issued":{"date-parts":[["2020"]]},"title":"Object-Based tree species classification using airborne hyperspectral images and LiDAR data","type":"article-journal","volume":"11"},"uris":["http://www.mendeley.com/documents/?uuid=aace77eb-ea77-4ea1-91cc-e15df9de44a0"]}],"mendeley":{"formattedCitation":"(Wu &amp; Zhang, 2020)","plainTextFormattedCitation":"(Wu &amp; Zhang, 2020)","previouslyFormattedCitation":"(Wu &amp; Zhang, 2020)"},"properties":{"noteIndex":0},"schema":"https://github.com/citation-style-language/schema/raw/master/csl-citation.json"}</w:instrText>
      </w:r>
      <w:r>
        <w:rPr>
          <w:sz w:val="21"/>
          <w:szCs w:val="21"/>
          <w:lang w:val="en-US"/>
        </w:rPr>
        <w:fldChar w:fldCharType="separate"/>
      </w:r>
      <w:r w:rsidRPr="00525D53">
        <w:rPr>
          <w:noProof/>
          <w:sz w:val="21"/>
          <w:szCs w:val="21"/>
          <w:lang w:val="en-US"/>
        </w:rPr>
        <w:t>(Wu &amp; Zhang, 2020)</w:t>
      </w:r>
      <w:r>
        <w:rPr>
          <w:sz w:val="21"/>
          <w:szCs w:val="21"/>
          <w:lang w:val="en-US"/>
        </w:rPr>
        <w:fldChar w:fldCharType="end"/>
      </w:r>
      <w:r>
        <w:rPr>
          <w:sz w:val="21"/>
          <w:szCs w:val="21"/>
          <w:lang w:val="en-US"/>
        </w:rPr>
        <w:t xml:space="preserve"> Combined hyperspectral data with simultaneously acquired LiDAR data. Feature variables were extracted including, independent component analysis (ICA) transformation images, spectral indices, texture features, and canopy height model. Recursive feature elimination was adopted for spectral feature selection. Different feature combinations and classifiers (KNN, SVM) were tested on classifying tree species. SVM had the highest classification accuracy. </w:t>
      </w:r>
    </w:p>
    <w:p w14:paraId="3735BCF0" w14:textId="123EDE8E" w:rsidR="00525D53" w:rsidRDefault="00525D53" w:rsidP="002E1879">
      <w:pPr>
        <w:spacing w:after="80" w:line="288" w:lineRule="auto"/>
        <w:rPr>
          <w:sz w:val="21"/>
          <w:szCs w:val="21"/>
          <w:lang w:val="en-US"/>
        </w:rPr>
      </w:pPr>
      <w:r>
        <w:rPr>
          <w:sz w:val="21"/>
          <w:szCs w:val="21"/>
          <w:lang w:val="en-US"/>
        </w:rPr>
        <w:fldChar w:fldCharType="begin" w:fldLock="1"/>
      </w:r>
      <w:r>
        <w:rPr>
          <w:sz w:val="21"/>
          <w:szCs w:val="21"/>
          <w:lang w:val="en-US"/>
        </w:rPr>
        <w:instrText>ADDIN CSL_CITATION {"citationItems":[{"id":"ITEM-1","itemData":{"DOI":"10.1016/j.rse.2013.09.006","ISSN":"00344257","abstract":"Tree species classification accuracy at the individual tree crown (ITC) level depends on many factors, among which in this paper we analyzed: i) the remote sensing data used for the ITC delineation process carried out prior to the classification, and ii) the pixels considered inside each ITC during the classification process. These two factors were analyzed on the ITC level classification accuracy of boreal tree species (Pine, Spruce and Broadleaves), considering two remote sensing data types: hyperspectral and airborne laser scanning (ALS). ITCs were delineated automatically on ALS and on hyperspectral data. A manual ITC delineation was used as reference in the analysis. The pixel level classification was performed on the hyperspectral bands using a non-linear support vector machine. The classification at ITC level was obtained by applying a majority voting rule to the classified pixels confined by each ITC. The results showed that ITCs automatically delineated from hyperspectral data were usually smaller than those from ALS, and the tree detection rate for hyperspectral data was much lower compared to ALS data (28.4 versus 48.5%). Regarding the classification results, using only manually delineated ITCs a kappa accuracy of 0.89 was obtained, while using only automatically delineated ITCs from hyperspectral or ALS data reduced the kappa values to 0.79 and 0.76, respectively. Slightly different results were achieved using semi-automatic approaches based on both manual and automatically delineated ITC (0.81 and 0.74, respectively). A selection of only certain pixels inside each ITC improved the classification accuracy from 1 to 7 percentage points. A selection based on the spectral values of the pixels was found more influential than the one based on the ALS-derived canopy height model. The best results were obtained after a selection based on the spectral values in the bands in the blue region of the spectrum using either the Otsu method or an ad-hoc percentile-based thresholding method. © 2013 Elsevier Inc.","author":[{"dropping-particle":"","family":"Dalponte","given":"Michele","non-dropping-particle":"","parse-names":false,"suffix":""},{"dropping-particle":"","family":"Ørka","given":"Hans Ole","non-dropping-particle":"","parse-names":false,"suffix":""},{"dropping-particle":"","family":"Ene","given":"Liviu Theodor","non-dropping-particle":"","parse-names":false,"suffix":""},{"dropping-particle":"","family":"Gobakken","given":"Terje","non-dropping-particle":"","parse-names":false,"suffix":""},{"dropping-particle":"","family":"Næsset","given":"Erik","non-dropping-particle":"","parse-names":false,"suffix":""}],"container-title":"Remote Sensing of Environment","id":"ITEM-1","issued":{"date-parts":[["2014"]]},"page":"306-317","publisher":"Elsevier Inc.","title":"Tree crown delineation and tree species classification in boreal forests using hyperspectral and ALS data","type":"article-journal","volume":"140"},"uris":["http://www.mendeley.com/documents/?uuid=54242e8d-3000-48bd-8945-3792f098dbaa"]}],"mendeley":{"formattedCitation":"(Dalponte et al., 2014)","plainTextFormattedCitation":"(Dalponte et al., 2014)","previouslyFormattedCitation":"(Dalponte et al., 2014)"},"properties":{"noteIndex":0},"schema":"https://github.com/citation-style-language/schema/raw/master/csl-citation.json"}</w:instrText>
      </w:r>
      <w:r>
        <w:rPr>
          <w:sz w:val="21"/>
          <w:szCs w:val="21"/>
          <w:lang w:val="en-US"/>
        </w:rPr>
        <w:fldChar w:fldCharType="separate"/>
      </w:r>
      <w:r w:rsidRPr="00525D53">
        <w:rPr>
          <w:noProof/>
          <w:sz w:val="21"/>
          <w:szCs w:val="21"/>
          <w:lang w:val="en-US"/>
        </w:rPr>
        <w:t>(Dalponte et al., 2014)</w:t>
      </w:r>
      <w:r>
        <w:rPr>
          <w:sz w:val="21"/>
          <w:szCs w:val="21"/>
          <w:lang w:val="en-US"/>
        </w:rPr>
        <w:fldChar w:fldCharType="end"/>
      </w:r>
      <w:r>
        <w:rPr>
          <w:sz w:val="21"/>
          <w:szCs w:val="21"/>
          <w:lang w:val="en-US"/>
        </w:rPr>
        <w:t xml:space="preserve"> Also used a non-linear SVM to classify hyperspectral imagery. </w:t>
      </w:r>
    </w:p>
    <w:p w14:paraId="04CD935A" w14:textId="1FC44C2B" w:rsidR="00525D53" w:rsidRDefault="00525D53" w:rsidP="002E1879">
      <w:pPr>
        <w:spacing w:after="80" w:line="288" w:lineRule="auto"/>
        <w:rPr>
          <w:sz w:val="21"/>
          <w:szCs w:val="21"/>
          <w:lang w:val="en-US"/>
        </w:rPr>
      </w:pPr>
      <w:r>
        <w:rPr>
          <w:sz w:val="21"/>
          <w:szCs w:val="21"/>
          <w:lang w:val="en-US"/>
        </w:rPr>
        <w:fldChar w:fldCharType="begin" w:fldLock="1"/>
      </w:r>
      <w:r>
        <w:rPr>
          <w:sz w:val="21"/>
          <w:szCs w:val="21"/>
          <w:lang w:val="en-US"/>
        </w:rPr>
        <w:instrText>ADDIN CSL_CITATION {"citationItems":[{"id":"ITEM-1","itemData":{"DOI":"10.1080/22797254.2017.1299557","ISSN":"22797254","abstract":"Knowledge of tree species composition in a forest is an important topic in forest management. Accurate tree species maps allow for much more detailed and in-depth analysis of biophysical forest variables. The paper presents a comparison of three classification algorithms: support vector machines (SVM), random forest (RF) and artificial neural networks (ANN) for tree species classification using airborne hyperspectral data from the Airborne Prism EXperiment sensor. The aim of this paper is to evaluate the three nonparametric classification algorithms (SVM, RF and ANN) in an attempt to classify the five most common tree species of the Szklarska Poręba area: spruce (Picea alba L. Karst), larch (Larix decidua Mill.), alder (Alnus Mill), beech (Fagus sylvatica L.) and birch (Betula pendula Roth). To avoid human introduced biases a 0.632 bootstrap procedure was used during evaluation of each compared classifier. Of all compared classification results, ANN achieved the highest median overall classification accuracy (77%) followed by SVM with 68% and RF with 62%. Analysis of the stability of results concluded that RF and SVM had the lowest variance of overall accuracy and kappa coefficient (12 percentage points) while ANN had 15 percentage points variance in results.","author":[{"dropping-particle":"","family":"Raczko","given":"Edwin","non-dropping-particle":"","parse-names":false,"suffix":""},{"dropping-particle":"","family":"Zagajewski","given":"Bogdan","non-dropping-particle":"","parse-names":false,"suffix":""}],"container-title":"European Journal of Remote Sensing","id":"ITEM-1","issue":"1","issued":{"date-parts":[["2017"]]},"page":"144-154","publisher":"Taylor &amp; Francis","title":"Comparison of support vector machine, random forest and neural network classifiers for tree species classification on airborne hyperspectral APEX images","type":"article-journal","volume":"50"},"uris":["http://www.mendeley.com/documents/?uuid=515f6fb2-9cd5-4ef7-b9bd-0a4d9dd3abe6"]}],"mendeley":{"formattedCitation":"(Raczko &amp; Zagajewski, 2017)","plainTextFormattedCitation":"(Raczko &amp; Zagajewski, 2017)"},"properties":{"noteIndex":0},"schema":"https://github.com/citation-style-language/schema/raw/master/csl-citation.json"}</w:instrText>
      </w:r>
      <w:r>
        <w:rPr>
          <w:sz w:val="21"/>
          <w:szCs w:val="21"/>
          <w:lang w:val="en-US"/>
        </w:rPr>
        <w:fldChar w:fldCharType="separate"/>
      </w:r>
      <w:r w:rsidRPr="00525D53">
        <w:rPr>
          <w:noProof/>
          <w:sz w:val="21"/>
          <w:szCs w:val="21"/>
          <w:lang w:val="en-US"/>
        </w:rPr>
        <w:t>(Raczko &amp; Zagajewski, 2017)</w:t>
      </w:r>
      <w:r>
        <w:rPr>
          <w:sz w:val="21"/>
          <w:szCs w:val="21"/>
          <w:lang w:val="en-US"/>
        </w:rPr>
        <w:fldChar w:fldCharType="end"/>
      </w:r>
      <w:r>
        <w:rPr>
          <w:sz w:val="21"/>
          <w:szCs w:val="21"/>
          <w:lang w:val="en-US"/>
        </w:rPr>
        <w:t xml:space="preserve"> Ran a comparative study on how three non-parametric classifiers performed on tree-species classification using hyperspectral data. Between </w:t>
      </w:r>
      <w:r w:rsidR="002E1879">
        <w:rPr>
          <w:sz w:val="21"/>
          <w:szCs w:val="21"/>
          <w:lang w:val="en-US"/>
        </w:rPr>
        <w:t xml:space="preserve">a SVM, RF, and artificial neural network (ANN), the ANN performed best followed by the SVM and RF. </w:t>
      </w:r>
    </w:p>
    <w:p w14:paraId="30366669" w14:textId="77777777" w:rsidR="002E1879" w:rsidRPr="002E1879" w:rsidRDefault="002E1879" w:rsidP="003333FE">
      <w:pPr>
        <w:pStyle w:val="ListParagraph"/>
        <w:numPr>
          <w:ilvl w:val="0"/>
          <w:numId w:val="8"/>
        </w:numPr>
        <w:spacing w:after="80" w:line="288" w:lineRule="auto"/>
        <w:rPr>
          <w:i/>
          <w:iCs/>
          <w:sz w:val="21"/>
          <w:szCs w:val="21"/>
          <w:lang w:val="en-US"/>
        </w:rPr>
      </w:pPr>
      <w:r w:rsidRPr="002E1879">
        <w:rPr>
          <w:rFonts w:ascii="Calibri" w:hAnsi="Calibri" w:cs="Calibri"/>
          <w:sz w:val="21"/>
          <w:szCs w:val="21"/>
          <w:lang w:val="en-US"/>
        </w:rPr>
        <w:t>﻿</w:t>
      </w:r>
      <w:r w:rsidRPr="002E1879">
        <w:rPr>
          <w:rFonts w:ascii="Times New Roman" w:hAnsi="Times New Roman" w:cs="Times New Roman"/>
          <w:sz w:val="21"/>
          <w:szCs w:val="21"/>
          <w:lang w:val="en-US"/>
        </w:rPr>
        <w:t>Applied</w:t>
      </w:r>
      <w:r w:rsidRPr="002E1879">
        <w:rPr>
          <w:rFonts w:ascii="Times New Roman" w:hAnsi="Times New Roman" w:cs="Times New Roman"/>
          <w:sz w:val="21"/>
          <w:szCs w:val="21"/>
          <w:lang w:val="en-US"/>
        </w:rPr>
        <w:t xml:space="preserve"> work by Pal and Mather (2006), </w:t>
      </w:r>
      <w:r w:rsidRPr="002E1879">
        <w:rPr>
          <w:rFonts w:ascii="Times New Roman" w:hAnsi="Times New Roman" w:cs="Times New Roman"/>
          <w:sz w:val="21"/>
          <w:szCs w:val="21"/>
          <w:lang w:val="en-US"/>
        </w:rPr>
        <w:t xml:space="preserve">which showed that </w:t>
      </w:r>
      <w:r w:rsidRPr="002E1879">
        <w:rPr>
          <w:rFonts w:ascii="Times New Roman" w:hAnsi="Times New Roman" w:cs="Times New Roman"/>
          <w:sz w:val="21"/>
          <w:szCs w:val="21"/>
          <w:lang w:val="en-US"/>
        </w:rPr>
        <w:t xml:space="preserve">a 40-band dataset was optimal for processing times </w:t>
      </w:r>
      <w:r w:rsidRPr="002E1879">
        <w:rPr>
          <w:rFonts w:ascii="Times New Roman" w:hAnsi="Times New Roman" w:cs="Times New Roman"/>
          <w:sz w:val="21"/>
          <w:szCs w:val="21"/>
          <w:lang w:val="en-US"/>
        </w:rPr>
        <w:t xml:space="preserve">of HSI, </w:t>
      </w:r>
      <w:r w:rsidRPr="002E1879">
        <w:rPr>
          <w:rFonts w:ascii="Times New Roman" w:hAnsi="Times New Roman" w:cs="Times New Roman"/>
          <w:sz w:val="21"/>
          <w:szCs w:val="21"/>
          <w:lang w:val="en-US"/>
        </w:rPr>
        <w:t xml:space="preserve">while preserving enough data to obtain satisfactory results. Principal component analysis (PCA) was used for band selection. Based on past works (Sommer et al., 2015; </w:t>
      </w:r>
      <w:proofErr w:type="spellStart"/>
      <w:r w:rsidRPr="002E1879">
        <w:rPr>
          <w:rFonts w:ascii="Times New Roman" w:hAnsi="Times New Roman" w:cs="Times New Roman"/>
          <w:sz w:val="21"/>
          <w:szCs w:val="21"/>
          <w:lang w:val="en-US"/>
        </w:rPr>
        <w:t>Thenkabail</w:t>
      </w:r>
      <w:proofErr w:type="spellEnd"/>
      <w:r w:rsidRPr="002E1879">
        <w:rPr>
          <w:rFonts w:ascii="Times New Roman" w:hAnsi="Times New Roman" w:cs="Times New Roman"/>
          <w:sz w:val="21"/>
          <w:szCs w:val="21"/>
          <w:lang w:val="en-US"/>
        </w:rPr>
        <w:t xml:space="preserve"> et al., 2012), one can assess the importance of each spectral band in each principal component by </w:t>
      </w:r>
      <w:proofErr w:type="gramStart"/>
      <w:r w:rsidRPr="002E1879">
        <w:rPr>
          <w:rFonts w:ascii="Times New Roman" w:hAnsi="Times New Roman" w:cs="Times New Roman"/>
          <w:sz w:val="21"/>
          <w:szCs w:val="21"/>
          <w:lang w:val="en-US"/>
        </w:rPr>
        <w:t>taking a look</w:t>
      </w:r>
      <w:proofErr w:type="gramEnd"/>
      <w:r w:rsidRPr="002E1879">
        <w:rPr>
          <w:rFonts w:ascii="Times New Roman" w:hAnsi="Times New Roman" w:cs="Times New Roman"/>
          <w:sz w:val="21"/>
          <w:szCs w:val="21"/>
          <w:lang w:val="en-US"/>
        </w:rPr>
        <w:t xml:space="preserve"> at the magnitude of factor loadings which correspond to the correlations between bands and principal components. This step assigns each spectral band a loading that indicates </w:t>
      </w:r>
      <w:r w:rsidRPr="002E1879">
        <w:rPr>
          <w:rFonts w:ascii="Times New Roman" w:hAnsi="Times New Roman" w:cs="Times New Roman"/>
          <w:sz w:val="21"/>
          <w:szCs w:val="21"/>
          <w:lang w:val="en-US"/>
        </w:rPr>
        <w:lastRenderedPageBreak/>
        <w:t>its importance. Higher loadings indicate more important bands. This procedure allowed us to select the 40 spectral bands with the highest PCA loadings from our 222-band dataset.</w:t>
      </w:r>
      <w:r w:rsidRPr="002E1879">
        <w:rPr>
          <w:sz w:val="21"/>
          <w:szCs w:val="21"/>
          <w:lang w:val="en-US"/>
        </w:rPr>
        <w:t xml:space="preserve"> </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D5AF65E" w14:textId="34133E33" w:rsidR="00953C4F" w:rsidRDefault="00953C4F" w:rsidP="00953C4F">
      <w:pPr>
        <w:spacing w:line="288" w:lineRule="auto"/>
        <w:rPr>
          <w:rFonts w:ascii="Times" w:hAnsi="Times"/>
          <w:sz w:val="21"/>
          <w:szCs w:val="21"/>
          <w:lang w:val="en-US"/>
        </w:rPr>
      </w:pPr>
      <w:r>
        <w:rPr>
          <w:rFonts w:ascii="Times" w:hAnsi="Times"/>
          <w:i/>
          <w:iCs/>
          <w:sz w:val="21"/>
          <w:szCs w:val="21"/>
          <w:lang w:val="en-US"/>
        </w:rPr>
        <w:t>On Remote Sensing Data:</w:t>
      </w:r>
    </w:p>
    <w:p w14:paraId="0FBAC605" w14:textId="76E5B43E"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The competition provides three primary data sources: remote sensing, field data, and individual tree crowns. </w:t>
      </w:r>
      <w:r w:rsidR="00953C4F">
        <w:rPr>
          <w:rFonts w:ascii="Times" w:hAnsi="Times"/>
          <w:sz w:val="21"/>
          <w:szCs w:val="21"/>
          <w:lang w:val="en-US"/>
        </w:rPr>
        <w:t>The following project will only consider remote sensing geospatial datasets, specifically passive</w:t>
      </w:r>
      <w:r>
        <w:rPr>
          <w:rFonts w:ascii="Times" w:hAnsi="Times"/>
          <w:sz w:val="21"/>
          <w:szCs w:val="21"/>
          <w:lang w:val="en-US"/>
        </w:rPr>
        <w:t xml:space="preserve"> sensing</w:t>
      </w:r>
      <w:r w:rsidR="00953C4F">
        <w:rPr>
          <w:rFonts w:ascii="Times" w:hAnsi="Times"/>
          <w:sz w:val="21"/>
          <w:szCs w:val="21"/>
          <w:lang w:val="en-US"/>
        </w:rPr>
        <w:t xml:space="preserve"> systems. Passive systems measure the amount of reflectance at different wavelengths for ground-detected objects. The </w:t>
      </w:r>
      <w:r>
        <w:rPr>
          <w:rFonts w:ascii="Times" w:hAnsi="Times"/>
          <w:sz w:val="21"/>
          <w:szCs w:val="21"/>
          <w:lang w:val="en-US"/>
        </w:rPr>
        <w:t>remote sensing datasets</w:t>
      </w:r>
      <w:r w:rsidR="00953C4F">
        <w:rPr>
          <w:rFonts w:ascii="Times" w:hAnsi="Times"/>
          <w:sz w:val="21"/>
          <w:szCs w:val="21"/>
          <w:lang w:val="en-US"/>
        </w:rPr>
        <w:t xml:space="preserve"> are</w:t>
      </w:r>
      <w:r>
        <w:rPr>
          <w:rFonts w:ascii="Times" w:hAnsi="Times"/>
          <w:sz w:val="21"/>
          <w:szCs w:val="21"/>
          <w:lang w:val="en-US"/>
        </w:rPr>
        <w:t xml:space="preserve"> generated by the NEON Airborne Observation Platform (AOP</w:t>
      </w:r>
      <w:proofErr w:type="gramStart"/>
      <w:r>
        <w:rPr>
          <w:rFonts w:ascii="Times" w:hAnsi="Times"/>
          <w:sz w:val="21"/>
          <w:szCs w:val="21"/>
          <w:lang w:val="en-US"/>
        </w:rPr>
        <w:t>), and</w:t>
      </w:r>
      <w:proofErr w:type="gramEnd"/>
      <w:r>
        <w:rPr>
          <w:rFonts w:ascii="Times" w:hAnsi="Times"/>
          <w:sz w:val="21"/>
          <w:szCs w:val="21"/>
          <w:lang w:val="en-US"/>
        </w:rPr>
        <w:t xml:space="preserve"> distributed in </w:t>
      </w:r>
      <w:r w:rsidR="00953C4F">
        <w:rPr>
          <w:rFonts w:ascii="Times" w:hAnsi="Times"/>
          <w:sz w:val="21"/>
          <w:szCs w:val="21"/>
          <w:lang w:val="en-US"/>
        </w:rPr>
        <w:t xml:space="preserve">RGB </w:t>
      </w:r>
      <w:r>
        <w:rPr>
          <w:rFonts w:ascii="Times" w:hAnsi="Times"/>
          <w:sz w:val="21"/>
          <w:szCs w:val="21"/>
          <w:lang w:val="en-US"/>
        </w:rPr>
        <w:t>and</w:t>
      </w:r>
      <w:r w:rsidR="00953C4F">
        <w:rPr>
          <w:rFonts w:ascii="Times" w:hAnsi="Times"/>
          <w:sz w:val="21"/>
          <w:szCs w:val="21"/>
          <w:lang w:val="en-US"/>
        </w:rPr>
        <w:t xml:space="preserve"> Hyperspectral</w:t>
      </w:r>
      <w:r>
        <w:rPr>
          <w:rFonts w:ascii="Times" w:hAnsi="Times"/>
          <w:sz w:val="21"/>
          <w:szCs w:val="21"/>
          <w:lang w:val="en-US"/>
        </w:rPr>
        <w:t xml:space="preserve"> formats at 100 cm</w:t>
      </w:r>
      <w:r>
        <w:rPr>
          <w:rFonts w:ascii="Times" w:hAnsi="Times"/>
          <w:sz w:val="21"/>
          <w:szCs w:val="21"/>
          <w:vertAlign w:val="superscript"/>
          <w:lang w:val="en-US"/>
        </w:rPr>
        <w:t>2</w:t>
      </w:r>
      <w:r>
        <w:rPr>
          <w:rFonts w:ascii="Times" w:hAnsi="Times"/>
          <w:sz w:val="21"/>
          <w:szCs w:val="21"/>
          <w:lang w:val="en-US"/>
        </w:rPr>
        <w:t xml:space="preserve"> and 1 m</w:t>
      </w:r>
      <w:r>
        <w:rPr>
          <w:rFonts w:ascii="Times" w:hAnsi="Times"/>
          <w:sz w:val="21"/>
          <w:szCs w:val="21"/>
          <w:vertAlign w:val="superscript"/>
          <w:lang w:val="en-US"/>
        </w:rPr>
        <w:t>2</w:t>
      </w:r>
      <w:r>
        <w:rPr>
          <w:rFonts w:ascii="Times" w:hAnsi="Times"/>
          <w:sz w:val="21"/>
          <w:szCs w:val="21"/>
          <w:lang w:val="en-US"/>
        </w:rPr>
        <w:t xml:space="preserve"> spatial resolutions, respectively</w:t>
      </w:r>
      <w:r w:rsidR="00953C4F">
        <w:rPr>
          <w:rFonts w:ascii="Times" w:hAnsi="Times"/>
          <w:sz w:val="21"/>
          <w:szCs w:val="21"/>
          <w:lang w:val="en-US"/>
        </w:rPr>
        <w:t xml:space="preserve">. </w:t>
      </w:r>
      <w:r w:rsidR="00953C4F">
        <w:rPr>
          <w:rFonts w:ascii="Times" w:hAnsi="Times"/>
          <w:sz w:val="21"/>
          <w:szCs w:val="21"/>
          <w:lang w:val="en-US"/>
        </w:rPr>
        <w:t xml:space="preserve">Data is stored </w:t>
      </w:r>
      <w:r>
        <w:rPr>
          <w:rFonts w:ascii="Times" w:hAnsi="Times"/>
          <w:sz w:val="21"/>
          <w:szCs w:val="21"/>
          <w:lang w:val="en-US"/>
        </w:rPr>
        <w:t>as raster files</w:t>
      </w:r>
      <w:r w:rsidR="00953C4F">
        <w:rPr>
          <w:rFonts w:ascii="Times" w:hAnsi="Times"/>
          <w:sz w:val="21"/>
          <w:szCs w:val="21"/>
          <w:lang w:val="en-US"/>
        </w:rPr>
        <w:t xml:space="preserve">, which </w:t>
      </w:r>
      <w:r>
        <w:rPr>
          <w:rFonts w:ascii="Times" w:hAnsi="Times"/>
          <w:sz w:val="21"/>
          <w:szCs w:val="21"/>
          <w:lang w:val="en-US"/>
        </w:rPr>
        <w:t>means an image or</w:t>
      </w:r>
      <w:r w:rsidR="00953C4F">
        <w:rPr>
          <w:rFonts w:ascii="Times" w:hAnsi="Times"/>
          <w:sz w:val="21"/>
          <w:szCs w:val="21"/>
          <w:lang w:val="en-US"/>
        </w:rPr>
        <w:t xml:space="preserve"> array of pixels, w</w:t>
      </w:r>
      <w:r>
        <w:rPr>
          <w:rFonts w:ascii="Times" w:hAnsi="Times"/>
          <w:sz w:val="21"/>
          <w:szCs w:val="21"/>
          <w:lang w:val="en-US"/>
        </w:rPr>
        <w:t>hereby</w:t>
      </w:r>
      <w:r w:rsidR="00953C4F">
        <w:rPr>
          <w:rFonts w:ascii="Times" w:hAnsi="Times"/>
          <w:sz w:val="21"/>
          <w:szCs w:val="21"/>
          <w:lang w:val="en-US"/>
        </w:rPr>
        <w:t xml:space="preserve"> each pixel </w:t>
      </w:r>
      <w:r>
        <w:rPr>
          <w:rFonts w:ascii="Times" w:hAnsi="Times"/>
          <w:sz w:val="21"/>
          <w:szCs w:val="21"/>
          <w:lang w:val="en-US"/>
        </w:rPr>
        <w:t>is s</w:t>
      </w:r>
      <w:r w:rsidR="00953C4F">
        <w:rPr>
          <w:rFonts w:ascii="Times" w:hAnsi="Times"/>
          <w:sz w:val="21"/>
          <w:szCs w:val="21"/>
          <w:lang w:val="en-US"/>
        </w:rPr>
        <w:t xml:space="preserve">tored as a vector of numbers. </w:t>
      </w:r>
      <w:r w:rsidR="00953C4F">
        <w:rPr>
          <w:rFonts w:ascii="Times" w:hAnsi="Times"/>
          <w:sz w:val="21"/>
          <w:szCs w:val="21"/>
          <w:lang w:val="en-US"/>
        </w:rPr>
        <w:t>An RGB image is stored as a 3-band raster (3-elem</w:t>
      </w:r>
      <w:r>
        <w:rPr>
          <w:rFonts w:ascii="Times" w:hAnsi="Times"/>
          <w:sz w:val="21"/>
          <w:szCs w:val="21"/>
          <w:lang w:val="en-US"/>
        </w:rPr>
        <w:t>e</w:t>
      </w:r>
      <w:r w:rsidR="00953C4F">
        <w:rPr>
          <w:rFonts w:ascii="Times" w:hAnsi="Times"/>
          <w:sz w:val="21"/>
          <w:szCs w:val="21"/>
          <w:lang w:val="en-US"/>
        </w:rPr>
        <w:t>nt vector pixels). Each band represents the reflectance at different points in the electromagnetic spectrum corresponding to red, green, and blue wavelengths, respectively. Hyperspectral data consist of reflectance information from a much wider electromagnetic spectrum (380-2510 nanometers)</w:t>
      </w:r>
      <w:r w:rsidR="00CA5DA1">
        <w:rPr>
          <w:rFonts w:ascii="Times" w:hAnsi="Times"/>
          <w:sz w:val="21"/>
          <w:szCs w:val="21"/>
          <w:lang w:val="en-US"/>
        </w:rPr>
        <w:t xml:space="preserve">. Our data has a total of 369 bands.  </w:t>
      </w:r>
    </w:p>
    <w:p w14:paraId="598C137A" w14:textId="02844A02" w:rsidR="00762310" w:rsidRDefault="00762310" w:rsidP="00953C4F">
      <w:pPr>
        <w:spacing w:line="288" w:lineRule="auto"/>
        <w:rPr>
          <w:rFonts w:ascii="Times" w:hAnsi="Times"/>
          <w:i/>
          <w:iCs/>
          <w:sz w:val="21"/>
          <w:szCs w:val="21"/>
          <w:lang w:val="en-US"/>
        </w:rPr>
      </w:pPr>
      <w:r>
        <w:rPr>
          <w:rFonts w:ascii="Times" w:hAnsi="Times"/>
          <w:i/>
          <w:iCs/>
          <w:sz w:val="21"/>
          <w:szCs w:val="21"/>
          <w:lang w:val="en-US"/>
        </w:rPr>
        <w:t xml:space="preserve">On Individual Tree Crown (ITC) Delineations: </w:t>
      </w:r>
    </w:p>
    <w:p w14:paraId="667B84EF" w14:textId="57F6EDF4" w:rsidR="00762310" w:rsidRDefault="00762310" w:rsidP="00762310">
      <w:pPr>
        <w:spacing w:after="80" w:line="288" w:lineRule="auto"/>
        <w:rPr>
          <w:rFonts w:ascii="Times" w:hAnsi="Times"/>
          <w:sz w:val="21"/>
          <w:szCs w:val="21"/>
          <w:lang w:val="en-US"/>
        </w:rPr>
      </w:pPr>
      <w:r>
        <w:rPr>
          <w:rFonts w:ascii="Times" w:hAnsi="Times"/>
          <w:sz w:val="21"/>
          <w:szCs w:val="21"/>
          <w:lang w:val="en-US"/>
        </w:rPr>
        <w:t>Individual tree crown (ITC) delineates are generated by IDTReeS research group. Each delineation is a 2-D rectangular bounding box defining the maximum tree crown extent in an image and is provided in vector format as ESRI shape file</w:t>
      </w:r>
      <w:r w:rsidR="009549BE">
        <w:rPr>
          <w:rFonts w:ascii="Times" w:hAnsi="Times"/>
          <w:sz w:val="21"/>
          <w:szCs w:val="21"/>
          <w:lang w:val="en-US"/>
        </w:rPr>
        <w:t xml:space="preserve">s. </w:t>
      </w:r>
    </w:p>
    <w:p w14:paraId="5992A503" w14:textId="5E6ADE23" w:rsidR="00762310" w:rsidRDefault="00762310" w:rsidP="00953C4F">
      <w:pPr>
        <w:spacing w:line="288" w:lineRule="auto"/>
        <w:rPr>
          <w:rFonts w:ascii="Times" w:hAnsi="Times"/>
          <w:i/>
          <w:iCs/>
          <w:sz w:val="21"/>
          <w:szCs w:val="21"/>
          <w:lang w:val="en-US"/>
        </w:rPr>
      </w:pPr>
      <w:r>
        <w:rPr>
          <w:rFonts w:ascii="Times" w:hAnsi="Times"/>
          <w:i/>
          <w:iCs/>
          <w:sz w:val="21"/>
          <w:szCs w:val="21"/>
          <w:lang w:val="en-US"/>
        </w:rPr>
        <w:t>Location of the Tree Crown Data</w:t>
      </w:r>
    </w:p>
    <w:p w14:paraId="45997885" w14:textId="2A4C49CC" w:rsidR="00762310" w:rsidRDefault="00D75150" w:rsidP="00953C4F">
      <w:pPr>
        <w:spacing w:line="288" w:lineRule="auto"/>
        <w:rPr>
          <w:rFonts w:ascii="Times" w:hAnsi="Times"/>
          <w:sz w:val="21"/>
          <w:szCs w:val="21"/>
          <w:lang w:val="en-US"/>
        </w:rPr>
      </w:pPr>
      <w:r>
        <w:rPr>
          <w:rFonts w:ascii="Times" w:hAnsi="Times"/>
          <w:sz w:val="21"/>
          <w:szCs w:val="21"/>
          <w:lang w:val="en-US"/>
        </w:rPr>
        <w:t>The data consist of three NEON ecoclimatic sites in Eastern United States. In other words, each site is characterized by distinctive environmental, geographic, and vegetative properties. The sites are:</w:t>
      </w:r>
    </w:p>
    <w:p w14:paraId="4BB7E2B6" w14:textId="71C9CB3F"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Ordway-Swisher Biological Station, Florida (OSBS):</w:t>
      </w:r>
      <w:r>
        <w:rPr>
          <w:rFonts w:ascii="Times" w:hAnsi="Times"/>
          <w:b/>
          <w:bCs/>
          <w:sz w:val="21"/>
          <w:szCs w:val="21"/>
          <w:lang w:val="en-US"/>
        </w:rPr>
        <w:t xml:space="preserve"> </w:t>
      </w:r>
      <w:r>
        <w:rPr>
          <w:rFonts w:ascii="Times" w:hAnsi="Times"/>
          <w:sz w:val="21"/>
          <w:szCs w:val="21"/>
          <w:lang w:val="en-US"/>
        </w:rPr>
        <w:t xml:space="preserve">The region contains mixed forests of hardwood and conifers, mostly dominated by pine trees. </w:t>
      </w:r>
    </w:p>
    <w:p w14:paraId="6587327C" w14:textId="13B006E4"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Talladega National Forest, Alabama (TALL):</w:t>
      </w:r>
      <w:r>
        <w:rPr>
          <w:rFonts w:ascii="Times" w:hAnsi="Times"/>
          <w:sz w:val="21"/>
          <w:szCs w:val="21"/>
          <w:lang w:val="en-US"/>
        </w:rPr>
        <w:t xml:space="preserve"> Forests made of mixed hardwood and conifers (mostly pine) in the Ozarks complex. </w:t>
      </w:r>
    </w:p>
    <w:p w14:paraId="0EBD35F3" w14:textId="1EC8B076" w:rsidR="00D75150" w:rsidRPr="0066061D" w:rsidRDefault="00D75150" w:rsidP="0066061D">
      <w:pPr>
        <w:pStyle w:val="ListParagraph"/>
        <w:numPr>
          <w:ilvl w:val="0"/>
          <w:numId w:val="4"/>
        </w:numPr>
        <w:spacing w:line="288" w:lineRule="auto"/>
        <w:rPr>
          <w:rFonts w:ascii="Times" w:hAnsi="Times"/>
          <w:sz w:val="21"/>
          <w:szCs w:val="21"/>
          <w:u w:val="single"/>
          <w:lang w:val="en-US"/>
        </w:rPr>
      </w:pPr>
      <w:r w:rsidRPr="00D75150">
        <w:rPr>
          <w:rFonts w:ascii="Times" w:hAnsi="Times"/>
          <w:b/>
          <w:bCs/>
          <w:sz w:val="21"/>
          <w:szCs w:val="21"/>
          <w:u w:val="single"/>
          <w:lang w:val="en-US"/>
        </w:rPr>
        <w:t>Mountain Lake Biological Station, Virginia (MLBS):</w:t>
      </w:r>
      <w:r>
        <w:rPr>
          <w:rFonts w:ascii="Times" w:hAnsi="Times"/>
          <w:sz w:val="21"/>
          <w:szCs w:val="21"/>
          <w:lang w:val="en-US"/>
        </w:rPr>
        <w:t xml:space="preserve"> The region is mainly made of hardwood forests in the Appalachians and Cumberland Plateau. </w:t>
      </w:r>
    </w:p>
    <w:p w14:paraId="0F74EEEF" w14:textId="77777777" w:rsidR="00AF683B" w:rsidRDefault="00AF683B" w:rsidP="00D75150">
      <w:pPr>
        <w:pStyle w:val="ListParagraph"/>
        <w:spacing w:line="288" w:lineRule="auto"/>
        <w:ind w:left="0"/>
        <w:rPr>
          <w:rFonts w:ascii="Times New Roman" w:hAnsi="Times New Roman" w:cs="Times New Roman"/>
          <w:b/>
          <w:bCs/>
          <w:sz w:val="21"/>
          <w:szCs w:val="21"/>
          <w:lang w:val="en-US"/>
        </w:rPr>
      </w:pPr>
    </w:p>
    <w:p w14:paraId="7D4377AB" w14:textId="42D56448" w:rsidR="00D75150" w:rsidRPr="00AF683B" w:rsidRDefault="00AF683B" w:rsidP="00D75150">
      <w:pPr>
        <w:pStyle w:val="ListParagraph"/>
        <w:spacing w:line="288" w:lineRule="auto"/>
        <w:ind w:left="0"/>
        <w:rPr>
          <w:rFonts w:ascii="Times New Roman" w:hAnsi="Times New Roman" w:cs="Times New Roman"/>
          <w:sz w:val="21"/>
          <w:szCs w:val="21"/>
          <w:lang w:val="en-US"/>
        </w:rPr>
      </w:pPr>
      <w:r w:rsidRPr="00AF683B">
        <w:rPr>
          <w:rFonts w:ascii="Times New Roman" w:hAnsi="Times New Roman" w:cs="Times New Roman"/>
          <w:b/>
          <w:bCs/>
          <w:sz w:val="21"/>
          <w:szCs w:val="21"/>
          <w:lang w:val="en-US"/>
        </w:rPr>
        <w:t xml:space="preserve">Method: </w:t>
      </w:r>
    </w:p>
    <w:p w14:paraId="0D19F00D" w14:textId="47D92ADD" w:rsidR="00AF683B" w:rsidRDefault="00AF683B" w:rsidP="0066061D">
      <w:pPr>
        <w:spacing w:after="80" w:line="288" w:lineRule="auto"/>
        <w:rPr>
          <w:rFonts w:ascii="Times" w:hAnsi="Times"/>
          <w:sz w:val="21"/>
          <w:szCs w:val="21"/>
          <w:lang w:val="en-US"/>
        </w:rPr>
      </w:pPr>
      <w:r>
        <w:rPr>
          <w:rFonts w:ascii="Times" w:hAnsi="Times"/>
          <w:i/>
          <w:iCs/>
          <w:sz w:val="21"/>
          <w:szCs w:val="21"/>
          <w:lang w:val="en-US"/>
        </w:rPr>
        <w:t xml:space="preserve">The Objective: </w:t>
      </w:r>
      <w:r>
        <w:rPr>
          <w:rFonts w:ascii="Times" w:hAnsi="Times"/>
          <w:sz w:val="21"/>
          <w:szCs w:val="21"/>
          <w:lang w:val="en-US"/>
        </w:rPr>
        <w:t>Determine the probability that each</w:t>
      </w:r>
      <w:r w:rsidR="0066061D">
        <w:rPr>
          <w:rFonts w:ascii="Times" w:hAnsi="Times"/>
          <w:sz w:val="21"/>
          <w:szCs w:val="21"/>
          <w:lang w:val="en-US"/>
        </w:rPr>
        <w:t xml:space="preserve"> </w:t>
      </w:r>
      <w:r>
        <w:rPr>
          <w:rFonts w:ascii="Times" w:hAnsi="Times"/>
          <w:sz w:val="21"/>
          <w:szCs w:val="21"/>
          <w:lang w:val="en-US"/>
        </w:rPr>
        <w:t xml:space="preserve">ITC belongs to a species class. </w:t>
      </w:r>
    </w:p>
    <w:p w14:paraId="0BED0142" w14:textId="38A1AFAE" w:rsidR="00EF57E8" w:rsidRPr="00EF57E8" w:rsidRDefault="00EF57E8" w:rsidP="00EF57E8">
      <w:pPr>
        <w:spacing w:after="80" w:line="288" w:lineRule="auto"/>
        <w:rPr>
          <w:rFonts w:ascii="Times" w:eastAsiaTheme="minorHAnsi" w:hAnsi="Times" w:cstheme="minorBidi"/>
          <w:sz w:val="21"/>
          <w:szCs w:val="21"/>
          <w:lang w:val="en-US"/>
        </w:rPr>
      </w:pPr>
      <w:r w:rsidRPr="00EF57E8">
        <w:rPr>
          <w:rFonts w:ascii="Times" w:hAnsi="Times"/>
          <w:i/>
          <w:iCs/>
          <w:sz w:val="21"/>
          <w:szCs w:val="21"/>
          <w:lang w:val="en-US"/>
        </w:rPr>
        <w:t xml:space="preserve">Training Data: </w:t>
      </w:r>
      <w:r w:rsidRPr="00EF57E8">
        <w:rPr>
          <w:rFonts w:ascii="Times" w:hAnsi="Times"/>
          <w:sz w:val="21"/>
          <w:szCs w:val="21"/>
          <w:lang w:val="en-US"/>
        </w:rPr>
        <w:t xml:space="preserve">Contain tree crown delineations with tree class (i.e., taxonomic species) labels. Total of 85 hyperspectral images are provided across all three sites. Each image represents the </w:t>
      </w:r>
      <w:r w:rsidRPr="00EF57E8">
        <w:rPr>
          <w:rFonts w:ascii="Times" w:eastAsiaTheme="minorHAnsi" w:hAnsi="Times" w:cstheme="minorBidi"/>
          <w:sz w:val="21"/>
          <w:szCs w:val="21"/>
        </w:rPr>
        <w:t xml:space="preserve">geographic extent of a single 20 x 20-meter </w:t>
      </w:r>
      <w:r w:rsidRPr="00EF57E8">
        <w:rPr>
          <w:rFonts w:ascii="Times" w:eastAsiaTheme="minorHAnsi" w:hAnsi="Times" w:cstheme="minorBidi"/>
          <w:sz w:val="21"/>
          <w:szCs w:val="21"/>
          <w:lang w:val="en-US"/>
        </w:rPr>
        <w:t xml:space="preserve">plot, with array dimensions (20, 20, 369). Within these images are 1,165 delineated tree crowns. </w:t>
      </w:r>
    </w:p>
    <w:p w14:paraId="698A9ECE" w14:textId="14C8BC45" w:rsidR="00EF57E8" w:rsidRDefault="00AF683B" w:rsidP="00EF57E8">
      <w:pPr>
        <w:spacing w:line="288" w:lineRule="auto"/>
        <w:rPr>
          <w:rFonts w:ascii="Times" w:hAnsi="Times"/>
          <w:sz w:val="21"/>
          <w:szCs w:val="21"/>
          <w:lang w:val="en-US"/>
        </w:rPr>
      </w:pPr>
      <w:r w:rsidRPr="00AF683B">
        <w:rPr>
          <w:rFonts w:ascii="Times" w:hAnsi="Times"/>
          <w:i/>
          <w:iCs/>
          <w:sz w:val="21"/>
          <w:szCs w:val="21"/>
          <w:lang w:val="en-US"/>
        </w:rPr>
        <w:t>Preparing the Data:</w:t>
      </w:r>
      <w:r>
        <w:rPr>
          <w:rFonts w:ascii="Times" w:hAnsi="Times"/>
          <w:sz w:val="21"/>
          <w:szCs w:val="21"/>
          <w:lang w:val="en-US"/>
        </w:rPr>
        <w:t xml:space="preserve"> </w:t>
      </w:r>
      <w:r w:rsidR="00DB6F1F">
        <w:rPr>
          <w:rFonts w:ascii="Times" w:hAnsi="Times"/>
          <w:sz w:val="21"/>
          <w:szCs w:val="21"/>
          <w:lang w:val="en-US"/>
        </w:rPr>
        <w:t>To prepare the data, each of the 85 hyperspectral images w</w:t>
      </w:r>
      <w:r w:rsidR="00A3314A">
        <w:rPr>
          <w:rFonts w:ascii="Times" w:hAnsi="Times"/>
          <w:sz w:val="21"/>
          <w:szCs w:val="21"/>
          <w:lang w:val="en-US"/>
        </w:rPr>
        <w:t xml:space="preserve">ere clipped into separate images corresponding to just the bounding boxes of each labelled ITC. This produced 1,165 images of varying heights and widths, with 369 spectral bands. The labels and extents of bounding boxes per image is given in the guideline file ‘data_train_mitree.csv’.  There are a total of 33 tree species types delineated across all three NEON sites. Most of these species were underrepresented in the data, with </w:t>
      </w:r>
      <w:r w:rsidR="00EF57E8">
        <w:rPr>
          <w:rFonts w:ascii="Times" w:hAnsi="Times"/>
          <w:sz w:val="21"/>
          <w:szCs w:val="21"/>
          <w:lang w:val="en-US"/>
        </w:rPr>
        <w:t xml:space="preserve">some species corresponding to only 1 ITC. Given how limited the HSI data is, it is unlikely that a single classifier can demonstrate high prediction accuracies for all 33 species. As a result, the classification task is simplified to only the top 6, most frequently </w:t>
      </w:r>
      <w:r w:rsidR="00EF57E8">
        <w:rPr>
          <w:rFonts w:ascii="Times" w:hAnsi="Times"/>
          <w:sz w:val="21"/>
          <w:szCs w:val="21"/>
          <w:lang w:val="en-US"/>
        </w:rPr>
        <w:lastRenderedPageBreak/>
        <w:t>encountered, tree species and a 7</w:t>
      </w:r>
      <w:r w:rsidR="00EF57E8" w:rsidRPr="00EF57E8">
        <w:rPr>
          <w:rFonts w:ascii="Times" w:hAnsi="Times"/>
          <w:sz w:val="21"/>
          <w:szCs w:val="21"/>
          <w:vertAlign w:val="superscript"/>
          <w:lang w:val="en-US"/>
        </w:rPr>
        <w:t>th</w:t>
      </w:r>
      <w:r w:rsidR="00EF57E8">
        <w:rPr>
          <w:rFonts w:ascii="Times" w:hAnsi="Times"/>
          <w:sz w:val="21"/>
          <w:szCs w:val="21"/>
          <w:lang w:val="en-US"/>
        </w:rPr>
        <w:t xml:space="preserve"> class labelled as ‘Other’, which encompasses the remaining 27 tree species in the NEON imagery. </w:t>
      </w:r>
    </w:p>
    <w:p w14:paraId="73EB5CFC" w14:textId="179BC7EA" w:rsidR="00EF57E8" w:rsidRPr="0066061D" w:rsidRDefault="00EF57E8" w:rsidP="00B5494B">
      <w:pPr>
        <w:pStyle w:val="ListParagraph"/>
        <w:numPr>
          <w:ilvl w:val="0"/>
          <w:numId w:val="5"/>
        </w:numPr>
        <w:spacing w:after="80" w:line="288" w:lineRule="auto"/>
        <w:ind w:hanging="357"/>
        <w:rPr>
          <w:rFonts w:ascii="Times" w:hAnsi="Times"/>
          <w:sz w:val="21"/>
          <w:szCs w:val="21"/>
          <w:lang w:val="en-US"/>
        </w:rPr>
      </w:pPr>
      <w:r w:rsidRPr="0066061D">
        <w:rPr>
          <w:rFonts w:ascii="Times" w:hAnsi="Times"/>
          <w:sz w:val="21"/>
          <w:szCs w:val="21"/>
          <w:u w:val="single"/>
          <w:lang w:val="en-US"/>
        </w:rPr>
        <w:t>Object-Level Classification</w:t>
      </w:r>
      <w:r>
        <w:rPr>
          <w:rFonts w:ascii="Times"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w:t>
      </w:r>
      <w:r w:rsidR="0066061D">
        <w:rPr>
          <w:rFonts w:ascii="Times" w:eastAsiaTheme="minorEastAsia" w:hAnsi="Times"/>
          <w:sz w:val="21"/>
          <w:szCs w:val="21"/>
          <w:lang w:val="en-US"/>
        </w:rPr>
        <w:t>is each clipped image, read-in as</w:t>
      </w:r>
      <w:r>
        <w:rPr>
          <w:rFonts w:ascii="Times" w:eastAsiaTheme="minorEastAsia" w:hAnsi="Times"/>
          <w:sz w:val="21"/>
          <w:szCs w:val="21"/>
          <w:lang w:val="en-US"/>
        </w:rPr>
        <w:t xml:space="preserve"> a tensor of shape </w:t>
      </w:r>
      <m:oMath>
        <m:r>
          <w:rPr>
            <w:rFonts w:ascii="Cambria Math" w:eastAsiaTheme="minorEastAsia" w:hAnsi="Cambria Math"/>
            <w:sz w:val="20"/>
            <w:szCs w:val="20"/>
            <w:lang w:val="en-US"/>
          </w:rPr>
          <m:t>[rows, cols, 369]</m:t>
        </m:r>
      </m:oMath>
      <w:r w:rsidR="0066061D">
        <w:rPr>
          <w:rFonts w:ascii="Times" w:eastAsiaTheme="minorEastAsia" w:hAnsi="Times"/>
          <w:sz w:val="21"/>
          <w:szCs w:val="21"/>
          <w:lang w:val="en-US"/>
        </w:rPr>
        <w:t xml:space="preserve">, 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sidR="0066061D">
        <w:rPr>
          <w:rFonts w:ascii="Times" w:eastAsiaTheme="minorEastAsia" w:hAnsi="Times"/>
          <w:sz w:val="21"/>
          <w:szCs w:val="21"/>
          <w:lang w:val="en-US"/>
        </w:rPr>
        <w:t xml:space="preserve"> is the associated tree label for that tensor. There would be a total of 1,165 tensors. </w:t>
      </w:r>
    </w:p>
    <w:p w14:paraId="319593ED" w14:textId="714E2E5C" w:rsidR="00A3314A" w:rsidRPr="0066061D" w:rsidRDefault="0066061D" w:rsidP="00B5494B">
      <w:pPr>
        <w:pStyle w:val="ListParagraph"/>
        <w:numPr>
          <w:ilvl w:val="0"/>
          <w:numId w:val="5"/>
        </w:numPr>
        <w:spacing w:after="80" w:line="288" w:lineRule="auto"/>
        <w:ind w:hanging="357"/>
        <w:rPr>
          <w:rFonts w:ascii="Times" w:hAnsi="Times"/>
          <w:sz w:val="21"/>
          <w:szCs w:val="21"/>
          <w:lang w:val="en-US"/>
        </w:rPr>
      </w:pPr>
      <w:r w:rsidRPr="0066061D">
        <w:rPr>
          <w:rFonts w:ascii="Times" w:eastAsiaTheme="minorEastAsia" w:hAnsi="Times"/>
          <w:sz w:val="21"/>
          <w:szCs w:val="21"/>
          <w:u w:val="single"/>
          <w:lang w:val="en-US"/>
        </w:rPr>
        <w:t>Pixel-Level Classification</w:t>
      </w:r>
      <w:r>
        <w:rPr>
          <w:rFonts w:ascii="Times" w:eastAsiaTheme="minorEastAsia"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represents a single pixel, read-in as a 1-D array with shape </w:t>
      </w:r>
      <m:oMath>
        <m:r>
          <w:rPr>
            <w:rFonts w:ascii="Cambria Math" w:eastAsiaTheme="minorEastAsia" w:hAnsi="Cambria Math"/>
            <w:sz w:val="20"/>
            <w:szCs w:val="20"/>
            <w:lang w:val="en-US"/>
          </w:rPr>
          <m:t>[</m:t>
        </m:r>
        <m:r>
          <w:rPr>
            <w:rFonts w:ascii="Cambria Math" w:eastAsiaTheme="minorEastAsia" w:hAnsi="Cambria Math"/>
            <w:sz w:val="20"/>
            <w:szCs w:val="20"/>
            <w:lang w:val="en-US"/>
          </w:rPr>
          <m:t>369</m:t>
        </m:r>
        <m:r>
          <w:rPr>
            <w:rFonts w:ascii="Cambria Math" w:eastAsiaTheme="minorEastAsia" w:hAnsi="Cambria Math"/>
            <w:sz w:val="20"/>
            <w:szCs w:val="20"/>
            <w:lang w:val="en-US"/>
          </w:rPr>
          <m:t xml:space="preserve">, </m:t>
        </m:r>
        <m:r>
          <w:rPr>
            <w:rFonts w:ascii="Cambria Math" w:eastAsiaTheme="minorEastAsia" w:hAnsi="Cambria Math"/>
            <w:sz w:val="20"/>
            <w:szCs w:val="20"/>
            <w:lang w:val="en-US"/>
          </w:rPr>
          <m:t>]</m:t>
        </m:r>
      </m:oMath>
      <w:r>
        <w:rPr>
          <w:rFonts w:ascii="Times" w:eastAsiaTheme="minorEastAsia" w:hAnsi="Times"/>
          <w:sz w:val="20"/>
          <w:szCs w:val="20"/>
          <w:lang w:val="en-US"/>
        </w:rPr>
        <w:t xml:space="preserve"> </w:t>
      </w:r>
      <w:r w:rsidRPr="0066061D">
        <w:rPr>
          <w:rFonts w:ascii="Times" w:eastAsiaTheme="minorEastAsia" w:hAnsi="Times"/>
          <w:sz w:val="21"/>
          <w:szCs w:val="21"/>
          <w:lang w:val="en-US"/>
        </w:rPr>
        <w:t xml:space="preserve">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Pr>
          <w:rFonts w:ascii="Times" w:eastAsiaTheme="minorEastAsia" w:hAnsi="Times"/>
          <w:sz w:val="21"/>
          <w:szCs w:val="21"/>
          <w:lang w:val="en-US"/>
        </w:rPr>
        <w:t xml:space="preserve"> is the associated tree label for that </w:t>
      </w:r>
      <w:r>
        <w:rPr>
          <w:rFonts w:ascii="Times" w:eastAsiaTheme="minorEastAsia" w:hAnsi="Times"/>
          <w:sz w:val="21"/>
          <w:szCs w:val="21"/>
          <w:lang w:val="en-US"/>
        </w:rPr>
        <w:t>pixel. There would be a total of 35,488 pixels.</w:t>
      </w:r>
    </w:p>
    <w:p w14:paraId="27E149F3" w14:textId="21008E14" w:rsidR="00525D53" w:rsidRPr="00B5494B" w:rsidRDefault="0066061D" w:rsidP="00B5494B">
      <w:pPr>
        <w:pStyle w:val="ListParagraph"/>
        <w:numPr>
          <w:ilvl w:val="1"/>
          <w:numId w:val="5"/>
        </w:numPr>
        <w:spacing w:after="80" w:line="288" w:lineRule="auto"/>
        <w:ind w:hanging="357"/>
        <w:rPr>
          <w:rFonts w:ascii="Times" w:hAnsi="Times"/>
          <w:sz w:val="21"/>
          <w:szCs w:val="21"/>
          <w:lang w:val="en-US"/>
        </w:rPr>
      </w:pPr>
      <w:r>
        <w:rPr>
          <w:rFonts w:ascii="Times" w:eastAsiaTheme="minorEastAsia" w:hAnsi="Times"/>
          <w:sz w:val="21"/>
          <w:szCs w:val="21"/>
          <w:lang w:val="en-US"/>
        </w:rPr>
        <w:t xml:space="preserve">Disadvantage: Would have to scale-results to object. </w:t>
      </w:r>
    </w:p>
    <w:p w14:paraId="2C5D281B" w14:textId="37B70B3B" w:rsidR="0066061D" w:rsidRDefault="00525D53" w:rsidP="00B5494B">
      <w:pPr>
        <w:spacing w:after="80" w:line="288" w:lineRule="auto"/>
        <w:rPr>
          <w:rFonts w:ascii="Times" w:hAnsi="Times"/>
          <w:i/>
          <w:iCs/>
          <w:sz w:val="21"/>
          <w:szCs w:val="21"/>
          <w:lang w:val="en-US"/>
        </w:rPr>
      </w:pPr>
      <w:r w:rsidRPr="00525D53">
        <w:rPr>
          <w:rFonts w:ascii="Times" w:hAnsi="Times"/>
          <w:i/>
          <w:iCs/>
          <w:sz w:val="21"/>
          <w:szCs w:val="21"/>
          <w:lang w:val="en-US"/>
        </w:rPr>
        <w:t xml:space="preserve">Dimensionality Reduction: </w:t>
      </w:r>
    </w:p>
    <w:p w14:paraId="0436954D" w14:textId="77777777" w:rsidR="00B5494B" w:rsidRPr="00525D53" w:rsidRDefault="00B5494B" w:rsidP="0066061D">
      <w:pPr>
        <w:spacing w:line="288" w:lineRule="auto"/>
        <w:rPr>
          <w:rFonts w:ascii="Times" w:hAnsi="Times"/>
          <w:i/>
          <w:iCs/>
          <w:sz w:val="21"/>
          <w:szCs w:val="21"/>
          <w:lang w:val="en-US"/>
        </w:rPr>
      </w:pPr>
    </w:p>
    <w:p w14:paraId="14265CFC" w14:textId="77777777" w:rsidR="0066061D" w:rsidRPr="0066061D" w:rsidRDefault="0066061D" w:rsidP="0066061D">
      <w:pPr>
        <w:spacing w:after="80" w:line="288" w:lineRule="auto"/>
        <w:rPr>
          <w:rFonts w:ascii="Times" w:hAnsi="Times"/>
          <w:sz w:val="21"/>
          <w:szCs w:val="21"/>
        </w:rPr>
      </w:pPr>
      <w:r w:rsidRPr="0066061D">
        <w:rPr>
          <w:rFonts w:ascii="Times" w:hAnsi="Times"/>
          <w:i/>
          <w:iCs/>
          <w:sz w:val="21"/>
          <w:szCs w:val="21"/>
          <w:lang w:val="en-US"/>
        </w:rPr>
        <w:t xml:space="preserve">Testing Data: </w:t>
      </w:r>
      <w:r w:rsidRPr="0066061D">
        <w:rPr>
          <w:rFonts w:ascii="Times" w:hAnsi="Times"/>
          <w:sz w:val="21"/>
          <w:szCs w:val="21"/>
          <w:lang w:val="en-US"/>
        </w:rPr>
        <w:t>Tree clown delineations without tree class labels. Test our model by the</w:t>
      </w:r>
      <w:r w:rsidRPr="0066061D">
        <w:rPr>
          <w:rFonts w:ascii="Times" w:hAnsi="Times"/>
          <w:sz w:val="21"/>
          <w:szCs w:val="21"/>
        </w:rPr>
        <w:t xml:space="preserve"> classification of species on bounding boxes of unknown species identity</w:t>
      </w:r>
      <w:r w:rsidRPr="0066061D">
        <w:rPr>
          <w:rFonts w:ascii="Times" w:hAnsi="Times"/>
          <w:sz w:val="21"/>
          <w:szCs w:val="21"/>
          <w:lang w:val="en-US"/>
        </w:rPr>
        <w:t xml:space="preserve">. </w:t>
      </w:r>
    </w:p>
    <w:p w14:paraId="76C0356A" w14:textId="77777777" w:rsidR="00AF683B" w:rsidRPr="0066061D" w:rsidRDefault="00AF683B" w:rsidP="00BC32BF">
      <w:pPr>
        <w:rPr>
          <w:sz w:val="21"/>
          <w:szCs w:val="21"/>
        </w:rPr>
      </w:pPr>
    </w:p>
    <w:p w14:paraId="3FB91EA7" w14:textId="44D10ADB" w:rsidR="00664277" w:rsidRDefault="00664277" w:rsidP="00664277">
      <w:pPr>
        <w:rPr>
          <w:b/>
          <w:bCs/>
          <w:sz w:val="21"/>
          <w:szCs w:val="21"/>
          <w:lang w:val="en-US"/>
        </w:rPr>
      </w:pPr>
      <w:r w:rsidRPr="00AF683B">
        <w:rPr>
          <w:b/>
          <w:bCs/>
          <w:sz w:val="21"/>
          <w:szCs w:val="21"/>
          <w:lang w:val="en-US"/>
        </w:rPr>
        <w:t xml:space="preserve">Results: </w:t>
      </w:r>
    </w:p>
    <w:p w14:paraId="133F2340" w14:textId="5F42318E" w:rsidR="00AF683B" w:rsidRDefault="00AF683B" w:rsidP="00AF683B">
      <w:pPr>
        <w:rPr>
          <w:sz w:val="21"/>
          <w:szCs w:val="21"/>
          <w:lang w:val="en-US"/>
        </w:rPr>
      </w:pPr>
      <w:r>
        <w:rPr>
          <w:i/>
          <w:iCs/>
          <w:sz w:val="21"/>
          <w:szCs w:val="21"/>
          <w:lang w:val="en-US"/>
        </w:rPr>
        <w:t xml:space="preserve">Performance Metrics: </w:t>
      </w:r>
      <w:r>
        <w:rPr>
          <w:sz w:val="21"/>
          <w:szCs w:val="21"/>
          <w:lang w:val="en-US"/>
        </w:rPr>
        <w:t>F1 Scores (</w:t>
      </w:r>
      <w:proofErr w:type="gramStart"/>
      <w:r>
        <w:rPr>
          <w:sz w:val="21"/>
          <w:szCs w:val="21"/>
          <w:lang w:val="en-US"/>
        </w:rPr>
        <w:t>sklearn.metrics</w:t>
      </w:r>
      <w:proofErr w:type="gramEnd"/>
      <w:r>
        <w:rPr>
          <w:sz w:val="21"/>
          <w:szCs w:val="21"/>
          <w:lang w:val="en-US"/>
        </w:rPr>
        <w:t>.f1_score); Average Cross-Entropy Loss (sklearn.metrics.log-loss); Confusion Matrix</w:t>
      </w:r>
      <w:r w:rsidR="00546B4C">
        <w:rPr>
          <w:sz w:val="21"/>
          <w:szCs w:val="21"/>
          <w:lang w:val="en-US"/>
        </w:rPr>
        <w:t xml:space="preserve"> (sklearn.metrics.confusion_matrix). </w:t>
      </w:r>
    </w:p>
    <w:p w14:paraId="229A4469" w14:textId="77777777" w:rsidR="00AF683B" w:rsidRPr="00AF683B" w:rsidRDefault="00AF683B" w:rsidP="00664277">
      <w:pPr>
        <w:rPr>
          <w:b/>
          <w:bCs/>
          <w:sz w:val="21"/>
          <w:szCs w:val="21"/>
          <w:lang w:val="en-US"/>
        </w:rPr>
      </w:pPr>
    </w:p>
    <w:p w14:paraId="63390ED2" w14:textId="380B64AC" w:rsidR="00664277" w:rsidRPr="00AF683B" w:rsidRDefault="00664277" w:rsidP="00664277">
      <w:pPr>
        <w:rPr>
          <w:b/>
          <w:bCs/>
          <w:sz w:val="21"/>
          <w:szCs w:val="21"/>
          <w:lang w:val="en-US"/>
        </w:rPr>
      </w:pPr>
      <w:r w:rsidRPr="00AF683B">
        <w:rPr>
          <w:b/>
          <w:bCs/>
          <w:sz w:val="21"/>
          <w:szCs w:val="21"/>
          <w:lang w:val="en-US"/>
        </w:rPr>
        <w:t>Conclusion</w:t>
      </w:r>
      <w:r w:rsidR="00AF683B">
        <w:rPr>
          <w:b/>
          <w:bCs/>
          <w:sz w:val="21"/>
          <w:szCs w:val="21"/>
          <w:lang w:val="en-US"/>
        </w:rPr>
        <w:t xml:space="preserve">: </w:t>
      </w:r>
    </w:p>
    <w:p w14:paraId="2FC00719" w14:textId="74DD221F" w:rsidR="00664277" w:rsidRPr="00664277" w:rsidRDefault="00664277" w:rsidP="00664277">
      <w:pPr>
        <w:rPr>
          <w:lang w:val="en-US"/>
        </w:rPr>
      </w:pPr>
    </w:p>
    <w:p w14:paraId="639E6357" w14:textId="77777777" w:rsidR="00CA5DA1" w:rsidRDefault="00CA5DA1">
      <w:pPr>
        <w:rPr>
          <w:b/>
          <w:bCs/>
          <w:sz w:val="21"/>
          <w:szCs w:val="21"/>
          <w:lang w:val="en-US"/>
        </w:rPr>
      </w:pPr>
      <w:r>
        <w:rPr>
          <w:b/>
          <w:bCs/>
          <w:sz w:val="21"/>
          <w:szCs w:val="21"/>
          <w:lang w:val="en-US"/>
        </w:rPr>
        <w:br w:type="page"/>
      </w:r>
    </w:p>
    <w:p w14:paraId="6272E982" w14:textId="30A92287" w:rsidR="00664277" w:rsidRPr="004549C6" w:rsidRDefault="004549C6" w:rsidP="00664277">
      <w:pPr>
        <w:rPr>
          <w:b/>
          <w:bCs/>
          <w:sz w:val="21"/>
          <w:szCs w:val="21"/>
          <w:lang w:val="en-US"/>
        </w:rPr>
      </w:pPr>
      <w:r w:rsidRPr="004549C6">
        <w:rPr>
          <w:b/>
          <w:bCs/>
          <w:sz w:val="21"/>
          <w:szCs w:val="21"/>
          <w:lang w:val="en-US"/>
        </w:rPr>
        <w:lastRenderedPageBreak/>
        <w:t xml:space="preserve">References: </w:t>
      </w:r>
    </w:p>
    <w:p w14:paraId="6A9E289E" w14:textId="7DFCA9AA" w:rsidR="004549C6" w:rsidRPr="00B32A56" w:rsidRDefault="00B32A56" w:rsidP="00664277">
      <w:pPr>
        <w:rPr>
          <w:i/>
          <w:iCs/>
          <w:sz w:val="20"/>
          <w:szCs w:val="20"/>
          <w:lang w:val="en-US"/>
        </w:rPr>
      </w:pPr>
      <w:r w:rsidRPr="00B32A56">
        <w:rPr>
          <w:i/>
          <w:iCs/>
          <w:sz w:val="20"/>
          <w:szCs w:val="20"/>
          <w:lang w:val="en-US"/>
        </w:rPr>
        <w:t>Collaborators</w:t>
      </w:r>
    </w:p>
    <w:p w14:paraId="2367868D" w14:textId="77777777" w:rsidR="00B32A56" w:rsidRPr="00B32A56" w:rsidRDefault="00B32A56" w:rsidP="00B32A56">
      <w:pPr>
        <w:spacing w:after="80"/>
        <w:rPr>
          <w:sz w:val="20"/>
          <w:szCs w:val="20"/>
          <w:lang w:val="en-US"/>
        </w:rPr>
      </w:pPr>
      <w:r w:rsidRPr="00B32A56">
        <w:rPr>
          <w:sz w:val="20"/>
          <w:szCs w:val="20"/>
          <w:lang w:val="en-US"/>
        </w:rPr>
        <w:t xml:space="preserve">As this project is an extension of an attempt at a Competition Submission, competition team members played a role in preliminary project scoping and data processing. </w:t>
      </w:r>
    </w:p>
    <w:p w14:paraId="764E47C3" w14:textId="2CC01EF3" w:rsidR="00B32A56" w:rsidRDefault="00B32A56" w:rsidP="00B32A56">
      <w:pPr>
        <w:spacing w:line="288" w:lineRule="auto"/>
        <w:rPr>
          <w:sz w:val="20"/>
          <w:szCs w:val="20"/>
          <w:lang w:val="en-US"/>
        </w:rPr>
      </w:pPr>
      <w:r w:rsidRPr="00B32A56">
        <w:rPr>
          <w:sz w:val="20"/>
          <w:szCs w:val="20"/>
          <w:lang w:val="en-US"/>
        </w:rPr>
        <w:t xml:space="preserve">Team Members </w:t>
      </w:r>
      <w:r>
        <w:rPr>
          <w:sz w:val="20"/>
          <w:szCs w:val="20"/>
          <w:lang w:val="en-US"/>
        </w:rPr>
        <w:t xml:space="preserve">include </w:t>
      </w:r>
      <w:r w:rsidRPr="00B32A56">
        <w:rPr>
          <w:sz w:val="20"/>
          <w:szCs w:val="20"/>
        </w:rPr>
        <w:t>Björn Lütjens</w:t>
      </w:r>
      <w:r w:rsidRPr="00B32A56">
        <w:rPr>
          <w:sz w:val="20"/>
          <w:szCs w:val="20"/>
          <w:lang w:val="en-US"/>
        </w:rPr>
        <w:t xml:space="preserve"> {</w:t>
      </w:r>
      <w:r w:rsidRPr="00B32A56">
        <w:rPr>
          <w:sz w:val="20"/>
          <w:szCs w:val="20"/>
        </w:rPr>
        <w:t>lutjens@mit.edu</w:t>
      </w:r>
      <w:r w:rsidRPr="00B32A56">
        <w:rPr>
          <w:sz w:val="20"/>
          <w:szCs w:val="20"/>
          <w:lang w:val="en-US"/>
        </w:rPr>
        <w:t xml:space="preserve">}; </w:t>
      </w:r>
      <w:r w:rsidRPr="00B32A56">
        <w:rPr>
          <w:sz w:val="20"/>
          <w:szCs w:val="20"/>
        </w:rPr>
        <w:t>Becca Browder</w:t>
      </w:r>
      <w:r w:rsidRPr="00B32A56">
        <w:rPr>
          <w:sz w:val="20"/>
          <w:szCs w:val="20"/>
          <w:lang w:val="en-US"/>
        </w:rPr>
        <w:t xml:space="preserve"> </w:t>
      </w:r>
      <w:r>
        <w:rPr>
          <w:sz w:val="20"/>
          <w:szCs w:val="20"/>
          <w:lang w:val="en-US"/>
        </w:rPr>
        <w:fldChar w:fldCharType="begin"/>
      </w:r>
      <w:r>
        <w:rPr>
          <w:sz w:val="20"/>
          <w:szCs w:val="20"/>
          <w:lang w:val="en-US"/>
        </w:rPr>
        <w:instrText xml:space="preserve"> HYPERLINK "mailto:</w:instrText>
      </w:r>
      <w:r w:rsidRPr="00B32A56">
        <w:rPr>
          <w:sz w:val="20"/>
          <w:szCs w:val="20"/>
          <w:lang w:val="en-US"/>
        </w:rPr>
        <w:instrText>{</w:instrText>
      </w:r>
      <w:r w:rsidRPr="00B32A56">
        <w:rPr>
          <w:sz w:val="20"/>
          <w:szCs w:val="20"/>
          <w:lang w:val="en-US"/>
        </w:rPr>
        <w:instrText>bbrowder@mit.edu</w:instrText>
      </w:r>
      <w:r w:rsidRPr="00B32A56">
        <w:rPr>
          <w:sz w:val="20"/>
          <w:szCs w:val="20"/>
          <w:lang w:val="en-US"/>
        </w:rPr>
        <w:instrText>}</w:instrText>
      </w:r>
      <w:r>
        <w:rPr>
          <w:sz w:val="20"/>
          <w:szCs w:val="20"/>
          <w:lang w:val="en-US"/>
        </w:rPr>
        <w:instrText xml:space="preserve">" </w:instrText>
      </w:r>
      <w:r>
        <w:rPr>
          <w:sz w:val="20"/>
          <w:szCs w:val="20"/>
          <w:lang w:val="en-US"/>
        </w:rPr>
        <w:fldChar w:fldCharType="separate"/>
      </w:r>
      <w:r w:rsidRPr="00E40CF6">
        <w:rPr>
          <w:rStyle w:val="Hyperlink"/>
          <w:sz w:val="20"/>
          <w:szCs w:val="20"/>
          <w:lang w:val="en-US"/>
        </w:rPr>
        <w:t>{</w:t>
      </w:r>
      <w:r w:rsidRPr="00E40CF6">
        <w:rPr>
          <w:rStyle w:val="Hyperlink"/>
          <w:sz w:val="20"/>
          <w:szCs w:val="20"/>
          <w:lang w:val="en-US"/>
        </w:rPr>
        <w:t>bbrowder@mit.edu</w:t>
      </w:r>
      <w:r w:rsidRPr="00E40CF6">
        <w:rPr>
          <w:rStyle w:val="Hyperlink"/>
          <w:sz w:val="20"/>
          <w:szCs w:val="20"/>
          <w:lang w:val="en-US"/>
        </w:rPr>
        <w:t>}</w:t>
      </w:r>
      <w:r>
        <w:rPr>
          <w:sz w:val="20"/>
          <w:szCs w:val="20"/>
          <w:lang w:val="en-US"/>
        </w:rPr>
        <w:fldChar w:fldCharType="end"/>
      </w:r>
    </w:p>
    <w:p w14:paraId="25F1FD5D" w14:textId="77777777" w:rsidR="00B32A56" w:rsidRPr="00B32A56" w:rsidRDefault="00B32A56" w:rsidP="00B32A56">
      <w:pPr>
        <w:spacing w:line="288" w:lineRule="auto"/>
        <w:rPr>
          <w:sz w:val="10"/>
          <w:szCs w:val="10"/>
          <w:lang w:val="en-US"/>
        </w:rPr>
      </w:pPr>
    </w:p>
    <w:p w14:paraId="1C2AF437" w14:textId="50892A36" w:rsidR="004549C6" w:rsidRPr="00B32A56" w:rsidRDefault="004549C6" w:rsidP="00664277">
      <w:pPr>
        <w:rPr>
          <w:i/>
          <w:iCs/>
          <w:sz w:val="20"/>
          <w:szCs w:val="20"/>
          <w:lang w:val="en-US"/>
        </w:rPr>
      </w:pPr>
      <w:r w:rsidRPr="00B32A56">
        <w:rPr>
          <w:i/>
          <w:iCs/>
          <w:sz w:val="20"/>
          <w:szCs w:val="20"/>
          <w:lang w:val="en-US"/>
        </w:rPr>
        <w:t xml:space="preserve">Neon Data References </w:t>
      </w:r>
    </w:p>
    <w:p w14:paraId="5C3C23BF"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DP1.30010.001, High-resolution orthorectified camera imagery. Provisional data downloaded from http://data.neonscience.org on March 4, 2020. Battelle, Boulder, CO, USA NEON. 2020. </w:t>
      </w:r>
    </w:p>
    <w:p w14:paraId="0A343B65"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DP1.30003.001, Discrete return LiDAR point cloud. Provisional data downloaded from http://data.neonscience.org on March 4, 2020. Battelle, Boulder, CO, USA NEON. 2020. </w:t>
      </w:r>
    </w:p>
    <w:p w14:paraId="10D73F7A"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DP1.10098.001, Woody plant vegetation structure. Provisional data downloaded from http://data.neonscience.org on March 4, 2020. Battelle, Boulder, CO, USA NEON. 2020. </w:t>
      </w:r>
    </w:p>
    <w:p w14:paraId="2CAADE20"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DP3.30015.001, Ecosystem structure. Provisional data downloaded from http://data.neonscience.org on March 4, 2020. Battelle, Boulder, CO, USA NEON. 2020. </w:t>
      </w:r>
    </w:p>
    <w:p w14:paraId="629A14AC" w14:textId="77777777" w:rsidR="004549C6" w:rsidRDefault="004549C6" w:rsidP="00B32A56">
      <w:pPr>
        <w:spacing w:after="80"/>
        <w:rPr>
          <w:sz w:val="21"/>
          <w:szCs w:val="21"/>
          <w:lang w:val="en-US"/>
        </w:rPr>
      </w:pPr>
    </w:p>
    <w:p w14:paraId="42AEDA82" w14:textId="77777777" w:rsidR="004549C6" w:rsidRPr="004549C6" w:rsidRDefault="004549C6" w:rsidP="00664277">
      <w:pPr>
        <w:rPr>
          <w:sz w:val="21"/>
          <w:szCs w:val="21"/>
          <w:lang w:val="en-US"/>
        </w:rPr>
      </w:pPr>
    </w:p>
    <w:sectPr w:rsidR="004549C6" w:rsidRPr="004549C6" w:rsidSect="00664277">
      <w:headerReference w:type="default" r:id="rId13"/>
      <w:headerReference w:type="firs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ma Sara Aoudi" w:date="2021-08-22T16:32:00Z" w:initials="LSA">
    <w:p w14:paraId="1DDD561D" w14:textId="77777777" w:rsidR="00AF683B" w:rsidRDefault="00AF683B" w:rsidP="00AF683B">
      <w:pPr>
        <w:pStyle w:val="NormalWeb"/>
        <w:shd w:val="clear" w:color="auto" w:fill="FFFFFF"/>
      </w:pPr>
      <w:r>
        <w:rPr>
          <w:rStyle w:val="CommentReference"/>
        </w:rPr>
        <w:annotationRef/>
      </w:r>
      <w:r>
        <w:rPr>
          <w:rFonts w:ascii="ArialMT" w:hAnsi="ArialMT"/>
          <w:sz w:val="20"/>
          <w:szCs w:val="20"/>
        </w:rPr>
        <w:t xml:space="preserve">A large number of ecological, environmental, and conservation oriented questions depend on species identification. This includes efforts to conserve individual species, understand and maintain biodiversity, and incorporate the biosphere into global circulation models. Being able to describe the density and distribution of different species using remote sensing would allow these efforts to occur more rapidly and at larger scales than field sampling. </w:t>
      </w:r>
    </w:p>
    <w:p w14:paraId="4F3D5387" w14:textId="77777777" w:rsidR="00AF683B" w:rsidRDefault="00AF683B" w:rsidP="00AF683B">
      <w:pPr>
        <w:pStyle w:val="NormalWeb"/>
        <w:shd w:val="clear" w:color="auto" w:fill="FFFFFF"/>
      </w:pPr>
      <w:r>
        <w:rPr>
          <w:rFonts w:ascii="ArialMT" w:hAnsi="ArialMT"/>
          <w:sz w:val="20"/>
          <w:szCs w:val="20"/>
        </w:rPr>
        <w:t xml:space="preserve">The goal of this task is to classify trees in remote sensing data to their taxonomic species. In addition to its utility for the domain, this task represents a challenging version of general classification problems because it involves classifying different species with very similar spectral signatures and categorizing data where some categories (species) have only small samples in the training set (i.e. rare species). </w:t>
      </w:r>
    </w:p>
    <w:p w14:paraId="5803CF3E" w14:textId="7EBA3655" w:rsidR="00AF683B" w:rsidRDefault="00AF68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3C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FAB1" w16cex:dateUtc="2021-08-22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3CF3E" w16cid:durableId="24CCFA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2DDA" w14:textId="77777777" w:rsidR="000F0F7C" w:rsidRDefault="000F0F7C" w:rsidP="00664277">
      <w:r>
        <w:separator/>
      </w:r>
    </w:p>
  </w:endnote>
  <w:endnote w:type="continuationSeparator" w:id="0">
    <w:p w14:paraId="27B41B6F" w14:textId="77777777" w:rsidR="000F0F7C" w:rsidRDefault="000F0F7C"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7780" w14:textId="77777777" w:rsidR="000F0F7C" w:rsidRDefault="000F0F7C" w:rsidP="00664277">
      <w:r>
        <w:separator/>
      </w:r>
    </w:p>
  </w:footnote>
  <w:footnote w:type="continuationSeparator" w:id="0">
    <w:p w14:paraId="190BEAB9" w14:textId="77777777" w:rsidR="000F0F7C" w:rsidRDefault="000F0F7C"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1E0C"/>
    <w:multiLevelType w:val="hybridMultilevel"/>
    <w:tmpl w:val="C4DE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92718"/>
    <w:multiLevelType w:val="multilevel"/>
    <w:tmpl w:val="0FB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1A6A"/>
    <w:multiLevelType w:val="hybridMultilevel"/>
    <w:tmpl w:val="DACE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421A8"/>
    <w:multiLevelType w:val="multilevel"/>
    <w:tmpl w:val="B838C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880422E"/>
    <w:multiLevelType w:val="hybridMultilevel"/>
    <w:tmpl w:val="1D5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4"/>
  </w:num>
  <w:num w:numId="6">
    <w:abstractNumId w:val="3"/>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ma Sara Aoudi">
    <w15:presenceInfo w15:providerId="None" w15:userId="Lama Sara A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0F0F7C"/>
    <w:rsid w:val="00136336"/>
    <w:rsid w:val="002C7DA7"/>
    <w:rsid w:val="002E1879"/>
    <w:rsid w:val="00351626"/>
    <w:rsid w:val="004549C6"/>
    <w:rsid w:val="00525D53"/>
    <w:rsid w:val="00546B4C"/>
    <w:rsid w:val="005B5B8E"/>
    <w:rsid w:val="0066061D"/>
    <w:rsid w:val="00664277"/>
    <w:rsid w:val="00762310"/>
    <w:rsid w:val="008E4A7C"/>
    <w:rsid w:val="00953C4F"/>
    <w:rsid w:val="00953FCE"/>
    <w:rsid w:val="009549BE"/>
    <w:rsid w:val="00955D9B"/>
    <w:rsid w:val="009A3589"/>
    <w:rsid w:val="00A3314A"/>
    <w:rsid w:val="00AF683B"/>
    <w:rsid w:val="00B32A56"/>
    <w:rsid w:val="00B5494B"/>
    <w:rsid w:val="00BA10F5"/>
    <w:rsid w:val="00BC32BF"/>
    <w:rsid w:val="00C20711"/>
    <w:rsid w:val="00C61C61"/>
    <w:rsid w:val="00CA5DA1"/>
    <w:rsid w:val="00D366D6"/>
    <w:rsid w:val="00D75150"/>
    <w:rsid w:val="00DB6F1F"/>
    <w:rsid w:val="00E26F5E"/>
    <w:rsid w:val="00EF57E8"/>
    <w:rsid w:val="00FF093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 w:type="paragraph" w:styleId="NormalWeb">
    <w:name w:val="Normal (Web)"/>
    <w:basedOn w:val="Normal"/>
    <w:uiPriority w:val="99"/>
    <w:semiHidden/>
    <w:unhideWhenUsed/>
    <w:rsid w:val="00AF683B"/>
    <w:pPr>
      <w:spacing w:before="100" w:beforeAutospacing="1" w:after="100" w:afterAutospacing="1"/>
    </w:pPr>
  </w:style>
  <w:style w:type="character" w:styleId="FollowedHyperlink">
    <w:name w:val="FollowedHyperlink"/>
    <w:basedOn w:val="DefaultParagraphFont"/>
    <w:uiPriority w:val="99"/>
    <w:semiHidden/>
    <w:unhideWhenUsed/>
    <w:rsid w:val="00B32A56"/>
    <w:rPr>
      <w:color w:val="954F72" w:themeColor="followedHyperlink"/>
      <w:u w:val="single"/>
    </w:rPr>
  </w:style>
  <w:style w:type="character" w:styleId="PlaceholderText">
    <w:name w:val="Placeholder Text"/>
    <w:basedOn w:val="DefaultParagraphFont"/>
    <w:uiPriority w:val="99"/>
    <w:semiHidden/>
    <w:rsid w:val="00EF57E8"/>
    <w:rPr>
      <w:color w:val="808080"/>
    </w:rPr>
  </w:style>
  <w:style w:type="paragraph" w:styleId="FootnoteText">
    <w:name w:val="footnote text"/>
    <w:basedOn w:val="Normal"/>
    <w:link w:val="FootnoteTextChar"/>
    <w:uiPriority w:val="99"/>
    <w:semiHidden/>
    <w:unhideWhenUsed/>
    <w:rsid w:val="00525D53"/>
    <w:rPr>
      <w:sz w:val="20"/>
      <w:szCs w:val="20"/>
    </w:rPr>
  </w:style>
  <w:style w:type="character" w:customStyle="1" w:styleId="FootnoteTextChar">
    <w:name w:val="Footnote Text Char"/>
    <w:basedOn w:val="DefaultParagraphFont"/>
    <w:link w:val="FootnoteText"/>
    <w:uiPriority w:val="99"/>
    <w:semiHidden/>
    <w:rsid w:val="00525D5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25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826">
      <w:bodyDiv w:val="1"/>
      <w:marLeft w:val="0"/>
      <w:marRight w:val="0"/>
      <w:marTop w:val="0"/>
      <w:marBottom w:val="0"/>
      <w:divBdr>
        <w:top w:val="none" w:sz="0" w:space="0" w:color="auto"/>
        <w:left w:val="none" w:sz="0" w:space="0" w:color="auto"/>
        <w:bottom w:val="none" w:sz="0" w:space="0" w:color="auto"/>
        <w:right w:val="none" w:sz="0" w:space="0" w:color="auto"/>
      </w:divBdr>
      <w:divsChild>
        <w:div w:id="1882357545">
          <w:marLeft w:val="0"/>
          <w:marRight w:val="0"/>
          <w:marTop w:val="0"/>
          <w:marBottom w:val="0"/>
          <w:divBdr>
            <w:top w:val="none" w:sz="0" w:space="0" w:color="auto"/>
            <w:left w:val="none" w:sz="0" w:space="0" w:color="auto"/>
            <w:bottom w:val="none" w:sz="0" w:space="0" w:color="auto"/>
            <w:right w:val="none" w:sz="0" w:space="0" w:color="auto"/>
          </w:divBdr>
          <w:divsChild>
            <w:div w:id="102918488">
              <w:marLeft w:val="0"/>
              <w:marRight w:val="0"/>
              <w:marTop w:val="0"/>
              <w:marBottom w:val="0"/>
              <w:divBdr>
                <w:top w:val="none" w:sz="0" w:space="0" w:color="auto"/>
                <w:left w:val="none" w:sz="0" w:space="0" w:color="auto"/>
                <w:bottom w:val="none" w:sz="0" w:space="0" w:color="auto"/>
                <w:right w:val="none" w:sz="0" w:space="0" w:color="auto"/>
              </w:divBdr>
              <w:divsChild>
                <w:div w:id="238638079">
                  <w:marLeft w:val="0"/>
                  <w:marRight w:val="0"/>
                  <w:marTop w:val="0"/>
                  <w:marBottom w:val="0"/>
                  <w:divBdr>
                    <w:top w:val="none" w:sz="0" w:space="0" w:color="auto"/>
                    <w:left w:val="none" w:sz="0" w:space="0" w:color="auto"/>
                    <w:bottom w:val="none" w:sz="0" w:space="0" w:color="auto"/>
                    <w:right w:val="none" w:sz="0" w:space="0" w:color="auto"/>
                  </w:divBdr>
                  <w:divsChild>
                    <w:div w:id="392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6649">
      <w:bodyDiv w:val="1"/>
      <w:marLeft w:val="0"/>
      <w:marRight w:val="0"/>
      <w:marTop w:val="0"/>
      <w:marBottom w:val="0"/>
      <w:divBdr>
        <w:top w:val="none" w:sz="0" w:space="0" w:color="auto"/>
        <w:left w:val="none" w:sz="0" w:space="0" w:color="auto"/>
        <w:bottom w:val="none" w:sz="0" w:space="0" w:color="auto"/>
        <w:right w:val="none" w:sz="0" w:space="0" w:color="auto"/>
      </w:divBdr>
    </w:div>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395394113">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79779520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809244559">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141310658">
      <w:bodyDiv w:val="1"/>
      <w:marLeft w:val="0"/>
      <w:marRight w:val="0"/>
      <w:marTop w:val="0"/>
      <w:marBottom w:val="0"/>
      <w:divBdr>
        <w:top w:val="none" w:sz="0" w:space="0" w:color="auto"/>
        <w:left w:val="none" w:sz="0" w:space="0" w:color="auto"/>
        <w:bottom w:val="none" w:sz="0" w:space="0" w:color="auto"/>
        <w:right w:val="none" w:sz="0" w:space="0" w:color="auto"/>
      </w:divBdr>
      <w:divsChild>
        <w:div w:id="1582567080">
          <w:marLeft w:val="0"/>
          <w:marRight w:val="0"/>
          <w:marTop w:val="0"/>
          <w:marBottom w:val="0"/>
          <w:divBdr>
            <w:top w:val="none" w:sz="0" w:space="0" w:color="auto"/>
            <w:left w:val="none" w:sz="0" w:space="0" w:color="auto"/>
            <w:bottom w:val="none" w:sz="0" w:space="0" w:color="auto"/>
            <w:right w:val="none" w:sz="0" w:space="0" w:color="auto"/>
          </w:divBdr>
          <w:divsChild>
            <w:div w:id="1364213250">
              <w:marLeft w:val="0"/>
              <w:marRight w:val="0"/>
              <w:marTop w:val="0"/>
              <w:marBottom w:val="0"/>
              <w:divBdr>
                <w:top w:val="none" w:sz="0" w:space="0" w:color="auto"/>
                <w:left w:val="none" w:sz="0" w:space="0" w:color="auto"/>
                <w:bottom w:val="none" w:sz="0" w:space="0" w:color="auto"/>
                <w:right w:val="none" w:sz="0" w:space="0" w:color="auto"/>
              </w:divBdr>
              <w:divsChild>
                <w:div w:id="358358704">
                  <w:marLeft w:val="0"/>
                  <w:marRight w:val="0"/>
                  <w:marTop w:val="0"/>
                  <w:marBottom w:val="0"/>
                  <w:divBdr>
                    <w:top w:val="none" w:sz="0" w:space="0" w:color="auto"/>
                    <w:left w:val="none" w:sz="0" w:space="0" w:color="auto"/>
                    <w:bottom w:val="none" w:sz="0" w:space="0" w:color="auto"/>
                    <w:right w:val="none" w:sz="0" w:space="0" w:color="auto"/>
                  </w:divBdr>
                  <w:divsChild>
                    <w:div w:id="1939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675305295">
      <w:bodyDiv w:val="1"/>
      <w:marLeft w:val="0"/>
      <w:marRight w:val="0"/>
      <w:marTop w:val="0"/>
      <w:marBottom w:val="0"/>
      <w:divBdr>
        <w:top w:val="none" w:sz="0" w:space="0" w:color="auto"/>
        <w:left w:val="none" w:sz="0" w:space="0" w:color="auto"/>
        <w:bottom w:val="none" w:sz="0" w:space="0" w:color="auto"/>
        <w:right w:val="none" w:sz="0" w:space="0" w:color="auto"/>
      </w:divBdr>
      <w:divsChild>
        <w:div w:id="1028529820">
          <w:marLeft w:val="0"/>
          <w:marRight w:val="0"/>
          <w:marTop w:val="0"/>
          <w:marBottom w:val="0"/>
          <w:divBdr>
            <w:top w:val="none" w:sz="0" w:space="0" w:color="auto"/>
            <w:left w:val="none" w:sz="0" w:space="0" w:color="auto"/>
            <w:bottom w:val="none" w:sz="0" w:space="0" w:color="auto"/>
            <w:right w:val="none" w:sz="0" w:space="0" w:color="auto"/>
          </w:divBdr>
          <w:divsChild>
            <w:div w:id="2082674004">
              <w:marLeft w:val="0"/>
              <w:marRight w:val="0"/>
              <w:marTop w:val="0"/>
              <w:marBottom w:val="0"/>
              <w:divBdr>
                <w:top w:val="none" w:sz="0" w:space="0" w:color="auto"/>
                <w:left w:val="none" w:sz="0" w:space="0" w:color="auto"/>
                <w:bottom w:val="none" w:sz="0" w:space="0" w:color="auto"/>
                <w:right w:val="none" w:sz="0" w:space="0" w:color="auto"/>
              </w:divBdr>
              <w:divsChild>
                <w:div w:id="338970822">
                  <w:marLeft w:val="0"/>
                  <w:marRight w:val="0"/>
                  <w:marTop w:val="0"/>
                  <w:marBottom w:val="0"/>
                  <w:divBdr>
                    <w:top w:val="none" w:sz="0" w:space="0" w:color="auto"/>
                    <w:left w:val="none" w:sz="0" w:space="0" w:color="auto"/>
                    <w:bottom w:val="none" w:sz="0" w:space="0" w:color="auto"/>
                    <w:right w:val="none" w:sz="0" w:space="0" w:color="auto"/>
                  </w:divBdr>
                  <w:divsChild>
                    <w:div w:id="1774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4238">
      <w:bodyDiv w:val="1"/>
      <w:marLeft w:val="0"/>
      <w:marRight w:val="0"/>
      <w:marTop w:val="0"/>
      <w:marBottom w:val="0"/>
      <w:divBdr>
        <w:top w:val="none" w:sz="0" w:space="0" w:color="auto"/>
        <w:left w:val="none" w:sz="0" w:space="0" w:color="auto"/>
        <w:bottom w:val="none" w:sz="0" w:space="0" w:color="auto"/>
        <w:right w:val="none" w:sz="0" w:space="0" w:color="auto"/>
      </w:divBdr>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 w:id="2067800917">
      <w:bodyDiv w:val="1"/>
      <w:marLeft w:val="0"/>
      <w:marRight w:val="0"/>
      <w:marTop w:val="0"/>
      <w:marBottom w:val="0"/>
      <w:divBdr>
        <w:top w:val="none" w:sz="0" w:space="0" w:color="auto"/>
        <w:left w:val="none" w:sz="0" w:space="0" w:color="auto"/>
        <w:bottom w:val="none" w:sz="0" w:space="0" w:color="auto"/>
        <w:right w:val="none" w:sz="0" w:space="0" w:color="auto"/>
      </w:divBdr>
      <w:divsChild>
        <w:div w:id="480345076">
          <w:marLeft w:val="0"/>
          <w:marRight w:val="0"/>
          <w:marTop w:val="0"/>
          <w:marBottom w:val="0"/>
          <w:divBdr>
            <w:top w:val="none" w:sz="0" w:space="0" w:color="auto"/>
            <w:left w:val="none" w:sz="0" w:space="0" w:color="auto"/>
            <w:bottom w:val="none" w:sz="0" w:space="0" w:color="auto"/>
            <w:right w:val="none" w:sz="0" w:space="0" w:color="auto"/>
          </w:divBdr>
          <w:divsChild>
            <w:div w:id="600839550">
              <w:marLeft w:val="0"/>
              <w:marRight w:val="0"/>
              <w:marTop w:val="0"/>
              <w:marBottom w:val="0"/>
              <w:divBdr>
                <w:top w:val="none" w:sz="0" w:space="0" w:color="auto"/>
                <w:left w:val="none" w:sz="0" w:space="0" w:color="auto"/>
                <w:bottom w:val="none" w:sz="0" w:space="0" w:color="auto"/>
                <w:right w:val="none" w:sz="0" w:space="0" w:color="auto"/>
              </w:divBdr>
              <w:divsChild>
                <w:div w:id="570624161">
                  <w:marLeft w:val="0"/>
                  <w:marRight w:val="0"/>
                  <w:marTop w:val="0"/>
                  <w:marBottom w:val="0"/>
                  <w:divBdr>
                    <w:top w:val="none" w:sz="0" w:space="0" w:color="auto"/>
                    <w:left w:val="none" w:sz="0" w:space="0" w:color="auto"/>
                    <w:bottom w:val="none" w:sz="0" w:space="0" w:color="auto"/>
                    <w:right w:val="none" w:sz="0" w:space="0" w:color="auto"/>
                  </w:divBdr>
                  <w:divsChild>
                    <w:div w:id="23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Lama Sara Aoudi</cp:lastModifiedBy>
  <cp:revision>11</cp:revision>
  <dcterms:created xsi:type="dcterms:W3CDTF">2021-08-21T13:27:00Z</dcterms:created>
  <dcterms:modified xsi:type="dcterms:W3CDTF">2021-08-22T18:24:00Z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y fmtid="{D5CDD505-2E9C-101B-9397-08002B2CF9AE}" pid="24" name="Mendeley Citation Style_1">
    <vt:lpwstr>http://www.zotero.org/styles/apa</vt:lpwstr>
  </property>
</Properties>
</file>