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AD8B" w14:textId="77777777" w:rsidR="00DF6FB2" w:rsidRPr="00FB38D6" w:rsidRDefault="00000000">
      <w:pPr>
        <w:pStyle w:val="Ttulo1"/>
        <w:rPr>
          <w:lang w:val="es-AR"/>
        </w:rPr>
      </w:pPr>
      <w:r w:rsidRPr="00FB38D6">
        <w:rPr>
          <w:lang w:val="es-AR"/>
        </w:rPr>
        <w:t>Declaración de uso de Inteligencia Artificial</w:t>
      </w:r>
    </w:p>
    <w:p w14:paraId="262F8072" w14:textId="77777777" w:rsidR="00DF6FB2" w:rsidRPr="00FB38D6" w:rsidRDefault="00000000">
      <w:pPr>
        <w:pStyle w:val="Ttulo2"/>
        <w:rPr>
          <w:lang w:val="es-AR"/>
        </w:rPr>
      </w:pPr>
      <w:r w:rsidRPr="00FB38D6">
        <w:rPr>
          <w:lang w:val="es-AR"/>
        </w:rPr>
        <w:t>1. Herramientas utilizadas</w:t>
      </w:r>
    </w:p>
    <w:p w14:paraId="075F4BD1" w14:textId="77777777" w:rsidR="00DF6FB2" w:rsidRPr="00FB38D6" w:rsidRDefault="00000000">
      <w:pPr>
        <w:spacing w:after="160"/>
        <w:rPr>
          <w:lang w:val="es-AR"/>
        </w:rPr>
      </w:pPr>
      <w:r w:rsidRPr="00FB38D6">
        <w:rPr>
          <w:lang w:val="es-AR"/>
        </w:rPr>
        <w:t>En el desarrollo del proyecto se utilizaron tres herramientas de inteligencia artificial con distintos propósitos:</w:t>
      </w:r>
    </w:p>
    <w:p w14:paraId="6DEC3F74" w14:textId="77777777" w:rsidR="00DF6FB2" w:rsidRPr="00FB38D6" w:rsidRDefault="00000000">
      <w:pPr>
        <w:spacing w:after="80"/>
        <w:rPr>
          <w:lang w:val="es-AR"/>
        </w:rPr>
      </w:pPr>
      <w:r w:rsidRPr="00FB38D6">
        <w:rPr>
          <w:b/>
          <w:bCs/>
          <w:lang w:val="es-AR"/>
        </w:rPr>
        <w:t>Gemini (Google):</w:t>
      </w:r>
      <w:r w:rsidRPr="00FB38D6">
        <w:rPr>
          <w:lang w:val="es-AR"/>
        </w:rPr>
        <w:t xml:space="preserve"> generación de imágenes para la producción visual del proyecto.</w:t>
      </w:r>
    </w:p>
    <w:p w14:paraId="1B4B3DA1" w14:textId="77777777" w:rsidR="00DF6FB2" w:rsidRPr="00FB38D6" w:rsidRDefault="00000000">
      <w:pPr>
        <w:spacing w:after="80"/>
        <w:rPr>
          <w:lang w:val="es-AR"/>
        </w:rPr>
      </w:pPr>
      <w:proofErr w:type="spellStart"/>
      <w:r w:rsidRPr="00FB38D6">
        <w:rPr>
          <w:b/>
          <w:bCs/>
          <w:lang w:val="es-AR"/>
        </w:rPr>
        <w:t>ChatGPT</w:t>
      </w:r>
      <w:proofErr w:type="spellEnd"/>
      <w:r w:rsidRPr="00FB38D6">
        <w:rPr>
          <w:b/>
          <w:bCs/>
          <w:lang w:val="es-AR"/>
        </w:rPr>
        <w:t xml:space="preserve"> (</w:t>
      </w:r>
      <w:proofErr w:type="spellStart"/>
      <w:r w:rsidRPr="00FB38D6">
        <w:rPr>
          <w:b/>
          <w:bCs/>
          <w:lang w:val="es-AR"/>
        </w:rPr>
        <w:t>OpenAI</w:t>
      </w:r>
      <w:proofErr w:type="spellEnd"/>
      <w:r w:rsidRPr="00FB38D6">
        <w:rPr>
          <w:b/>
          <w:bCs/>
          <w:lang w:val="es-AR"/>
        </w:rPr>
        <w:t>):</w:t>
      </w:r>
      <w:r w:rsidRPr="00FB38D6">
        <w:rPr>
          <w:lang w:val="es-AR"/>
        </w:rPr>
        <w:t xml:space="preserve"> asistencia técnica en la programación del sistema en p5.js.</w:t>
      </w:r>
    </w:p>
    <w:p w14:paraId="3087FFF6" w14:textId="77777777" w:rsidR="00DF6FB2" w:rsidRPr="00FB38D6" w:rsidRDefault="00000000">
      <w:pPr>
        <w:spacing w:after="240"/>
        <w:rPr>
          <w:lang w:val="es-AR"/>
        </w:rPr>
      </w:pPr>
      <w:r w:rsidRPr="00FB38D6">
        <w:rPr>
          <w:b/>
          <w:bCs/>
          <w:lang w:val="es-AR"/>
        </w:rPr>
        <w:t>Claude (</w:t>
      </w:r>
      <w:proofErr w:type="spellStart"/>
      <w:r w:rsidRPr="00FB38D6">
        <w:rPr>
          <w:b/>
          <w:bCs/>
          <w:lang w:val="es-AR"/>
        </w:rPr>
        <w:t>Anthropic</w:t>
      </w:r>
      <w:proofErr w:type="spellEnd"/>
      <w:r w:rsidRPr="00FB38D6">
        <w:rPr>
          <w:b/>
          <w:bCs/>
          <w:lang w:val="es-AR"/>
        </w:rPr>
        <w:t>):</w:t>
      </w:r>
      <w:r w:rsidRPr="00FB38D6">
        <w:rPr>
          <w:lang w:val="es-AR"/>
        </w:rPr>
        <w:t xml:space="preserve"> asistencia técnica en la programación, específicamente para la visualización de audio y la integración de fragmentos de código.</w:t>
      </w:r>
    </w:p>
    <w:p w14:paraId="6C735C3A" w14:textId="77777777" w:rsidR="00DF6FB2" w:rsidRPr="00FB38D6" w:rsidRDefault="00000000">
      <w:pPr>
        <w:pStyle w:val="Ttulo2"/>
        <w:rPr>
          <w:lang w:val="es-AR"/>
        </w:rPr>
      </w:pPr>
      <w:r w:rsidRPr="00FB38D6">
        <w:rPr>
          <w:lang w:val="es-AR"/>
        </w:rPr>
        <w:t>2. Para qué se usaron</w:t>
      </w:r>
    </w:p>
    <w:p w14:paraId="20A61170" w14:textId="77777777" w:rsidR="00DF6FB2" w:rsidRPr="00FB38D6" w:rsidRDefault="00000000">
      <w:pPr>
        <w:pStyle w:val="Ttulo3"/>
        <w:rPr>
          <w:lang w:val="es-AR"/>
        </w:rPr>
      </w:pPr>
      <w:r w:rsidRPr="00FB38D6">
        <w:rPr>
          <w:lang w:val="es-AR"/>
        </w:rPr>
        <w:t>2.1. Producción visual — Gemini (Google)</w:t>
      </w:r>
    </w:p>
    <w:p w14:paraId="1DF7AC9D" w14:textId="77777777" w:rsidR="00DF6FB2" w:rsidRPr="00FB38D6" w:rsidRDefault="00000000">
      <w:pPr>
        <w:spacing w:after="160"/>
        <w:rPr>
          <w:lang w:val="es-AR"/>
        </w:rPr>
      </w:pPr>
      <w:r w:rsidRPr="00FB38D6">
        <w:rPr>
          <w:lang w:val="es-AR"/>
        </w:rPr>
        <w:t xml:space="preserve">Gemini fue utilizado para generar las vistas correspondientes del entorno, la consola del DJ y el puesto de VJ. En todos los casos, las generaciones partieron de imágenes de referencia previamente diseñadas en Adobe </w:t>
      </w:r>
      <w:proofErr w:type="spellStart"/>
      <w:r w:rsidRPr="00FB38D6">
        <w:rPr>
          <w:lang w:val="es-AR"/>
        </w:rPr>
        <w:t>Illustrator</w:t>
      </w:r>
      <w:proofErr w:type="spellEnd"/>
      <w:r w:rsidRPr="00FB38D6">
        <w:rPr>
          <w:lang w:val="es-AR"/>
        </w:rPr>
        <w:t xml:space="preserve">, que funcionaron como base compositiva y guía visual para orientar las respuestas de la herramienta mediante </w:t>
      </w:r>
      <w:proofErr w:type="spellStart"/>
      <w:r w:rsidRPr="00FB38D6">
        <w:rPr>
          <w:lang w:val="es-AR"/>
        </w:rPr>
        <w:t>prompts</w:t>
      </w:r>
      <w:proofErr w:type="spellEnd"/>
      <w:r w:rsidRPr="00FB38D6">
        <w:rPr>
          <w:lang w:val="es-AR"/>
        </w:rPr>
        <w:t xml:space="preserve"> específicos.</w:t>
      </w:r>
    </w:p>
    <w:p w14:paraId="41A5BBFB" w14:textId="77777777" w:rsidR="00DF6FB2" w:rsidRPr="00FB38D6" w:rsidRDefault="00000000">
      <w:pPr>
        <w:spacing w:after="160"/>
        <w:rPr>
          <w:lang w:val="es-AR"/>
        </w:rPr>
      </w:pPr>
      <w:r w:rsidRPr="00FB38D6">
        <w:rPr>
          <w:lang w:val="es-AR"/>
        </w:rPr>
        <w:t xml:space="preserve">Las imágenes generadas apuntaron a construir una atmósfera </w:t>
      </w:r>
      <w:proofErr w:type="spellStart"/>
      <w:r w:rsidRPr="00FB38D6">
        <w:rPr>
          <w:lang w:val="es-AR"/>
        </w:rPr>
        <w:t>retrofuturista</w:t>
      </w:r>
      <w:proofErr w:type="spellEnd"/>
      <w:r w:rsidRPr="00FB38D6">
        <w:rPr>
          <w:lang w:val="es-AR"/>
        </w:rPr>
        <w:t xml:space="preserve"> que combina elementos tecnológicos actuales con referencias analógicas —monitores vintage, dispositivos de finales del siglo XX— integrados con iluminación neón y una paleta cromática dominada por rosas y magentas.</w:t>
      </w:r>
    </w:p>
    <w:p w14:paraId="0E2967D3" w14:textId="77777777" w:rsidR="00DF6FB2" w:rsidRPr="00FB38D6" w:rsidRDefault="00000000">
      <w:pPr>
        <w:spacing w:after="80"/>
        <w:rPr>
          <w:lang w:val="es-AR"/>
        </w:rPr>
      </w:pPr>
      <w:r w:rsidRPr="00FB38D6">
        <w:rPr>
          <w:b/>
          <w:bCs/>
          <w:lang w:val="es-AR"/>
        </w:rPr>
        <w:t>Generación de la consola del DJ (vista superior)</w:t>
      </w:r>
    </w:p>
    <w:p w14:paraId="6580C2BF" w14:textId="77777777" w:rsidR="00DF6FB2" w:rsidRPr="00FB38D6" w:rsidRDefault="00000000">
      <w:pPr>
        <w:spacing w:after="160"/>
        <w:rPr>
          <w:lang w:val="es-AR"/>
        </w:rPr>
      </w:pPr>
      <w:r w:rsidRPr="00FB38D6">
        <w:rPr>
          <w:lang w:val="es-AR"/>
        </w:rPr>
        <w:t xml:space="preserve">Se incorporó un fotomontaje de referencia realizado en </w:t>
      </w:r>
      <w:proofErr w:type="spellStart"/>
      <w:r w:rsidRPr="00FB38D6">
        <w:rPr>
          <w:lang w:val="es-AR"/>
        </w:rPr>
        <w:t>Illustrator</w:t>
      </w:r>
      <w:proofErr w:type="spellEnd"/>
      <w:r w:rsidRPr="00FB38D6">
        <w:rPr>
          <w:lang w:val="es-AR"/>
        </w:rPr>
        <w:t xml:space="preserve"> y se solicitó mantener la estructura general adaptándola a una estética </w:t>
      </w:r>
      <w:proofErr w:type="spellStart"/>
      <w:r w:rsidRPr="00FB38D6">
        <w:rPr>
          <w:lang w:val="es-AR"/>
        </w:rPr>
        <w:t>cyberpunk</w:t>
      </w:r>
      <w:proofErr w:type="spellEnd"/>
      <w:r w:rsidRPr="00FB38D6">
        <w:rPr>
          <w:lang w:val="es-AR"/>
        </w:rPr>
        <w:t xml:space="preserve"> en tonos rosa neón.</w:t>
      </w:r>
    </w:p>
    <w:p w14:paraId="17BC02F7"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22CA6E96" w14:textId="77777777" w:rsidR="00DF6FB2" w:rsidRPr="00FB38D6" w:rsidRDefault="00000000">
      <w:pPr>
        <w:spacing w:after="200"/>
        <w:ind w:left="480"/>
        <w:rPr>
          <w:lang w:val="es-AR"/>
        </w:rPr>
      </w:pPr>
      <w:r w:rsidRPr="00FB38D6">
        <w:rPr>
          <w:i/>
          <w:iCs/>
          <w:lang w:val="es-AR"/>
        </w:rPr>
        <w:t xml:space="preserve">"Genera una consola de DJ en vista superior, siguiendo el encuadre y la composición de la imagen de referencia. Utiliza una estética </w:t>
      </w:r>
      <w:proofErr w:type="spellStart"/>
      <w:r w:rsidRPr="00FB38D6">
        <w:rPr>
          <w:i/>
          <w:iCs/>
          <w:lang w:val="es-AR"/>
        </w:rPr>
        <w:t>cyberpunk</w:t>
      </w:r>
      <w:proofErr w:type="spellEnd"/>
      <w:r w:rsidRPr="00FB38D6">
        <w:rPr>
          <w:i/>
          <w:iCs/>
          <w:lang w:val="es-AR"/>
        </w:rPr>
        <w:t xml:space="preserve"> neón en tonos rosa, con luces brillantes, detalles tecnológicos futuristas y una atmósfera digital inmersiva."</w:t>
      </w:r>
    </w:p>
    <w:p w14:paraId="4B013474" w14:textId="77777777" w:rsidR="00DF6FB2" w:rsidRPr="00FB38D6" w:rsidRDefault="00000000">
      <w:pPr>
        <w:spacing w:after="80"/>
        <w:rPr>
          <w:lang w:val="es-AR"/>
        </w:rPr>
      </w:pPr>
      <w:r w:rsidRPr="00FB38D6">
        <w:rPr>
          <w:b/>
          <w:bCs/>
          <w:lang w:val="es-AR"/>
        </w:rPr>
        <w:t>Generación del fondo de la vista del DJ</w:t>
      </w:r>
    </w:p>
    <w:p w14:paraId="08461651" w14:textId="77777777" w:rsidR="00DF6FB2" w:rsidRPr="00FB38D6" w:rsidRDefault="00000000">
      <w:pPr>
        <w:spacing w:after="160"/>
        <w:rPr>
          <w:lang w:val="es-AR"/>
        </w:rPr>
      </w:pPr>
      <w:r w:rsidRPr="00FB38D6">
        <w:rPr>
          <w:lang w:val="es-AR"/>
        </w:rPr>
        <w:t>Se utilizó como referencia un fotomontaje propio que representaba una multitud en un contexto de concierto. Se solicitó reinterpretar la iluminación, reemplazando el verde por tonos rosa neón y magenta.</w:t>
      </w:r>
    </w:p>
    <w:p w14:paraId="03D2E28B" w14:textId="77777777" w:rsidR="00DF6FB2" w:rsidRDefault="00000000">
      <w:pPr>
        <w:spacing w:after="80"/>
      </w:pPr>
      <w:r>
        <w:rPr>
          <w:b/>
          <w:bCs/>
        </w:rPr>
        <w:t xml:space="preserve">Prompt </w:t>
      </w:r>
      <w:proofErr w:type="spellStart"/>
      <w:r>
        <w:rPr>
          <w:b/>
          <w:bCs/>
        </w:rPr>
        <w:t>utilizado</w:t>
      </w:r>
      <w:proofErr w:type="spellEnd"/>
      <w:r>
        <w:rPr>
          <w:b/>
          <w:bCs/>
        </w:rPr>
        <w:t>:</w:t>
      </w:r>
    </w:p>
    <w:p w14:paraId="4C499C0D" w14:textId="77777777" w:rsidR="00DF6FB2" w:rsidRPr="00FB38D6" w:rsidRDefault="00000000">
      <w:pPr>
        <w:spacing w:after="200"/>
        <w:ind w:left="480"/>
        <w:rPr>
          <w:lang w:val="es-AR"/>
        </w:rPr>
      </w:pPr>
      <w:r w:rsidRPr="00FB38D6">
        <w:rPr>
          <w:i/>
          <w:iCs/>
          <w:lang w:val="es-AR"/>
        </w:rPr>
        <w:t xml:space="preserve">"En el fondo, detrás de la consola de DJ, debe mantenerse la escena de la multitud presente en la imagen de referencia (image_0.png), conservando las manos levantadas y los elementos lumínicos característicos de un concierto, como los láseres y las luces de escenario. Se debe reemplazar por completo la iluminación verde original por una atmósfera dominada por tonos rosa neón intenso y magenta vibrante. Los haces de luz, los láseres y los reflejos sobre el </w:t>
      </w:r>
      <w:r w:rsidRPr="00FB38D6">
        <w:rPr>
          <w:i/>
          <w:iCs/>
          <w:lang w:val="es-AR"/>
        </w:rPr>
        <w:lastRenderedPageBreak/>
        <w:t xml:space="preserve">público deben adoptar esta nueva paleta cromática, generando una estética </w:t>
      </w:r>
      <w:proofErr w:type="spellStart"/>
      <w:r w:rsidRPr="00FB38D6">
        <w:rPr>
          <w:i/>
          <w:iCs/>
          <w:lang w:val="es-AR"/>
        </w:rPr>
        <w:t>retrofuturista</w:t>
      </w:r>
      <w:proofErr w:type="spellEnd"/>
      <w:r w:rsidRPr="00FB38D6">
        <w:rPr>
          <w:i/>
          <w:iCs/>
          <w:lang w:val="es-AR"/>
        </w:rPr>
        <w:t xml:space="preserve">, inmersiva y de inspiración </w:t>
      </w:r>
      <w:proofErr w:type="spellStart"/>
      <w:r w:rsidRPr="00FB38D6">
        <w:rPr>
          <w:i/>
          <w:iCs/>
          <w:lang w:val="es-AR"/>
        </w:rPr>
        <w:t>cyberpunk</w:t>
      </w:r>
      <w:proofErr w:type="spellEnd"/>
      <w:r w:rsidRPr="00FB38D6">
        <w:rPr>
          <w:i/>
          <w:iCs/>
          <w:lang w:val="es-AR"/>
        </w:rPr>
        <w:t>."</w:t>
      </w:r>
    </w:p>
    <w:p w14:paraId="3EF48959" w14:textId="77777777" w:rsidR="00DF6FB2" w:rsidRPr="00FB38D6" w:rsidRDefault="00000000">
      <w:pPr>
        <w:spacing w:after="80"/>
        <w:rPr>
          <w:lang w:val="es-AR"/>
        </w:rPr>
      </w:pPr>
      <w:r w:rsidRPr="00FB38D6">
        <w:rPr>
          <w:b/>
          <w:bCs/>
          <w:lang w:val="es-AR"/>
        </w:rPr>
        <w:t>Generación de la vista del VJ</w:t>
      </w:r>
    </w:p>
    <w:p w14:paraId="4645E104" w14:textId="77777777" w:rsidR="00DF6FB2" w:rsidRPr="00FB38D6" w:rsidRDefault="00000000">
      <w:pPr>
        <w:spacing w:after="160"/>
        <w:rPr>
          <w:lang w:val="es-AR"/>
        </w:rPr>
      </w:pPr>
      <w:r w:rsidRPr="00FB38D6">
        <w:rPr>
          <w:lang w:val="es-AR"/>
        </w:rPr>
        <w:t xml:space="preserve">La vista del VJ se desarrolló mediante un proceso iterativo que integró televisores vintage, manos del público en </w:t>
      </w:r>
      <w:proofErr w:type="spellStart"/>
      <w:r w:rsidRPr="00FB38D6">
        <w:rPr>
          <w:lang w:val="es-AR"/>
        </w:rPr>
        <w:t>wireframe</w:t>
      </w:r>
      <w:proofErr w:type="spellEnd"/>
      <w:r w:rsidRPr="00FB38D6">
        <w:rPr>
          <w:lang w:val="es-AR"/>
        </w:rPr>
        <w:t xml:space="preserve">, visuales proyectadas y una silueta del DJ en luz rosa neón. La composición final fue ajustada manualmente en </w:t>
      </w:r>
      <w:proofErr w:type="spellStart"/>
      <w:r w:rsidRPr="00FB38D6">
        <w:rPr>
          <w:lang w:val="es-AR"/>
        </w:rPr>
        <w:t>Illustrator</w:t>
      </w:r>
      <w:proofErr w:type="spellEnd"/>
      <w:r w:rsidRPr="00FB38D6">
        <w:rPr>
          <w:lang w:val="es-AR"/>
        </w:rPr>
        <w:t>.</w:t>
      </w:r>
    </w:p>
    <w:p w14:paraId="01D62D73"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109A43D6" w14:textId="77777777" w:rsidR="00DF6FB2" w:rsidRPr="00FB38D6" w:rsidRDefault="00000000">
      <w:pPr>
        <w:spacing w:after="200"/>
        <w:ind w:left="480"/>
        <w:rPr>
          <w:lang w:val="es-AR"/>
        </w:rPr>
      </w:pPr>
      <w:r w:rsidRPr="00FB38D6">
        <w:rPr>
          <w:i/>
          <w:iCs/>
          <w:lang w:val="es-AR"/>
        </w:rPr>
        <w:t xml:space="preserve">"Genera una vista frontal de un puesto de VJ con una estética </w:t>
      </w:r>
      <w:proofErr w:type="spellStart"/>
      <w:r w:rsidRPr="00FB38D6">
        <w:rPr>
          <w:i/>
          <w:iCs/>
          <w:lang w:val="es-AR"/>
        </w:rPr>
        <w:t>retrofuturista</w:t>
      </w:r>
      <w:proofErr w:type="spellEnd"/>
      <w:r w:rsidRPr="00FB38D6">
        <w:rPr>
          <w:i/>
          <w:iCs/>
          <w:lang w:val="es-AR"/>
        </w:rPr>
        <w:t xml:space="preserve">. Combina tecnología contemporánea con referencias visuales de dispositivos electrónicos analógicos, incorporando dos televisores vintage con pantalla negra. Utiliza una paleta cromática dominada por rosa neón, magenta y violeta. Incluye manos del público representadas mediante una estructura </w:t>
      </w:r>
      <w:proofErr w:type="spellStart"/>
      <w:r w:rsidRPr="00FB38D6">
        <w:rPr>
          <w:i/>
          <w:iCs/>
          <w:lang w:val="es-AR"/>
        </w:rPr>
        <w:t>wireframe</w:t>
      </w:r>
      <w:proofErr w:type="spellEnd"/>
      <w:r w:rsidRPr="00FB38D6">
        <w:rPr>
          <w:i/>
          <w:iCs/>
          <w:lang w:val="es-AR"/>
        </w:rPr>
        <w:t xml:space="preserve"> luminosa en tonos rosa, ubicadas frente a la escena. Agrega al DJ como una silueta construida con luz rosa neón, evitando una representación realista. La iluminación debe ser inmersiva y teatral, evocando una fusión entre imaginarios tecnológicos del pasado y visiones futuristas. El conjunto debe transmitir la atmósfera de un espectáculo audiovisual </w:t>
      </w:r>
      <w:proofErr w:type="spellStart"/>
      <w:r w:rsidRPr="00FB38D6">
        <w:rPr>
          <w:i/>
          <w:iCs/>
          <w:lang w:val="es-AR"/>
        </w:rPr>
        <w:t>retrofuturista</w:t>
      </w:r>
      <w:proofErr w:type="spellEnd"/>
      <w:r w:rsidRPr="00FB38D6">
        <w:rPr>
          <w:i/>
          <w:iCs/>
          <w:lang w:val="es-AR"/>
        </w:rPr>
        <w:t xml:space="preserve"> de gran escala."</w:t>
      </w:r>
    </w:p>
    <w:p w14:paraId="09291EEC" w14:textId="77777777" w:rsidR="00DF6FB2" w:rsidRPr="00FB38D6" w:rsidRDefault="00000000">
      <w:pPr>
        <w:pStyle w:val="Ttulo3"/>
        <w:rPr>
          <w:lang w:val="es-AR"/>
        </w:rPr>
      </w:pPr>
      <w:r w:rsidRPr="00FB38D6">
        <w:rPr>
          <w:lang w:val="es-AR"/>
        </w:rPr>
        <w:t xml:space="preserve">2.2. Programación — </w:t>
      </w:r>
      <w:proofErr w:type="spellStart"/>
      <w:r w:rsidRPr="00FB38D6">
        <w:rPr>
          <w:lang w:val="es-AR"/>
        </w:rPr>
        <w:t>ChatGPT</w:t>
      </w:r>
      <w:proofErr w:type="spellEnd"/>
      <w:r w:rsidRPr="00FB38D6">
        <w:rPr>
          <w:lang w:val="es-AR"/>
        </w:rPr>
        <w:t xml:space="preserve"> (</w:t>
      </w:r>
      <w:proofErr w:type="spellStart"/>
      <w:r w:rsidRPr="00FB38D6">
        <w:rPr>
          <w:lang w:val="es-AR"/>
        </w:rPr>
        <w:t>OpenAI</w:t>
      </w:r>
      <w:proofErr w:type="spellEnd"/>
      <w:r w:rsidRPr="00FB38D6">
        <w:rPr>
          <w:lang w:val="es-AR"/>
        </w:rPr>
        <w:t>)</w:t>
      </w:r>
    </w:p>
    <w:p w14:paraId="0993F45E" w14:textId="77777777" w:rsidR="00DF6FB2" w:rsidRPr="00FB38D6" w:rsidRDefault="00000000">
      <w:pPr>
        <w:spacing w:after="160"/>
        <w:rPr>
          <w:lang w:val="es-AR"/>
        </w:rPr>
      </w:pPr>
      <w:proofErr w:type="spellStart"/>
      <w:r w:rsidRPr="00FB38D6">
        <w:rPr>
          <w:lang w:val="es-AR"/>
        </w:rPr>
        <w:t>ChatGPT</w:t>
      </w:r>
      <w:proofErr w:type="spellEnd"/>
      <w:r w:rsidRPr="00FB38D6">
        <w:rPr>
          <w:lang w:val="es-AR"/>
        </w:rPr>
        <w:t xml:space="preserve"> fue utilizado para resolver aspectos de código no abordados en clase y para organizar el sistema general del sketch.</w:t>
      </w:r>
    </w:p>
    <w:p w14:paraId="0C126935" w14:textId="77777777" w:rsidR="00DF6FB2" w:rsidRPr="00FB38D6" w:rsidRDefault="00000000">
      <w:pPr>
        <w:spacing w:after="80"/>
        <w:rPr>
          <w:lang w:val="es-AR"/>
        </w:rPr>
      </w:pPr>
      <w:r w:rsidRPr="00FB38D6">
        <w:rPr>
          <w:b/>
          <w:bCs/>
          <w:lang w:val="es-AR"/>
        </w:rPr>
        <w:t>Integración de múltiples visuales mediante variable de estado</w:t>
      </w:r>
    </w:p>
    <w:p w14:paraId="395ACC6E" w14:textId="77777777" w:rsidR="00DF6FB2" w:rsidRPr="00FB38D6" w:rsidRDefault="00000000">
      <w:pPr>
        <w:spacing w:after="160"/>
        <w:rPr>
          <w:lang w:val="es-AR"/>
        </w:rPr>
      </w:pPr>
      <w:r w:rsidRPr="00FB38D6">
        <w:rPr>
          <w:lang w:val="es-AR"/>
        </w:rPr>
        <w:t>Se implementó un sistema de cambio de visuales a través de una variable de estado (</w:t>
      </w:r>
      <w:proofErr w:type="spellStart"/>
      <w:r w:rsidRPr="00FB38D6">
        <w:rPr>
          <w:lang w:val="es-AR"/>
        </w:rPr>
        <w:t>let</w:t>
      </w:r>
      <w:proofErr w:type="spellEnd"/>
      <w:r w:rsidRPr="00FB38D6">
        <w:rPr>
          <w:lang w:val="es-AR"/>
        </w:rPr>
        <w:t xml:space="preserve"> escena = 1) controlada mediante condicionales dentro de </w:t>
      </w:r>
      <w:proofErr w:type="spellStart"/>
      <w:proofErr w:type="gramStart"/>
      <w:r w:rsidRPr="00FB38D6">
        <w:rPr>
          <w:lang w:val="es-AR"/>
        </w:rPr>
        <w:t>draw</w:t>
      </w:r>
      <w:proofErr w:type="spellEnd"/>
      <w:r w:rsidRPr="00FB38D6">
        <w:rPr>
          <w:lang w:val="es-AR"/>
        </w:rPr>
        <w:t>(</w:t>
      </w:r>
      <w:proofErr w:type="gramEnd"/>
      <w:r w:rsidRPr="00FB38D6">
        <w:rPr>
          <w:lang w:val="es-AR"/>
        </w:rPr>
        <w:t>), lo que permitió unificar las distintas visuales en un mismo programa.</w:t>
      </w:r>
    </w:p>
    <w:p w14:paraId="6B6157F3"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1077E3C4" w14:textId="77777777" w:rsidR="00DF6FB2" w:rsidRPr="00FB38D6" w:rsidRDefault="00000000">
      <w:pPr>
        <w:spacing w:after="200"/>
        <w:ind w:left="480"/>
        <w:rPr>
          <w:lang w:val="es-AR"/>
        </w:rPr>
      </w:pPr>
      <w:r w:rsidRPr="00FB38D6">
        <w:rPr>
          <w:i/>
          <w:iCs/>
          <w:lang w:val="es-AR"/>
        </w:rPr>
        <w:t xml:space="preserve">"¿Explicame qué formas tengo de unir varias visuales hechas por separado en p5.js y cambiar entre ellas usando una variable como escena dentro de </w:t>
      </w:r>
      <w:proofErr w:type="spellStart"/>
      <w:r w:rsidRPr="00FB38D6">
        <w:rPr>
          <w:i/>
          <w:iCs/>
          <w:lang w:val="es-AR"/>
        </w:rPr>
        <w:t>draw</w:t>
      </w:r>
      <w:proofErr w:type="spellEnd"/>
      <w:r w:rsidRPr="00FB38D6">
        <w:rPr>
          <w:i/>
          <w:iCs/>
          <w:lang w:val="es-AR"/>
        </w:rPr>
        <w:t>?"</w:t>
      </w:r>
    </w:p>
    <w:p w14:paraId="62698BA0" w14:textId="77777777" w:rsidR="00DF6FB2" w:rsidRPr="00FB38D6" w:rsidRDefault="00000000">
      <w:pPr>
        <w:spacing w:after="80"/>
        <w:rPr>
          <w:lang w:val="es-AR"/>
        </w:rPr>
      </w:pPr>
      <w:r w:rsidRPr="00FB38D6">
        <w:rPr>
          <w:b/>
          <w:bCs/>
          <w:lang w:val="es-AR"/>
        </w:rPr>
        <w:t>Manejo de múltiples archivos de audio</w:t>
      </w:r>
    </w:p>
    <w:p w14:paraId="061E6686" w14:textId="77777777" w:rsidR="00DF6FB2" w:rsidRPr="00FB38D6" w:rsidRDefault="00000000">
      <w:pPr>
        <w:spacing w:after="160"/>
        <w:rPr>
          <w:lang w:val="es-AR"/>
        </w:rPr>
      </w:pPr>
      <w:r w:rsidRPr="00FB38D6">
        <w:rPr>
          <w:lang w:val="es-AR"/>
        </w:rPr>
        <w:t xml:space="preserve">Se incorporaron múltiples pistas de audio mediante variables independientes, activadas con </w:t>
      </w:r>
      <w:proofErr w:type="spellStart"/>
      <w:proofErr w:type="gramStart"/>
      <w:r w:rsidRPr="00FB38D6">
        <w:rPr>
          <w:lang w:val="es-AR"/>
        </w:rPr>
        <w:t>mousePressed</w:t>
      </w:r>
      <w:proofErr w:type="spellEnd"/>
      <w:r w:rsidRPr="00FB38D6">
        <w:rPr>
          <w:lang w:val="es-AR"/>
        </w:rPr>
        <w:t>(</w:t>
      </w:r>
      <w:proofErr w:type="gramEnd"/>
      <w:r w:rsidRPr="00FB38D6">
        <w:rPr>
          <w:lang w:val="es-AR"/>
        </w:rPr>
        <w:t xml:space="preserve">) a través de una variable </w:t>
      </w:r>
      <w:proofErr w:type="spellStart"/>
      <w:r w:rsidRPr="00FB38D6">
        <w:rPr>
          <w:lang w:val="es-AR"/>
        </w:rPr>
        <w:t>sonidoActual</w:t>
      </w:r>
      <w:proofErr w:type="spellEnd"/>
      <w:r w:rsidRPr="00FB38D6">
        <w:rPr>
          <w:lang w:val="es-AR"/>
        </w:rPr>
        <w:t>.</w:t>
      </w:r>
    </w:p>
    <w:p w14:paraId="574FDDA6"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2DF70146" w14:textId="77777777" w:rsidR="00DF6FB2" w:rsidRPr="00FB38D6" w:rsidRDefault="00000000">
      <w:pPr>
        <w:spacing w:after="200"/>
        <w:ind w:left="480"/>
        <w:rPr>
          <w:lang w:val="es-AR"/>
        </w:rPr>
      </w:pPr>
      <w:r w:rsidRPr="00FB38D6">
        <w:rPr>
          <w:i/>
          <w:iCs/>
          <w:lang w:val="es-AR"/>
        </w:rPr>
        <w:t xml:space="preserve">"¿Me podrías explicar cómo puedo cargar varias canciones en p5.js y hacer que se reproduzca una sola usando una variable como </w:t>
      </w:r>
      <w:proofErr w:type="spellStart"/>
      <w:r w:rsidRPr="00FB38D6">
        <w:rPr>
          <w:i/>
          <w:iCs/>
          <w:lang w:val="es-AR"/>
        </w:rPr>
        <w:t>sonidoActual</w:t>
      </w:r>
      <w:proofErr w:type="spellEnd"/>
      <w:r w:rsidRPr="00FB38D6">
        <w:rPr>
          <w:i/>
          <w:iCs/>
          <w:lang w:val="es-AR"/>
        </w:rPr>
        <w:t>?"</w:t>
      </w:r>
    </w:p>
    <w:p w14:paraId="77F89758" w14:textId="77777777" w:rsidR="00DF6FB2" w:rsidRPr="00FB38D6" w:rsidRDefault="00000000">
      <w:pPr>
        <w:spacing w:after="80"/>
        <w:rPr>
          <w:lang w:val="es-AR"/>
        </w:rPr>
      </w:pPr>
      <w:r w:rsidRPr="00FB38D6">
        <w:rPr>
          <w:b/>
          <w:bCs/>
          <w:lang w:val="es-AR"/>
        </w:rPr>
        <w:t>Organización modular del código</w:t>
      </w:r>
    </w:p>
    <w:p w14:paraId="16D2FEA9" w14:textId="77777777" w:rsidR="00DF6FB2" w:rsidRPr="00FB38D6" w:rsidRDefault="00000000">
      <w:pPr>
        <w:spacing w:after="160"/>
        <w:rPr>
          <w:lang w:val="es-AR"/>
        </w:rPr>
      </w:pPr>
      <w:r w:rsidRPr="00FB38D6">
        <w:rPr>
          <w:lang w:val="es-AR"/>
        </w:rPr>
        <w:t>Se estructuró el código separando cada visual en funciones independientes (visual1(), visual2(), etc.) para mejorar la legibilidad y el mantenimiento del sketch.</w:t>
      </w:r>
    </w:p>
    <w:p w14:paraId="37805E41"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52ACBAAE" w14:textId="77777777" w:rsidR="00DF6FB2" w:rsidRPr="00FB38D6" w:rsidRDefault="00000000">
      <w:pPr>
        <w:spacing w:after="200"/>
        <w:ind w:left="480"/>
        <w:rPr>
          <w:lang w:val="es-AR"/>
        </w:rPr>
      </w:pPr>
      <w:r w:rsidRPr="00FB38D6">
        <w:rPr>
          <w:i/>
          <w:iCs/>
          <w:lang w:val="es-AR"/>
        </w:rPr>
        <w:t>"¿Me podrías explicar cómo puedo organizar mi código en p5.js separando cada visual en funciones distintas para que sea más ordenado y fácil de manejar?"</w:t>
      </w:r>
    </w:p>
    <w:p w14:paraId="47828199" w14:textId="77777777" w:rsidR="00DF6FB2" w:rsidRDefault="00000000">
      <w:pPr>
        <w:spacing w:after="80"/>
      </w:pPr>
      <w:proofErr w:type="spellStart"/>
      <w:r>
        <w:rPr>
          <w:b/>
          <w:bCs/>
        </w:rPr>
        <w:t>Depuración</w:t>
      </w:r>
      <w:proofErr w:type="spellEnd"/>
      <w:r>
        <w:rPr>
          <w:b/>
          <w:bCs/>
        </w:rPr>
        <w:t xml:space="preserve"> y </w:t>
      </w:r>
      <w:proofErr w:type="spellStart"/>
      <w:r>
        <w:rPr>
          <w:b/>
          <w:bCs/>
        </w:rPr>
        <w:t>corrección</w:t>
      </w:r>
      <w:proofErr w:type="spellEnd"/>
      <w:r>
        <w:rPr>
          <w:b/>
          <w:bCs/>
        </w:rPr>
        <w:t xml:space="preserve"> de </w:t>
      </w:r>
      <w:proofErr w:type="spellStart"/>
      <w:r>
        <w:rPr>
          <w:b/>
          <w:bCs/>
        </w:rPr>
        <w:t>errores</w:t>
      </w:r>
      <w:proofErr w:type="spellEnd"/>
    </w:p>
    <w:p w14:paraId="74B2A2FF" w14:textId="77777777" w:rsidR="00DF6FB2" w:rsidRPr="00FB38D6" w:rsidRDefault="00000000">
      <w:pPr>
        <w:spacing w:after="160"/>
        <w:rPr>
          <w:lang w:val="es-AR"/>
        </w:rPr>
      </w:pPr>
      <w:r w:rsidRPr="00FB38D6">
        <w:rPr>
          <w:lang w:val="es-AR"/>
        </w:rPr>
        <w:lastRenderedPageBreak/>
        <w:t>Se compartió el código completo en varias instancias para detectar errores no evidentes: problemas de lógica, variables mal definidas y errores de sintaxis.</w:t>
      </w:r>
    </w:p>
    <w:p w14:paraId="0423F75E"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72D585D2" w14:textId="77777777" w:rsidR="00DF6FB2" w:rsidRPr="00FB38D6" w:rsidRDefault="00000000">
      <w:pPr>
        <w:spacing w:after="200"/>
        <w:ind w:left="480"/>
        <w:rPr>
          <w:lang w:val="es-AR"/>
        </w:rPr>
      </w:pPr>
      <w:r w:rsidRPr="00FB38D6">
        <w:rPr>
          <w:i/>
          <w:iCs/>
          <w:lang w:val="es-AR"/>
        </w:rPr>
        <w:t>"Te paso mi código completo de p5.js porque no está funcionando como debería. ¿Podrías ayudarme a encontrar el error y explicarme qué está fallando y por qué, así lo puedo modificar?"</w:t>
      </w:r>
    </w:p>
    <w:p w14:paraId="047BBDBB" w14:textId="77777777" w:rsidR="00DF6FB2" w:rsidRPr="00FB38D6" w:rsidRDefault="00000000">
      <w:pPr>
        <w:pStyle w:val="Ttulo3"/>
        <w:rPr>
          <w:lang w:val="es-AR"/>
        </w:rPr>
      </w:pPr>
      <w:r w:rsidRPr="00FB38D6">
        <w:rPr>
          <w:lang w:val="es-AR"/>
        </w:rPr>
        <w:t>2.3. Programación — Claude (</w:t>
      </w:r>
      <w:proofErr w:type="spellStart"/>
      <w:r w:rsidRPr="00FB38D6">
        <w:rPr>
          <w:lang w:val="es-AR"/>
        </w:rPr>
        <w:t>Anthropic</w:t>
      </w:r>
      <w:proofErr w:type="spellEnd"/>
      <w:r w:rsidRPr="00FB38D6">
        <w:rPr>
          <w:lang w:val="es-AR"/>
        </w:rPr>
        <w:t>)</w:t>
      </w:r>
    </w:p>
    <w:p w14:paraId="1A2A6CE7" w14:textId="77777777" w:rsidR="00DF6FB2" w:rsidRPr="00FB38D6" w:rsidRDefault="00000000">
      <w:pPr>
        <w:spacing w:after="160"/>
        <w:rPr>
          <w:lang w:val="es-AR"/>
        </w:rPr>
      </w:pPr>
      <w:r w:rsidRPr="00FB38D6">
        <w:rPr>
          <w:lang w:val="es-AR"/>
        </w:rPr>
        <w:t>Claude fue utilizado para dos aspectos técnicos específicos de la programación en p5.js.</w:t>
      </w:r>
    </w:p>
    <w:p w14:paraId="68A095B5" w14:textId="77777777" w:rsidR="00DF6FB2" w:rsidRPr="00FB38D6" w:rsidRDefault="00000000">
      <w:pPr>
        <w:spacing w:after="80"/>
        <w:rPr>
          <w:lang w:val="es-AR"/>
        </w:rPr>
      </w:pPr>
      <w:r w:rsidRPr="00FB38D6">
        <w:rPr>
          <w:b/>
          <w:bCs/>
          <w:lang w:val="es-AR"/>
        </w:rPr>
        <w:t>Visualización de ondas de sonido en tiempo real</w:t>
      </w:r>
    </w:p>
    <w:p w14:paraId="739C3F01" w14:textId="77777777" w:rsidR="00DF6FB2" w:rsidRPr="00FB38D6" w:rsidRDefault="00000000">
      <w:pPr>
        <w:spacing w:after="160"/>
        <w:rPr>
          <w:lang w:val="es-AR"/>
        </w:rPr>
      </w:pPr>
      <w:r w:rsidRPr="00FB38D6">
        <w:rPr>
          <w:lang w:val="es-AR"/>
        </w:rPr>
        <w:t xml:space="preserve">Se solicitó una explicación detallada del uso de </w:t>
      </w:r>
      <w:proofErr w:type="gramStart"/>
      <w:r w:rsidRPr="00FB38D6">
        <w:rPr>
          <w:lang w:val="es-AR"/>
        </w:rPr>
        <w:t>p5.FFT(</w:t>
      </w:r>
      <w:proofErr w:type="gramEnd"/>
      <w:r w:rsidRPr="00FB38D6">
        <w:rPr>
          <w:lang w:val="es-AR"/>
        </w:rPr>
        <w:t xml:space="preserve">) y </w:t>
      </w:r>
      <w:proofErr w:type="spellStart"/>
      <w:proofErr w:type="gramStart"/>
      <w:r w:rsidRPr="00FB38D6">
        <w:rPr>
          <w:lang w:val="es-AR"/>
        </w:rPr>
        <w:t>waveform</w:t>
      </w:r>
      <w:proofErr w:type="spellEnd"/>
      <w:r w:rsidRPr="00FB38D6">
        <w:rPr>
          <w:lang w:val="es-AR"/>
        </w:rPr>
        <w:t>(</w:t>
      </w:r>
      <w:proofErr w:type="gramEnd"/>
      <w:r w:rsidRPr="00FB38D6">
        <w:rPr>
          <w:lang w:val="es-AR"/>
        </w:rPr>
        <w:t>) para generar una visualización de audio reactiva en tiempo real dentro de la consola del DJ. La herramienta explicó el funcionamiento de cada función, cómo recorrer los datos obtenidos y cómo transformarlos en una representación visual integrable al diseño.</w:t>
      </w:r>
    </w:p>
    <w:p w14:paraId="4C2A0C0A"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041CAD15" w14:textId="77777777" w:rsidR="00DF6FB2" w:rsidRPr="00FB38D6" w:rsidRDefault="00000000">
      <w:pPr>
        <w:spacing w:after="200"/>
        <w:ind w:left="480"/>
        <w:rPr>
          <w:lang w:val="es-AR"/>
        </w:rPr>
      </w:pPr>
      <w:r w:rsidRPr="00FB38D6">
        <w:rPr>
          <w:i/>
          <w:iCs/>
          <w:lang w:val="es-AR"/>
        </w:rPr>
        <w:t xml:space="preserve">"Estoy desarrollando una interfaz de DJ en p5.js y necesito generar una visualización de ondas de sonido en tiempo real. ¿Podrías explicarme cómo utilizar new </w:t>
      </w:r>
      <w:proofErr w:type="gramStart"/>
      <w:r w:rsidRPr="00FB38D6">
        <w:rPr>
          <w:i/>
          <w:iCs/>
          <w:lang w:val="es-AR"/>
        </w:rPr>
        <w:t>p5.FFT(</w:t>
      </w:r>
      <w:proofErr w:type="gramEnd"/>
      <w:r w:rsidRPr="00FB38D6">
        <w:rPr>
          <w:i/>
          <w:iCs/>
          <w:lang w:val="es-AR"/>
        </w:rPr>
        <w:t xml:space="preserve">) y </w:t>
      </w:r>
      <w:proofErr w:type="spellStart"/>
      <w:proofErr w:type="gramStart"/>
      <w:r w:rsidRPr="00FB38D6">
        <w:rPr>
          <w:i/>
          <w:iCs/>
          <w:lang w:val="es-AR"/>
        </w:rPr>
        <w:t>waveform</w:t>
      </w:r>
      <w:proofErr w:type="spellEnd"/>
      <w:r w:rsidRPr="00FB38D6">
        <w:rPr>
          <w:i/>
          <w:iCs/>
          <w:lang w:val="es-AR"/>
        </w:rPr>
        <w:t>(</w:t>
      </w:r>
      <w:proofErr w:type="gramEnd"/>
      <w:r w:rsidRPr="00FB38D6">
        <w:rPr>
          <w:i/>
          <w:iCs/>
          <w:lang w:val="es-AR"/>
        </w:rPr>
        <w:t>) para obtener los datos de audio y dibujar una onda dentro de un área específica de la pantalla? Me gustaría entender qué hace cada función, cómo recorrer los datos obtenidos y cómo transformarlos en una representación visual personalizada que pueda integrar en el diseño de mi consola. Además, necesito que desgloses cada paso en partes simples y fáciles de comprender, explicando la función de cada línea de código y por qué se utiliza."</w:t>
      </w:r>
    </w:p>
    <w:p w14:paraId="5B28C31D" w14:textId="77777777" w:rsidR="00DF6FB2" w:rsidRPr="00FB38D6" w:rsidRDefault="00000000">
      <w:pPr>
        <w:spacing w:after="80"/>
        <w:rPr>
          <w:lang w:val="es-AR"/>
        </w:rPr>
      </w:pPr>
      <w:r w:rsidRPr="00FB38D6">
        <w:rPr>
          <w:b/>
          <w:bCs/>
          <w:lang w:val="es-AR"/>
        </w:rPr>
        <w:t>Integración de fragmentos de código desarrollados por separado</w:t>
      </w:r>
    </w:p>
    <w:p w14:paraId="45D20A20" w14:textId="77777777" w:rsidR="00DF6FB2" w:rsidRPr="00FB38D6" w:rsidRDefault="00000000">
      <w:pPr>
        <w:spacing w:after="160"/>
        <w:rPr>
          <w:lang w:val="es-AR"/>
        </w:rPr>
      </w:pPr>
      <w:r w:rsidRPr="00FB38D6">
        <w:rPr>
          <w:lang w:val="es-AR"/>
        </w:rPr>
        <w:t>Se utilizó para analizar dos fragmentos de código escritos de forma independiente e integrarlos en un único sketch funcional, identificando conflictos entre variables, funciones o configuraciones.</w:t>
      </w:r>
    </w:p>
    <w:p w14:paraId="25DB3841" w14:textId="77777777" w:rsidR="00DF6FB2" w:rsidRPr="00FB38D6" w:rsidRDefault="00000000">
      <w:pPr>
        <w:spacing w:after="80"/>
        <w:rPr>
          <w:lang w:val="es-AR"/>
        </w:rPr>
      </w:pPr>
      <w:proofErr w:type="spellStart"/>
      <w:r w:rsidRPr="00FB38D6">
        <w:rPr>
          <w:b/>
          <w:bCs/>
          <w:lang w:val="es-AR"/>
        </w:rPr>
        <w:t>Prompt</w:t>
      </w:r>
      <w:proofErr w:type="spellEnd"/>
      <w:r w:rsidRPr="00FB38D6">
        <w:rPr>
          <w:b/>
          <w:bCs/>
          <w:lang w:val="es-AR"/>
        </w:rPr>
        <w:t xml:space="preserve"> utilizado:</w:t>
      </w:r>
    </w:p>
    <w:p w14:paraId="6609EC27" w14:textId="77777777" w:rsidR="00DF6FB2" w:rsidRPr="00FB38D6" w:rsidRDefault="00000000">
      <w:pPr>
        <w:spacing w:after="200"/>
        <w:ind w:left="480"/>
        <w:rPr>
          <w:lang w:val="es-AR"/>
        </w:rPr>
      </w:pPr>
      <w:r w:rsidRPr="00FB38D6">
        <w:rPr>
          <w:i/>
          <w:iCs/>
          <w:lang w:val="es-AR"/>
        </w:rPr>
        <w:t>"Tengo dos fragmentos de código desarrollados por separado en p5.js y necesito integrarlos en un único sketch funcional. Analiza ambos códigos, identifica posibles conflictos entre variables, funciones o configuraciones, y explícame paso a paso cómo combinarlos correctamente."</w:t>
      </w:r>
    </w:p>
    <w:p w14:paraId="25B58C81" w14:textId="77777777" w:rsidR="00DF6FB2" w:rsidRPr="00FB38D6" w:rsidRDefault="00000000">
      <w:pPr>
        <w:pStyle w:val="Ttulo2"/>
        <w:rPr>
          <w:lang w:val="es-AR"/>
        </w:rPr>
      </w:pPr>
      <w:r w:rsidRPr="00FB38D6">
        <w:rPr>
          <w:lang w:val="es-AR"/>
        </w:rPr>
        <w:t>3. Partes modificadas por el grupo</w:t>
      </w:r>
    </w:p>
    <w:p w14:paraId="40DBFFC3" w14:textId="17C72779" w:rsidR="00DF6FB2" w:rsidRPr="00FB38D6" w:rsidRDefault="00000000">
      <w:pPr>
        <w:spacing w:after="160"/>
        <w:rPr>
          <w:lang w:val="es-AR"/>
        </w:rPr>
      </w:pPr>
      <w:r w:rsidRPr="00FB38D6">
        <w:rPr>
          <w:lang w:val="es-AR"/>
        </w:rPr>
        <w:t xml:space="preserve">En cuanto a la producción visual, las herramientas de IA no generaron código sino imágenes a partir de referencias propias. Las composiciones generadas fueron revisadas y ajustadas manualmente en Adobe </w:t>
      </w:r>
      <w:proofErr w:type="spellStart"/>
      <w:r w:rsidRPr="00FB38D6">
        <w:rPr>
          <w:lang w:val="es-AR"/>
        </w:rPr>
        <w:t>Illustrator</w:t>
      </w:r>
      <w:proofErr w:type="spellEnd"/>
      <w:r w:rsidRPr="00FB38D6">
        <w:rPr>
          <w:lang w:val="es-AR"/>
        </w:rPr>
        <w:t xml:space="preserve">: se modificaron colores, se reordenaron elementos, se ajustó la escala y disposición de los monitores, y se incorporaron recursos adicionales como las manos del público en </w:t>
      </w:r>
      <w:proofErr w:type="spellStart"/>
      <w:r w:rsidRPr="00FB38D6">
        <w:rPr>
          <w:lang w:val="es-AR"/>
        </w:rPr>
        <w:t>wireframe</w:t>
      </w:r>
      <w:proofErr w:type="spellEnd"/>
      <w:r w:rsidRPr="00FB38D6">
        <w:rPr>
          <w:lang w:val="es-AR"/>
        </w:rPr>
        <w:t xml:space="preserve">. La IA funcionó como punto de partida, pero cada imagen fue intervenida por </w:t>
      </w:r>
      <w:r w:rsidR="005801A2">
        <w:rPr>
          <w:lang w:val="es-AR"/>
        </w:rPr>
        <w:t>nosotras</w:t>
      </w:r>
      <w:r w:rsidRPr="00FB38D6">
        <w:rPr>
          <w:lang w:val="es-AR"/>
        </w:rPr>
        <w:t xml:space="preserve"> para adecuarla a la identidad visual del proyecto.</w:t>
      </w:r>
    </w:p>
    <w:p w14:paraId="52EFBFF1" w14:textId="53745082" w:rsidR="00DF6FB2" w:rsidRPr="00FB38D6" w:rsidRDefault="00000000">
      <w:pPr>
        <w:spacing w:after="160"/>
        <w:rPr>
          <w:lang w:val="es-AR"/>
        </w:rPr>
      </w:pPr>
      <w:r w:rsidRPr="00FB38D6">
        <w:rPr>
          <w:lang w:val="es-AR"/>
        </w:rPr>
        <w:lastRenderedPageBreak/>
        <w:t xml:space="preserve">En cuanto al código, la IA proporcionó explicaciones y estructuras de referencia que </w:t>
      </w:r>
      <w:r w:rsidR="005801A2">
        <w:rPr>
          <w:lang w:val="es-AR"/>
        </w:rPr>
        <w:t>nosotras adaptamos e integramos</w:t>
      </w:r>
      <w:r w:rsidRPr="00FB38D6">
        <w:rPr>
          <w:lang w:val="es-AR"/>
        </w:rPr>
        <w:t xml:space="preserve"> al sketch. </w:t>
      </w:r>
      <w:r w:rsidR="005801A2">
        <w:rPr>
          <w:lang w:val="es-AR"/>
        </w:rPr>
        <w:t>Ajustamos</w:t>
      </w:r>
      <w:r w:rsidRPr="00FB38D6">
        <w:rPr>
          <w:lang w:val="es-AR"/>
        </w:rPr>
        <w:t xml:space="preserve"> parámetros visuales, colores y comportamientos para que el código respondiera a la estética y las necesidades específicas del proyecto. Todo el código fue comprendido, modificado y validado </w:t>
      </w:r>
      <w:proofErr w:type="gramStart"/>
      <w:r w:rsidRPr="00FB38D6">
        <w:rPr>
          <w:lang w:val="es-AR"/>
        </w:rPr>
        <w:t xml:space="preserve">por  </w:t>
      </w:r>
      <w:r w:rsidR="005801A2">
        <w:rPr>
          <w:lang w:val="es-AR"/>
        </w:rPr>
        <w:t>nosotras</w:t>
      </w:r>
      <w:proofErr w:type="gramEnd"/>
      <w:r w:rsidRPr="00FB38D6">
        <w:rPr>
          <w:lang w:val="es-AR"/>
        </w:rPr>
        <w:t xml:space="preserve"> antes de incorporarlo.</w:t>
      </w:r>
    </w:p>
    <w:p w14:paraId="52A3742A" w14:textId="77777777" w:rsidR="00DF6FB2" w:rsidRPr="00FB38D6" w:rsidRDefault="00000000">
      <w:pPr>
        <w:pStyle w:val="Ttulo2"/>
        <w:rPr>
          <w:lang w:val="es-AR"/>
        </w:rPr>
      </w:pPr>
      <w:r w:rsidRPr="00FB38D6">
        <w:rPr>
          <w:lang w:val="es-AR"/>
        </w:rPr>
        <w:t>4. Qué aprendieron</w:t>
      </w:r>
    </w:p>
    <w:p w14:paraId="63AC5383" w14:textId="2C7D1839" w:rsidR="00DF6FB2" w:rsidRPr="00FB38D6" w:rsidRDefault="00000000">
      <w:pPr>
        <w:spacing w:after="160"/>
        <w:rPr>
          <w:lang w:val="es-AR"/>
        </w:rPr>
      </w:pPr>
      <w:r w:rsidRPr="00FB38D6">
        <w:rPr>
          <w:lang w:val="es-AR"/>
        </w:rPr>
        <w:t xml:space="preserve">A través del uso de las herramientas de IA, </w:t>
      </w:r>
      <w:r w:rsidR="00FB38D6">
        <w:rPr>
          <w:lang w:val="es-AR"/>
        </w:rPr>
        <w:t>profundizamos</w:t>
      </w:r>
      <w:r w:rsidRPr="00FB38D6">
        <w:rPr>
          <w:lang w:val="es-AR"/>
        </w:rPr>
        <w:t xml:space="preserve"> en distintos aspectos técnicos y de proceso:</w:t>
      </w:r>
    </w:p>
    <w:p w14:paraId="650CA3C7" w14:textId="77777777" w:rsidR="00DF6FB2" w:rsidRPr="00FB38D6" w:rsidRDefault="00000000">
      <w:pPr>
        <w:spacing w:after="160"/>
        <w:rPr>
          <w:lang w:val="es-AR"/>
        </w:rPr>
      </w:pPr>
      <w:r w:rsidRPr="00FB38D6">
        <w:rPr>
          <w:lang w:val="es-AR"/>
        </w:rPr>
        <w:t xml:space="preserve">Aprendimos cómo funciona </w:t>
      </w:r>
      <w:proofErr w:type="gramStart"/>
      <w:r w:rsidRPr="00FB38D6">
        <w:rPr>
          <w:lang w:val="es-AR"/>
        </w:rPr>
        <w:t>p5.FFT(</w:t>
      </w:r>
      <w:proofErr w:type="gramEnd"/>
      <w:r w:rsidRPr="00FB38D6">
        <w:rPr>
          <w:lang w:val="es-AR"/>
        </w:rPr>
        <w:t xml:space="preserve">) y </w:t>
      </w:r>
      <w:proofErr w:type="spellStart"/>
      <w:proofErr w:type="gramStart"/>
      <w:r w:rsidRPr="00FB38D6">
        <w:rPr>
          <w:lang w:val="es-AR"/>
        </w:rPr>
        <w:t>waveform</w:t>
      </w:r>
      <w:proofErr w:type="spellEnd"/>
      <w:r w:rsidRPr="00FB38D6">
        <w:rPr>
          <w:lang w:val="es-AR"/>
        </w:rPr>
        <w:t>(</w:t>
      </w:r>
      <w:proofErr w:type="gramEnd"/>
      <w:r w:rsidRPr="00FB38D6">
        <w:rPr>
          <w:lang w:val="es-AR"/>
        </w:rPr>
        <w:t xml:space="preserve">) para obtener datos de audio en tiempo real y transformarlos en representaciones visuales dentro del </w:t>
      </w:r>
      <w:proofErr w:type="spellStart"/>
      <w:r w:rsidRPr="00FB38D6">
        <w:rPr>
          <w:lang w:val="es-AR"/>
        </w:rPr>
        <w:t>canvas</w:t>
      </w:r>
      <w:proofErr w:type="spellEnd"/>
      <w:r w:rsidRPr="00FB38D6">
        <w:rPr>
          <w:lang w:val="es-AR"/>
        </w:rPr>
        <w:t>. Entendimos la lógica detrás de recorrer un array de datos de frecuencia y mapearlos a coordenadas visuales.</w:t>
      </w:r>
    </w:p>
    <w:p w14:paraId="30F3E54E" w14:textId="77777777" w:rsidR="00DF6FB2" w:rsidRPr="00FB38D6" w:rsidRDefault="00000000">
      <w:pPr>
        <w:spacing w:after="160"/>
        <w:rPr>
          <w:lang w:val="es-AR"/>
        </w:rPr>
      </w:pPr>
      <w:r w:rsidRPr="00FB38D6">
        <w:rPr>
          <w:lang w:val="es-AR"/>
        </w:rPr>
        <w:t>Comprendimos cómo integrar fragmentos de código escritos por separado en un único sketch funcional, identificando posibles conflictos entre variables y funciones antes de combinarlos.</w:t>
      </w:r>
    </w:p>
    <w:p w14:paraId="17B0BD47" w14:textId="77777777" w:rsidR="00DF6FB2" w:rsidRPr="00FB38D6" w:rsidRDefault="00000000">
      <w:pPr>
        <w:spacing w:after="160"/>
        <w:rPr>
          <w:lang w:val="es-AR"/>
        </w:rPr>
      </w:pPr>
      <w:r w:rsidRPr="00FB38D6">
        <w:rPr>
          <w:lang w:val="es-AR"/>
        </w:rPr>
        <w:t xml:space="preserve">Incorporamos el uso de una variable de estado para gestionar el cambio entre múltiples visuales dentro de la función </w:t>
      </w:r>
      <w:proofErr w:type="spellStart"/>
      <w:proofErr w:type="gramStart"/>
      <w:r w:rsidRPr="00FB38D6">
        <w:rPr>
          <w:lang w:val="es-AR"/>
        </w:rPr>
        <w:t>draw</w:t>
      </w:r>
      <w:proofErr w:type="spellEnd"/>
      <w:r w:rsidRPr="00FB38D6">
        <w:rPr>
          <w:lang w:val="es-AR"/>
        </w:rPr>
        <w:t>(</w:t>
      </w:r>
      <w:proofErr w:type="gramEnd"/>
      <w:r w:rsidRPr="00FB38D6">
        <w:rPr>
          <w:lang w:val="es-AR"/>
        </w:rPr>
        <w:t>), lo que nos permitió unificar el proyecto de forma ordenada.</w:t>
      </w:r>
    </w:p>
    <w:p w14:paraId="7259FB65" w14:textId="77777777" w:rsidR="00DF6FB2" w:rsidRPr="00FB38D6" w:rsidRDefault="00000000">
      <w:pPr>
        <w:spacing w:after="240"/>
        <w:rPr>
          <w:lang w:val="es-AR"/>
        </w:rPr>
      </w:pPr>
      <w:r w:rsidRPr="00FB38D6">
        <w:rPr>
          <w:lang w:val="es-AR"/>
        </w:rPr>
        <w:t>Aprendimos a organizar el código de manera modular, separando cada visual en funciones independientes, lo que facilitó el trabajo colaborativo y el mantenimiento del sketch.</w:t>
      </w:r>
    </w:p>
    <w:p w14:paraId="010E5126" w14:textId="77777777" w:rsidR="00DF6FB2" w:rsidRPr="00FB38D6" w:rsidRDefault="00000000">
      <w:pPr>
        <w:pStyle w:val="Ttulo2"/>
        <w:rPr>
          <w:lang w:val="es-AR"/>
        </w:rPr>
      </w:pPr>
      <w:r w:rsidRPr="00FB38D6">
        <w:rPr>
          <w:lang w:val="es-AR"/>
        </w:rPr>
        <w:t>5. Problemas encontrados</w:t>
      </w:r>
    </w:p>
    <w:p w14:paraId="1D4BD13C" w14:textId="77777777" w:rsidR="00DF6FB2" w:rsidRPr="00FB38D6" w:rsidRDefault="00000000">
      <w:pPr>
        <w:spacing w:after="160"/>
        <w:rPr>
          <w:lang w:val="es-AR"/>
        </w:rPr>
      </w:pPr>
      <w:r w:rsidRPr="00FB38D6">
        <w:rPr>
          <w:lang w:val="es-AR"/>
        </w:rPr>
        <w:t>Durante el proceso encontramos dos tipos principales de problemas:</w:t>
      </w:r>
    </w:p>
    <w:p w14:paraId="00A6A7A5" w14:textId="77777777" w:rsidR="00DF6FB2" w:rsidRPr="00FB38D6" w:rsidRDefault="00000000">
      <w:pPr>
        <w:spacing w:after="160"/>
        <w:rPr>
          <w:lang w:val="es-AR"/>
        </w:rPr>
      </w:pPr>
      <w:r w:rsidRPr="00FB38D6">
        <w:rPr>
          <w:lang w:val="es-AR"/>
        </w:rPr>
        <w:t>Al unir los fragmentos de código desarrollados por separado aparecieron conflictos entre variables con el mismo nombre y funciones duplicadas que generaban comportamientos inesperados. Fue necesario revisar y renombrar variables para que el sketch funcionara correctamente como un todo.</w:t>
      </w:r>
    </w:p>
    <w:p w14:paraId="147A1071" w14:textId="77777777" w:rsidR="00DF6FB2" w:rsidRPr="00FB38D6" w:rsidRDefault="00000000">
      <w:pPr>
        <w:spacing w:after="240"/>
        <w:rPr>
          <w:lang w:val="es-AR"/>
        </w:rPr>
      </w:pPr>
      <w:r w:rsidRPr="00FB38D6">
        <w:rPr>
          <w:lang w:val="es-AR"/>
        </w:rPr>
        <w:t xml:space="preserve">También encontramos errores de sintaxis que no eran fáciles de detectar a simple vista, como llaves mal cerradas o referencias a variables fuera de su </w:t>
      </w:r>
      <w:proofErr w:type="spellStart"/>
      <w:r w:rsidRPr="00FB38D6">
        <w:rPr>
          <w:lang w:val="es-AR"/>
        </w:rPr>
        <w:t>scope</w:t>
      </w:r>
      <w:proofErr w:type="spellEnd"/>
      <w:r w:rsidRPr="00FB38D6">
        <w:rPr>
          <w:lang w:val="es-AR"/>
        </w:rPr>
        <w:t>. En estos casos, compartir el código completo con la IA nos ayudó a identificar rápidamente dónde estaba el problema y entender por qué ocurría.</w:t>
      </w:r>
    </w:p>
    <w:p w14:paraId="29D57052" w14:textId="77777777" w:rsidR="00DF6FB2" w:rsidRPr="00FB38D6" w:rsidRDefault="00000000">
      <w:pPr>
        <w:pStyle w:val="Ttulo2"/>
        <w:rPr>
          <w:lang w:val="es-AR"/>
        </w:rPr>
      </w:pPr>
      <w:r w:rsidRPr="00FB38D6">
        <w:rPr>
          <w:lang w:val="es-AR"/>
        </w:rPr>
        <w:t>6. Decisiones finales tomadas por el grupo</w:t>
      </w:r>
    </w:p>
    <w:p w14:paraId="7C42B607" w14:textId="52C6915A" w:rsidR="00DF6FB2" w:rsidRPr="00FB38D6" w:rsidRDefault="00000000">
      <w:pPr>
        <w:spacing w:after="160"/>
        <w:rPr>
          <w:lang w:val="es-AR"/>
        </w:rPr>
      </w:pPr>
      <w:r w:rsidRPr="00FB38D6">
        <w:rPr>
          <w:lang w:val="es-AR"/>
        </w:rPr>
        <w:t xml:space="preserve">Todas las decisiones estéticas, conceptuales y estructurales del proyecto fueron tomadas por </w:t>
      </w:r>
      <w:r w:rsidR="00FB38D6">
        <w:rPr>
          <w:lang w:val="es-AR"/>
        </w:rPr>
        <w:t>nosotras</w:t>
      </w:r>
      <w:r w:rsidRPr="00FB38D6">
        <w:rPr>
          <w:lang w:val="es-AR"/>
        </w:rPr>
        <w:t xml:space="preserve">. La dirección visual </w:t>
      </w:r>
      <w:proofErr w:type="spellStart"/>
      <w:r w:rsidRPr="00FB38D6">
        <w:rPr>
          <w:lang w:val="es-AR"/>
        </w:rPr>
        <w:t>retrofuturista</w:t>
      </w:r>
      <w:proofErr w:type="spellEnd"/>
      <w:r w:rsidRPr="00FB38D6">
        <w:rPr>
          <w:lang w:val="es-AR"/>
        </w:rPr>
        <w:t xml:space="preserve"> </w:t>
      </w:r>
      <w:proofErr w:type="spellStart"/>
      <w:r w:rsidRPr="00FB38D6">
        <w:rPr>
          <w:lang w:val="es-AR"/>
        </w:rPr>
        <w:t>cyberpunk</w:t>
      </w:r>
      <w:proofErr w:type="spellEnd"/>
      <w:r w:rsidRPr="00FB38D6">
        <w:rPr>
          <w:lang w:val="es-AR"/>
        </w:rPr>
        <w:t xml:space="preserve"> en tonos rosa y magenta, la elección de los elementos compositivos —monitores vintage, manos en </w:t>
      </w:r>
      <w:proofErr w:type="spellStart"/>
      <w:r w:rsidRPr="00FB38D6">
        <w:rPr>
          <w:lang w:val="es-AR"/>
        </w:rPr>
        <w:t>wireframe</w:t>
      </w:r>
      <w:proofErr w:type="spellEnd"/>
      <w:r w:rsidRPr="00FB38D6">
        <w:rPr>
          <w:lang w:val="es-AR"/>
        </w:rPr>
        <w:t>, silueta de luz neón— y la identidad general del proyecto surgieron de nuestras propias decisiones de diseño, usando la IA como herramienta de producción y no como fuente de ideas.</w:t>
      </w:r>
    </w:p>
    <w:p w14:paraId="264E2C3F" w14:textId="7097C885" w:rsidR="00DF6FB2" w:rsidRPr="00FB38D6" w:rsidRDefault="00000000">
      <w:pPr>
        <w:spacing w:after="160"/>
        <w:rPr>
          <w:lang w:val="es-AR"/>
        </w:rPr>
      </w:pPr>
      <w:r w:rsidRPr="00FB38D6">
        <w:rPr>
          <w:lang w:val="es-AR"/>
        </w:rPr>
        <w:t xml:space="preserve">En el código, decidimos qué estructuras y funciones incorporar, cómo adaptarlas a nuestra estética y de qué manera integrarlas al sketch general. Ningún fragmento </w:t>
      </w:r>
      <w:r w:rsidRPr="00FB38D6">
        <w:rPr>
          <w:lang w:val="es-AR"/>
        </w:rPr>
        <w:lastRenderedPageBreak/>
        <w:t xml:space="preserve">fue incluido sin ser comprendido y validado por </w:t>
      </w:r>
      <w:r w:rsidR="00FB38D6">
        <w:rPr>
          <w:lang w:val="es-AR"/>
        </w:rPr>
        <w:t>nosotras</w:t>
      </w:r>
      <w:r w:rsidRPr="00FB38D6">
        <w:rPr>
          <w:lang w:val="es-AR"/>
        </w:rPr>
        <w:t>. La IA nos explicó la lógica; nosotras decidimos qué usar, cómo modificarlo y dónde aplicarlo.</w:t>
      </w:r>
    </w:p>
    <w:p w14:paraId="2004308D" w14:textId="77777777" w:rsidR="00DF6FB2" w:rsidRPr="00FB38D6" w:rsidRDefault="00000000">
      <w:pPr>
        <w:pStyle w:val="Ttulo2"/>
        <w:rPr>
          <w:lang w:val="es-AR"/>
        </w:rPr>
      </w:pPr>
      <w:r w:rsidRPr="00FB38D6">
        <w:rPr>
          <w:lang w:val="es-AR"/>
        </w:rPr>
        <w:t>Reflexión del proceso</w:t>
      </w:r>
    </w:p>
    <w:p w14:paraId="5BC74585" w14:textId="77777777" w:rsidR="00DF6FB2" w:rsidRPr="00FB38D6" w:rsidRDefault="00000000">
      <w:pPr>
        <w:spacing w:after="160"/>
        <w:rPr>
          <w:lang w:val="es-AR"/>
        </w:rPr>
      </w:pPr>
      <w:r w:rsidRPr="00FB38D6">
        <w:rPr>
          <w:lang w:val="es-AR"/>
        </w:rPr>
        <w:t xml:space="preserve">El proceso de este proyecto en grupo nos ayudó a organizarnos mejor y a entender cómo trabajar de forma más cómoda y eficiente en equipo. Fuimos dividiendo las tareas según las fortalezas de cada una, lo que hizo que el trabajo avanzara de manera más fluida, tanto en el diseño visual como en el código. También definimos una estética </w:t>
      </w:r>
      <w:proofErr w:type="spellStart"/>
      <w:r w:rsidRPr="00FB38D6">
        <w:rPr>
          <w:lang w:val="es-AR"/>
        </w:rPr>
        <w:t>retrofuturista</w:t>
      </w:r>
      <w:proofErr w:type="spellEnd"/>
      <w:r w:rsidRPr="00FB38D6">
        <w:rPr>
          <w:lang w:val="es-AR"/>
        </w:rPr>
        <w:t xml:space="preserve"> </w:t>
      </w:r>
      <w:proofErr w:type="spellStart"/>
      <w:r w:rsidRPr="00FB38D6">
        <w:rPr>
          <w:lang w:val="es-AR"/>
        </w:rPr>
        <w:t>cyberpunk</w:t>
      </w:r>
      <w:proofErr w:type="spellEnd"/>
      <w:r w:rsidRPr="00FB38D6">
        <w:rPr>
          <w:lang w:val="es-AR"/>
        </w:rPr>
        <w:t xml:space="preserve"> en tonos rosa, que nos sirvió como guía para unificar todas las decisiones y darle una identidad clara a la propuesta. En general, fue un proceso enriquecedor porque nos permitió combinar ideas distintas y construir juntas una experiencia audiovisual interactiva.</w:t>
      </w:r>
    </w:p>
    <w:sectPr w:rsidR="00DF6FB2" w:rsidRPr="00FB38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B2795"/>
    <w:multiLevelType w:val="hybridMultilevel"/>
    <w:tmpl w:val="559CC9BE"/>
    <w:lvl w:ilvl="0" w:tplc="2BA244BC">
      <w:start w:val="1"/>
      <w:numFmt w:val="bullet"/>
      <w:lvlText w:val="●"/>
      <w:lvlJc w:val="left"/>
      <w:pPr>
        <w:ind w:left="720" w:hanging="360"/>
      </w:pPr>
    </w:lvl>
    <w:lvl w:ilvl="1" w:tplc="3E4C4794">
      <w:start w:val="1"/>
      <w:numFmt w:val="bullet"/>
      <w:lvlText w:val="○"/>
      <w:lvlJc w:val="left"/>
      <w:pPr>
        <w:ind w:left="1440" w:hanging="360"/>
      </w:pPr>
    </w:lvl>
    <w:lvl w:ilvl="2" w:tplc="899CADA8">
      <w:start w:val="1"/>
      <w:numFmt w:val="bullet"/>
      <w:lvlText w:val="■"/>
      <w:lvlJc w:val="left"/>
      <w:pPr>
        <w:ind w:left="2160" w:hanging="360"/>
      </w:pPr>
    </w:lvl>
    <w:lvl w:ilvl="3" w:tplc="98F8011A">
      <w:start w:val="1"/>
      <w:numFmt w:val="bullet"/>
      <w:lvlText w:val="●"/>
      <w:lvlJc w:val="left"/>
      <w:pPr>
        <w:ind w:left="2880" w:hanging="360"/>
      </w:pPr>
    </w:lvl>
    <w:lvl w:ilvl="4" w:tplc="BBB6C642">
      <w:start w:val="1"/>
      <w:numFmt w:val="bullet"/>
      <w:lvlText w:val="○"/>
      <w:lvlJc w:val="left"/>
      <w:pPr>
        <w:ind w:left="3600" w:hanging="360"/>
      </w:pPr>
    </w:lvl>
    <w:lvl w:ilvl="5" w:tplc="7F9ADBEE">
      <w:start w:val="1"/>
      <w:numFmt w:val="bullet"/>
      <w:lvlText w:val="■"/>
      <w:lvlJc w:val="left"/>
      <w:pPr>
        <w:ind w:left="4320" w:hanging="360"/>
      </w:pPr>
    </w:lvl>
    <w:lvl w:ilvl="6" w:tplc="C52E0C7E">
      <w:start w:val="1"/>
      <w:numFmt w:val="bullet"/>
      <w:lvlText w:val="●"/>
      <w:lvlJc w:val="left"/>
      <w:pPr>
        <w:ind w:left="5040" w:hanging="360"/>
      </w:pPr>
    </w:lvl>
    <w:lvl w:ilvl="7" w:tplc="C1043452">
      <w:start w:val="1"/>
      <w:numFmt w:val="bullet"/>
      <w:lvlText w:val="●"/>
      <w:lvlJc w:val="left"/>
      <w:pPr>
        <w:ind w:left="5760" w:hanging="360"/>
      </w:pPr>
    </w:lvl>
    <w:lvl w:ilvl="8" w:tplc="823E0284">
      <w:start w:val="1"/>
      <w:numFmt w:val="bullet"/>
      <w:lvlText w:val="●"/>
      <w:lvlJc w:val="left"/>
      <w:pPr>
        <w:ind w:left="6480" w:hanging="360"/>
      </w:pPr>
    </w:lvl>
  </w:abstractNum>
  <w:num w:numId="1" w16cid:durableId="1915044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FB2"/>
    <w:rsid w:val="005801A2"/>
    <w:rsid w:val="00D27AFF"/>
    <w:rsid w:val="00DF6FB2"/>
    <w:rsid w:val="00FB3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AAE5"/>
  <w15:docId w15:val="{FE132CC2-6147-4937-94A3-4E278D7C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00000"/>
      <w:sz w:val="28"/>
      <w:szCs w:val="28"/>
    </w:rPr>
  </w:style>
  <w:style w:type="paragraph" w:styleId="Ttulo2">
    <w:name w:val="heading 2"/>
    <w:uiPriority w:val="9"/>
    <w:unhideWhenUsed/>
    <w:qFormat/>
    <w:pPr>
      <w:spacing w:before="280" w:after="120"/>
      <w:outlineLvl w:val="1"/>
    </w:pPr>
    <w:rPr>
      <w:b/>
      <w:bCs/>
      <w:color w:val="000000"/>
      <w:sz w:val="26"/>
      <w:szCs w:val="26"/>
    </w:rPr>
  </w:style>
  <w:style w:type="paragraph" w:styleId="Ttulo3">
    <w:name w:val="heading 3"/>
    <w:uiPriority w:val="9"/>
    <w:unhideWhenUsed/>
    <w:qFormat/>
    <w:pPr>
      <w:spacing w:before="200" w:after="10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1641</Words>
  <Characters>9359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María Guevara Ortensi</cp:lastModifiedBy>
  <cp:revision>2</cp:revision>
  <dcterms:created xsi:type="dcterms:W3CDTF">2026-06-22T23:08:00Z</dcterms:created>
  <dcterms:modified xsi:type="dcterms:W3CDTF">2026-06-22T23:08:00Z</dcterms:modified>
</cp:coreProperties>
</file>