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1192C" w14:textId="77777777" w:rsidR="002D7EE8" w:rsidRPr="00B27F7F" w:rsidRDefault="00C657D7" w:rsidP="00B27F7F">
      <w:pPr>
        <w:pStyle w:val="a3"/>
        <w:ind w:left="0"/>
        <w:rPr>
          <w:b/>
          <w:bCs/>
        </w:rPr>
      </w:pPr>
      <w:r w:rsidRPr="00B27F7F">
        <w:rPr>
          <w:b/>
          <w:bCs/>
        </w:rPr>
        <w:t xml:space="preserve">Спроектировать </w:t>
      </w:r>
      <w:hyperlink r:id="rId5" w:history="1">
        <w:r w:rsidRPr="00B27F7F">
          <w:rPr>
            <w:rStyle w:val="a4"/>
            <w:b/>
            <w:bCs/>
          </w:rPr>
          <w:t>модульную сетку (скетч, схематичное изображение)</w:t>
        </w:r>
      </w:hyperlink>
      <w:r w:rsidRPr="00B27F7F">
        <w:rPr>
          <w:b/>
          <w:bCs/>
        </w:rPr>
        <w:t xml:space="preserve"> корзины. От </w:t>
      </w:r>
      <w:hyperlink r:id="rId6" w:history="1">
        <w:r w:rsidRPr="00B27F7F">
          <w:rPr>
            <w:rStyle w:val="a4"/>
            <w:b/>
            <w:bCs/>
          </w:rPr>
          <w:t>обычной корзины типового магазина</w:t>
        </w:r>
      </w:hyperlink>
      <w:r w:rsidRPr="00B27F7F">
        <w:rPr>
          <w:b/>
          <w:bCs/>
        </w:rPr>
        <w:t xml:space="preserve"> она должна отличаться возможностью выбора “откуда везти”. Главный критерий оценки: удобство пользователя. Не самый </w:t>
      </w:r>
      <w:proofErr w:type="gramStart"/>
      <w:r w:rsidRPr="00B27F7F">
        <w:rPr>
          <w:b/>
          <w:bCs/>
        </w:rPr>
        <w:t>глупый</w:t>
      </w:r>
      <w:proofErr w:type="gramEnd"/>
      <w:r w:rsidRPr="00B27F7F">
        <w:rPr>
          <w:b/>
          <w:bCs/>
        </w:rPr>
        <w:t xml:space="preserve"> но не сильно знакомый с вебом пользователь должен совершить заказ а не выругаться матом и закрыть браузер.</w:t>
      </w:r>
    </w:p>
    <w:p w14:paraId="375F79F0" w14:textId="77777777" w:rsidR="00C657D7" w:rsidRDefault="00C657D7" w:rsidP="00C657D7"/>
    <w:p w14:paraId="12282A12" w14:textId="37C7C00C" w:rsidR="00BB513C" w:rsidRDefault="00BB513C" w:rsidP="00BB513C">
      <w:r>
        <w:tab/>
      </w:r>
      <w:r w:rsidR="008954BA" w:rsidRPr="008954BA">
        <w:t>Корзина</w:t>
      </w:r>
      <w:r w:rsidR="008954BA">
        <w:t xml:space="preserve"> - </w:t>
      </w:r>
      <w:r w:rsidR="008954BA" w:rsidRPr="008954BA">
        <w:t xml:space="preserve">  временное хранилище товаров, выбранных для оформления. Корзина привязана к учетной записи или к сессии пользователя</w:t>
      </w:r>
      <w:r w:rsidR="008954BA">
        <w:t xml:space="preserve">. </w:t>
      </w:r>
    </w:p>
    <w:p w14:paraId="06AC056D" w14:textId="29E2ADDC" w:rsidR="00BB513C" w:rsidRDefault="00BB513C" w:rsidP="00BB513C">
      <w:r>
        <w:tab/>
        <w:t xml:space="preserve">С технической точки зрения данные о корзине хранятся в сущностях: </w:t>
      </w:r>
    </w:p>
    <w:p w14:paraId="1058CF49" w14:textId="77777777" w:rsidR="00BB513C" w:rsidRDefault="00BB513C" w:rsidP="00BB513C">
      <w:pPr>
        <w:pStyle w:val="a3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- пользователь сайта (гостевая сессия или авторизованный пользователь), который может добавлять товары в корзину и оформлять заказы;</w:t>
      </w:r>
    </w:p>
    <w:p w14:paraId="3A14EF33" w14:textId="77777777" w:rsidR="00BB513C" w:rsidRDefault="00BB513C" w:rsidP="00BB513C">
      <w:pPr>
        <w:pStyle w:val="a3"/>
        <w:numPr>
          <w:ilvl w:val="0"/>
          <w:numId w:val="2"/>
        </w:numPr>
      </w:pPr>
      <w:proofErr w:type="spellStart"/>
      <w:proofErr w:type="gramStart"/>
      <w:r>
        <w:t>product</w:t>
      </w:r>
      <w:proofErr w:type="spellEnd"/>
      <w:r>
        <w:t xml:space="preserve">  -</w:t>
      </w:r>
      <w:proofErr w:type="gramEnd"/>
      <w:r>
        <w:t>карточка продукта, где указано описание товара, количество и наличие;</w:t>
      </w:r>
    </w:p>
    <w:p w14:paraId="50293C89" w14:textId="77777777" w:rsidR="00BB513C" w:rsidRDefault="00BB513C" w:rsidP="00BB513C">
      <w:pPr>
        <w:pStyle w:val="a3"/>
        <w:numPr>
          <w:ilvl w:val="0"/>
          <w:numId w:val="2"/>
        </w:numPr>
      </w:pPr>
      <w:proofErr w:type="spellStart"/>
      <w:r>
        <w:t>cart</w:t>
      </w:r>
      <w:proofErr w:type="spellEnd"/>
      <w:r>
        <w:t xml:space="preserve"> - корзина с понравившимися товарами;</w:t>
      </w:r>
    </w:p>
    <w:p w14:paraId="64D5B491" w14:textId="578A60B2" w:rsidR="00C657D7" w:rsidRDefault="00BB513C" w:rsidP="00BB513C">
      <w:pPr>
        <w:pStyle w:val="a3"/>
        <w:numPr>
          <w:ilvl w:val="0"/>
          <w:numId w:val="2"/>
        </w:numPr>
      </w:pPr>
      <w:proofErr w:type="spellStart"/>
      <w:r>
        <w:t>order</w:t>
      </w:r>
      <w:proofErr w:type="spellEnd"/>
      <w:r>
        <w:t xml:space="preserve"> - товары, добавленные в корзину конкретным юзером</w:t>
      </w:r>
      <w:r w:rsidR="00957042">
        <w:t>;</w:t>
      </w:r>
    </w:p>
    <w:p w14:paraId="09B8DF91" w14:textId="45F02AA9" w:rsidR="008954BA" w:rsidRPr="00957042" w:rsidRDefault="00957042" w:rsidP="00C657D7">
      <w:r>
        <w:t xml:space="preserve">Дополнительно реализуются сущности под сессию клиента, информацию о логистике и транзакциях. В высоконагруженных системах часто используют </w:t>
      </w:r>
      <w:proofErr w:type="spellStart"/>
      <w:r w:rsidRPr="00957042">
        <w:t>NoSQL</w:t>
      </w:r>
      <w:proofErr w:type="spellEnd"/>
      <w:r w:rsidRPr="00957042">
        <w:t xml:space="preserve"> </w:t>
      </w:r>
      <w:r>
        <w:t>БД благодаря гибкости схемы (</w:t>
      </w:r>
      <w:r w:rsidRPr="00957042">
        <w:t>легко добавлять или удалять атрибуты без необходимости изменения схемы</w:t>
      </w:r>
      <w:r>
        <w:t xml:space="preserve">, актуально для больших ритейлеров), </w:t>
      </w:r>
      <w:r w:rsidRPr="00957042">
        <w:t xml:space="preserve">используют RAM для кэширования часто запрашиваемых </w:t>
      </w:r>
      <w:proofErr w:type="spellStart"/>
      <w:r w:rsidRPr="00957042">
        <w:t>данны</w:t>
      </w:r>
      <w:proofErr w:type="spellEnd"/>
      <w:r>
        <w:t>.</w:t>
      </w:r>
    </w:p>
    <w:p w14:paraId="762C0B6C" w14:textId="155CEE71" w:rsidR="00957042" w:rsidRDefault="00957042" w:rsidP="00C657D7"/>
    <w:p w14:paraId="5902D2D8" w14:textId="2E586B9A" w:rsidR="00C657D7" w:rsidRDefault="00C657D7" w:rsidP="00C657D7">
      <w:r w:rsidRPr="00C657D7">
        <w:t>Модульная сетка для корзины покупателя</w:t>
      </w:r>
      <w:r>
        <w:t>:</w:t>
      </w:r>
    </w:p>
    <w:p w14:paraId="6396AB6E" w14:textId="3F9B10CE" w:rsidR="008954BA" w:rsidRDefault="004F1F4D" w:rsidP="00C657D7">
      <w:r>
        <w:rPr>
          <w:noProof/>
        </w:rPr>
        <w:drawing>
          <wp:anchor distT="0" distB="0" distL="114300" distR="114300" simplePos="0" relativeHeight="251658240" behindDoc="0" locked="0" layoutInCell="1" allowOverlap="1" wp14:anchorId="3E2A8642" wp14:editId="5FCDCFDB">
            <wp:simplePos x="0" y="0"/>
            <wp:positionH relativeFrom="margin">
              <wp:posOffset>-1349912</wp:posOffset>
            </wp:positionH>
            <wp:positionV relativeFrom="margin">
              <wp:posOffset>4144645</wp:posOffset>
            </wp:positionV>
            <wp:extent cx="8441055" cy="6002020"/>
            <wp:effectExtent l="0" t="0" r="4445" b="5080"/>
            <wp:wrapSquare wrapText="bothSides"/>
            <wp:docPr id="133773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38912" name="Рисунок 13377389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105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927E" w14:textId="177187D6" w:rsidR="00C657D7" w:rsidRDefault="00C657D7" w:rsidP="00C657D7"/>
    <w:p w14:paraId="5983C66F" w14:textId="65DCE0D0" w:rsidR="00C657D7" w:rsidRDefault="00C657D7" w:rsidP="00C657D7"/>
    <w:p w14:paraId="30E4A617" w14:textId="4431AA22" w:rsidR="00957042" w:rsidRDefault="00957042" w:rsidP="004F1F4D">
      <w:pPr>
        <w:jc w:val="center"/>
      </w:pPr>
    </w:p>
    <w:p w14:paraId="67568218" w14:textId="2C986183" w:rsidR="00957042" w:rsidRDefault="00957042" w:rsidP="00C657D7"/>
    <w:p w14:paraId="6118AE2B" w14:textId="600E847B" w:rsidR="00957042" w:rsidRDefault="00957042" w:rsidP="00C657D7"/>
    <w:p w14:paraId="2F608849" w14:textId="0F1ADA23" w:rsidR="00C657D7" w:rsidRDefault="00C657D7" w:rsidP="00C657D7">
      <w:r>
        <w:t>Описание модульной сетки:</w:t>
      </w:r>
    </w:p>
    <w:p w14:paraId="25592AF1" w14:textId="77777777" w:rsidR="00C657D7" w:rsidRDefault="00C657D7" w:rsidP="00C657D7"/>
    <w:p w14:paraId="10B654A9" w14:textId="47B50FF7" w:rsidR="00A45CCE" w:rsidRPr="00A45CCE" w:rsidRDefault="00A45CCE" w:rsidP="00A45CCE">
      <w:pPr>
        <w:pStyle w:val="a3"/>
        <w:numPr>
          <w:ilvl w:val="0"/>
          <w:numId w:val="3"/>
        </w:numPr>
        <w:rPr>
          <w:u w:val="single"/>
        </w:rPr>
      </w:pPr>
      <w:proofErr w:type="spellStart"/>
      <w:r w:rsidRPr="00A45CCE">
        <w:t>header</w:t>
      </w:r>
      <w:proofErr w:type="spellEnd"/>
      <w:r w:rsidRPr="00A45CCE">
        <w:t xml:space="preserve"> (шапке, верхней области сайта)</w:t>
      </w:r>
    </w:p>
    <w:p w14:paraId="0F2F8CDC" w14:textId="77777777" w:rsidR="00A45CCE" w:rsidRPr="00A45CCE" w:rsidRDefault="00A45CCE" w:rsidP="00A45CCE">
      <w:pPr>
        <w:pStyle w:val="a3"/>
        <w:rPr>
          <w:u w:val="single"/>
        </w:rPr>
      </w:pPr>
    </w:p>
    <w:p w14:paraId="68D131E5" w14:textId="43D50125" w:rsidR="00C657D7" w:rsidRPr="00A45CCE" w:rsidRDefault="00A45CCE" w:rsidP="00C657D7">
      <w:pPr>
        <w:rPr>
          <w:u w:val="single"/>
        </w:rPr>
      </w:pPr>
      <w:r w:rsidRPr="00A45CCE">
        <w:tab/>
      </w:r>
      <w:r w:rsidR="00C657D7" w:rsidRPr="00A45CCE">
        <w:rPr>
          <w:u w:val="single"/>
        </w:rPr>
        <w:t xml:space="preserve">Шапка сайта (верхняя панель): </w:t>
      </w:r>
    </w:p>
    <w:p w14:paraId="3C740FEF" w14:textId="624D03E3" w:rsidR="00C657D7" w:rsidRPr="004F1F4D" w:rsidRDefault="00A45CCE" w:rsidP="00C657D7">
      <w:r w:rsidRPr="004F1F4D">
        <w:tab/>
      </w:r>
      <w:r w:rsidR="00C657D7">
        <w:t xml:space="preserve">Это верхняя часть страницы, содержащая логотип магазина и иконку корзины с </w:t>
      </w:r>
      <w:r w:rsidRPr="004F1F4D">
        <w:tab/>
      </w:r>
      <w:r w:rsidR="00C657D7">
        <w:t>указанием текущего количества товаров.</w:t>
      </w:r>
      <w:r>
        <w:t xml:space="preserve"> В</w:t>
      </w:r>
      <w:r w:rsidRPr="00A45CCE">
        <w:t xml:space="preserve"> </w:t>
      </w:r>
      <w:proofErr w:type="spellStart"/>
      <w:r w:rsidRPr="00A45CCE">
        <w:t>header</w:t>
      </w:r>
      <w:proofErr w:type="spellEnd"/>
      <w:r>
        <w:t>-е</w:t>
      </w:r>
      <w:r w:rsidRPr="00A45CCE">
        <w:t xml:space="preserve"> (шапке, верхней области сайта) </w:t>
      </w:r>
      <w:r w:rsidRPr="004F1F4D">
        <w:tab/>
      </w:r>
      <w:r w:rsidRPr="00A45CCE">
        <w:t xml:space="preserve">обычно размещают логотип, телефон, адрес, время работы основную навигацию, </w:t>
      </w:r>
      <w:r w:rsidRPr="004F1F4D">
        <w:tab/>
      </w:r>
      <w:r w:rsidRPr="00A45CCE">
        <w:t>поиск</w:t>
      </w:r>
    </w:p>
    <w:p w14:paraId="4B941353" w14:textId="6AB17198" w:rsidR="00C657D7" w:rsidRPr="004F1F4D" w:rsidRDefault="00C657D7" w:rsidP="00C657D7"/>
    <w:p w14:paraId="21C8C2FD" w14:textId="76A787DF" w:rsidR="00A45CCE" w:rsidRPr="00A45CCE" w:rsidRDefault="00A45CCE" w:rsidP="00A45CCE">
      <w:pPr>
        <w:pStyle w:val="a3"/>
        <w:numPr>
          <w:ilvl w:val="0"/>
          <w:numId w:val="3"/>
        </w:numPr>
      </w:pPr>
      <w:r>
        <w:t xml:space="preserve">Зона контента, </w:t>
      </w:r>
      <w:r w:rsidRPr="00A45CCE">
        <w:t>зона виджетов/дополнительной навигации</w:t>
      </w:r>
    </w:p>
    <w:p w14:paraId="3BD1D0B8" w14:textId="05590383" w:rsidR="00A45CCE" w:rsidRPr="00A45CCE" w:rsidRDefault="00A45CCE" w:rsidP="00A45CCE">
      <w:pPr>
        <w:pStyle w:val="a3"/>
      </w:pPr>
    </w:p>
    <w:p w14:paraId="54AC8E84" w14:textId="2B7EBADC" w:rsidR="00A45CCE" w:rsidRPr="00A45CCE" w:rsidRDefault="00A45CCE" w:rsidP="00A45CCE">
      <w:pPr>
        <w:pStyle w:val="a3"/>
        <w:rPr>
          <w:u w:val="single"/>
        </w:rPr>
      </w:pPr>
      <w:r w:rsidRPr="00A45CCE">
        <w:rPr>
          <w:u w:val="single"/>
        </w:rPr>
        <w:t>Список товаров (основное содержимое):</w:t>
      </w:r>
    </w:p>
    <w:p w14:paraId="7AE45190" w14:textId="3B4C5D64" w:rsidR="00A45CCE" w:rsidRDefault="00A45CCE" w:rsidP="00A45CCE">
      <w:pPr>
        <w:pStyle w:val="a3"/>
      </w:pPr>
      <w:r>
        <w:t>Для каждого товара отображается его изображение, название, опции для изменения количества (плюс и минус)/удалить, цена за единицу</w:t>
      </w:r>
      <w:r w:rsidRPr="00C657D7">
        <w:t>,</w:t>
      </w:r>
      <w:r>
        <w:t xml:space="preserve"> выбор склада отправки</w:t>
      </w:r>
      <w:r w:rsidRPr="00C657D7">
        <w:t xml:space="preserve"> </w:t>
      </w:r>
      <w:r>
        <w:t xml:space="preserve">с расчетом стоимости доставки и срока доставки </w:t>
      </w:r>
      <w:r>
        <w:br/>
        <w:t>Также присутствует выпадающий список для выбора склада или места отправления, откуда будет отправлен товар.</w:t>
      </w:r>
    </w:p>
    <w:p w14:paraId="241A0BEF" w14:textId="77777777" w:rsidR="00A45CCE" w:rsidRDefault="00A45CCE" w:rsidP="00A45CCE">
      <w:pPr>
        <w:pStyle w:val="a3"/>
      </w:pPr>
    </w:p>
    <w:p w14:paraId="164884CD" w14:textId="77777777" w:rsidR="00A45CCE" w:rsidRPr="00A45CCE" w:rsidRDefault="00A45CCE" w:rsidP="00A45CCE">
      <w:pPr>
        <w:pStyle w:val="a3"/>
        <w:rPr>
          <w:u w:val="single"/>
        </w:rPr>
      </w:pPr>
      <w:r w:rsidRPr="00A45CCE">
        <w:rPr>
          <w:u w:val="single"/>
        </w:rPr>
        <w:t>Итоговая информация:</w:t>
      </w:r>
    </w:p>
    <w:p w14:paraId="771B700E" w14:textId="77777777" w:rsidR="00A45CCE" w:rsidRPr="004F1F4D" w:rsidRDefault="00A45CCE" w:rsidP="00A45CCE">
      <w:pPr>
        <w:pStyle w:val="a3"/>
      </w:pPr>
      <w:r>
        <w:t>На том же уровне отображаются общая стоимость всех товаров, стоимость доставки и итоговая сумма заказа, что помогает пользователю понять, сколько он потратит.</w:t>
      </w:r>
    </w:p>
    <w:p w14:paraId="4CB98572" w14:textId="77777777" w:rsidR="00A45CCE" w:rsidRPr="004F1F4D" w:rsidRDefault="00A45CCE" w:rsidP="00A45CCE">
      <w:pPr>
        <w:pStyle w:val="a3"/>
      </w:pPr>
    </w:p>
    <w:p w14:paraId="0299383D" w14:textId="7E507303" w:rsidR="00A45CCE" w:rsidRPr="004F1F4D" w:rsidRDefault="00A45CCE" w:rsidP="00A45CCE">
      <w:pPr>
        <w:pStyle w:val="a3"/>
        <w:rPr>
          <w:u w:val="single"/>
        </w:rPr>
      </w:pPr>
      <w:r w:rsidRPr="00A45CCE">
        <w:rPr>
          <w:u w:val="single"/>
        </w:rPr>
        <w:t>Кнопки продолжения:</w:t>
      </w:r>
    </w:p>
    <w:p w14:paraId="4B0F2EE3" w14:textId="77777777" w:rsidR="00A45CCE" w:rsidRPr="00A45CCE" w:rsidRDefault="00A45CCE" w:rsidP="00A45CCE">
      <w:pPr>
        <w:pStyle w:val="a3"/>
      </w:pPr>
      <w:r>
        <w:t>Кнопки "Продолжить покупки" и "Оформить заказ" находятся внизу корзины, позволяя пользователю легко принять решение о следующем шаге.</w:t>
      </w:r>
    </w:p>
    <w:p w14:paraId="7DEBA882" w14:textId="77777777" w:rsidR="00A45CCE" w:rsidRPr="00A45CCE" w:rsidRDefault="00A45CCE" w:rsidP="00A45CCE">
      <w:pPr>
        <w:pStyle w:val="a3"/>
      </w:pPr>
    </w:p>
    <w:p w14:paraId="08BD198F" w14:textId="1F8368A7" w:rsidR="00A45CCE" w:rsidRPr="00A45CCE" w:rsidRDefault="00A45CCE" w:rsidP="00A45CCE">
      <w:pPr>
        <w:pStyle w:val="a3"/>
        <w:numPr>
          <w:ilvl w:val="0"/>
          <w:numId w:val="3"/>
        </w:numPr>
      </w:pPr>
      <w:proofErr w:type="spellStart"/>
      <w:r w:rsidRPr="00A45CCE">
        <w:t>Footer</w:t>
      </w:r>
      <w:proofErr w:type="spellEnd"/>
      <w:r w:rsidRPr="00A45CCE">
        <w:t xml:space="preserve"> (подвал, нижняя область сайта)</w:t>
      </w:r>
    </w:p>
    <w:p w14:paraId="15611025" w14:textId="77777777" w:rsidR="00A45CCE" w:rsidRPr="004F1F4D" w:rsidRDefault="00A45CCE" w:rsidP="00A45CCE">
      <w:pPr>
        <w:pStyle w:val="a3"/>
      </w:pPr>
    </w:p>
    <w:p w14:paraId="6DD2DA88" w14:textId="5B4C3383" w:rsidR="00A45CCE" w:rsidRDefault="00A45CCE" w:rsidP="00A45CCE">
      <w:pPr>
        <w:pStyle w:val="a3"/>
      </w:pPr>
      <w:proofErr w:type="spellStart"/>
      <w:r w:rsidRPr="00A45CCE">
        <w:t>Footer</w:t>
      </w:r>
      <w:proofErr w:type="spellEnd"/>
      <w:r w:rsidRPr="00A45CCE">
        <w:t xml:space="preserve"> (подвал, нижняя область сайта) предназначен для логического завершения страницы, облегчения навигации и размещения дополнительных страниц.</w:t>
      </w:r>
    </w:p>
    <w:p w14:paraId="126546D2" w14:textId="2F383C0F" w:rsidR="00C657D7" w:rsidRDefault="00C657D7" w:rsidP="00C657D7"/>
    <w:p w14:paraId="28BB8A01" w14:textId="77777777" w:rsidR="00B27F7F" w:rsidRPr="00B27F7F" w:rsidRDefault="00B27F7F" w:rsidP="00B27F7F">
      <w:pPr>
        <w:rPr>
          <w:rFonts w:ascii="Times New Roman" w:hAnsi="Times New Roman" w:cs="Times New Roman"/>
          <w:b/>
          <w:bCs/>
        </w:rPr>
      </w:pPr>
      <w:r w:rsidRPr="003D6409">
        <w:rPr>
          <w:rFonts w:ascii="Times New Roman" w:hAnsi="Times New Roman" w:cs="Times New Roman"/>
          <w:b/>
          <w:bCs/>
        </w:rPr>
        <w:t xml:space="preserve">Спроектировать </w:t>
      </w:r>
      <w:hyperlink r:id="rId8" w:history="1">
        <w:r w:rsidRPr="003D6409">
          <w:rPr>
            <w:rStyle w:val="a4"/>
            <w:rFonts w:ascii="Times New Roman" w:hAnsi="Times New Roman" w:cs="Times New Roman"/>
            <w:b/>
            <w:bCs/>
          </w:rPr>
          <w:t>ER-диаграмму базы данных</w:t>
        </w:r>
      </w:hyperlink>
      <w:r w:rsidRPr="003D6409">
        <w:rPr>
          <w:rFonts w:ascii="Times New Roman" w:hAnsi="Times New Roman" w:cs="Times New Roman"/>
          <w:b/>
          <w:bCs/>
        </w:rPr>
        <w:t xml:space="preserve"> для всего что связано с корзиной (например второстепенные поля вроде характеристик товаров можно опустить, а вот из чего состоит заказ и как в нем фиксируется что откуда везти — показать обязательно). </w:t>
      </w:r>
    </w:p>
    <w:p w14:paraId="3DAA1FE1" w14:textId="77777777" w:rsidR="00B27F7F" w:rsidRPr="0022266B" w:rsidRDefault="00B27F7F" w:rsidP="00B27F7F">
      <w:pPr>
        <w:rPr>
          <w:rFonts w:ascii="Times New Roman" w:hAnsi="Times New Roman" w:cs="Times New Roman"/>
          <w:b/>
          <w:bCs/>
        </w:rPr>
      </w:pPr>
    </w:p>
    <w:p w14:paraId="4295DA92" w14:textId="77777777" w:rsidR="00B27F7F" w:rsidRPr="003D6409" w:rsidRDefault="00B27F7F" w:rsidP="00B27F7F">
      <w:pPr>
        <w:rPr>
          <w:rFonts w:ascii="Times New Roman" w:hAnsi="Times New Roman" w:cs="Times New Roman"/>
        </w:rPr>
      </w:pPr>
      <w:r w:rsidRPr="0022266B">
        <w:rPr>
          <w:rFonts w:ascii="Times New Roman" w:hAnsi="Times New Roman" w:cs="Times New Roman"/>
        </w:rPr>
        <w:t>DDL (</w:t>
      </w:r>
      <w:r w:rsidRPr="0022266B">
        <w:rPr>
          <w:rFonts w:ascii="Times New Roman" w:hAnsi="Times New Roman" w:cs="Times New Roman"/>
          <w:lang w:val="en-US"/>
        </w:rPr>
        <w:t>MySQL)</w:t>
      </w:r>
      <w:r w:rsidRPr="0022266B">
        <w:rPr>
          <w:rFonts w:ascii="Times New Roman" w:hAnsi="Times New Roman" w:cs="Times New Roman"/>
        </w:rPr>
        <w:t>:</w:t>
      </w:r>
    </w:p>
    <w:p w14:paraId="09EEF918" w14:textId="77777777" w:rsidR="00B27F7F" w:rsidRPr="0022266B" w:rsidRDefault="00B27F7F" w:rsidP="00B27F7F">
      <w:pPr>
        <w:rPr>
          <w:rFonts w:ascii="Times New Roman" w:hAnsi="Times New Roman" w:cs="Times New Roman"/>
        </w:rPr>
      </w:pPr>
    </w:p>
    <w:p w14:paraId="2FD6D055" w14:textId="77777777" w:rsidR="00B27F7F" w:rsidRPr="0022266B" w:rsidRDefault="00B27F7F" w:rsidP="00B27F7F">
      <w:pPr>
        <w:rPr>
          <w:rFonts w:ascii="Times New Roman" w:hAnsi="Times New Roman" w:cs="Times New Roman"/>
        </w:rPr>
      </w:pPr>
      <w:r w:rsidRPr="0022266B">
        <w:rPr>
          <w:rFonts w:ascii="Times New Roman" w:hAnsi="Times New Roman" w:cs="Times New Roman"/>
          <w:lang w:val="en-US"/>
        </w:rPr>
        <w:object w:dxaOrig="1541" w:dyaOrig="998" w14:anchorId="0FF44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Package" ShapeID="_x0000_i1025" DrawAspect="Icon" ObjectID="_1786979952" r:id="rId10"/>
        </w:object>
      </w:r>
    </w:p>
    <w:p w14:paraId="7FBA5364" w14:textId="58563BA4" w:rsidR="00B27F7F" w:rsidRPr="0022266B" w:rsidRDefault="00B27F7F" w:rsidP="00B27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Экранирование использовалось для таблицы </w:t>
      </w:r>
      <w:r>
        <w:rPr>
          <w:rFonts w:ascii="Times New Roman" w:hAnsi="Times New Roman" w:cs="Times New Roman"/>
          <w:lang w:val="en-US"/>
        </w:rPr>
        <w:t>order</w:t>
      </w:r>
      <w:r>
        <w:rPr>
          <w:rFonts w:ascii="Times New Roman" w:hAnsi="Times New Roman" w:cs="Times New Roman"/>
        </w:rPr>
        <w:t xml:space="preserve">, т.к.  оно </w:t>
      </w:r>
      <w:r w:rsidRPr="0005113A">
        <w:rPr>
          <w:rFonts w:ascii="Times New Roman" w:hAnsi="Times New Roman" w:cs="Times New Roman"/>
        </w:rPr>
        <w:t>является зарезервированным словом в MySQL</w:t>
      </w:r>
      <w:r>
        <w:rPr>
          <w:rFonts w:ascii="Times New Roman" w:hAnsi="Times New Roman" w:cs="Times New Roman"/>
        </w:rPr>
        <w:t xml:space="preserve">. </w:t>
      </w:r>
      <w:r w:rsidRPr="0005113A">
        <w:rPr>
          <w:rFonts w:ascii="Times New Roman" w:hAnsi="Times New Roman" w:cs="Times New Roman"/>
        </w:rPr>
        <w:t>Для улучшения читаемости схемы и удобства удаления FK связи м</w:t>
      </w:r>
      <w:r>
        <w:rPr>
          <w:rFonts w:ascii="Times New Roman" w:hAnsi="Times New Roman" w:cs="Times New Roman"/>
        </w:rPr>
        <w:t>ожно присвоить имя.</w:t>
      </w:r>
    </w:p>
    <w:p w14:paraId="618AE70C" w14:textId="77777777" w:rsidR="00B27F7F" w:rsidRPr="0022266B" w:rsidRDefault="00B27F7F" w:rsidP="00B27F7F">
      <w:pPr>
        <w:rPr>
          <w:rFonts w:ascii="Times New Roman" w:hAnsi="Times New Roman" w:cs="Times New Roman"/>
        </w:rPr>
      </w:pPr>
    </w:p>
    <w:p w14:paraId="28CEA7E7" w14:textId="77777777" w:rsidR="00B27F7F" w:rsidRPr="0022266B" w:rsidRDefault="00B27F7F" w:rsidP="00B27F7F">
      <w:pPr>
        <w:rPr>
          <w:rFonts w:ascii="Times New Roman" w:hAnsi="Times New Roman" w:cs="Times New Roman"/>
        </w:rPr>
      </w:pPr>
    </w:p>
    <w:p w14:paraId="1B0C1C04" w14:textId="77777777" w:rsidR="00B27F7F" w:rsidRPr="0022266B" w:rsidRDefault="00B27F7F" w:rsidP="00B27F7F">
      <w:pPr>
        <w:rPr>
          <w:rFonts w:ascii="Times New Roman" w:hAnsi="Times New Roman" w:cs="Times New Roman"/>
        </w:rPr>
      </w:pPr>
      <w:r w:rsidRPr="0022266B">
        <w:rPr>
          <w:rFonts w:ascii="Times New Roman" w:hAnsi="Times New Roman" w:cs="Times New Roman"/>
        </w:rPr>
        <w:t>Диаграмма «сущность-связь» (</w:t>
      </w:r>
      <w:r w:rsidRPr="0022266B">
        <w:rPr>
          <w:rFonts w:ascii="Times New Roman" w:hAnsi="Times New Roman" w:cs="Times New Roman"/>
          <w:lang w:val="en-US"/>
        </w:rPr>
        <w:t>ER</w:t>
      </w:r>
      <w:r w:rsidRPr="0022266B">
        <w:rPr>
          <w:rFonts w:ascii="Times New Roman" w:hAnsi="Times New Roman" w:cs="Times New Roman"/>
        </w:rPr>
        <w:t xml:space="preserve">), сгенерированная через </w:t>
      </w:r>
      <w:r w:rsidRPr="0022266B">
        <w:rPr>
          <w:rFonts w:ascii="Times New Roman" w:hAnsi="Times New Roman" w:cs="Times New Roman"/>
          <w:lang w:val="en-US"/>
        </w:rPr>
        <w:t>MySQL</w:t>
      </w:r>
      <w:r w:rsidRPr="0022266B">
        <w:rPr>
          <w:rFonts w:ascii="Times New Roman" w:hAnsi="Times New Roman" w:cs="Times New Roman"/>
        </w:rPr>
        <w:t>:</w:t>
      </w:r>
    </w:p>
    <w:p w14:paraId="3A9B89CA" w14:textId="77777777" w:rsidR="00B27F7F" w:rsidRPr="0022266B" w:rsidRDefault="00B27F7F" w:rsidP="00B27F7F">
      <w:pPr>
        <w:rPr>
          <w:rFonts w:ascii="Times New Roman" w:hAnsi="Times New Roman" w:cs="Times New Roman"/>
        </w:rPr>
      </w:pPr>
      <w:r w:rsidRPr="0022266B">
        <w:rPr>
          <w:rFonts w:ascii="Times New Roman" w:hAnsi="Times New Roman" w:cs="Times New Roman"/>
          <w:noProof/>
        </w:rPr>
        <w:drawing>
          <wp:inline distT="0" distB="0" distL="0" distR="0" wp14:anchorId="55052489" wp14:editId="41578592">
            <wp:extent cx="5934075" cy="3905250"/>
            <wp:effectExtent l="0" t="0" r="9525" b="0"/>
            <wp:docPr id="1471097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D708" w14:textId="77777777" w:rsidR="00B27F7F" w:rsidRPr="0022266B" w:rsidRDefault="00B27F7F" w:rsidP="00B27F7F">
      <w:pPr>
        <w:rPr>
          <w:rFonts w:ascii="Times New Roman" w:hAnsi="Times New Roman" w:cs="Times New Roman"/>
        </w:rPr>
      </w:pPr>
    </w:p>
    <w:p w14:paraId="6DA34723" w14:textId="77777777" w:rsidR="00B27F7F" w:rsidRPr="00B27F7F" w:rsidRDefault="00B27F7F" w:rsidP="00B27F7F">
      <w:pPr>
        <w:rPr>
          <w:rFonts w:ascii="Times New Roman" w:hAnsi="Times New Roman" w:cs="Times New Roman"/>
        </w:rPr>
      </w:pPr>
      <w:r w:rsidRPr="0022266B">
        <w:rPr>
          <w:rFonts w:ascii="Times New Roman" w:hAnsi="Times New Roman" w:cs="Times New Roman"/>
        </w:rPr>
        <w:t xml:space="preserve">Диаграмма из </w:t>
      </w:r>
      <w:r w:rsidRPr="0022266B">
        <w:rPr>
          <w:rFonts w:ascii="Times New Roman" w:hAnsi="Times New Roman" w:cs="Times New Roman"/>
          <w:lang w:val="en-US"/>
        </w:rPr>
        <w:t>draw</w:t>
      </w:r>
      <w:r w:rsidRPr="0022266B">
        <w:rPr>
          <w:rFonts w:ascii="Times New Roman" w:hAnsi="Times New Roman" w:cs="Times New Roman"/>
        </w:rPr>
        <w:t>.</w:t>
      </w:r>
      <w:r w:rsidRPr="0022266B">
        <w:rPr>
          <w:rFonts w:ascii="Times New Roman" w:hAnsi="Times New Roman" w:cs="Times New Roman"/>
          <w:lang w:val="en-US"/>
        </w:rPr>
        <w:t>io</w:t>
      </w:r>
      <w:r w:rsidRPr="0022266B">
        <w:rPr>
          <w:rFonts w:ascii="Times New Roman" w:hAnsi="Times New Roman" w:cs="Times New Roman"/>
        </w:rPr>
        <w:t xml:space="preserve"> с указанием типов связей между сущностями:</w:t>
      </w:r>
    </w:p>
    <w:p w14:paraId="2BED0606" w14:textId="77777777" w:rsidR="00B27F7F" w:rsidRPr="00B27F7F" w:rsidRDefault="00B27F7F" w:rsidP="00B27F7F">
      <w:pPr>
        <w:rPr>
          <w:rFonts w:ascii="Times New Roman" w:hAnsi="Times New Roman" w:cs="Times New Roman"/>
        </w:rPr>
      </w:pPr>
    </w:p>
    <w:p w14:paraId="3F0CD4D8" w14:textId="77777777" w:rsidR="00B27F7F" w:rsidRPr="0022266B" w:rsidRDefault="00B27F7F" w:rsidP="00B27F7F">
      <w:pPr>
        <w:rPr>
          <w:rFonts w:ascii="Times New Roman" w:hAnsi="Times New Roman" w:cs="Times New Roman"/>
        </w:rPr>
      </w:pPr>
    </w:p>
    <w:p w14:paraId="6A4E32F1" w14:textId="77777777" w:rsidR="00B27F7F" w:rsidRPr="0022266B" w:rsidRDefault="00B27F7F" w:rsidP="00B27F7F">
      <w:pPr>
        <w:rPr>
          <w:rFonts w:ascii="Times New Roman" w:hAnsi="Times New Roman" w:cs="Times New Roman"/>
        </w:rPr>
      </w:pPr>
      <w:r w:rsidRPr="0022266B">
        <w:rPr>
          <w:rFonts w:ascii="Times New Roman" w:hAnsi="Times New Roman" w:cs="Times New Roman"/>
          <w:noProof/>
        </w:rPr>
        <w:drawing>
          <wp:inline distT="0" distB="0" distL="0" distR="0" wp14:anchorId="55ABF7CC" wp14:editId="414E2B12">
            <wp:extent cx="5937885" cy="3147060"/>
            <wp:effectExtent l="0" t="0" r="5715" b="0"/>
            <wp:docPr id="17710240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95DE" w14:textId="77777777" w:rsidR="00B27F7F" w:rsidRDefault="00B27F7F" w:rsidP="00C657D7"/>
    <w:sectPr w:rsidR="00B2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214A9"/>
    <w:multiLevelType w:val="hybridMultilevel"/>
    <w:tmpl w:val="A0126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116E"/>
    <w:multiLevelType w:val="hybridMultilevel"/>
    <w:tmpl w:val="BDE0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13D7"/>
    <w:multiLevelType w:val="hybridMultilevel"/>
    <w:tmpl w:val="A0126F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66601"/>
    <w:multiLevelType w:val="hybridMultilevel"/>
    <w:tmpl w:val="82D49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128427">
    <w:abstractNumId w:val="3"/>
  </w:num>
  <w:num w:numId="2" w16cid:durableId="2136096993">
    <w:abstractNumId w:val="1"/>
  </w:num>
  <w:num w:numId="3" w16cid:durableId="491722524">
    <w:abstractNumId w:val="0"/>
  </w:num>
  <w:num w:numId="4" w16cid:durableId="132835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D7"/>
    <w:rsid w:val="002D7EE8"/>
    <w:rsid w:val="004F1F4D"/>
    <w:rsid w:val="006449D8"/>
    <w:rsid w:val="007750F9"/>
    <w:rsid w:val="00807D6E"/>
    <w:rsid w:val="008954BA"/>
    <w:rsid w:val="00957042"/>
    <w:rsid w:val="00A45CCE"/>
    <w:rsid w:val="00B27F7F"/>
    <w:rsid w:val="00BB513C"/>
    <w:rsid w:val="00C6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E5D5"/>
  <w15:chartTrackingRefBased/>
  <w15:docId w15:val="{5A28278D-F1C7-AE4E-A58D-24B16DAC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7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57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5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ru/erd-%D0%B4%D0%B8%D0%B0%D0%B3%D1%80%D0%B0%D0%BC%D0%BC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c-bitrix.ru/images/content_ru/eshop/cart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intervolga.ru/upload/medialibrary/f52/f524d6571373a6f18a8a9e795b558553.png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Мерберг Вероника Александровна</dc:creator>
  <cp:keywords/>
  <dc:description/>
  <cp:lastModifiedBy>Пользователь</cp:lastModifiedBy>
  <cp:revision>2</cp:revision>
  <dcterms:created xsi:type="dcterms:W3CDTF">2024-09-04T15:33:00Z</dcterms:created>
  <dcterms:modified xsi:type="dcterms:W3CDTF">2024-09-04T15:33:00Z</dcterms:modified>
</cp:coreProperties>
</file>