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67E4" w:rsidRDefault="004D5F8B">
      <w:pPr>
        <w:pStyle w:val="1"/>
        <w:jc w:val="center"/>
      </w:pPr>
      <w:bookmarkStart w:id="0" w:name="_Toc242641193"/>
      <w:r>
        <w:rPr>
          <w:color w:val="000000"/>
        </w:rPr>
        <w:t>再拍最后一箱</w:t>
      </w:r>
      <w:r>
        <w:rPr>
          <w:color w:val="000000"/>
        </w:rPr>
        <w:t xml:space="preserve"> 2.0 </w:t>
      </w:r>
      <w:r>
        <w:rPr>
          <w:color w:val="000000"/>
        </w:rPr>
        <w:t>拍卖界面策划案</w:t>
      </w:r>
      <w:bookmarkEnd w:id="0"/>
    </w:p>
    <w:p w:rsidR="002967E4" w:rsidRDefault="004D5F8B">
      <w:r>
        <w:rPr>
          <w:color w:val="000000"/>
        </w:rPr>
        <w:t xml:space="preserve">Version 2.00    </w:t>
      </w:r>
      <w:r>
        <w:rPr>
          <w:color w:val="000000"/>
        </w:rPr>
        <w:t>更新日期：</w:t>
      </w:r>
      <w:r>
        <w:rPr>
          <w:color w:val="000000"/>
        </w:rPr>
        <w:t xml:space="preserve">2026-10-11    </w:t>
      </w:r>
      <w:r>
        <w:rPr>
          <w:color w:val="000000"/>
        </w:rPr>
        <w:t>作者：再拍最后一箱项目组</w:t>
      </w:r>
    </w:p>
    <w:p w:rsidR="002967E4" w:rsidRDefault="002967E4"/>
    <w:p w:rsidR="002967E4" w:rsidRDefault="004D5F8B">
      <w:pPr>
        <w:jc w:val="center"/>
      </w:pPr>
      <w:r>
        <w:rPr>
          <w:b/>
          <w:color w:val="000000"/>
          <w:sz w:val="32"/>
        </w:rPr>
        <w:t>目录</w:t>
      </w:r>
    </w:p>
    <w:p w:rsidR="007D73C3" w:rsidRDefault="004D5F8B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641193" w:history="1">
        <w:r w:rsidR="007D73C3" w:rsidRPr="00954DAB">
          <w:rPr>
            <w:rStyle w:val="a5"/>
            <w:noProof/>
          </w:rPr>
          <w:t>再拍最后一箱</w:t>
        </w:r>
        <w:r w:rsidR="007D73C3" w:rsidRPr="00954DAB">
          <w:rPr>
            <w:rStyle w:val="a5"/>
            <w:noProof/>
          </w:rPr>
          <w:t xml:space="preserve"> 2.0 </w:t>
        </w:r>
        <w:r w:rsidR="007D73C3" w:rsidRPr="00954DAB">
          <w:rPr>
            <w:rStyle w:val="a5"/>
            <w:noProof/>
          </w:rPr>
          <w:t>拍卖界面策划案</w:t>
        </w:r>
        <w:r w:rsidR="007D73C3">
          <w:rPr>
            <w:rFonts w:hint="eastAsia"/>
            <w:noProof/>
            <w:webHidden/>
          </w:rPr>
          <w:tab/>
        </w:r>
        <w:r w:rsidR="007D73C3">
          <w:rPr>
            <w:rFonts w:hint="eastAsia"/>
            <w:noProof/>
            <w:webHidden/>
          </w:rPr>
          <w:fldChar w:fldCharType="begin"/>
        </w:r>
        <w:r w:rsidR="007D73C3">
          <w:rPr>
            <w:rFonts w:hint="eastAsia"/>
            <w:noProof/>
            <w:webHidden/>
          </w:rPr>
          <w:instrText xml:space="preserve"> </w:instrText>
        </w:r>
        <w:r w:rsidR="007D73C3">
          <w:rPr>
            <w:noProof/>
            <w:webHidden/>
          </w:rPr>
          <w:instrText>PAGEREF _Toc242641193 \h</w:instrText>
        </w:r>
        <w:r w:rsidR="007D73C3">
          <w:rPr>
            <w:rFonts w:hint="eastAsia"/>
            <w:noProof/>
            <w:webHidden/>
          </w:rPr>
          <w:instrText xml:space="preserve"> </w:instrText>
        </w:r>
        <w:r w:rsidR="007D73C3">
          <w:rPr>
            <w:rFonts w:hint="eastAsia"/>
            <w:noProof/>
            <w:webHidden/>
          </w:rPr>
        </w:r>
        <w:r w:rsidR="007D73C3">
          <w:rPr>
            <w:rFonts w:hint="eastAsia"/>
            <w:noProof/>
            <w:webHidden/>
          </w:rPr>
          <w:fldChar w:fldCharType="separate"/>
        </w:r>
        <w:r w:rsidR="007D73C3">
          <w:rPr>
            <w:noProof/>
            <w:webHidden/>
          </w:rPr>
          <w:t>1</w:t>
        </w:r>
        <w:r w:rsidR="007D73C3">
          <w:rPr>
            <w:rFonts w:hint="eastAsia"/>
            <w:noProof/>
            <w:webHidden/>
          </w:rPr>
          <w:fldChar w:fldCharType="end"/>
        </w:r>
      </w:hyperlink>
    </w:p>
    <w:p w:rsidR="007D73C3" w:rsidRDefault="007D73C3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94" w:history="1">
        <w:r w:rsidRPr="00954DAB">
          <w:rPr>
            <w:rStyle w:val="a5"/>
            <w:noProof/>
          </w:rPr>
          <w:t xml:space="preserve">1. </w:t>
        </w:r>
        <w:r w:rsidRPr="00954DAB">
          <w:rPr>
            <w:rStyle w:val="a5"/>
            <w:noProof/>
          </w:rPr>
          <w:t>设计目的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7D73C3" w:rsidRDefault="007D73C3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95" w:history="1">
        <w:r w:rsidRPr="00954DAB">
          <w:rPr>
            <w:rStyle w:val="a5"/>
            <w:noProof/>
          </w:rPr>
          <w:t xml:space="preserve">2. </w:t>
        </w:r>
        <w:r w:rsidRPr="00954DAB">
          <w:rPr>
            <w:rStyle w:val="a5"/>
            <w:noProof/>
          </w:rPr>
          <w:t>功能简述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7D73C3" w:rsidRDefault="007D73C3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96" w:history="1">
        <w:r w:rsidRPr="00954DAB">
          <w:rPr>
            <w:rStyle w:val="a5"/>
            <w:noProof/>
          </w:rPr>
          <w:t>入口与退出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7D73C3" w:rsidRDefault="007D73C3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97" w:history="1">
        <w:r w:rsidRPr="00954DAB">
          <w:rPr>
            <w:rStyle w:val="a5"/>
            <w:noProof/>
          </w:rPr>
          <w:t>基本流程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7D73C3" w:rsidRDefault="007D73C3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98" w:history="1">
        <w:r w:rsidRPr="00954DAB">
          <w:rPr>
            <w:rStyle w:val="a5"/>
            <w:noProof/>
          </w:rPr>
          <w:t>界面组成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7D73C3" w:rsidRDefault="007D73C3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99" w:history="1">
        <w:r w:rsidRPr="00954DAB">
          <w:rPr>
            <w:rStyle w:val="a5"/>
            <w:noProof/>
          </w:rPr>
          <w:t>基本规则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7D73C3" w:rsidRDefault="007D73C3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00" w:history="1">
        <w:r w:rsidRPr="00954DAB">
          <w:rPr>
            <w:rStyle w:val="a5"/>
            <w:noProof/>
          </w:rPr>
          <w:t xml:space="preserve">3. </w:t>
        </w:r>
        <w:r w:rsidRPr="00954DAB">
          <w:rPr>
            <w:rStyle w:val="a5"/>
            <w:noProof/>
          </w:rPr>
          <w:t>玩家体验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7D73C3" w:rsidRDefault="007D73C3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01" w:history="1">
        <w:r w:rsidRPr="00954DAB">
          <w:rPr>
            <w:rStyle w:val="a5"/>
            <w:noProof/>
          </w:rPr>
          <w:t xml:space="preserve">4. </w:t>
        </w:r>
        <w:r w:rsidRPr="00954DAB">
          <w:rPr>
            <w:rStyle w:val="a5"/>
            <w:noProof/>
          </w:rPr>
          <w:t>存档与数据记录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7D73C3" w:rsidRDefault="007D73C3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02" w:history="1">
        <w:r w:rsidRPr="00954DAB">
          <w:rPr>
            <w:rStyle w:val="a5"/>
            <w:noProof/>
          </w:rPr>
          <w:t xml:space="preserve">4.1 </w:t>
        </w:r>
        <w:r w:rsidRPr="00954DAB">
          <w:rPr>
            <w:rStyle w:val="a5"/>
            <w:noProof/>
          </w:rPr>
          <w:t>已有存档数据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7D73C3" w:rsidRDefault="007D73C3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03" w:history="1">
        <w:r w:rsidRPr="00954DAB">
          <w:rPr>
            <w:rStyle w:val="a5"/>
            <w:noProof/>
          </w:rPr>
          <w:t xml:space="preserve">4.2 </w:t>
        </w:r>
        <w:r w:rsidRPr="00954DAB">
          <w:rPr>
            <w:rStyle w:val="a5"/>
            <w:noProof/>
          </w:rPr>
          <w:t>新增存档字段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7D73C3" w:rsidRDefault="007D73C3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04" w:history="1">
        <w:r w:rsidRPr="00954DAB">
          <w:rPr>
            <w:rStyle w:val="a5"/>
            <w:noProof/>
          </w:rPr>
          <w:t xml:space="preserve">5. </w:t>
        </w:r>
        <w:r w:rsidRPr="00954DAB">
          <w:rPr>
            <w:rStyle w:val="a5"/>
            <w:noProof/>
          </w:rPr>
          <w:t>名词解释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7D73C3" w:rsidRDefault="007D73C3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05" w:history="1">
        <w:r w:rsidRPr="00954DAB">
          <w:rPr>
            <w:rStyle w:val="a5"/>
            <w:noProof/>
          </w:rPr>
          <w:t xml:space="preserve">6. </w:t>
        </w:r>
        <w:r w:rsidRPr="00954DAB">
          <w:rPr>
            <w:rStyle w:val="a5"/>
            <w:noProof/>
          </w:rPr>
          <w:t>框架设计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7D73C3" w:rsidRDefault="007D73C3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06" w:history="1">
        <w:r w:rsidRPr="00954DAB">
          <w:rPr>
            <w:rStyle w:val="a5"/>
            <w:noProof/>
          </w:rPr>
          <w:t xml:space="preserve">7. </w:t>
        </w:r>
        <w:r w:rsidRPr="00954DAB">
          <w:rPr>
            <w:rStyle w:val="a5"/>
            <w:noProof/>
          </w:rPr>
          <w:t>具体设计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7D73C3" w:rsidRDefault="007D73C3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07" w:history="1">
        <w:r w:rsidRPr="00954DAB">
          <w:rPr>
            <w:rStyle w:val="a5"/>
            <w:noProof/>
          </w:rPr>
          <w:t xml:space="preserve">7.1 </w:t>
        </w:r>
        <w:r w:rsidRPr="00954DAB">
          <w:rPr>
            <w:rStyle w:val="a5"/>
            <w:noProof/>
          </w:rPr>
          <w:t>单机逻辑层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7D73C3" w:rsidRDefault="007D73C3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08" w:history="1">
        <w:r w:rsidRPr="00954DAB">
          <w:rPr>
            <w:rStyle w:val="a5"/>
            <w:noProof/>
          </w:rPr>
          <w:t xml:space="preserve">7.2 </w:t>
        </w:r>
        <w:r w:rsidRPr="00954DAB">
          <w:rPr>
            <w:rStyle w:val="a5"/>
            <w:noProof/>
          </w:rPr>
          <w:t>界面层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:rsidR="007D73C3" w:rsidRDefault="007D73C3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09" w:history="1">
        <w:r w:rsidRPr="00954DAB">
          <w:rPr>
            <w:rStyle w:val="a5"/>
            <w:noProof/>
          </w:rPr>
          <w:t xml:space="preserve">8. </w:t>
        </w:r>
        <w:r w:rsidRPr="00954DAB">
          <w:rPr>
            <w:rStyle w:val="a5"/>
            <w:noProof/>
          </w:rPr>
          <w:t>验收要点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:rsidR="002967E4" w:rsidRDefault="004D5F8B">
      <w:r>
        <w:fldChar w:fldCharType="end"/>
      </w:r>
    </w:p>
    <w:p w:rsidR="002967E4" w:rsidRDefault="004D5F8B">
      <w:r>
        <w:br w:type="page"/>
      </w:r>
    </w:p>
    <w:p w:rsidR="002967E4" w:rsidRDefault="004D5F8B">
      <w:pPr>
        <w:pStyle w:val="2"/>
      </w:pPr>
      <w:bookmarkStart w:id="1" w:name="_Toc242641194"/>
      <w:r>
        <w:rPr>
          <w:color w:val="000000"/>
        </w:rPr>
        <w:lastRenderedPageBreak/>
        <w:t xml:space="preserve">1. </w:t>
      </w:r>
      <w:r>
        <w:rPr>
          <w:color w:val="000000"/>
        </w:rPr>
        <w:t>设计目的</w:t>
      </w:r>
      <w:bookmarkEnd w:id="1"/>
    </w:p>
    <w:p w:rsidR="002967E4" w:rsidRDefault="004D5F8B">
      <w:r>
        <w:rPr>
          <w:color w:val="000000"/>
        </w:rPr>
        <w:t>拍卖界面负责让玩家在信息不完整、现金有限和竞争对手不确定的条件下做出出价决策。</w:t>
      </w:r>
    </w:p>
    <w:p w:rsidR="002967E4" w:rsidRDefault="004D5F8B">
      <w:r>
        <w:rPr>
          <w:color w:val="000000"/>
        </w:rPr>
        <w:t>设计目的可以概括为：玩家观察箱子公开信息，比较当前报价和自己的现金风险，决定加价或放弃，并在必要时选择是否接受黑匣信贷的竞拍垫资。期望效果是让每一次出价都同时包含价值判断、现金判断和风险判断。</w:t>
      </w:r>
    </w:p>
    <w:p w:rsidR="002967E4" w:rsidRDefault="004D5F8B">
      <w:pPr>
        <w:pStyle w:val="2"/>
      </w:pPr>
      <w:bookmarkStart w:id="2" w:name="_Toc242641195"/>
      <w:r>
        <w:rPr>
          <w:color w:val="000000"/>
        </w:rPr>
        <w:t xml:space="preserve">2. </w:t>
      </w:r>
      <w:r>
        <w:rPr>
          <w:color w:val="000000"/>
        </w:rPr>
        <w:t>功能简述</w:t>
      </w:r>
      <w:bookmarkEnd w:id="2"/>
    </w:p>
    <w:p w:rsidR="002967E4" w:rsidRDefault="004D5F8B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577840" cy="34325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ction_modu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3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7E4" w:rsidRDefault="004D5F8B">
      <w:pPr>
        <w:jc w:val="center"/>
      </w:pPr>
      <w:r>
        <w:rPr>
          <w:color w:val="505050"/>
          <w:sz w:val="18"/>
        </w:rPr>
        <w:t>拍卖界面功能模块思维导图</w:t>
      </w:r>
    </w:p>
    <w:p w:rsidR="002967E4" w:rsidRDefault="004D5F8B">
      <w:pPr>
        <w:pStyle w:val="3"/>
      </w:pPr>
      <w:bookmarkStart w:id="3" w:name="_Toc242641196"/>
      <w:r>
        <w:rPr>
          <w:color w:val="000000"/>
        </w:rPr>
        <w:t>入口与退出</w:t>
      </w:r>
      <w:bookmarkEnd w:id="3"/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每天开始时，拍卖是默认主场景。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玩家从店铺结束本日后进入下一天，自动切换到拍卖界面。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玩家在店铺中点击桌面拍卖锤可以返回拍卖场。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玩家可以通过顶部日历缩略回到店铺。鼠标悬停日历缩略时，显示</w:t>
      </w:r>
      <w:r>
        <w:rPr>
          <w:color w:val="000000"/>
        </w:rPr>
        <w:t>“</w:t>
      </w:r>
      <w:r>
        <w:rPr>
          <w:color w:val="000000"/>
        </w:rPr>
        <w:t>点击返回店铺</w:t>
      </w:r>
      <w:r>
        <w:rPr>
          <w:color w:val="000000"/>
        </w:rPr>
        <w:t>”</w:t>
      </w:r>
      <w:r>
        <w:rPr>
          <w:color w:val="000000"/>
        </w:rPr>
        <w:t>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一天内拍卖批次未处理完前，继续回到拍卖界面可接着当前批次。</w:t>
      </w:r>
    </w:p>
    <w:p w:rsidR="002967E4" w:rsidRDefault="004D5F8B">
      <w:pPr>
        <w:pStyle w:val="3"/>
      </w:pPr>
      <w:bookmarkStart w:id="4" w:name="_Toc242641197"/>
      <w:r>
        <w:rPr>
          <w:color w:val="000000"/>
        </w:rPr>
        <w:t>基本流程</w:t>
      </w:r>
      <w:bookmarkEnd w:id="4"/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进入拍卖行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lastRenderedPageBreak/>
        <w:t>箱子按顺序经过中央拍卖台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查看当前箱子的公开信息和估价参考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加价或放弃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赢得箱子</w:t>
      </w:r>
      <w:r>
        <w:rPr>
          <w:rFonts w:ascii="Consolas" w:hAnsi="Consolas"/>
          <w:color w:val="000000"/>
          <w:sz w:val="19"/>
        </w:rPr>
        <w:t xml:space="preserve"> → </w:t>
      </w:r>
      <w:r>
        <w:rPr>
          <w:rFonts w:ascii="Consolas" w:hAnsi="Consolas"/>
          <w:color w:val="000000"/>
          <w:sz w:val="19"/>
        </w:rPr>
        <w:t>成交印章</w:t>
      </w:r>
      <w:r>
        <w:rPr>
          <w:rFonts w:ascii="Consolas" w:hAnsi="Consolas"/>
          <w:color w:val="000000"/>
          <w:sz w:val="19"/>
        </w:rPr>
        <w:t xml:space="preserve"> → </w:t>
      </w:r>
      <w:r>
        <w:rPr>
          <w:rFonts w:ascii="Consolas" w:hAnsi="Consolas"/>
          <w:color w:val="000000"/>
          <w:sz w:val="19"/>
        </w:rPr>
        <w:t>进入处置界面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放弃箱子</w:t>
      </w:r>
      <w:r>
        <w:rPr>
          <w:rFonts w:ascii="Consolas" w:hAnsi="Consolas"/>
          <w:color w:val="000000"/>
          <w:sz w:val="19"/>
        </w:rPr>
        <w:t xml:space="preserve"> → </w:t>
      </w:r>
      <w:r>
        <w:rPr>
          <w:rFonts w:ascii="Consolas" w:hAnsi="Consolas"/>
          <w:color w:val="000000"/>
          <w:sz w:val="19"/>
        </w:rPr>
        <w:t>自动进入下一箱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全部箱子处理完毕</w:t>
      </w:r>
      <w:r>
        <w:rPr>
          <w:rFonts w:ascii="Consolas" w:hAnsi="Consolas"/>
          <w:color w:val="000000"/>
          <w:sz w:val="19"/>
        </w:rPr>
        <w:t xml:space="preserve"> → </w:t>
      </w:r>
      <w:r>
        <w:rPr>
          <w:rFonts w:ascii="Consolas" w:hAnsi="Consolas"/>
          <w:color w:val="000000"/>
          <w:sz w:val="19"/>
        </w:rPr>
        <w:t>今日拍卖已结束</w:t>
      </w:r>
      <w:r>
        <w:rPr>
          <w:rFonts w:ascii="Consolas" w:hAnsi="Consolas"/>
          <w:color w:val="000000"/>
          <w:sz w:val="19"/>
        </w:rPr>
        <w:t xml:space="preserve"> → </w:t>
      </w:r>
      <w:r>
        <w:rPr>
          <w:rFonts w:ascii="Consolas" w:hAnsi="Consolas"/>
          <w:color w:val="000000"/>
          <w:sz w:val="19"/>
        </w:rPr>
        <w:t>返回店铺</w:t>
      </w:r>
    </w:p>
    <w:p w:rsidR="002967E4" w:rsidRDefault="004D5F8B">
      <w:pPr>
        <w:pStyle w:val="3"/>
      </w:pPr>
      <w:bookmarkStart w:id="5" w:name="_Toc242641198"/>
      <w:r>
        <w:rPr>
          <w:color w:val="000000"/>
        </w:rPr>
        <w:t>界面组成</w:t>
      </w:r>
      <w:bookmarkEnd w:id="5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2967E4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区域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顶部状态带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余额、麻烦值、信誉值、日历缩略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场景层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拍卖场背景、人群剪影、拍卖台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中央拍卖台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当前箱子、拍卖师、当前拍卖顺序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组合信息操作板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公开信息、估价参考、风险、竞争对手、报价和放弃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旁侧广告位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现金不足时出现黑匣广告海报</w:t>
            </w:r>
          </w:p>
        </w:tc>
      </w:tr>
    </w:tbl>
    <w:p w:rsidR="002967E4" w:rsidRDefault="002967E4">
      <w:pPr>
        <w:spacing w:after="80"/>
      </w:pPr>
    </w:p>
    <w:p w:rsidR="002967E4" w:rsidRDefault="004D5F8B">
      <w:r>
        <w:rPr>
          <w:color w:val="000000"/>
        </w:rPr>
        <w:t xml:space="preserve">PSD </w:t>
      </w:r>
      <w:r>
        <w:rPr>
          <w:color w:val="000000"/>
        </w:rPr>
        <w:t>层级：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背景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└ </w:t>
      </w:r>
      <w:r>
        <w:rPr>
          <w:rFonts w:ascii="Consolas" w:hAnsi="Consolas"/>
          <w:color w:val="000000"/>
          <w:sz w:val="19"/>
        </w:rPr>
        <w:t>场景层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    ├ </w:t>
      </w:r>
      <w:r>
        <w:rPr>
          <w:rFonts w:ascii="Consolas" w:hAnsi="Consolas"/>
          <w:color w:val="000000"/>
          <w:sz w:val="19"/>
        </w:rPr>
        <w:t>拍卖场背景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    ├ </w:t>
      </w:r>
      <w:r>
        <w:rPr>
          <w:rFonts w:ascii="Consolas" w:hAnsi="Consolas"/>
          <w:color w:val="000000"/>
          <w:sz w:val="19"/>
        </w:rPr>
        <w:t>人群剪影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    └ </w:t>
      </w:r>
      <w:r>
        <w:rPr>
          <w:rFonts w:ascii="Consolas" w:hAnsi="Consolas"/>
          <w:color w:val="000000"/>
          <w:sz w:val="19"/>
        </w:rPr>
        <w:t>拍卖台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日历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余额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麻烦值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信誉值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当前箱子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信息板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加价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放弃</w:t>
      </w:r>
    </w:p>
    <w:p w:rsidR="002967E4" w:rsidRDefault="004D5F8B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5577840" cy="3137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ction_layout_refer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7E4" w:rsidRDefault="004D5F8B">
      <w:pPr>
        <w:jc w:val="center"/>
      </w:pPr>
      <w:r>
        <w:rPr>
          <w:color w:val="505050"/>
          <w:sz w:val="18"/>
        </w:rPr>
        <w:t>拍卖界面布局参考图</w:t>
      </w:r>
    </w:p>
    <w:p w:rsidR="002967E4" w:rsidRDefault="004D5F8B">
      <w:pPr>
        <w:pStyle w:val="3"/>
      </w:pPr>
      <w:bookmarkStart w:id="6" w:name="_Toc242641199"/>
      <w:r>
        <w:rPr>
          <w:color w:val="000000"/>
        </w:rPr>
        <w:t>基本规则</w:t>
      </w:r>
      <w:bookmarkEnd w:id="6"/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每天生成</w:t>
      </w:r>
      <w:r>
        <w:rPr>
          <w:color w:val="000000"/>
        </w:rPr>
        <w:t xml:space="preserve"> 2 </w:t>
      </w:r>
      <w:r>
        <w:rPr>
          <w:color w:val="000000"/>
        </w:rPr>
        <w:t>至</w:t>
      </w:r>
      <w:r>
        <w:rPr>
          <w:color w:val="000000"/>
        </w:rPr>
        <w:t xml:space="preserve"> 4 </w:t>
      </w:r>
      <w:r>
        <w:rPr>
          <w:color w:val="000000"/>
        </w:rPr>
        <w:t>只箱子。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每只箱子至少包含来源、航线、重量、封条、寄存时间、外观和批次。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玩家只看到自然公开信息，不看到系统箱型和直接盈亏标签。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每次加价按当前价的</w:t>
      </w:r>
      <w:r>
        <w:rPr>
          <w:color w:val="000000"/>
        </w:rPr>
        <w:t xml:space="preserve"> 10% </w:t>
      </w:r>
      <w:r>
        <w:rPr>
          <w:color w:val="000000"/>
        </w:rPr>
        <w:t>向上取整，最低</w:t>
      </w:r>
      <w:r>
        <w:rPr>
          <w:color w:val="000000"/>
        </w:rPr>
        <w:t xml:space="preserve"> 10 </w:t>
      </w:r>
      <w:r>
        <w:rPr>
          <w:color w:val="000000"/>
        </w:rPr>
        <w:t>元。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当前现金不足以支付下一次报价时，触发黑匣广告海报。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玩家可以在任何时候放弃当前箱子。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放弃箱子后自动进入下一箱。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一个批次处理完后，拍卖场中央弹出</w:t>
      </w:r>
      <w:r>
        <w:rPr>
          <w:color w:val="000000"/>
        </w:rPr>
        <w:t>“</w:t>
      </w:r>
      <w:r>
        <w:rPr>
          <w:color w:val="000000"/>
        </w:rPr>
        <w:t>今日拍卖已结束</w:t>
      </w:r>
      <w:r>
        <w:rPr>
          <w:color w:val="000000"/>
        </w:rPr>
        <w:t>”</w:t>
      </w:r>
      <w:r>
        <w:rPr>
          <w:color w:val="000000"/>
        </w:rPr>
        <w:t>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>• “</w:t>
      </w:r>
      <w:r>
        <w:rPr>
          <w:color w:val="000000"/>
        </w:rPr>
        <w:t>今日拍卖已结束</w:t>
      </w:r>
      <w:r>
        <w:rPr>
          <w:color w:val="000000"/>
        </w:rPr>
        <w:t>”</w:t>
      </w:r>
      <w:r>
        <w:rPr>
          <w:color w:val="000000"/>
        </w:rPr>
        <w:t>下方提供</w:t>
      </w:r>
      <w:r>
        <w:rPr>
          <w:color w:val="000000"/>
        </w:rPr>
        <w:t>“</w:t>
      </w:r>
      <w:r>
        <w:rPr>
          <w:color w:val="000000"/>
        </w:rPr>
        <w:t>返回店铺</w:t>
      </w:r>
      <w:r>
        <w:rPr>
          <w:color w:val="000000"/>
        </w:rPr>
        <w:t>”</w:t>
      </w:r>
      <w:r>
        <w:rPr>
          <w:color w:val="000000"/>
        </w:rPr>
        <w:t>按钮。</w:t>
      </w:r>
    </w:p>
    <w:p w:rsidR="002967E4" w:rsidRDefault="004D5F8B">
      <w:pPr>
        <w:pStyle w:val="2"/>
      </w:pPr>
      <w:bookmarkStart w:id="7" w:name="_Toc242641200"/>
      <w:r>
        <w:rPr>
          <w:color w:val="000000"/>
        </w:rPr>
        <w:t xml:space="preserve">3. </w:t>
      </w:r>
      <w:r>
        <w:rPr>
          <w:color w:val="000000"/>
        </w:rPr>
        <w:t>玩家体验</w:t>
      </w:r>
      <w:bookmarkEnd w:id="7"/>
    </w:p>
    <w:p w:rsidR="002967E4" w:rsidRDefault="004D5F8B">
      <w:r>
        <w:rPr>
          <w:color w:val="000000"/>
        </w:rPr>
        <w:t>玩家在拍卖界面会说的话：</w:t>
      </w:r>
    </w:p>
    <w:p w:rsidR="002967E4" w:rsidRDefault="004D5F8B">
      <w:pPr>
        <w:ind w:left="432" w:right="288"/>
      </w:pPr>
      <w:r>
        <w:rPr>
          <w:i/>
          <w:color w:val="000000"/>
        </w:rPr>
        <w:t>这箱重</w:t>
      </w:r>
      <w:r>
        <w:rPr>
          <w:i/>
          <w:color w:val="000000"/>
        </w:rPr>
        <w:t xml:space="preserve"> 24 </w:t>
      </w:r>
      <w:r>
        <w:rPr>
          <w:i/>
          <w:color w:val="000000"/>
        </w:rPr>
        <w:t>公斤，来源是私人寄售，封条完整，外观只是磨损。看起来值得赌一次。</w:t>
      </w:r>
    </w:p>
    <w:p w:rsidR="002967E4" w:rsidRDefault="004D5F8B">
      <w:pPr>
        <w:ind w:left="432" w:right="288"/>
      </w:pPr>
      <w:r>
        <w:rPr>
          <w:i/>
          <w:color w:val="000000"/>
        </w:rPr>
        <w:t>竞争对手已经跟到</w:t>
      </w:r>
      <w:r>
        <w:rPr>
          <w:i/>
          <w:color w:val="000000"/>
        </w:rPr>
        <w:t xml:space="preserve"> 420 </w:t>
      </w:r>
      <w:r>
        <w:rPr>
          <w:i/>
          <w:color w:val="000000"/>
        </w:rPr>
        <w:t>了。我还能加两次，但余额不够支付保管费。</w:t>
      </w:r>
    </w:p>
    <w:p w:rsidR="002967E4" w:rsidRDefault="004D5F8B">
      <w:pPr>
        <w:ind w:left="432" w:right="288"/>
      </w:pPr>
      <w:r>
        <w:rPr>
          <w:i/>
          <w:color w:val="000000"/>
        </w:rPr>
        <w:t>小黑说这是翻盘机会。到账</w:t>
      </w:r>
      <w:r>
        <w:rPr>
          <w:i/>
          <w:color w:val="000000"/>
        </w:rPr>
        <w:t xml:space="preserve"> 10000</w:t>
      </w:r>
      <w:r>
        <w:rPr>
          <w:i/>
          <w:color w:val="000000"/>
        </w:rPr>
        <w:t>，债务增加</w:t>
      </w:r>
      <w:r>
        <w:rPr>
          <w:i/>
          <w:color w:val="000000"/>
        </w:rPr>
        <w:t xml:space="preserve"> 12500</w:t>
      </w:r>
      <w:r>
        <w:rPr>
          <w:i/>
          <w:color w:val="000000"/>
        </w:rPr>
        <w:t>。这次没有放弃按钮，只能签。</w:t>
      </w:r>
    </w:p>
    <w:p w:rsidR="002967E4" w:rsidRDefault="004D5F8B">
      <w:r>
        <w:rPr>
          <w:color w:val="000000"/>
        </w:rPr>
        <w:t>体验目标：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10 </w:t>
      </w:r>
      <w:r>
        <w:rPr>
          <w:color w:val="000000"/>
        </w:rPr>
        <w:t>秒内看懂当前报价、余额和下一次报价。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悬停箱子时马上知道这只箱子有什么值得看的信息。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每次加价后能理解自己为什么领先或落后。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现金不足不会只得到</w:t>
      </w:r>
      <w:r>
        <w:rPr>
          <w:color w:val="000000"/>
        </w:rPr>
        <w:t>“</w:t>
      </w:r>
      <w:r>
        <w:rPr>
          <w:color w:val="000000"/>
        </w:rPr>
        <w:t>失败</w:t>
      </w:r>
      <w:r>
        <w:rPr>
          <w:color w:val="000000"/>
        </w:rPr>
        <w:t>”</w:t>
      </w:r>
      <w:r>
        <w:rPr>
          <w:color w:val="000000"/>
        </w:rPr>
        <w:t>提示，而是看到清晰的借款分支。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赢得箱子后先看到中央</w:t>
      </w:r>
      <w:r>
        <w:rPr>
          <w:color w:val="000000"/>
        </w:rPr>
        <w:t>“</w:t>
      </w:r>
      <w:r>
        <w:rPr>
          <w:color w:val="000000"/>
        </w:rPr>
        <w:t>成交</w:t>
      </w:r>
      <w:r>
        <w:rPr>
          <w:color w:val="000000"/>
        </w:rPr>
        <w:t>”</w:t>
      </w:r>
      <w:r>
        <w:rPr>
          <w:color w:val="000000"/>
        </w:rPr>
        <w:t>印章，再进入处置界面。</w:t>
      </w:r>
    </w:p>
    <w:p w:rsidR="002967E4" w:rsidRDefault="004D5F8B">
      <w:pPr>
        <w:pStyle w:val="2"/>
      </w:pPr>
      <w:bookmarkStart w:id="8" w:name="_Toc242641201"/>
      <w:r>
        <w:rPr>
          <w:color w:val="000000"/>
        </w:rPr>
        <w:lastRenderedPageBreak/>
        <w:t xml:space="preserve">4. </w:t>
      </w:r>
      <w:r>
        <w:rPr>
          <w:color w:val="000000"/>
        </w:rPr>
        <w:t>存档与数据记录</w:t>
      </w:r>
      <w:bookmarkEnd w:id="8"/>
    </w:p>
    <w:p w:rsidR="002967E4" w:rsidRDefault="004D5F8B">
      <w:pPr>
        <w:pStyle w:val="3"/>
      </w:pPr>
      <w:bookmarkStart w:id="9" w:name="_Toc242641202"/>
      <w:r>
        <w:rPr>
          <w:color w:val="000000"/>
        </w:rPr>
        <w:t xml:space="preserve">4.1 </w:t>
      </w:r>
      <w:r>
        <w:rPr>
          <w:color w:val="000000"/>
        </w:rPr>
        <w:t>已有存档数据</w:t>
      </w:r>
      <w:bookmarkEnd w:id="9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2967E4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数据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`auctionQueue`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当天可拍卖箱子队列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`auction.currentPrice`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当前报价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`auction.highBidder`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当前领先者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`auction.status`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竞拍中、已赢得、已失去、已结算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`competitors`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竞争对手名称、预算和激进度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`cash`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判断能否报价和是否触发贷款广告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`totalDebt`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计算可借款额度、债务变化和广告合同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`reputation`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影响稀有箱和特殊买家出现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`trouble`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影响风险提示和保险箱出现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`day`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拍卖批次、市场趋势和箱型解锁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`marketTrend`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影响公开估值和买家需求</w:t>
            </w:r>
          </w:p>
        </w:tc>
      </w:tr>
    </w:tbl>
    <w:p w:rsidR="002967E4" w:rsidRDefault="002967E4">
      <w:pPr>
        <w:spacing w:after="80"/>
      </w:pPr>
    </w:p>
    <w:p w:rsidR="002967E4" w:rsidRDefault="004D5F8B">
      <w:pPr>
        <w:pStyle w:val="3"/>
      </w:pPr>
      <w:bookmarkStart w:id="10" w:name="_Toc242641203"/>
      <w:r>
        <w:rPr>
          <w:color w:val="000000"/>
        </w:rPr>
        <w:t xml:space="preserve">4.2 </w:t>
      </w:r>
      <w:r>
        <w:rPr>
          <w:color w:val="000000"/>
        </w:rPr>
        <w:t>新增存档字段</w:t>
      </w:r>
      <w:bookmarkEnd w:id="10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2967E4">
        <w:trPr>
          <w:tblHeader/>
          <w:jc w:val="center"/>
        </w:trPr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字段名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字段类型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数据范围</w:t>
            </w:r>
          </w:p>
        </w:tc>
      </w:tr>
      <w:tr w:rsidR="002967E4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`auctionLevel`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当前拍卖场次等级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枚举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low / medium / high</w:t>
            </w:r>
          </w:p>
        </w:tc>
      </w:tr>
      <w:tr w:rsidR="002967E4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`auctionBoxPublicValue`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公开信息计算出的估值区间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对象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最低值、最高值、可信度</w:t>
            </w:r>
          </w:p>
        </w:tc>
      </w:tr>
      <w:tr w:rsidR="002967E4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`publicRiskFactors`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当前箱子公开风险列表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数组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 xml:space="preserve">0 </w:t>
            </w:r>
            <w:r>
              <w:rPr>
                <w:color w:val="000000"/>
                <w:sz w:val="19"/>
              </w:rPr>
              <w:t>至</w:t>
            </w:r>
            <w:r>
              <w:rPr>
                <w:color w:val="000000"/>
                <w:sz w:val="19"/>
              </w:rPr>
              <w:t xml:space="preserve"> 4 </w:t>
            </w:r>
            <w:r>
              <w:rPr>
                <w:color w:val="000000"/>
                <w:sz w:val="19"/>
              </w:rPr>
              <w:t>项</w:t>
            </w:r>
          </w:p>
        </w:tc>
      </w:tr>
      <w:tr w:rsidR="002967E4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`publicValueFactors`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当前箱子公开升值因素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数组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 xml:space="preserve">0 </w:t>
            </w:r>
            <w:r>
              <w:rPr>
                <w:color w:val="000000"/>
                <w:sz w:val="19"/>
              </w:rPr>
              <w:t>至</w:t>
            </w:r>
            <w:r>
              <w:rPr>
                <w:color w:val="000000"/>
                <w:sz w:val="19"/>
              </w:rPr>
              <w:t xml:space="preserve"> 4 </w:t>
            </w:r>
            <w:r>
              <w:rPr>
                <w:color w:val="000000"/>
                <w:sz w:val="19"/>
              </w:rPr>
              <w:t>项</w:t>
            </w:r>
          </w:p>
        </w:tc>
      </w:tr>
      <w:tr w:rsidR="002967E4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`loanAdState`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黑匣广告海报状态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对象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是否显示、广告类型、可用额度</w:t>
            </w:r>
          </w:p>
        </w:tc>
      </w:tr>
      <w:tr w:rsidR="002967E4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`loanOfferAmount`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当前可借金额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整数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 xml:space="preserve">1000 </w:t>
            </w:r>
            <w:r>
              <w:rPr>
                <w:color w:val="000000"/>
                <w:sz w:val="19"/>
              </w:rPr>
              <w:t>至</w:t>
            </w:r>
            <w:r>
              <w:rPr>
                <w:color w:val="000000"/>
                <w:sz w:val="19"/>
              </w:rPr>
              <w:t xml:space="preserve"> 20000</w:t>
            </w:r>
          </w:p>
        </w:tc>
      </w:tr>
      <w:tr w:rsidR="002967E4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`loanOfferDebtAdded`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借款后新增债务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整数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 xml:space="preserve">1200 </w:t>
            </w:r>
            <w:r>
              <w:rPr>
                <w:color w:val="000000"/>
                <w:sz w:val="19"/>
              </w:rPr>
              <w:t>至</w:t>
            </w:r>
            <w:r>
              <w:rPr>
                <w:color w:val="000000"/>
                <w:sz w:val="19"/>
              </w:rPr>
              <w:t xml:space="preserve"> 30000</w:t>
            </w:r>
          </w:p>
        </w:tc>
      </w:tr>
      <w:tr w:rsidR="002967E4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`borrowCount`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已借款次数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整数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 xml:space="preserve">0 </w:t>
            </w:r>
            <w:r>
              <w:rPr>
                <w:color w:val="000000"/>
                <w:sz w:val="19"/>
              </w:rPr>
              <w:t>至无限</w:t>
            </w:r>
          </w:p>
        </w:tc>
      </w:tr>
      <w:tr w:rsidR="002967E4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lastRenderedPageBreak/>
              <w:t>`borrowToday`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今日是否借过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布尔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true / false</w:t>
            </w:r>
          </w:p>
        </w:tc>
      </w:tr>
      <w:tr w:rsidR="002967E4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`highValueBatchSeen`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是否出现第</w:t>
            </w:r>
            <w:r>
              <w:rPr>
                <w:color w:val="000000"/>
                <w:sz w:val="19"/>
              </w:rPr>
              <w:t xml:space="preserve"> 4 </w:t>
            </w:r>
            <w:r>
              <w:rPr>
                <w:color w:val="000000"/>
                <w:sz w:val="19"/>
              </w:rPr>
              <w:t>天高额批次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布尔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true / false</w:t>
            </w:r>
          </w:p>
        </w:tc>
      </w:tr>
      <w:tr w:rsidR="002967E4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`highValueBatchRefused`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是否拒绝高额批次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布尔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true / false</w:t>
            </w:r>
          </w:p>
        </w:tc>
      </w:tr>
      <w:tr w:rsidR="002967E4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`auctionTutorialStep`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拍卖引导步骤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枚举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见引导章节</w:t>
            </w:r>
          </w:p>
        </w:tc>
      </w:tr>
      <w:tr w:rsidR="002967E4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`auctionLastAction`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最近一次动作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枚举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start / bid / outbid / win / pass</w:t>
            </w:r>
          </w:p>
        </w:tc>
      </w:tr>
      <w:tr w:rsidR="002967E4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`auctionInputLock`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防止重复提交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布尔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true / false</w:t>
            </w:r>
          </w:p>
        </w:tc>
      </w:tr>
    </w:tbl>
    <w:p w:rsidR="002967E4" w:rsidRDefault="002967E4">
      <w:pPr>
        <w:spacing w:after="80"/>
      </w:pPr>
    </w:p>
    <w:p w:rsidR="002967E4" w:rsidRDefault="004D5F8B">
      <w:r>
        <w:rPr>
          <w:color w:val="000000"/>
        </w:rPr>
        <w:t>新增字段必须提供旧存档默认值。旧存档没有拍卖等级时，按第</w:t>
      </w:r>
      <w:r>
        <w:rPr>
          <w:color w:val="000000"/>
        </w:rPr>
        <w:t xml:space="preserve"> 1 </w:t>
      </w:r>
      <w:r>
        <w:rPr>
          <w:color w:val="000000"/>
        </w:rPr>
        <w:t>天低级场次处理。</w:t>
      </w:r>
    </w:p>
    <w:p w:rsidR="002967E4" w:rsidRDefault="004D5F8B">
      <w:pPr>
        <w:pStyle w:val="2"/>
      </w:pPr>
      <w:bookmarkStart w:id="11" w:name="_Toc242641204"/>
      <w:r>
        <w:rPr>
          <w:color w:val="000000"/>
        </w:rPr>
        <w:t xml:space="preserve">5. </w:t>
      </w:r>
      <w:r>
        <w:rPr>
          <w:color w:val="000000"/>
        </w:rPr>
        <w:t>名词解释</w:t>
      </w:r>
      <w:bookmarkEnd w:id="11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2967E4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新名词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公开信息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玩家无需调查就能看到的来源、航线、重量、封条、寄存时间和外观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估值参考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根据公开信息计算的区间，不是确定成交结果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拍卖场次等级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低、中、高三级，影响箱子价值、竞争对手和风险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优先寄售批次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第</w:t>
            </w:r>
            <w:r>
              <w:rPr>
                <w:color w:val="000000"/>
                <w:sz w:val="19"/>
              </w:rPr>
              <w:t xml:space="preserve"> 4 </w:t>
            </w:r>
            <w:r>
              <w:rPr>
                <w:color w:val="000000"/>
                <w:sz w:val="19"/>
              </w:rPr>
              <w:t>天出现的高额批次，用于贷款分支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竞拍垫资贷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黑匣为高额竞拍提供的贷款，到账</w:t>
            </w:r>
            <w:r>
              <w:rPr>
                <w:color w:val="000000"/>
                <w:sz w:val="19"/>
              </w:rPr>
              <w:t xml:space="preserve"> 10000</w:t>
            </w:r>
            <w:r>
              <w:rPr>
                <w:color w:val="000000"/>
                <w:sz w:val="19"/>
              </w:rPr>
              <w:t>，债务增加</w:t>
            </w:r>
            <w:r>
              <w:rPr>
                <w:color w:val="000000"/>
                <w:sz w:val="19"/>
              </w:rPr>
              <w:t xml:space="preserve"> 12500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应急贷款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普通缺钱时出现的贷款，第一次到账</w:t>
            </w:r>
            <w:r>
              <w:rPr>
                <w:color w:val="000000"/>
                <w:sz w:val="19"/>
              </w:rPr>
              <w:t xml:space="preserve"> 1000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出价缺口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下一次报价减去当前余额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领先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当前最高报价属于玩家或某个竞争对手</w:t>
            </w:r>
          </w:p>
        </w:tc>
      </w:tr>
    </w:tbl>
    <w:p w:rsidR="002967E4" w:rsidRDefault="002967E4">
      <w:pPr>
        <w:spacing w:after="80"/>
      </w:pPr>
    </w:p>
    <w:p w:rsidR="002967E4" w:rsidRDefault="004D5F8B">
      <w:pPr>
        <w:pStyle w:val="2"/>
      </w:pPr>
      <w:bookmarkStart w:id="12" w:name="_Toc242641205"/>
      <w:r>
        <w:rPr>
          <w:color w:val="000000"/>
        </w:rPr>
        <w:t xml:space="preserve">6. </w:t>
      </w:r>
      <w:r>
        <w:rPr>
          <w:color w:val="000000"/>
        </w:rPr>
        <w:t>框架设计</w:t>
      </w:r>
      <w:bookmarkEnd w:id="12"/>
    </w:p>
    <w:p w:rsidR="002967E4" w:rsidRDefault="004D5F8B">
      <w:r>
        <w:rPr>
          <w:color w:val="000000"/>
        </w:rPr>
        <w:t>拍卖界面由四个状态层组成：</w:t>
      </w:r>
    </w:p>
    <w:p w:rsidR="002967E4" w:rsidRDefault="004D5F8B">
      <w:pPr>
        <w:spacing w:after="40"/>
        <w:ind w:left="317" w:hanging="259"/>
      </w:pPr>
      <w:r>
        <w:rPr>
          <w:color w:val="000000"/>
        </w:rPr>
        <w:t xml:space="preserve">1. </w:t>
      </w:r>
      <w:r>
        <w:rPr>
          <w:color w:val="000000"/>
        </w:rPr>
        <w:t>场景层：拍卖行背景、箱子、拍卖师和竞争对手。</w:t>
      </w:r>
    </w:p>
    <w:p w:rsidR="002967E4" w:rsidRDefault="004D5F8B">
      <w:pPr>
        <w:spacing w:after="40"/>
        <w:ind w:left="317" w:hanging="259"/>
      </w:pPr>
      <w:r>
        <w:rPr>
          <w:color w:val="000000"/>
        </w:rPr>
        <w:t xml:space="preserve">2. </w:t>
      </w:r>
      <w:r>
        <w:rPr>
          <w:color w:val="000000"/>
        </w:rPr>
        <w:t>信息层：公开信息、估值参考、风险和竞争者。</w:t>
      </w:r>
    </w:p>
    <w:p w:rsidR="002967E4" w:rsidRDefault="004D5F8B">
      <w:pPr>
        <w:spacing w:after="40"/>
        <w:ind w:left="317" w:hanging="259"/>
      </w:pPr>
      <w:r>
        <w:rPr>
          <w:color w:val="000000"/>
        </w:rPr>
        <w:t xml:space="preserve">3. </w:t>
      </w:r>
      <w:r>
        <w:rPr>
          <w:color w:val="000000"/>
        </w:rPr>
        <w:t>操作层：报价、放弃、借款和查看合同。</w:t>
      </w:r>
    </w:p>
    <w:p w:rsidR="002967E4" w:rsidRDefault="004D5F8B">
      <w:pPr>
        <w:spacing w:after="40"/>
        <w:ind w:left="317" w:hanging="259"/>
      </w:pPr>
      <w:r>
        <w:rPr>
          <w:color w:val="000000"/>
        </w:rPr>
        <w:t xml:space="preserve">4. </w:t>
      </w:r>
      <w:r>
        <w:rPr>
          <w:color w:val="000000"/>
        </w:rPr>
        <w:t>引导层：小黑对话、首次教学和悬停提示。</w:t>
      </w:r>
    </w:p>
    <w:p w:rsidR="002967E4" w:rsidRDefault="004D5F8B">
      <w:r>
        <w:rPr>
          <w:color w:val="000000"/>
        </w:rPr>
        <w:lastRenderedPageBreak/>
        <w:t>层级规则：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场景层不能遮挡操作层。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黑匣广告海报只覆盖旁侧，不遮挡报价、余额和缺口。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同一时间只允许一个模态对话。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小黑第一轮教学出现时，背景可以降低亮度，但拍卖场保持可辨认。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所有可交互对象都必须有悬停高亮和点击反馈。</w:t>
      </w:r>
    </w:p>
    <w:p w:rsidR="002967E4" w:rsidRDefault="004D5F8B">
      <w:pPr>
        <w:pStyle w:val="2"/>
      </w:pPr>
      <w:bookmarkStart w:id="13" w:name="_Toc242641206"/>
      <w:r>
        <w:rPr>
          <w:color w:val="000000"/>
        </w:rPr>
        <w:t xml:space="preserve">7. </w:t>
      </w:r>
      <w:r>
        <w:rPr>
          <w:color w:val="000000"/>
        </w:rPr>
        <w:t>具体设计</w:t>
      </w:r>
      <w:bookmarkEnd w:id="13"/>
    </w:p>
    <w:p w:rsidR="002967E4" w:rsidRDefault="004D5F8B">
      <w:pPr>
        <w:pStyle w:val="3"/>
      </w:pPr>
      <w:bookmarkStart w:id="14" w:name="_Toc242641207"/>
      <w:r>
        <w:rPr>
          <w:color w:val="000000"/>
        </w:rPr>
        <w:t xml:space="preserve">7.1 </w:t>
      </w:r>
      <w:r>
        <w:rPr>
          <w:color w:val="000000"/>
        </w:rPr>
        <w:t>单机逻辑层</w:t>
      </w:r>
      <w:bookmarkEnd w:id="14"/>
    </w:p>
    <w:p w:rsidR="002967E4" w:rsidRDefault="004D5F8B">
      <w:pPr>
        <w:pStyle w:val="4"/>
      </w:pPr>
      <w:r>
        <w:rPr>
          <w:color w:val="000000"/>
        </w:rPr>
        <w:t>当天批次生成</w:t>
      </w:r>
    </w:p>
    <w:p w:rsidR="002967E4" w:rsidRDefault="004D5F8B">
      <w:r>
        <w:rPr>
          <w:color w:val="000000"/>
        </w:rPr>
        <w:t>每天生成</w:t>
      </w:r>
      <w:r>
        <w:rPr>
          <w:color w:val="000000"/>
        </w:rPr>
        <w:t xml:space="preserve"> 2 </w:t>
      </w:r>
      <w:r>
        <w:rPr>
          <w:color w:val="000000"/>
        </w:rPr>
        <w:t>至</w:t>
      </w:r>
      <w:r>
        <w:rPr>
          <w:color w:val="000000"/>
        </w:rPr>
        <w:t xml:space="preserve"> 4 </w:t>
      </w:r>
      <w:r>
        <w:rPr>
          <w:color w:val="000000"/>
        </w:rPr>
        <w:t>只箱子。生成顺序如下：</w:t>
      </w:r>
    </w:p>
    <w:p w:rsidR="002967E4" w:rsidRDefault="004D5F8B">
      <w:pPr>
        <w:spacing w:after="40"/>
        <w:ind w:left="317" w:hanging="259"/>
      </w:pPr>
      <w:r>
        <w:rPr>
          <w:color w:val="000000"/>
        </w:rPr>
        <w:t xml:space="preserve">1. </w:t>
      </w:r>
      <w:r>
        <w:rPr>
          <w:color w:val="000000"/>
        </w:rPr>
        <w:t>根据</w:t>
      </w:r>
      <w:r>
        <w:rPr>
          <w:color w:val="000000"/>
        </w:rPr>
        <w:t xml:space="preserve"> `auctionLevel` </w:t>
      </w:r>
      <w:r>
        <w:rPr>
          <w:color w:val="000000"/>
        </w:rPr>
        <w:t>和</w:t>
      </w:r>
      <w:r>
        <w:rPr>
          <w:color w:val="000000"/>
        </w:rPr>
        <w:t xml:space="preserve"> `day` </w:t>
      </w:r>
      <w:r>
        <w:rPr>
          <w:color w:val="000000"/>
        </w:rPr>
        <w:t>决定箱型权重。</w:t>
      </w:r>
    </w:p>
    <w:p w:rsidR="002967E4" w:rsidRDefault="004D5F8B">
      <w:pPr>
        <w:spacing w:after="40"/>
        <w:ind w:left="317" w:hanging="259"/>
      </w:pPr>
      <w:r>
        <w:rPr>
          <w:color w:val="000000"/>
        </w:rPr>
        <w:t xml:space="preserve">2. </w:t>
      </w:r>
      <w:r>
        <w:rPr>
          <w:color w:val="000000"/>
        </w:rPr>
        <w:t>生成箱子公开信息。</w:t>
      </w:r>
    </w:p>
    <w:p w:rsidR="002967E4" w:rsidRDefault="004D5F8B">
      <w:pPr>
        <w:spacing w:after="40"/>
        <w:ind w:left="317" w:hanging="259"/>
      </w:pPr>
      <w:r>
        <w:rPr>
          <w:color w:val="000000"/>
        </w:rPr>
        <w:t xml:space="preserve">3. </w:t>
      </w:r>
      <w:r>
        <w:rPr>
          <w:color w:val="000000"/>
        </w:rPr>
        <w:t>生成箱内物品、主角物品和填充物品。</w:t>
      </w:r>
    </w:p>
    <w:p w:rsidR="002967E4" w:rsidRDefault="004D5F8B">
      <w:pPr>
        <w:spacing w:after="40"/>
        <w:ind w:left="317" w:hanging="259"/>
      </w:pPr>
      <w:r>
        <w:rPr>
          <w:color w:val="000000"/>
        </w:rPr>
        <w:t xml:space="preserve">4. </w:t>
      </w:r>
      <w:r>
        <w:rPr>
          <w:color w:val="000000"/>
        </w:rPr>
        <w:t>生成竞争对手数量和隐藏预算。</w:t>
      </w:r>
    </w:p>
    <w:p w:rsidR="002967E4" w:rsidRDefault="004D5F8B">
      <w:pPr>
        <w:spacing w:after="40"/>
        <w:ind w:left="317" w:hanging="259"/>
      </w:pPr>
      <w:r>
        <w:rPr>
          <w:color w:val="000000"/>
        </w:rPr>
        <w:t xml:space="preserve">5. </w:t>
      </w:r>
      <w:r>
        <w:rPr>
          <w:color w:val="000000"/>
        </w:rPr>
        <w:t>计算起拍价和最低加价。</w:t>
      </w:r>
    </w:p>
    <w:p w:rsidR="002967E4" w:rsidRDefault="004D5F8B">
      <w:pPr>
        <w:spacing w:after="40"/>
        <w:ind w:left="317" w:hanging="259"/>
      </w:pPr>
      <w:r>
        <w:rPr>
          <w:color w:val="000000"/>
        </w:rPr>
        <w:t xml:space="preserve">6. </w:t>
      </w:r>
      <w:r>
        <w:rPr>
          <w:color w:val="000000"/>
        </w:rPr>
        <w:t>将完整结果写入存档，竞价过程中不再变化。</w:t>
      </w:r>
    </w:p>
    <w:p w:rsidR="002967E4" w:rsidRDefault="004D5F8B">
      <w:r>
        <w:rPr>
          <w:color w:val="000000"/>
        </w:rPr>
        <w:t>第</w:t>
      </w:r>
      <w:r>
        <w:rPr>
          <w:color w:val="000000"/>
        </w:rPr>
        <w:t xml:space="preserve"> 4 </w:t>
      </w:r>
      <w:r>
        <w:rPr>
          <w:color w:val="000000"/>
        </w:rPr>
        <w:t>天如果玩家尚未签下高额竞拍贷，则加入一只优先寄售箱。优先寄售箱有以下限制：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起拍价明显高于前几天。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公开信息更完整。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至少有一个竞争对手会跟价。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玩家现金不足时触发黑匣广告海报。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玩家拒绝后，高额箱仍可在当天剩余批次中存在，但不强制。</w:t>
      </w:r>
    </w:p>
    <w:p w:rsidR="002967E4" w:rsidRDefault="004D5F8B">
      <w:pPr>
        <w:pStyle w:val="4"/>
      </w:pPr>
      <w:r>
        <w:rPr>
          <w:color w:val="000000"/>
        </w:rPr>
        <w:t>公开信息和估值</w:t>
      </w:r>
    </w:p>
    <w:p w:rsidR="002967E4" w:rsidRDefault="004D5F8B">
      <w:r>
        <w:rPr>
          <w:color w:val="000000"/>
        </w:rPr>
        <w:t>箱子公开估值使用以下字段：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箱内公开价值区间</w:t>
      </w:r>
      <w:r>
        <w:rPr>
          <w:rFonts w:ascii="Consolas" w:hAnsi="Consolas"/>
          <w:color w:val="000000"/>
          <w:sz w:val="19"/>
        </w:rPr>
        <w:t xml:space="preserve"> =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物品模板价值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× </w:t>
      </w:r>
      <w:r>
        <w:rPr>
          <w:rFonts w:ascii="Consolas" w:hAnsi="Consolas"/>
          <w:color w:val="000000"/>
          <w:sz w:val="19"/>
        </w:rPr>
        <w:t>状态倍率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× </w:t>
      </w:r>
      <w:r>
        <w:rPr>
          <w:rFonts w:ascii="Consolas" w:hAnsi="Consolas"/>
          <w:color w:val="000000"/>
          <w:sz w:val="19"/>
        </w:rPr>
        <w:t>来源倍率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× </w:t>
      </w:r>
      <w:r>
        <w:rPr>
          <w:rFonts w:ascii="Consolas" w:hAnsi="Consolas"/>
          <w:color w:val="000000"/>
          <w:sz w:val="19"/>
        </w:rPr>
        <w:t>航线倍率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× </w:t>
      </w:r>
      <w:r>
        <w:rPr>
          <w:rFonts w:ascii="Consolas" w:hAnsi="Consolas"/>
          <w:color w:val="000000"/>
          <w:sz w:val="19"/>
        </w:rPr>
        <w:t>标签可信度倍率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× </w:t>
      </w:r>
      <w:r>
        <w:rPr>
          <w:rFonts w:ascii="Consolas" w:hAnsi="Consolas"/>
          <w:color w:val="000000"/>
          <w:sz w:val="19"/>
        </w:rPr>
        <w:t>外观倍率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× </w:t>
      </w:r>
      <w:r>
        <w:rPr>
          <w:rFonts w:ascii="Consolas" w:hAnsi="Consolas"/>
          <w:color w:val="000000"/>
          <w:sz w:val="19"/>
        </w:rPr>
        <w:t>市场趋势倍率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+ </w:t>
      </w:r>
      <w:r>
        <w:rPr>
          <w:rFonts w:ascii="Consolas" w:hAnsi="Consolas"/>
          <w:color w:val="000000"/>
          <w:sz w:val="19"/>
        </w:rPr>
        <w:t>重量加成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+ </w:t>
      </w:r>
      <w:r>
        <w:rPr>
          <w:rFonts w:ascii="Consolas" w:hAnsi="Consolas"/>
          <w:color w:val="000000"/>
          <w:sz w:val="19"/>
        </w:rPr>
        <w:t>寄存时间加成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lastRenderedPageBreak/>
        <w:t xml:space="preserve">+ </w:t>
      </w:r>
      <w:r>
        <w:rPr>
          <w:rFonts w:ascii="Consolas" w:hAnsi="Consolas"/>
          <w:color w:val="000000"/>
          <w:sz w:val="19"/>
        </w:rPr>
        <w:t>封条加成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+ </w:t>
      </w:r>
      <w:r>
        <w:rPr>
          <w:rFonts w:ascii="Consolas" w:hAnsi="Consolas"/>
          <w:color w:val="000000"/>
          <w:sz w:val="19"/>
        </w:rPr>
        <w:t>批次加成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× </w:t>
      </w:r>
      <w:r>
        <w:rPr>
          <w:rFonts w:ascii="Consolas" w:hAnsi="Consolas"/>
          <w:color w:val="000000"/>
          <w:sz w:val="19"/>
        </w:rPr>
        <w:t>随机误差</w:t>
      </w:r>
      <w:r>
        <w:rPr>
          <w:rFonts w:ascii="Consolas" w:hAnsi="Consolas"/>
          <w:color w:val="000000"/>
          <w:sz w:val="19"/>
        </w:rPr>
        <w:t xml:space="preserve"> 0.85 </w:t>
      </w:r>
      <w:r>
        <w:rPr>
          <w:rFonts w:ascii="Consolas" w:hAnsi="Consolas"/>
          <w:color w:val="000000"/>
          <w:sz w:val="19"/>
        </w:rPr>
        <w:t>至</w:t>
      </w:r>
      <w:r>
        <w:rPr>
          <w:rFonts w:ascii="Consolas" w:hAnsi="Consolas"/>
          <w:color w:val="000000"/>
          <w:sz w:val="19"/>
        </w:rPr>
        <w:t xml:space="preserve"> 1.15</w:t>
      </w:r>
    </w:p>
    <w:p w:rsidR="002967E4" w:rsidRDefault="004D5F8B">
      <w:r>
        <w:rPr>
          <w:color w:val="000000"/>
        </w:rPr>
        <w:t>本地逻辑层返回以下结果：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2967E4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返回值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`valueRange`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玩家可见的估值区间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`confidence`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可信度：低、中、高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`positiveFactors`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提高估值的公开因素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`riskFactors`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降低估值或增加风险的因素</w:t>
            </w:r>
          </w:p>
        </w:tc>
      </w:tr>
    </w:tbl>
    <w:p w:rsidR="002967E4" w:rsidRDefault="002967E4">
      <w:pPr>
        <w:spacing w:after="80"/>
      </w:pPr>
    </w:p>
    <w:p w:rsidR="002967E4" w:rsidRDefault="004D5F8B">
      <w:r>
        <w:rPr>
          <w:color w:val="000000"/>
        </w:rPr>
        <w:t>估值不能显示最终箱内内容，不能显示准确利润。</w:t>
      </w:r>
    </w:p>
    <w:p w:rsidR="002967E4" w:rsidRDefault="004D5F8B">
      <w:pPr>
        <w:pStyle w:val="4"/>
      </w:pPr>
      <w:r>
        <w:rPr>
          <w:color w:val="000000"/>
        </w:rPr>
        <w:t>报价处理</w:t>
      </w:r>
    </w:p>
    <w:p w:rsidR="002967E4" w:rsidRDefault="004D5F8B">
      <w:r>
        <w:rPr>
          <w:color w:val="000000"/>
        </w:rPr>
        <w:t>收到报价请求时，本地逻辑层按以下顺序检测：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2967E4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检测项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通过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不通过</w:t>
            </w:r>
          </w:p>
        </w:tc>
      </w:tr>
      <w:tr w:rsidR="002967E4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拍卖是否仍在进行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进入下一项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返回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当前拍卖已经结束</w:t>
            </w:r>
            <w:r>
              <w:rPr>
                <w:color w:val="000000"/>
                <w:sz w:val="19"/>
              </w:rPr>
              <w:t>”</w:t>
            </w:r>
          </w:p>
        </w:tc>
      </w:tr>
      <w:tr w:rsidR="002967E4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玩家是否重复提交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进入下一项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忽略本次请求</w:t>
            </w:r>
          </w:p>
        </w:tc>
      </w:tr>
      <w:tr w:rsidR="002967E4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下一次报价是否大于余额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扣款并更新领先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返回现金缺口和贷款广告</w:t>
            </w:r>
          </w:p>
        </w:tc>
      </w:tr>
      <w:tr w:rsidR="002967E4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竞争对手是否继续跟价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更新竞争者和报价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判定玩家赢得箱子</w:t>
            </w:r>
          </w:p>
        </w:tc>
      </w:tr>
      <w:tr w:rsidR="002967E4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是否赢得箱子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扣除竞拍价，进入赢得状态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无</w:t>
            </w:r>
          </w:p>
        </w:tc>
      </w:tr>
    </w:tbl>
    <w:p w:rsidR="002967E4" w:rsidRDefault="002967E4">
      <w:pPr>
        <w:spacing w:after="80"/>
      </w:pPr>
    </w:p>
    <w:p w:rsidR="002967E4" w:rsidRDefault="004D5F8B">
      <w:r>
        <w:rPr>
          <w:color w:val="000000"/>
        </w:rPr>
        <w:t>界面层先检查余额和按钮状态。本地逻辑层必须再次检查，以本地逻辑层结果为准。</w:t>
      </w:r>
    </w:p>
    <w:p w:rsidR="002967E4" w:rsidRDefault="004D5F8B">
      <w:pPr>
        <w:pStyle w:val="4"/>
      </w:pPr>
      <w:r>
        <w:rPr>
          <w:color w:val="000000"/>
        </w:rPr>
        <w:t>贷款广告与垫资</w:t>
      </w:r>
    </w:p>
    <w:p w:rsidR="002967E4" w:rsidRDefault="004D5F8B">
      <w:r>
        <w:rPr>
          <w:color w:val="000000"/>
        </w:rPr>
        <w:t>现金不足时，本地逻辑层返回：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{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reason: "INSUFFICIENT_CASH",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nextBid: 3100,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cash: 2400,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gap: 700,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loanOffer: {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  amount: 1000,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  debtAdded: 1200,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  count: 1,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  remainingToday: 1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lastRenderedPageBreak/>
        <w:t xml:space="preserve">  }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}</w:t>
      </w:r>
    </w:p>
    <w:p w:rsidR="002967E4" w:rsidRDefault="004D5F8B">
      <w:r>
        <w:rPr>
          <w:color w:val="000000"/>
        </w:rPr>
        <w:t>第</w:t>
      </w:r>
      <w:r>
        <w:rPr>
          <w:color w:val="000000"/>
        </w:rPr>
        <w:t xml:space="preserve"> 4 </w:t>
      </w:r>
      <w:r>
        <w:rPr>
          <w:color w:val="000000"/>
        </w:rPr>
        <w:t>天优先寄售箱不足时，可返回大额竞拍垫资：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{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amount: 10000,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debtAdded: 12500,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type: "bid_loan",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  firstPaymentDay: 11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}</w:t>
      </w:r>
    </w:p>
    <w:p w:rsidR="002967E4" w:rsidRDefault="004D5F8B">
      <w:r>
        <w:rPr>
          <w:color w:val="000000"/>
        </w:rPr>
        <w:t>贷款广告检测顺序：</w:t>
      </w:r>
    </w:p>
    <w:p w:rsidR="002967E4" w:rsidRDefault="004D5F8B">
      <w:pPr>
        <w:spacing w:after="40"/>
        <w:ind w:left="317" w:hanging="259"/>
      </w:pPr>
      <w:r>
        <w:rPr>
          <w:color w:val="000000"/>
        </w:rPr>
        <w:t xml:space="preserve">1. </w:t>
      </w:r>
      <w:r>
        <w:rPr>
          <w:color w:val="000000"/>
        </w:rPr>
        <w:t>玩家是否还有可借款额度。</w:t>
      </w:r>
    </w:p>
    <w:p w:rsidR="002967E4" w:rsidRDefault="004D5F8B">
      <w:pPr>
        <w:spacing w:after="40"/>
        <w:ind w:left="317" w:hanging="259"/>
      </w:pPr>
      <w:r>
        <w:rPr>
          <w:color w:val="000000"/>
        </w:rPr>
        <w:t xml:space="preserve">2. </w:t>
      </w:r>
      <w:r>
        <w:rPr>
          <w:color w:val="000000"/>
        </w:rPr>
        <w:t>今日是否已经借款。</w:t>
      </w:r>
    </w:p>
    <w:p w:rsidR="002967E4" w:rsidRDefault="004D5F8B">
      <w:pPr>
        <w:spacing w:after="40"/>
        <w:ind w:left="317" w:hanging="259"/>
      </w:pPr>
      <w:r>
        <w:rPr>
          <w:color w:val="000000"/>
        </w:rPr>
        <w:t xml:space="preserve">3. </w:t>
      </w:r>
      <w:r>
        <w:rPr>
          <w:color w:val="000000"/>
        </w:rPr>
        <w:t>是优先寄售箱还是普通箱子。</w:t>
      </w:r>
    </w:p>
    <w:p w:rsidR="002967E4" w:rsidRDefault="004D5F8B">
      <w:pPr>
        <w:spacing w:after="40"/>
        <w:ind w:left="317" w:hanging="259"/>
      </w:pPr>
      <w:r>
        <w:rPr>
          <w:color w:val="000000"/>
        </w:rPr>
        <w:t xml:space="preserve">4. </w:t>
      </w:r>
      <w:r>
        <w:rPr>
          <w:color w:val="000000"/>
        </w:rPr>
        <w:t>玩家是否处于免广告新手保护期。</w:t>
      </w:r>
    </w:p>
    <w:p w:rsidR="002967E4" w:rsidRDefault="004D5F8B">
      <w:pPr>
        <w:spacing w:after="40"/>
        <w:ind w:left="317" w:hanging="259"/>
      </w:pPr>
      <w:r>
        <w:rPr>
          <w:color w:val="000000"/>
        </w:rPr>
        <w:t xml:space="preserve">5. </w:t>
      </w:r>
      <w:r>
        <w:rPr>
          <w:color w:val="000000"/>
        </w:rPr>
        <w:t>玩家是否连续放弃过贷款广告。</w:t>
      </w:r>
    </w:p>
    <w:p w:rsidR="002967E4" w:rsidRDefault="004D5F8B">
      <w:r>
        <w:rPr>
          <w:color w:val="000000"/>
        </w:rPr>
        <w:t>如果玩家放弃，不扣款，不产生债务，回到拍卖界面。</w:t>
      </w:r>
    </w:p>
    <w:p w:rsidR="002967E4" w:rsidRDefault="004D5F8B">
      <w:pPr>
        <w:pStyle w:val="4"/>
      </w:pPr>
      <w:r>
        <w:rPr>
          <w:color w:val="000000"/>
        </w:rPr>
        <w:t>异常处理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2967E4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处理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玩家在报价请求中退出游戏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本地逻辑层记录最后成功报价，下次进入时恢复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现金在界面层和本地逻辑层不一致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以本地逻辑层为准，界面层同步刷新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拍卖队列数据丢失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重新生成当天批次，不生成负收益或无信息箱子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存档处于拍卖中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恢复到当前批次的第一只未结算箱子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玩家重复点击报价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 xml:space="preserve">1 </w:t>
            </w:r>
            <w:r>
              <w:rPr>
                <w:color w:val="000000"/>
                <w:sz w:val="19"/>
              </w:rPr>
              <w:t>秒内只接受第一次请求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广告资源加载失败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使用简易像素海报占位，但不阻断借款按钮</w:t>
            </w:r>
          </w:p>
        </w:tc>
      </w:tr>
    </w:tbl>
    <w:p w:rsidR="002967E4" w:rsidRDefault="002967E4">
      <w:pPr>
        <w:spacing w:after="80"/>
      </w:pPr>
    </w:p>
    <w:p w:rsidR="002967E4" w:rsidRDefault="004D5F8B">
      <w:pPr>
        <w:pStyle w:val="3"/>
      </w:pPr>
      <w:bookmarkStart w:id="15" w:name="_Toc242641208"/>
      <w:r>
        <w:rPr>
          <w:color w:val="000000"/>
        </w:rPr>
        <w:t xml:space="preserve">7.2 </w:t>
      </w:r>
      <w:r>
        <w:rPr>
          <w:color w:val="000000"/>
        </w:rPr>
        <w:t>界面层</w:t>
      </w:r>
      <w:bookmarkEnd w:id="15"/>
    </w:p>
    <w:p w:rsidR="002967E4" w:rsidRDefault="004D5F8B">
      <w:pPr>
        <w:pStyle w:val="4"/>
      </w:pPr>
      <w:r>
        <w:rPr>
          <w:color w:val="000000"/>
        </w:rPr>
        <w:t>场景布局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┌ </w:t>
      </w:r>
      <w:r>
        <w:rPr>
          <w:rFonts w:ascii="Consolas" w:hAnsi="Consolas"/>
          <w:color w:val="000000"/>
          <w:sz w:val="19"/>
        </w:rPr>
        <w:t>日历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余额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麻烦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信誉</w:t>
      </w:r>
      <w:r>
        <w:rPr>
          <w:rFonts w:ascii="Consolas" w:hAnsi="Consolas"/>
          <w:color w:val="000000"/>
          <w:sz w:val="19"/>
        </w:rPr>
        <w:t xml:space="preserve"> ──────────────────────┐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│                                                 │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│              </w:t>
      </w:r>
      <w:r>
        <w:rPr>
          <w:rFonts w:ascii="Consolas" w:hAnsi="Consolas"/>
          <w:color w:val="000000"/>
          <w:sz w:val="19"/>
        </w:rPr>
        <w:t>拍卖台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当前箱子</w:t>
      </w:r>
      <w:r>
        <w:rPr>
          <w:rFonts w:ascii="Consolas" w:hAnsi="Consolas"/>
          <w:color w:val="000000"/>
          <w:sz w:val="19"/>
        </w:rPr>
        <w:t xml:space="preserve">                  │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│         </w:t>
      </w:r>
      <w:r>
        <w:rPr>
          <w:rFonts w:ascii="Consolas" w:hAnsi="Consolas"/>
          <w:color w:val="000000"/>
          <w:sz w:val="19"/>
        </w:rPr>
        <w:t>拍卖师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人群剪影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竞争对手</w:t>
      </w:r>
      <w:r>
        <w:rPr>
          <w:rFonts w:ascii="Consolas" w:hAnsi="Consolas"/>
          <w:color w:val="000000"/>
          <w:sz w:val="19"/>
        </w:rPr>
        <w:t xml:space="preserve">             │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│                                                 │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├─────────────────────────────────────────────────┤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lastRenderedPageBreak/>
        <w:t xml:space="preserve">│ </w:t>
      </w:r>
      <w:r>
        <w:rPr>
          <w:rFonts w:ascii="Consolas" w:hAnsi="Consolas"/>
          <w:color w:val="000000"/>
          <w:sz w:val="19"/>
        </w:rPr>
        <w:t>组合信息操作板</w:t>
      </w:r>
      <w:r>
        <w:rPr>
          <w:rFonts w:ascii="Consolas" w:hAnsi="Consolas"/>
          <w:color w:val="000000"/>
          <w:sz w:val="19"/>
        </w:rPr>
        <w:t xml:space="preserve">                                  │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 xml:space="preserve">│ </w:t>
      </w:r>
      <w:r>
        <w:rPr>
          <w:rFonts w:ascii="Consolas" w:hAnsi="Consolas"/>
          <w:color w:val="000000"/>
          <w:sz w:val="19"/>
        </w:rPr>
        <w:t>当前报价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公开信息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估值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风险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加价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放弃</w:t>
      </w:r>
      <w:r>
        <w:rPr>
          <w:rFonts w:ascii="Consolas" w:hAnsi="Consolas"/>
          <w:color w:val="000000"/>
          <w:sz w:val="19"/>
        </w:rPr>
        <w:t xml:space="preserve">  │</w:t>
      </w:r>
    </w:p>
    <w:p w:rsidR="002967E4" w:rsidRDefault="004D5F8B">
      <w:pPr>
        <w:ind w:left="259"/>
      </w:pPr>
      <w:r>
        <w:rPr>
          <w:rFonts w:ascii="Consolas" w:hAnsi="Consolas"/>
          <w:color w:val="000000"/>
          <w:sz w:val="19"/>
        </w:rPr>
        <w:t>└─────────────────────────────────────────────────┘</w:t>
      </w:r>
    </w:p>
    <w:p w:rsidR="002967E4" w:rsidRDefault="004D5F8B">
      <w:r>
        <w:rPr>
          <w:color w:val="000000"/>
        </w:rPr>
        <w:t>当前箱子按当天批次顺序自动轮转。放弃或成交后进入下一箱，不需要玩家从列表中选择。</w:t>
      </w:r>
    </w:p>
    <w:p w:rsidR="002967E4" w:rsidRDefault="004D5F8B">
      <w:pPr>
        <w:pStyle w:val="4"/>
      </w:pPr>
      <w:r>
        <w:rPr>
          <w:color w:val="000000"/>
        </w:rPr>
        <w:t>悬停和点击反馈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2967E4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对象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悬停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点击</w:t>
            </w:r>
          </w:p>
        </w:tc>
      </w:tr>
      <w:tr w:rsidR="002967E4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箱子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箱体上浮</w:t>
            </w:r>
            <w:r>
              <w:rPr>
                <w:color w:val="000000"/>
                <w:sz w:val="19"/>
              </w:rPr>
              <w:t xml:space="preserve"> 1 </w:t>
            </w:r>
            <w:r>
              <w:rPr>
                <w:color w:val="000000"/>
                <w:sz w:val="19"/>
              </w:rPr>
              <w:t>像素，显示琥珀色高亮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无额外操作，当前箱子已经在拍卖台上</w:t>
            </w:r>
          </w:p>
        </w:tc>
      </w:tr>
      <w:tr w:rsidR="002967E4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竞争对手头像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显示角色名、出价风格和当前状态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无额外操作</w:t>
            </w:r>
          </w:p>
        </w:tc>
      </w:tr>
      <w:tr w:rsidR="002967E4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报价按钮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按钮高亮，显示下一次报价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提交报价</w:t>
            </w:r>
          </w:p>
        </w:tc>
      </w:tr>
      <w:tr w:rsidR="002967E4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放弃按钮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按钮变灰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放弃当前箱子</w:t>
            </w:r>
          </w:p>
        </w:tc>
      </w:tr>
      <w:tr w:rsidR="002967E4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日历缩略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显示当前天数和市场趋势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打开日历</w:t>
            </w:r>
          </w:p>
        </w:tc>
      </w:tr>
      <w:tr w:rsidR="002967E4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小黑头像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显示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需要帮助吗</w:t>
            </w:r>
            <w:r>
              <w:rPr>
                <w:color w:val="000000"/>
                <w:sz w:val="19"/>
              </w:rPr>
              <w:t>”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重播当前引导</w:t>
            </w:r>
          </w:p>
        </w:tc>
      </w:tr>
    </w:tbl>
    <w:p w:rsidR="002967E4" w:rsidRDefault="002967E4">
      <w:pPr>
        <w:spacing w:after="80"/>
      </w:pPr>
    </w:p>
    <w:p w:rsidR="002967E4" w:rsidRDefault="004D5F8B">
      <w:pPr>
        <w:pStyle w:val="4"/>
      </w:pPr>
      <w:r>
        <w:rPr>
          <w:color w:val="000000"/>
        </w:rPr>
        <w:t>竞价状态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2967E4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表现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未开始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拍卖师举槌，当前报价为起拍价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玩家领先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箱子边框变绿，竞争对手头像转向玩家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对手领先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对手头像亮起，报价板变黄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现金不足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报价按钮变为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余额不足</w:t>
            </w:r>
            <w:r>
              <w:rPr>
                <w:color w:val="000000"/>
                <w:sz w:val="19"/>
              </w:rPr>
              <w:t>”</w:t>
            </w:r>
            <w:r>
              <w:rPr>
                <w:color w:val="000000"/>
                <w:sz w:val="19"/>
              </w:rPr>
              <w:t>，旁侧出现黑匣广告海报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借款成功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黑匣短闪，余额滚动，报价按钮恢复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赢得箱子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中央盖下印章样式的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成交</w:t>
            </w:r>
            <w:r>
              <w:rPr>
                <w:color w:val="000000"/>
                <w:sz w:val="19"/>
              </w:rPr>
              <w:t>”</w:t>
            </w:r>
            <w:r>
              <w:rPr>
                <w:color w:val="000000"/>
                <w:sz w:val="19"/>
              </w:rPr>
              <w:t>，随后自动进入处置界面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放弃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箱子被移走，自动进入下一箱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今日结束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中央出现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今日拍卖已结束</w:t>
            </w:r>
            <w:r>
              <w:rPr>
                <w:color w:val="000000"/>
                <w:sz w:val="19"/>
              </w:rPr>
              <w:t>”</w:t>
            </w:r>
            <w:r>
              <w:rPr>
                <w:color w:val="000000"/>
                <w:sz w:val="19"/>
              </w:rPr>
              <w:t>，下方显示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返回店铺</w:t>
            </w:r>
            <w:r>
              <w:rPr>
                <w:color w:val="000000"/>
                <w:sz w:val="19"/>
              </w:rPr>
              <w:t>”</w:t>
            </w:r>
          </w:p>
        </w:tc>
      </w:tr>
    </w:tbl>
    <w:p w:rsidR="002967E4" w:rsidRDefault="002967E4">
      <w:pPr>
        <w:spacing w:after="80"/>
      </w:pPr>
    </w:p>
    <w:p w:rsidR="002967E4" w:rsidRDefault="004D5F8B">
      <w:pPr>
        <w:pStyle w:val="4"/>
      </w:pPr>
      <w:r>
        <w:rPr>
          <w:color w:val="000000"/>
        </w:rPr>
        <w:t>成交印章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玩家成功拍到箱子后，画面中央出现印章样式的</w:t>
      </w:r>
      <w:r>
        <w:rPr>
          <w:color w:val="000000"/>
        </w:rPr>
        <w:t>“</w:t>
      </w:r>
      <w:r>
        <w:rPr>
          <w:color w:val="000000"/>
        </w:rPr>
        <w:t>成交</w:t>
      </w:r>
      <w:r>
        <w:rPr>
          <w:color w:val="000000"/>
        </w:rPr>
        <w:t>”</w:t>
      </w:r>
      <w:r>
        <w:rPr>
          <w:color w:val="000000"/>
        </w:rPr>
        <w:t>字样。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lastRenderedPageBreak/>
        <w:t xml:space="preserve">• </w:t>
      </w:r>
      <w:r>
        <w:rPr>
          <w:color w:val="000000"/>
        </w:rPr>
        <w:t>印章播放盖章动画和音效。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动画结束后自动切换到拍卖后处置界面。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印章不使用普通弹窗。</w:t>
      </w:r>
    </w:p>
    <w:p w:rsidR="002967E4" w:rsidRDefault="004D5F8B">
      <w:pPr>
        <w:pStyle w:val="4"/>
      </w:pPr>
      <w:r>
        <w:rPr>
          <w:color w:val="000000"/>
        </w:rPr>
        <w:t>自动轮转与结束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放弃箱子后不返回列表，直接加载下一箱。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当天未拍卖完时，从店铺返回拍卖场自动接着下一箱。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当天批次全部处理完后，拍卖场中央显示</w:t>
      </w:r>
      <w:r>
        <w:rPr>
          <w:color w:val="000000"/>
        </w:rPr>
        <w:t>“</w:t>
      </w:r>
      <w:r>
        <w:rPr>
          <w:color w:val="000000"/>
        </w:rPr>
        <w:t>今日拍卖已结束</w:t>
      </w:r>
      <w:r>
        <w:rPr>
          <w:color w:val="000000"/>
        </w:rPr>
        <w:t>”</w:t>
      </w:r>
      <w:r>
        <w:rPr>
          <w:color w:val="000000"/>
        </w:rPr>
        <w:t>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>• “</w:t>
      </w:r>
      <w:r>
        <w:rPr>
          <w:color w:val="000000"/>
        </w:rPr>
        <w:t>今日拍卖已结束</w:t>
      </w:r>
      <w:r>
        <w:rPr>
          <w:color w:val="000000"/>
        </w:rPr>
        <w:t>”</w:t>
      </w:r>
      <w:r>
        <w:rPr>
          <w:color w:val="000000"/>
        </w:rPr>
        <w:t>下方只有</w:t>
      </w:r>
      <w:r>
        <w:rPr>
          <w:color w:val="000000"/>
        </w:rPr>
        <w:t>“</w:t>
      </w:r>
      <w:r>
        <w:rPr>
          <w:color w:val="000000"/>
        </w:rPr>
        <w:t>返回店铺</w:t>
      </w:r>
      <w:r>
        <w:rPr>
          <w:color w:val="000000"/>
        </w:rPr>
        <w:t>”</w:t>
      </w:r>
      <w:r>
        <w:rPr>
          <w:color w:val="000000"/>
        </w:rPr>
        <w:t>按钮。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返回店铺后，玩家可以继续检视、出售或结束本日。</w:t>
      </w:r>
    </w:p>
    <w:p w:rsidR="002967E4" w:rsidRDefault="004D5F8B">
      <w:pPr>
        <w:pStyle w:val="4"/>
      </w:pPr>
      <w:r>
        <w:rPr>
          <w:color w:val="000000"/>
        </w:rPr>
        <w:t>黑匣广告海报</w:t>
      </w:r>
    </w:p>
    <w:p w:rsidR="002967E4" w:rsidRDefault="004D5F8B">
      <w:r>
        <w:rPr>
          <w:color w:val="000000"/>
        </w:rPr>
        <w:t>黑匣广告海报出现在拍卖场景旁侧，不覆盖整个界面。</w:t>
      </w:r>
    </w:p>
    <w:p w:rsidR="002967E4" w:rsidRDefault="004D5F8B">
      <w:r>
        <w:rPr>
          <w:color w:val="000000"/>
        </w:rPr>
        <w:t>海报出现时，拍卖场景背景亮度降低到</w:t>
      </w:r>
      <w:r>
        <w:rPr>
          <w:color w:val="000000"/>
        </w:rPr>
        <w:t xml:space="preserve"> 35% </w:t>
      </w:r>
      <w:r>
        <w:rPr>
          <w:color w:val="000000"/>
        </w:rPr>
        <w:t>左右，玩家目光集中到黑匣广告海报。</w:t>
      </w:r>
    </w:p>
    <w:p w:rsidR="002967E4" w:rsidRDefault="004D5F8B">
      <w:r>
        <w:rPr>
          <w:color w:val="000000"/>
        </w:rPr>
        <w:t>文案：</w:t>
      </w:r>
    </w:p>
    <w:p w:rsidR="002967E4" w:rsidRDefault="004D5F8B">
      <w:pPr>
        <w:ind w:left="432" w:right="288"/>
      </w:pPr>
      <w:r>
        <w:rPr>
          <w:i/>
          <w:color w:val="000000"/>
        </w:rPr>
        <w:t>黑匣信贷，救您于水火！</w:t>
      </w:r>
    </w:p>
    <w:p w:rsidR="002967E4" w:rsidRDefault="004D5F8B">
      <w:pPr>
        <w:ind w:left="432" w:right="288"/>
      </w:pPr>
      <w:r>
        <w:rPr>
          <w:i/>
          <w:color w:val="000000"/>
        </w:rPr>
        <w:t>资金周转不求人，竞拍现场秒到账，</w:t>
      </w:r>
    </w:p>
    <w:p w:rsidR="002967E4" w:rsidRDefault="004D5F8B">
      <w:pPr>
        <w:ind w:left="432" w:right="288"/>
      </w:pPr>
      <w:r>
        <w:rPr>
          <w:i/>
          <w:color w:val="000000"/>
        </w:rPr>
        <w:t>让您不错过每一次翻盘机会！</w:t>
      </w:r>
    </w:p>
    <w:p w:rsidR="002967E4" w:rsidRDefault="004D5F8B">
      <w:r>
        <w:rPr>
          <w:color w:val="000000"/>
        </w:rPr>
        <w:t>普通黑匣广告海报必须显示：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本次到账金额。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债务增加。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借款后总债务。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剩余今日次数。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明显的</w:t>
      </w:r>
      <w:r>
        <w:rPr>
          <w:color w:val="000000"/>
        </w:rPr>
        <w:t>“</w:t>
      </w:r>
      <w:r>
        <w:rPr>
          <w:color w:val="000000"/>
        </w:rPr>
        <w:t>立即借款</w:t>
      </w:r>
      <w:r>
        <w:rPr>
          <w:color w:val="000000"/>
        </w:rPr>
        <w:t>”</w:t>
      </w:r>
      <w:r>
        <w:rPr>
          <w:color w:val="000000"/>
        </w:rPr>
        <w:t>按钮。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查看合同按钮。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>• “</w:t>
      </w:r>
      <w:r>
        <w:rPr>
          <w:color w:val="000000"/>
        </w:rPr>
        <w:t>放弃</w:t>
      </w:r>
      <w:r>
        <w:rPr>
          <w:color w:val="000000"/>
        </w:rPr>
        <w:t>”</w:t>
      </w:r>
      <w:r>
        <w:rPr>
          <w:color w:val="000000"/>
        </w:rPr>
        <w:t>按钮。</w:t>
      </w:r>
    </w:p>
    <w:p w:rsidR="002967E4" w:rsidRDefault="004D5F8B">
      <w:r>
        <w:rPr>
          <w:color w:val="000000"/>
        </w:rPr>
        <w:t>普通黑匣广告海报的</w:t>
      </w:r>
      <w:r>
        <w:rPr>
          <w:color w:val="000000"/>
        </w:rPr>
        <w:t>“</w:t>
      </w:r>
      <w:r>
        <w:rPr>
          <w:color w:val="000000"/>
        </w:rPr>
        <w:t>放弃</w:t>
      </w:r>
      <w:r>
        <w:rPr>
          <w:color w:val="000000"/>
        </w:rPr>
        <w:t>”</w:t>
      </w:r>
      <w:r>
        <w:rPr>
          <w:color w:val="000000"/>
        </w:rPr>
        <w:t>按钮行为：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按钮会在全屏幕区域内缓慢、随机移动。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移动速度保持在每秒约</w:t>
      </w:r>
      <w:r>
        <w:rPr>
          <w:color w:val="000000"/>
        </w:rPr>
        <w:t xml:space="preserve"> 30 </w:t>
      </w:r>
      <w:r>
        <w:rPr>
          <w:color w:val="000000"/>
        </w:rPr>
        <w:t>至</w:t>
      </w:r>
      <w:r>
        <w:rPr>
          <w:color w:val="000000"/>
        </w:rPr>
        <w:t xml:space="preserve"> 60 </w:t>
      </w:r>
      <w:r>
        <w:rPr>
          <w:color w:val="000000"/>
        </w:rPr>
        <w:t>像素，不突然跳闪。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按钮不会覆盖借款按钮、金额、债务变化或合同信息。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鼠标指针靠近按钮时暂停移动，保证仍可点击。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键盘焦点落在按钮上时停止移动。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按钮不能移出屏幕范围，也不能缩小到难以辨认。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点击成功后关闭海报，不产生债务。</w:t>
      </w:r>
    </w:p>
    <w:p w:rsidR="002967E4" w:rsidRDefault="004D5F8B">
      <w:r>
        <w:rPr>
          <w:color w:val="000000"/>
        </w:rPr>
        <w:t>第</w:t>
      </w:r>
      <w:r>
        <w:rPr>
          <w:color w:val="000000"/>
        </w:rPr>
        <w:t xml:space="preserve"> 4 </w:t>
      </w:r>
      <w:r>
        <w:rPr>
          <w:color w:val="000000"/>
        </w:rPr>
        <w:t>天强制竞拍垫资：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玩家在小黑追问中选择</w:t>
      </w:r>
      <w:r>
        <w:rPr>
          <w:color w:val="000000"/>
        </w:rPr>
        <w:t>“</w:t>
      </w:r>
      <w:r>
        <w:rPr>
          <w:color w:val="000000"/>
        </w:rPr>
        <w:t>需要！</w:t>
      </w:r>
      <w:r>
        <w:rPr>
          <w:color w:val="000000"/>
        </w:rPr>
        <w:t>”</w:t>
      </w:r>
      <w:r>
        <w:rPr>
          <w:color w:val="000000"/>
        </w:rPr>
        <w:t>后，海报进入强制借款流程。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标题改为</w:t>
      </w:r>
      <w:r>
        <w:rPr>
          <w:color w:val="000000"/>
        </w:rPr>
        <w:t>“</w:t>
      </w:r>
      <w:r>
        <w:rPr>
          <w:color w:val="000000"/>
        </w:rPr>
        <w:t>黑匣紧急竞拍垫资</w:t>
      </w:r>
      <w:r>
        <w:rPr>
          <w:color w:val="000000"/>
        </w:rPr>
        <w:t>”</w:t>
      </w:r>
      <w:r>
        <w:rPr>
          <w:color w:val="000000"/>
        </w:rPr>
        <w:t>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海报不显示</w:t>
      </w:r>
      <w:r>
        <w:rPr>
          <w:color w:val="000000"/>
        </w:rPr>
        <w:t>“</w:t>
      </w:r>
      <w:r>
        <w:rPr>
          <w:color w:val="000000"/>
        </w:rPr>
        <w:t>放弃</w:t>
      </w:r>
      <w:r>
        <w:rPr>
          <w:color w:val="000000"/>
        </w:rPr>
        <w:t>”</w:t>
      </w:r>
      <w:r>
        <w:rPr>
          <w:color w:val="000000"/>
        </w:rPr>
        <w:t>按钮。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lastRenderedPageBreak/>
        <w:t xml:space="preserve">• </w:t>
      </w:r>
      <w:r>
        <w:rPr>
          <w:color w:val="000000"/>
        </w:rPr>
        <w:t>玩家只能查看合同并确认借款。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借款确认后返回原拍卖并继续竞拍。</w:t>
      </w:r>
    </w:p>
    <w:p w:rsidR="002967E4" w:rsidRDefault="004D5F8B">
      <w:pPr>
        <w:pStyle w:val="4"/>
      </w:pPr>
      <w:r>
        <w:rPr>
          <w:color w:val="000000"/>
        </w:rPr>
        <w:t>拍卖结果</w:t>
      </w:r>
    </w:p>
    <w:p w:rsidR="002967E4" w:rsidRDefault="004D5F8B">
      <w:r>
        <w:rPr>
          <w:color w:val="000000"/>
        </w:rPr>
        <w:t>赢得箱子后显示：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2967E4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信息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中央印章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成交</w:t>
            </w:r>
            <w:r>
              <w:rPr>
                <w:color w:val="000000"/>
                <w:sz w:val="19"/>
              </w:rPr>
              <w:t>”</w:t>
            </w:r>
            <w:r>
              <w:rPr>
                <w:color w:val="000000"/>
                <w:sz w:val="19"/>
              </w:rPr>
              <w:t>盖章动画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成交价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玩家最终花掉的钱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当前余额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成交后余额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箱子状态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待处理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下一步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动画结束后自动进入处置界面</w:t>
            </w:r>
          </w:p>
        </w:tc>
      </w:tr>
    </w:tbl>
    <w:p w:rsidR="002967E4" w:rsidRDefault="002967E4">
      <w:pPr>
        <w:spacing w:after="80"/>
      </w:pPr>
    </w:p>
    <w:p w:rsidR="002967E4" w:rsidRDefault="004D5F8B">
      <w:r>
        <w:rPr>
          <w:color w:val="000000"/>
        </w:rPr>
        <w:t>失去箱子后显示：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2967E4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信息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原因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主动放弃或对手赢得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对手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最后领先的竞争对手</w:t>
            </w:r>
          </w:p>
        </w:tc>
      </w:tr>
      <w:tr w:rsidR="002967E4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资产变化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无变化</w:t>
            </w:r>
          </w:p>
        </w:tc>
      </w:tr>
      <w:tr w:rsidR="002967E4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下一步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自动进入下一箱；全部处理完则显示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今日拍卖已结束</w:t>
            </w:r>
            <w:r>
              <w:rPr>
                <w:color w:val="000000"/>
                <w:sz w:val="19"/>
              </w:rPr>
              <w:t>”</w:t>
            </w:r>
          </w:p>
        </w:tc>
      </w:tr>
    </w:tbl>
    <w:p w:rsidR="002967E4" w:rsidRDefault="002967E4">
      <w:pPr>
        <w:spacing w:after="80"/>
      </w:pPr>
    </w:p>
    <w:p w:rsidR="002967E4" w:rsidRDefault="004D5F8B">
      <w:pPr>
        <w:pStyle w:val="4"/>
      </w:pPr>
      <w:r>
        <w:rPr>
          <w:color w:val="000000"/>
        </w:rPr>
        <w:t>动画、音效与反馈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报价成功：报价板数字弹跳，木槌敲击声。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对手跟价：对手头像转头，短促提示音。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赢得箱子：箱子落地，拍卖师敲槌，中央盖下</w:t>
      </w:r>
      <w:r>
        <w:rPr>
          <w:color w:val="000000"/>
        </w:rPr>
        <w:t>“</w:t>
      </w:r>
      <w:r>
        <w:rPr>
          <w:color w:val="000000"/>
        </w:rPr>
        <w:t>成交</w:t>
      </w:r>
      <w:r>
        <w:rPr>
          <w:color w:val="000000"/>
        </w:rPr>
        <w:t>”</w:t>
      </w:r>
      <w:r>
        <w:rPr>
          <w:color w:val="000000"/>
        </w:rPr>
        <w:t>印章。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放弃箱子：箱子从轨道滑走，下一箱自动上台。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现金不足：余额框闪红，黑匣广告海报滑入。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借款成功：打印机吐出合同，金额飞入余额框。</w:t>
      </w:r>
    </w:p>
    <w:p w:rsidR="002967E4" w:rsidRDefault="004D5F8B">
      <w:pPr>
        <w:pStyle w:val="4"/>
      </w:pPr>
      <w:r>
        <w:rPr>
          <w:color w:val="000000"/>
        </w:rPr>
        <w:t>教学与错误提示</w:t>
      </w:r>
    </w:p>
    <w:p w:rsidR="002967E4" w:rsidRDefault="004D5F8B">
      <w:r>
        <w:rPr>
          <w:color w:val="000000"/>
        </w:rPr>
        <w:t>拍卖引导状态：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2967E4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小黑提示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b/>
                <w:color w:val="FFFFFF"/>
                <w:sz w:val="19"/>
              </w:rPr>
              <w:t>检查条件</w:t>
            </w:r>
          </w:p>
        </w:tc>
      </w:tr>
      <w:tr w:rsidR="002967E4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lastRenderedPageBreak/>
              <w:t>1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欢迎来到黑匣拍卖场！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进入拍卖界面</w:t>
            </w:r>
          </w:p>
        </w:tc>
      </w:tr>
      <w:tr w:rsidR="002967E4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2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悬停箱子，先看来源和重量。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玩家悬停箱子</w:t>
            </w:r>
          </w:p>
        </w:tc>
      </w:tr>
      <w:tr w:rsidR="002967E4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3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点击报价按钮，开始竞价。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玩家完成第一次报价</w:t>
            </w:r>
          </w:p>
        </w:tc>
      </w:tr>
      <w:tr w:rsidR="002967E4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4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只有余额不足时，黑匣才会出现。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玩家余额变化或报价</w:t>
            </w:r>
          </w:p>
        </w:tc>
      </w:tr>
      <w:tr w:rsidR="002967E4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5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印章出现后，先决定怎么处理这只箱子。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967E4" w:rsidRDefault="004D5F8B">
            <w:r>
              <w:rPr>
                <w:color w:val="000000"/>
                <w:sz w:val="19"/>
              </w:rPr>
              <w:t>进入赢得状态</w:t>
            </w:r>
          </w:p>
        </w:tc>
      </w:tr>
    </w:tbl>
    <w:p w:rsidR="002967E4" w:rsidRDefault="002967E4">
      <w:pPr>
        <w:spacing w:after="80"/>
      </w:pPr>
    </w:p>
    <w:p w:rsidR="002967E4" w:rsidRDefault="004D5F8B">
      <w:r>
        <w:rPr>
          <w:color w:val="000000"/>
        </w:rPr>
        <w:t>错误提示使用自然语言：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>• “</w:t>
      </w:r>
      <w:r>
        <w:rPr>
          <w:color w:val="000000"/>
        </w:rPr>
        <w:t>今日拍卖已结束，请返回店铺。</w:t>
      </w:r>
      <w:r>
        <w:rPr>
          <w:color w:val="000000"/>
        </w:rPr>
        <w:t>”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>• “</w:t>
      </w:r>
      <w:r>
        <w:rPr>
          <w:color w:val="000000"/>
        </w:rPr>
        <w:t>下一次报价需要</w:t>
      </w:r>
      <w:r>
        <w:rPr>
          <w:color w:val="000000"/>
        </w:rPr>
        <w:t xml:space="preserve"> 3100</w:t>
      </w:r>
      <w:r>
        <w:rPr>
          <w:color w:val="000000"/>
        </w:rPr>
        <w:t>，当前余额不足。</w:t>
      </w:r>
      <w:r>
        <w:rPr>
          <w:color w:val="000000"/>
        </w:rPr>
        <w:t>”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>• “</w:t>
      </w:r>
      <w:r>
        <w:rPr>
          <w:color w:val="000000"/>
        </w:rPr>
        <w:t>今天已经借过一次，明天再来看看。</w:t>
      </w:r>
      <w:r>
        <w:rPr>
          <w:color w:val="000000"/>
        </w:rPr>
        <w:t>”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>• “</w:t>
      </w:r>
      <w:r>
        <w:rPr>
          <w:color w:val="000000"/>
        </w:rPr>
        <w:t>这份合同会新增</w:t>
      </w:r>
      <w:r>
        <w:rPr>
          <w:color w:val="000000"/>
        </w:rPr>
        <w:t xml:space="preserve"> 12500 </w:t>
      </w:r>
      <w:r>
        <w:rPr>
          <w:color w:val="000000"/>
        </w:rPr>
        <w:t>债务，确认后再签字。</w:t>
      </w:r>
      <w:r>
        <w:rPr>
          <w:color w:val="000000"/>
        </w:rPr>
        <w:t>”</w:t>
      </w:r>
    </w:p>
    <w:p w:rsidR="002967E4" w:rsidRDefault="004D5F8B">
      <w:pPr>
        <w:pStyle w:val="2"/>
      </w:pPr>
      <w:bookmarkStart w:id="16" w:name="_Toc242641209"/>
      <w:r>
        <w:rPr>
          <w:color w:val="000000"/>
        </w:rPr>
        <w:t xml:space="preserve">8. </w:t>
      </w:r>
      <w:r>
        <w:rPr>
          <w:color w:val="000000"/>
        </w:rPr>
        <w:t>验收要点</w:t>
      </w:r>
      <w:bookmarkEnd w:id="16"/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悬停箱子只出现高亮和自然信息，不出现内外层价格或系统箱型。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当前报价、余额和下一次报价在同一屏内可见。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第</w:t>
      </w:r>
      <w:r>
        <w:rPr>
          <w:color w:val="000000"/>
        </w:rPr>
        <w:t xml:space="preserve"> 4 </w:t>
      </w:r>
      <w:r>
        <w:rPr>
          <w:color w:val="000000"/>
        </w:rPr>
        <w:t>天高额箱可以拒绝，不产生债务，不影响正常经营。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黑匣广告海报不遮挡报价、余额和差额。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借款成功后返回原拍卖位置。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重复点击报价不会重复扣款。</w:t>
      </w:r>
    </w:p>
    <w:p w:rsidR="002967E4" w:rsidRDefault="004D5F8B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玩家可以通过纯界面层操作完成拍卖，但本地逻辑层必须重新校验。</w:t>
      </w:r>
    </w:p>
    <w:sectPr w:rsidR="002967E4">
      <w:headerReference w:type="default" r:id="rId9"/>
      <w:footerReference w:type="default" r:id="rId10"/>
      <w:pgSz w:w="11906" w:h="16838"/>
      <w:pgMar w:top="1224" w:right="1440" w:bottom="1224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5F8B" w:rsidRDefault="004D5F8B">
      <w:r>
        <w:separator/>
      </w:r>
    </w:p>
  </w:endnote>
  <w:endnote w:type="continuationSeparator" w:id="0">
    <w:p w:rsidR="004D5F8B" w:rsidRDefault="004D5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7E4" w:rsidRDefault="004D5F8B">
    <w:pPr>
      <w:pStyle w:val="a3"/>
      <w:pBdr>
        <w:top w:val="single" w:sz="4" w:space="0" w:color="auto"/>
      </w:pBdr>
    </w:pPr>
    <w:r>
      <w:rPr>
        <w:color w:val="000000"/>
      </w:rPr>
      <w:t>第</w:t>
    </w:r>
    <w:r>
      <w:rPr>
        <w:color w:val="000000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000000"/>
      </w:rPr>
      <w:t xml:space="preserve"> </w:t>
    </w:r>
    <w:r>
      <w:rPr>
        <w:color w:val="000000"/>
      </w:rPr>
      <w:t>页</w:t>
    </w:r>
    <w:r>
      <w:rPr>
        <w:color w:val="000000"/>
      </w:rPr>
      <w:t xml:space="preserve">    </w:t>
    </w:r>
    <w:r>
      <w:rPr>
        <w:color w:val="000000"/>
      </w:rPr>
      <w:t>更新日期：</w:t>
    </w:r>
    <w:r>
      <w:rPr>
        <w:color w:val="000000"/>
      </w:rPr>
      <w:t>2026-10-11</w:t>
    </w:r>
  </w:p>
  <w:p w:rsidR="002967E4" w:rsidRDefault="002967E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5F8B" w:rsidRDefault="004D5F8B">
      <w:r>
        <w:separator/>
      </w:r>
    </w:p>
  </w:footnote>
  <w:footnote w:type="continuationSeparator" w:id="0">
    <w:p w:rsidR="004D5F8B" w:rsidRDefault="004D5F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7E4" w:rsidRDefault="004D5F8B">
    <w:pPr>
      <w:pStyle w:val="a4"/>
      <w:rPr>
        <w:color w:val="999999"/>
      </w:rPr>
    </w:pPr>
    <w:r>
      <w:rPr>
        <w:color w:val="000000"/>
      </w:rPr>
      <w:t>再拍最后一箱</w:t>
    </w:r>
    <w:r>
      <w:rPr>
        <w:color w:val="000000"/>
      </w:rPr>
      <w:t xml:space="preserve"> 2.0 </w:t>
    </w:r>
    <w:r>
      <w:rPr>
        <w:color w:val="000000"/>
      </w:rPr>
      <w:t>策划案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F3054"/>
    <w:multiLevelType w:val="multilevel"/>
    <w:tmpl w:val="26BF3054"/>
    <w:lvl w:ilvl="0">
      <w:start w:val="1"/>
      <w:numFmt w:val="upperLetter"/>
      <w:lvlText w:val="%1."/>
      <w:lvlJc w:val="left"/>
      <w:pPr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"/>
      <w:lvlJc w:val="left"/>
      <w:pPr>
        <w:ind w:left="3780" w:hanging="42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hint="eastAsia"/>
      </w:rPr>
    </w:lvl>
  </w:abstractNum>
  <w:abstractNum w:abstractNumId="1" w15:restartNumberingAfterBreak="0">
    <w:nsid w:val="42F621C2"/>
    <w:multiLevelType w:val="multilevel"/>
    <w:tmpl w:val="42F621C2"/>
    <w:lvl w:ilvl="0">
      <w:start w:val="1"/>
      <w:numFmt w:val="upperLetter"/>
      <w:lvlText w:val="%1."/>
      <w:lvlJc w:val="left"/>
      <w:pPr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"/>
      <w:lvlJc w:val="left"/>
      <w:pPr>
        <w:ind w:left="3780" w:hanging="42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hint="eastAsia"/>
      </w:rPr>
    </w:lvl>
  </w:abstractNum>
  <w:abstractNum w:abstractNumId="2" w15:restartNumberingAfterBreak="0">
    <w:nsid w:val="52F95F2E"/>
    <w:multiLevelType w:val="multilevel"/>
    <w:tmpl w:val="52F95F2E"/>
    <w:lvl w:ilvl="0">
      <w:start w:val="1"/>
      <w:numFmt w:val="decimal"/>
      <w:isLgl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3" w15:restartNumberingAfterBreak="0">
    <w:nsid w:val="67737971"/>
    <w:multiLevelType w:val="multilevel"/>
    <w:tmpl w:val="67737971"/>
    <w:lvl w:ilvl="0">
      <w:start w:val="1"/>
      <w:numFmt w:val="upperLetter"/>
      <w:lvlText w:val="%1."/>
      <w:lvlJc w:val="left"/>
      <w:pPr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"/>
      <w:lvlJc w:val="left"/>
      <w:pPr>
        <w:ind w:left="3780" w:hanging="42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hint="eastAsia"/>
      </w:rPr>
    </w:lvl>
  </w:abstractNum>
  <w:abstractNum w:abstractNumId="4" w15:restartNumberingAfterBreak="0">
    <w:nsid w:val="696752D2"/>
    <w:multiLevelType w:val="multilevel"/>
    <w:tmpl w:val="696752D2"/>
    <w:lvl w:ilvl="0">
      <w:start w:val="1"/>
      <w:numFmt w:val="upperLetter"/>
      <w:lvlText w:val="%1."/>
      <w:lvlJc w:val="left"/>
      <w:pPr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"/>
      <w:lvlJc w:val="left"/>
      <w:pPr>
        <w:ind w:left="3780" w:hanging="42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hint="eastAsia"/>
      </w:rPr>
    </w:lvl>
  </w:abstractNum>
  <w:num w:numId="1" w16cid:durableId="234320807">
    <w:abstractNumId w:val="2"/>
    <w:lvlOverride w:ilvl="0">
      <w:lvl w:ilvl="0" w:tentative="1">
        <w:start w:val="1"/>
        <w:numFmt w:val="decimal"/>
        <w:isLgl/>
        <w:lvlText w:val="%1."/>
        <w:lvlJc w:val="left"/>
        <w:pPr>
          <w:tabs>
            <w:tab w:val="left" w:pos="425"/>
          </w:tabs>
          <w:ind w:left="425" w:hanging="425"/>
        </w:pPr>
        <w:rPr>
          <w:rFonts w:hint="eastAsia"/>
        </w:rPr>
      </w:lvl>
    </w:lvlOverride>
    <w:lvlOverride w:ilvl="1">
      <w:lvl w:ilvl="1" w:tentative="1">
        <w:start w:val="1"/>
        <w:numFmt w:val="decimal"/>
        <w:lvlText w:val="%1.%2"/>
        <w:lvlJc w:val="left"/>
        <w:pPr>
          <w:tabs>
            <w:tab w:val="left" w:pos="992"/>
          </w:tabs>
          <w:ind w:left="992" w:hanging="567"/>
        </w:pPr>
        <w:rPr>
          <w:rFonts w:hint="eastAsia"/>
        </w:rPr>
      </w:lvl>
    </w:lvlOverride>
    <w:lvlOverride w:ilvl="2">
      <w:lvl w:ilvl="2" w:tentative="1">
        <w:start w:val="1"/>
        <w:numFmt w:val="decimal"/>
        <w:lvlText w:val="%1.%2.%3"/>
        <w:lvlJc w:val="left"/>
        <w:pPr>
          <w:tabs>
            <w:tab w:val="left" w:pos="1418"/>
          </w:tabs>
          <w:ind w:left="1418" w:hanging="567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1.%2.%3.%4"/>
        <w:lvlJc w:val="left"/>
        <w:pPr>
          <w:tabs>
            <w:tab w:val="left" w:pos="1984"/>
          </w:tabs>
          <w:ind w:left="1984" w:hanging="708"/>
        </w:pPr>
        <w:rPr>
          <w:rFonts w:hint="eastAsia"/>
        </w:r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tabs>
            <w:tab w:val="left" w:pos="2551"/>
          </w:tabs>
          <w:ind w:left="2551" w:hanging="850"/>
        </w:pPr>
        <w:rPr>
          <w:rFonts w:hint="eastAsia"/>
        </w:rPr>
      </w:lvl>
    </w:lvlOverride>
    <w:lvlOverride w:ilvl="5">
      <w:lvl w:ilvl="5" w:tentative="1">
        <w:start w:val="1"/>
        <w:numFmt w:val="decimal"/>
        <w:lvlText w:val="%1.%2.%3.%4.%5.%6"/>
        <w:lvlJc w:val="left"/>
        <w:pPr>
          <w:tabs>
            <w:tab w:val="left" w:pos="3260"/>
          </w:tabs>
          <w:ind w:left="3260" w:hanging="1134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1.%2.%3.%4.%5.%6.%7"/>
        <w:lvlJc w:val="left"/>
        <w:pPr>
          <w:tabs>
            <w:tab w:val="left" w:pos="3827"/>
          </w:tabs>
          <w:ind w:left="3827" w:hanging="1276"/>
        </w:pPr>
        <w:rPr>
          <w:rFonts w:hint="eastAsia"/>
        </w:rPr>
      </w:lvl>
    </w:lvlOverride>
    <w:lvlOverride w:ilvl="7">
      <w:lvl w:ilvl="7" w:tentative="1">
        <w:start w:val="1"/>
        <w:numFmt w:val="decimal"/>
        <w:lvlText w:val="%1.%2.%3.%4.%5.%6.%7.%8"/>
        <w:lvlJc w:val="left"/>
        <w:pPr>
          <w:tabs>
            <w:tab w:val="left" w:pos="4394"/>
          </w:tabs>
          <w:ind w:left="4394" w:hanging="1418"/>
        </w:pPr>
        <w:rPr>
          <w:rFonts w:hint="eastAsia"/>
        </w:rPr>
      </w:lvl>
    </w:lvlOverride>
    <w:lvlOverride w:ilvl="8">
      <w:lvl w:ilvl="8" w:tentative="1">
        <w:start w:val="1"/>
        <w:numFmt w:val="decimal"/>
        <w:lvlText w:val="%1.%2.%3.%4.%5.%6.%7.%8.%9"/>
        <w:lvlJc w:val="left"/>
        <w:pPr>
          <w:tabs>
            <w:tab w:val="left" w:pos="5102"/>
          </w:tabs>
          <w:ind w:left="5102" w:hanging="1700"/>
        </w:pPr>
        <w:rPr>
          <w:rFonts w:hint="eastAsia"/>
        </w:rPr>
      </w:lvl>
    </w:lvlOverride>
  </w:num>
  <w:num w:numId="2" w16cid:durableId="1009137503">
    <w:abstractNumId w:val="0"/>
  </w:num>
  <w:num w:numId="3" w16cid:durableId="77409715">
    <w:abstractNumId w:val="3"/>
  </w:num>
  <w:num w:numId="4" w16cid:durableId="1892420325">
    <w:abstractNumId w:val="4"/>
  </w:num>
  <w:num w:numId="5" w16cid:durableId="1334407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kODNmYzg2Y2RhMTgyZmZhYTM2NTQwYzFmMmU0NDAifQ=="/>
  </w:docVars>
  <w:rsids>
    <w:rsidRoot w:val="002967E4"/>
    <w:rsid w:val="002967E4"/>
    <w:rsid w:val="004D5F8B"/>
    <w:rsid w:val="007D73C3"/>
    <w:rsid w:val="00A4503E"/>
    <w:rsid w:val="0BC31671"/>
    <w:rsid w:val="10A5627E"/>
    <w:rsid w:val="204D5553"/>
    <w:rsid w:val="214533F3"/>
    <w:rsid w:val="2F51056B"/>
    <w:rsid w:val="2F651ED1"/>
    <w:rsid w:val="33EC5686"/>
    <w:rsid w:val="357F234A"/>
    <w:rsid w:val="39525A55"/>
    <w:rsid w:val="3A7E7084"/>
    <w:rsid w:val="44537F95"/>
    <w:rsid w:val="46AA0D41"/>
    <w:rsid w:val="4DAC68E2"/>
    <w:rsid w:val="7B71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BE8FEF07-448C-4F74-BEBB-E7BA3046E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4">
    <w:name w:val="toc 4"/>
    <w:basedOn w:val="a"/>
    <w:next w:val="a"/>
    <w:uiPriority w:val="39"/>
    <w:qFormat/>
    <w:pPr>
      <w:ind w:leftChars="600" w:left="1260"/>
    </w:p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character" w:styleId="a5">
    <w:name w:val="Hyperlink"/>
    <w:basedOn w:val="a0"/>
    <w:uiPriority w:val="99"/>
    <w:qFormat/>
    <w:rPr>
      <w:color w:val="0000FF"/>
      <w:u w:val="single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3577</Words>
  <Characters>4293</Characters>
  <Application>Microsoft Office Word</Application>
  <DocSecurity>0</DocSecurity>
  <Lines>390</Lines>
  <Paragraphs>655</Paragraphs>
  <ScaleCrop>false</ScaleCrop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岛屿 分解</cp:lastModifiedBy>
  <cp:revision>2</cp:revision>
  <dcterms:created xsi:type="dcterms:W3CDTF">2022-05-10T09:57:00Z</dcterms:created>
  <dcterms:modified xsi:type="dcterms:W3CDTF">2026-10-11T11:56:00Z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372A007C39B54043B4B2359D4ADF1B74_13</vt:lpwstr>
  </property>
  <property fmtid="{D5CDD505-2E9C-101B-9397-08002B2CF9AE}" pid="4" name="KSOTemplateDocerSaveRecord">
    <vt:lpwstr>eyJoZGlkIjoiMzU5MWI3MGY4NTE1Y2NjOTgzNDk4Y2NiN2IzMDc3ZjIiLCJ1c2VySWQiOiI3NDMwNTMwNzYifQ==</vt:lpwstr>
  </property>
</Properties>
</file>