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4C" w:rsidRDefault="00E663A6">
      <w:r>
        <w:t>EDTA prevent tubing – anticoagulated binding cations and MG other heavy metals</w:t>
      </w:r>
    </w:p>
    <w:p w:rsidR="00E663A6" w:rsidRDefault="00E663A6"/>
    <w:p w:rsidR="00E663A6" w:rsidRDefault="00E663A6">
      <w:r>
        <w:t xml:space="preserve">Group of cats that had sub placed with only EDTA – July 2017 – </w:t>
      </w:r>
      <w:proofErr w:type="spellStart"/>
      <w:r>
        <w:t>Propylatic</w:t>
      </w:r>
      <w:proofErr w:type="spellEnd"/>
      <w:r>
        <w:t xml:space="preserve"> Group</w:t>
      </w:r>
    </w:p>
    <w:p w:rsidR="00E663A6" w:rsidRDefault="00E663A6">
      <w:r>
        <w:t>Vs.</w:t>
      </w:r>
    </w:p>
    <w:p w:rsidR="00E663A6" w:rsidRDefault="00E663A6">
      <w:r>
        <w:t>Reported Group that did not get flushed</w:t>
      </w:r>
    </w:p>
    <w:p w:rsidR="00E663A6" w:rsidRDefault="00E663A6"/>
    <w:p w:rsidR="00E663A6" w:rsidRDefault="00E663A6">
      <w:r>
        <w:t xml:space="preserve">Never got EDTA flush with </w:t>
      </w:r>
      <w:proofErr w:type="gramStart"/>
      <w:r>
        <w:t xml:space="preserve">saline </w:t>
      </w:r>
      <w:r w:rsidR="00812C93">
        <w:t xml:space="preserve"> 20098</w:t>
      </w:r>
      <w:proofErr w:type="gramEnd"/>
      <w:r w:rsidR="00812C93">
        <w:t xml:space="preserve"> 829 days median survival</w:t>
      </w:r>
    </w:p>
    <w:p w:rsidR="00812C93" w:rsidRDefault="00812C93">
      <w:r>
        <w:t>Median mineralization 463 days N = 174 all comers</w:t>
      </w:r>
    </w:p>
    <w:p w:rsidR="00812C93" w:rsidRDefault="00812C93">
      <w:r>
        <w:t xml:space="preserve">N =21 – 28 </w:t>
      </w:r>
      <w:proofErr w:type="gramStart"/>
      <w:r>
        <w:t>devices  with</w:t>
      </w:r>
      <w:proofErr w:type="gramEnd"/>
      <w:r>
        <w:t xml:space="preserve"> flushed at least every six </w:t>
      </w:r>
      <w:r w:rsidR="00E850B3">
        <w:t>months</w:t>
      </w:r>
      <w:bookmarkStart w:id="0" w:name="_GoBack"/>
      <w:bookmarkEnd w:id="0"/>
      <w:r>
        <w:t>, if 180 w/o flush out, unless mineralize or infected , must be at AMC</w:t>
      </w:r>
    </w:p>
    <w:p w:rsidR="00E663A6" w:rsidRDefault="00E663A6">
      <w:r>
        <w:t>Saline to EDTA</w:t>
      </w:r>
      <w:r w:rsidR="00812C93">
        <w:t xml:space="preserve"> N = 12 16 devices</w:t>
      </w:r>
    </w:p>
    <w:p w:rsidR="00E663A6" w:rsidRDefault="00E663A6">
      <w:r>
        <w:t xml:space="preserve">Only EDTA after </w:t>
      </w:r>
      <w:r w:rsidR="00812C93">
        <w:t xml:space="preserve">July </w:t>
      </w:r>
      <w:r>
        <w:t>2017</w:t>
      </w:r>
      <w:r w:rsidR="00812C93">
        <w:t xml:space="preserve"> 30 50</w:t>
      </w:r>
    </w:p>
    <w:p w:rsidR="00E663A6" w:rsidRDefault="00E663A6">
      <w:r>
        <w:t xml:space="preserve">Is the </w:t>
      </w:r>
      <w:proofErr w:type="spellStart"/>
      <w:r>
        <w:t>llong</w:t>
      </w:r>
      <w:proofErr w:type="spellEnd"/>
      <w:r>
        <w:t xml:space="preserve"> term </w:t>
      </w:r>
      <w:proofErr w:type="spellStart"/>
      <w:r>
        <w:t>out come</w:t>
      </w:r>
      <w:proofErr w:type="spellEnd"/>
      <w:r>
        <w:t xml:space="preserve"> better in cats that only have EDTA compared to </w:t>
      </w:r>
      <w:proofErr w:type="gramStart"/>
      <w:r>
        <w:t>others</w:t>
      </w:r>
      <w:proofErr w:type="gramEnd"/>
    </w:p>
    <w:p w:rsidR="00E663A6" w:rsidRDefault="00E663A6"/>
    <w:sectPr w:rsidR="00E6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A6"/>
    <w:rsid w:val="0016174C"/>
    <w:rsid w:val="00812C93"/>
    <w:rsid w:val="008368F4"/>
    <w:rsid w:val="00B93831"/>
    <w:rsid w:val="00C223CE"/>
    <w:rsid w:val="00E663A6"/>
    <w:rsid w:val="00E8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Chronic Disease Research Group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Lamb</dc:creator>
  <cp:lastModifiedBy>Ken Lamb</cp:lastModifiedBy>
  <cp:revision>2</cp:revision>
  <dcterms:created xsi:type="dcterms:W3CDTF">2020-09-04T12:12:00Z</dcterms:created>
  <dcterms:modified xsi:type="dcterms:W3CDTF">2020-10-07T13:33:00Z</dcterms:modified>
</cp:coreProperties>
</file>