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3FB" w:rsidRDefault="00D113FB">
      <w:pPr>
        <w:pBdr>
          <w:top w:val="single" w:sz="24" w:space="0" w:color="000000"/>
        </w:pBdr>
        <w:jc w:val="center"/>
        <w:rPr>
          <w:rFonts w:ascii="Arial" w:eastAsia="Arial" w:hAnsi="Arial" w:cs="Arial"/>
          <w:b/>
          <w:sz w:val="22"/>
          <w:szCs w:val="22"/>
        </w:rPr>
      </w:pPr>
      <w:bookmarkStart w:id="0" w:name="_GoBack"/>
      <w:bookmarkEnd w:id="0"/>
    </w:p>
    <w:p w:rsidR="00D113FB" w:rsidRDefault="006A3219">
      <w:pPr>
        <w:pBdr>
          <w:top w:val="single" w:sz="24" w:space="0" w:color="000000"/>
        </w:pBdr>
        <w:jc w:val="center"/>
        <w:rPr>
          <w:rFonts w:ascii="Arial" w:eastAsia="Arial" w:hAnsi="Arial" w:cs="Arial"/>
          <w:b/>
          <w:sz w:val="22"/>
          <w:szCs w:val="22"/>
        </w:rPr>
      </w:pPr>
      <w:r>
        <w:rPr>
          <w:rFonts w:ascii="Arial" w:eastAsia="Arial" w:hAnsi="Arial" w:cs="Arial"/>
          <w:b/>
          <w:sz w:val="22"/>
          <w:szCs w:val="22"/>
        </w:rPr>
        <w:t xml:space="preserve">БАРИЛГА, ХОТ БАЙГУУЛАЛТЫН ЯАМ </w:t>
      </w:r>
    </w:p>
    <w:p w:rsidR="00D113FB" w:rsidRDefault="00D113FB">
      <w:pPr>
        <w:pBdr>
          <w:top w:val="single" w:sz="24" w:space="0" w:color="000000"/>
        </w:pBdr>
        <w:jc w:val="center"/>
        <w:rPr>
          <w:rFonts w:ascii="Arial" w:eastAsia="Arial" w:hAnsi="Arial" w:cs="Arial"/>
          <w:b/>
          <w:sz w:val="22"/>
          <w:szCs w:val="22"/>
        </w:rPr>
      </w:pPr>
    </w:p>
    <w:p w:rsidR="00D113FB" w:rsidRDefault="00D113FB">
      <w:pPr>
        <w:pBdr>
          <w:top w:val="single" w:sz="24" w:space="0" w:color="000000"/>
        </w:pBdr>
        <w:rPr>
          <w:rFonts w:ascii="Arial" w:eastAsia="Arial" w:hAnsi="Arial" w:cs="Arial"/>
          <w:sz w:val="22"/>
          <w:szCs w:val="22"/>
        </w:rPr>
      </w:pPr>
    </w:p>
    <w:p w:rsidR="00D113FB" w:rsidRDefault="006A3219">
      <w:pPr>
        <w:jc w:val="center"/>
        <w:rPr>
          <w:rFonts w:ascii="Arial" w:eastAsia="Arial" w:hAnsi="Arial" w:cs="Arial"/>
          <w:i/>
          <w:sz w:val="22"/>
          <w:szCs w:val="22"/>
        </w:rPr>
      </w:pPr>
      <w:r>
        <w:rPr>
          <w:rFonts w:ascii="Arial" w:eastAsia="Arial" w:hAnsi="Arial" w:cs="Arial"/>
          <w:i/>
          <w:noProof/>
          <w:sz w:val="22"/>
          <w:szCs w:val="22"/>
          <w:lang w:val="en-US"/>
        </w:rPr>
        <w:drawing>
          <wp:inline distT="0" distB="0" distL="114300" distR="114300">
            <wp:extent cx="1335405" cy="1623060"/>
            <wp:effectExtent l="0" t="0" r="0" b="0"/>
            <wp:docPr id="86"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7"/>
                    <a:srcRect/>
                    <a:stretch>
                      <a:fillRect/>
                    </a:stretch>
                  </pic:blipFill>
                  <pic:spPr>
                    <a:xfrm>
                      <a:off x="0" y="0"/>
                      <a:ext cx="1335405" cy="1623060"/>
                    </a:xfrm>
                    <a:prstGeom prst="rect">
                      <a:avLst/>
                    </a:prstGeom>
                    <a:ln/>
                  </pic:spPr>
                </pic:pic>
              </a:graphicData>
            </a:graphic>
          </wp:inline>
        </w:drawing>
      </w:r>
    </w:p>
    <w:p w:rsidR="00D113FB" w:rsidRDefault="00D113FB">
      <w:pPr>
        <w:rPr>
          <w:rFonts w:ascii="Arial" w:eastAsia="Arial" w:hAnsi="Arial" w:cs="Arial"/>
          <w:sz w:val="22"/>
          <w:szCs w:val="22"/>
        </w:rPr>
      </w:pPr>
    </w:p>
    <w:p w:rsidR="00D113FB" w:rsidRDefault="00D113FB">
      <w:pPr>
        <w:pStyle w:val="Title"/>
        <w:rPr>
          <w:rFonts w:ascii="Arial" w:eastAsia="Arial" w:hAnsi="Arial" w:cs="Arial"/>
        </w:rPr>
      </w:pPr>
    </w:p>
    <w:p w:rsidR="00D113FB" w:rsidRDefault="00D113FB">
      <w:pPr>
        <w:pStyle w:val="Title"/>
        <w:rPr>
          <w:rFonts w:ascii="Arial" w:eastAsia="Arial" w:hAnsi="Arial" w:cs="Arial"/>
        </w:rPr>
      </w:pPr>
    </w:p>
    <w:p w:rsidR="00D113FB" w:rsidRDefault="00D113FB">
      <w:pPr>
        <w:pStyle w:val="Title"/>
        <w:rPr>
          <w:rFonts w:ascii="Arial" w:eastAsia="Arial" w:hAnsi="Arial" w:cs="Arial"/>
        </w:rPr>
      </w:pPr>
    </w:p>
    <w:p w:rsidR="000F1B3F" w:rsidRPr="000F1B3F" w:rsidRDefault="000F1B3F" w:rsidP="000F1B3F">
      <w:pPr>
        <w:rPr>
          <w:rFonts w:asciiTheme="minorHAnsi" w:hAnsiTheme="minorHAnsi"/>
        </w:rPr>
      </w:pPr>
    </w:p>
    <w:p w:rsidR="00D113FB" w:rsidRDefault="00D113FB">
      <w:pPr>
        <w:pStyle w:val="Title"/>
        <w:rPr>
          <w:rFonts w:ascii="Arial" w:eastAsia="Arial" w:hAnsi="Arial" w:cs="Arial"/>
        </w:rPr>
      </w:pPr>
    </w:p>
    <w:p w:rsidR="00D113FB" w:rsidRDefault="00D113FB">
      <w:pPr>
        <w:pStyle w:val="Title"/>
        <w:rPr>
          <w:rFonts w:ascii="Arial" w:eastAsia="Arial" w:hAnsi="Arial" w:cs="Arial"/>
        </w:rPr>
      </w:pPr>
    </w:p>
    <w:p w:rsidR="00D113FB" w:rsidRDefault="006A3219">
      <w:pPr>
        <w:jc w:val="center"/>
        <w:rPr>
          <w:rFonts w:ascii="Arial" w:eastAsia="Arial" w:hAnsi="Arial" w:cs="Arial"/>
          <w:b/>
          <w:sz w:val="22"/>
          <w:szCs w:val="22"/>
        </w:rPr>
      </w:pPr>
      <w:r>
        <w:rPr>
          <w:rFonts w:ascii="Arial" w:eastAsia="Arial" w:hAnsi="Arial" w:cs="Arial"/>
          <w:b/>
          <w:sz w:val="22"/>
          <w:szCs w:val="22"/>
        </w:rPr>
        <w:t>“БАРИЛГА, ХО</w:t>
      </w:r>
      <w:r w:rsidR="00970F0A">
        <w:rPr>
          <w:rFonts w:ascii="Arial" w:eastAsia="Arial" w:hAnsi="Arial" w:cs="Arial"/>
          <w:b/>
          <w:sz w:val="22"/>
          <w:szCs w:val="22"/>
        </w:rPr>
        <w:t>Т БАЙГУУЛАЛТЫН САЛБАРТ 2019-2022</w:t>
      </w:r>
      <w:r>
        <w:rPr>
          <w:rFonts w:ascii="Arial" w:eastAsia="Arial" w:hAnsi="Arial" w:cs="Arial"/>
          <w:b/>
          <w:sz w:val="22"/>
          <w:szCs w:val="22"/>
        </w:rPr>
        <w:t xml:space="preserve"> ОНД</w:t>
      </w:r>
    </w:p>
    <w:p w:rsidR="00D113FB" w:rsidRDefault="006A3219">
      <w:pPr>
        <w:jc w:val="center"/>
        <w:rPr>
          <w:rFonts w:ascii="Arial" w:eastAsia="Arial" w:hAnsi="Arial" w:cs="Arial"/>
          <w:b/>
          <w:sz w:val="22"/>
          <w:szCs w:val="22"/>
        </w:rPr>
      </w:pPr>
      <w:r>
        <w:rPr>
          <w:rFonts w:ascii="Arial" w:eastAsia="Arial" w:hAnsi="Arial" w:cs="Arial"/>
          <w:b/>
          <w:sz w:val="22"/>
          <w:szCs w:val="22"/>
        </w:rPr>
        <w:t>БАРИМТЛАХ  ДУНД ХУГАЦААНЫ  СТРАТЕГИ”-ийн</w:t>
      </w:r>
    </w:p>
    <w:p w:rsidR="00D113FB" w:rsidRDefault="006A3219">
      <w:pPr>
        <w:jc w:val="center"/>
        <w:rPr>
          <w:rFonts w:ascii="Arial" w:eastAsia="Arial" w:hAnsi="Arial" w:cs="Arial"/>
          <w:b/>
          <w:sz w:val="22"/>
          <w:szCs w:val="22"/>
        </w:rPr>
      </w:pPr>
      <w:r>
        <w:rPr>
          <w:rFonts w:ascii="Arial" w:eastAsia="Arial" w:hAnsi="Arial" w:cs="Arial"/>
          <w:b/>
          <w:sz w:val="22"/>
          <w:szCs w:val="22"/>
        </w:rPr>
        <w:t>баримт бичиг</w:t>
      </w:r>
    </w:p>
    <w:p w:rsidR="00D113FB" w:rsidRDefault="00D113FB">
      <w:pPr>
        <w:jc w:val="center"/>
        <w:rPr>
          <w:rFonts w:ascii="Arial" w:eastAsia="Arial" w:hAnsi="Arial" w:cs="Arial"/>
          <w:b/>
          <w:sz w:val="22"/>
          <w:szCs w:val="22"/>
        </w:rPr>
      </w:pPr>
    </w:p>
    <w:p w:rsidR="00D113FB" w:rsidRDefault="006A3219">
      <w:pPr>
        <w:ind w:left="3600" w:firstLine="720"/>
        <w:jc w:val="center"/>
        <w:rPr>
          <w:rFonts w:ascii="Arial" w:eastAsia="Arial" w:hAnsi="Arial" w:cs="Arial"/>
          <w:sz w:val="22"/>
          <w:szCs w:val="22"/>
        </w:rPr>
      </w:pPr>
      <w:r>
        <w:rPr>
          <w:rFonts w:ascii="Arial" w:eastAsia="Arial" w:hAnsi="Arial" w:cs="Arial"/>
          <w:sz w:val="22"/>
          <w:szCs w:val="22"/>
        </w:rPr>
        <w:t xml:space="preserve">    </w:t>
      </w:r>
    </w:p>
    <w:p w:rsidR="00D113FB" w:rsidRDefault="00D113FB">
      <w:pPr>
        <w:ind w:left="5760"/>
        <w:jc w:val="both"/>
        <w:rPr>
          <w:rFonts w:ascii="Arial" w:eastAsia="Arial" w:hAnsi="Arial" w:cs="Arial"/>
          <w:sz w:val="22"/>
          <w:szCs w:val="22"/>
        </w:rPr>
      </w:pPr>
    </w:p>
    <w:p w:rsidR="00D113FB" w:rsidRDefault="00D113FB">
      <w:pPr>
        <w:ind w:left="5760"/>
        <w:jc w:val="both"/>
        <w:rPr>
          <w:rFonts w:ascii="Arial" w:eastAsia="Arial" w:hAnsi="Arial" w:cs="Arial"/>
          <w:sz w:val="22"/>
          <w:szCs w:val="22"/>
        </w:rPr>
      </w:pPr>
    </w:p>
    <w:p w:rsidR="00D113FB" w:rsidRDefault="00D113FB">
      <w:pPr>
        <w:ind w:left="5760"/>
        <w:jc w:val="both"/>
        <w:rPr>
          <w:rFonts w:ascii="Arial" w:eastAsia="Arial" w:hAnsi="Arial" w:cs="Arial"/>
          <w:sz w:val="22"/>
          <w:szCs w:val="22"/>
        </w:rPr>
      </w:pPr>
    </w:p>
    <w:p w:rsidR="00D113FB" w:rsidRDefault="00D113FB">
      <w:pPr>
        <w:ind w:left="5760"/>
        <w:jc w:val="both"/>
        <w:rPr>
          <w:rFonts w:ascii="Arial" w:eastAsia="Arial" w:hAnsi="Arial" w:cs="Arial"/>
          <w:sz w:val="22"/>
          <w:szCs w:val="22"/>
        </w:rPr>
      </w:pPr>
    </w:p>
    <w:p w:rsidR="00D113FB" w:rsidRDefault="00D113FB">
      <w:pPr>
        <w:ind w:left="3600"/>
        <w:jc w:val="both"/>
        <w:rPr>
          <w:rFonts w:ascii="Arial" w:eastAsia="Arial" w:hAnsi="Arial" w:cs="Arial"/>
          <w:sz w:val="22"/>
          <w:szCs w:val="22"/>
        </w:rPr>
      </w:pPr>
    </w:p>
    <w:p w:rsidR="00D113FB" w:rsidRDefault="00D113FB">
      <w:pPr>
        <w:ind w:left="3600" w:firstLine="720"/>
        <w:jc w:val="center"/>
        <w:rPr>
          <w:rFonts w:ascii="Arial" w:eastAsia="Arial" w:hAnsi="Arial" w:cs="Arial"/>
          <w:sz w:val="22"/>
          <w:szCs w:val="22"/>
        </w:rPr>
      </w:pPr>
    </w:p>
    <w:p w:rsidR="00D113FB" w:rsidRDefault="00D113FB">
      <w:pPr>
        <w:ind w:left="3600" w:firstLine="720"/>
        <w:jc w:val="center"/>
        <w:rPr>
          <w:rFonts w:ascii="Arial" w:eastAsia="Arial" w:hAnsi="Arial" w:cs="Arial"/>
          <w:sz w:val="22"/>
          <w:szCs w:val="22"/>
        </w:rPr>
      </w:pPr>
    </w:p>
    <w:p w:rsidR="00D113FB" w:rsidRDefault="00D113FB">
      <w:pPr>
        <w:ind w:left="3600" w:firstLine="720"/>
        <w:jc w:val="center"/>
        <w:rPr>
          <w:rFonts w:ascii="Arial" w:eastAsia="Arial" w:hAnsi="Arial" w:cs="Arial"/>
          <w:b/>
          <w:sz w:val="22"/>
          <w:szCs w:val="22"/>
        </w:rPr>
      </w:pPr>
    </w:p>
    <w:p w:rsidR="00D113FB" w:rsidRDefault="00D113FB">
      <w:pPr>
        <w:ind w:left="3600" w:firstLine="720"/>
        <w:jc w:val="center"/>
        <w:rPr>
          <w:rFonts w:ascii="Arial" w:eastAsia="Arial" w:hAnsi="Arial" w:cs="Arial"/>
          <w:b/>
          <w:sz w:val="22"/>
          <w:szCs w:val="22"/>
        </w:rPr>
      </w:pPr>
    </w:p>
    <w:p w:rsidR="00D113FB" w:rsidRDefault="00D113FB">
      <w:pPr>
        <w:ind w:left="3600" w:firstLine="720"/>
        <w:jc w:val="center"/>
        <w:rPr>
          <w:rFonts w:ascii="Arial" w:eastAsia="Arial" w:hAnsi="Arial" w:cs="Arial"/>
          <w:b/>
          <w:sz w:val="22"/>
          <w:szCs w:val="22"/>
        </w:rPr>
      </w:pPr>
    </w:p>
    <w:p w:rsidR="00D113FB" w:rsidRDefault="00D113FB">
      <w:pPr>
        <w:ind w:left="3600" w:firstLine="720"/>
        <w:jc w:val="center"/>
        <w:rPr>
          <w:rFonts w:ascii="Arial" w:eastAsia="Arial" w:hAnsi="Arial" w:cs="Arial"/>
          <w:b/>
          <w:sz w:val="22"/>
          <w:szCs w:val="22"/>
        </w:rPr>
      </w:pPr>
    </w:p>
    <w:p w:rsidR="00D113FB" w:rsidRDefault="00D113FB">
      <w:pPr>
        <w:ind w:left="3600" w:firstLine="720"/>
        <w:jc w:val="center"/>
        <w:rPr>
          <w:rFonts w:ascii="Arial" w:eastAsia="Arial" w:hAnsi="Arial" w:cs="Arial"/>
          <w:b/>
          <w:sz w:val="22"/>
          <w:szCs w:val="22"/>
        </w:rPr>
      </w:pPr>
    </w:p>
    <w:p w:rsidR="00D113FB" w:rsidRDefault="00D113FB">
      <w:pPr>
        <w:ind w:left="3600" w:firstLine="720"/>
        <w:jc w:val="center"/>
        <w:rPr>
          <w:rFonts w:ascii="Arial" w:eastAsia="Arial" w:hAnsi="Arial" w:cs="Arial"/>
          <w:b/>
          <w:sz w:val="22"/>
          <w:szCs w:val="22"/>
        </w:rPr>
      </w:pPr>
    </w:p>
    <w:p w:rsidR="00D113FB" w:rsidRDefault="00D113FB">
      <w:pPr>
        <w:ind w:left="3600" w:firstLine="720"/>
        <w:jc w:val="center"/>
        <w:rPr>
          <w:rFonts w:ascii="Arial" w:eastAsia="Arial" w:hAnsi="Arial" w:cs="Arial"/>
          <w:b/>
          <w:sz w:val="22"/>
          <w:szCs w:val="22"/>
        </w:rPr>
      </w:pPr>
    </w:p>
    <w:p w:rsidR="00D113FB" w:rsidRDefault="00D113FB">
      <w:pPr>
        <w:ind w:left="3600" w:firstLine="720"/>
        <w:jc w:val="center"/>
        <w:rPr>
          <w:rFonts w:ascii="Arial" w:eastAsia="Arial" w:hAnsi="Arial" w:cs="Arial"/>
          <w:b/>
          <w:sz w:val="22"/>
          <w:szCs w:val="22"/>
        </w:rPr>
      </w:pPr>
    </w:p>
    <w:p w:rsidR="00D113FB" w:rsidRDefault="00D113FB">
      <w:pPr>
        <w:ind w:left="3600" w:firstLine="720"/>
        <w:jc w:val="center"/>
        <w:rPr>
          <w:rFonts w:ascii="Arial" w:eastAsia="Arial" w:hAnsi="Arial" w:cs="Arial"/>
          <w:b/>
          <w:sz w:val="22"/>
          <w:szCs w:val="22"/>
        </w:rPr>
      </w:pPr>
    </w:p>
    <w:p w:rsidR="00D113FB" w:rsidRDefault="00D113FB">
      <w:pPr>
        <w:ind w:left="3600" w:firstLine="720"/>
        <w:jc w:val="center"/>
        <w:rPr>
          <w:rFonts w:ascii="Arial" w:eastAsia="Arial" w:hAnsi="Arial" w:cs="Arial"/>
          <w:b/>
          <w:sz w:val="22"/>
          <w:szCs w:val="22"/>
        </w:rPr>
      </w:pPr>
    </w:p>
    <w:p w:rsidR="00D113FB" w:rsidRDefault="00D113FB">
      <w:pPr>
        <w:ind w:left="3600" w:firstLine="720"/>
        <w:jc w:val="center"/>
        <w:rPr>
          <w:rFonts w:ascii="Arial" w:eastAsia="Arial" w:hAnsi="Arial" w:cs="Arial"/>
          <w:b/>
          <w:sz w:val="22"/>
          <w:szCs w:val="22"/>
        </w:rPr>
      </w:pPr>
    </w:p>
    <w:p w:rsidR="00D113FB" w:rsidRDefault="00D113FB">
      <w:pPr>
        <w:ind w:left="3600" w:firstLine="720"/>
        <w:jc w:val="center"/>
        <w:rPr>
          <w:rFonts w:ascii="Arial" w:eastAsia="Arial" w:hAnsi="Arial" w:cs="Arial"/>
          <w:b/>
          <w:sz w:val="22"/>
          <w:szCs w:val="22"/>
        </w:rPr>
      </w:pPr>
    </w:p>
    <w:p w:rsidR="00D113FB" w:rsidRDefault="00D113FB">
      <w:pPr>
        <w:ind w:left="3600" w:firstLine="720"/>
        <w:jc w:val="center"/>
        <w:rPr>
          <w:rFonts w:ascii="Arial" w:eastAsia="Arial" w:hAnsi="Arial" w:cs="Arial"/>
          <w:b/>
          <w:sz w:val="22"/>
          <w:szCs w:val="22"/>
        </w:rPr>
      </w:pPr>
    </w:p>
    <w:p w:rsidR="00683335" w:rsidRDefault="00683335">
      <w:pPr>
        <w:ind w:left="3600" w:firstLine="720"/>
        <w:jc w:val="center"/>
        <w:rPr>
          <w:rFonts w:ascii="Arial" w:eastAsia="Arial" w:hAnsi="Arial" w:cs="Arial"/>
          <w:b/>
          <w:sz w:val="22"/>
          <w:szCs w:val="22"/>
        </w:rPr>
      </w:pPr>
    </w:p>
    <w:p w:rsidR="00683335" w:rsidRDefault="00683335">
      <w:pPr>
        <w:ind w:left="3600" w:firstLine="720"/>
        <w:jc w:val="center"/>
        <w:rPr>
          <w:rFonts w:ascii="Arial" w:eastAsia="Arial" w:hAnsi="Arial" w:cs="Arial"/>
          <w:b/>
          <w:sz w:val="22"/>
          <w:szCs w:val="22"/>
        </w:rPr>
      </w:pPr>
    </w:p>
    <w:p w:rsidR="00683335" w:rsidRDefault="00683335">
      <w:pPr>
        <w:ind w:left="3600" w:firstLine="720"/>
        <w:jc w:val="center"/>
        <w:rPr>
          <w:rFonts w:ascii="Arial" w:eastAsia="Arial" w:hAnsi="Arial" w:cs="Arial"/>
          <w:b/>
          <w:sz w:val="22"/>
          <w:szCs w:val="22"/>
        </w:rPr>
      </w:pPr>
    </w:p>
    <w:p w:rsidR="00D113FB" w:rsidRDefault="00D113FB">
      <w:pPr>
        <w:ind w:left="3600" w:firstLine="720"/>
        <w:jc w:val="center"/>
        <w:rPr>
          <w:rFonts w:ascii="Arial" w:eastAsia="Arial" w:hAnsi="Arial" w:cs="Arial"/>
          <w:b/>
          <w:sz w:val="22"/>
          <w:szCs w:val="22"/>
        </w:rPr>
      </w:pPr>
    </w:p>
    <w:p w:rsidR="000F1B3F" w:rsidRDefault="000F1B3F">
      <w:pPr>
        <w:ind w:left="3600" w:firstLine="720"/>
        <w:jc w:val="center"/>
        <w:rPr>
          <w:rFonts w:ascii="Arial" w:eastAsia="Arial" w:hAnsi="Arial" w:cs="Arial"/>
          <w:b/>
          <w:sz w:val="22"/>
          <w:szCs w:val="22"/>
        </w:rPr>
      </w:pPr>
    </w:p>
    <w:p w:rsidR="000F1B3F" w:rsidRDefault="000F1B3F">
      <w:pPr>
        <w:ind w:left="3600" w:firstLine="720"/>
        <w:jc w:val="center"/>
        <w:rPr>
          <w:rFonts w:ascii="Arial" w:eastAsia="Arial" w:hAnsi="Arial" w:cs="Arial"/>
          <w:b/>
          <w:sz w:val="22"/>
          <w:szCs w:val="22"/>
        </w:rPr>
      </w:pPr>
    </w:p>
    <w:p w:rsidR="00D113FB" w:rsidRDefault="00D113FB">
      <w:pPr>
        <w:ind w:left="3600" w:firstLine="720"/>
        <w:jc w:val="center"/>
        <w:rPr>
          <w:rFonts w:ascii="Arial" w:eastAsia="Arial" w:hAnsi="Arial" w:cs="Arial"/>
          <w:b/>
          <w:sz w:val="22"/>
          <w:szCs w:val="22"/>
        </w:rPr>
      </w:pPr>
    </w:p>
    <w:p w:rsidR="00D113FB" w:rsidRDefault="006A3219">
      <w:pPr>
        <w:jc w:val="center"/>
        <w:rPr>
          <w:rFonts w:ascii="Arial" w:eastAsia="Arial" w:hAnsi="Arial" w:cs="Arial"/>
          <w:b/>
          <w:sz w:val="22"/>
          <w:szCs w:val="22"/>
        </w:rPr>
      </w:pPr>
      <w:r>
        <w:rPr>
          <w:rFonts w:ascii="Arial" w:eastAsia="Arial" w:hAnsi="Arial" w:cs="Arial"/>
          <w:b/>
          <w:sz w:val="22"/>
          <w:szCs w:val="22"/>
        </w:rPr>
        <w:t>УЛААНБААТАР ХОТ</w:t>
      </w:r>
    </w:p>
    <w:p w:rsidR="00D113FB" w:rsidRDefault="006A3219">
      <w:pPr>
        <w:jc w:val="center"/>
        <w:rPr>
          <w:rFonts w:ascii="Arial" w:eastAsia="Arial" w:hAnsi="Arial" w:cs="Arial"/>
          <w:b/>
          <w:sz w:val="22"/>
          <w:szCs w:val="22"/>
        </w:rPr>
      </w:pPr>
      <w:r>
        <w:rPr>
          <w:rFonts w:ascii="Arial" w:eastAsia="Arial" w:hAnsi="Arial" w:cs="Arial"/>
          <w:b/>
          <w:sz w:val="22"/>
          <w:szCs w:val="22"/>
        </w:rPr>
        <w:t>2019 ОН</w:t>
      </w:r>
    </w:p>
    <w:p w:rsidR="00D113FB" w:rsidRDefault="00D113FB">
      <w:pPr>
        <w:jc w:val="center"/>
        <w:rPr>
          <w:rFonts w:ascii="Arial" w:eastAsia="Arial" w:hAnsi="Arial" w:cs="Arial"/>
          <w:b/>
          <w:sz w:val="22"/>
          <w:szCs w:val="22"/>
        </w:rPr>
      </w:pPr>
    </w:p>
    <w:p w:rsidR="00D113FB" w:rsidRDefault="00D113FB">
      <w:pPr>
        <w:jc w:val="center"/>
        <w:rPr>
          <w:rFonts w:ascii="Arial" w:eastAsia="Arial" w:hAnsi="Arial" w:cs="Arial"/>
          <w:b/>
          <w:sz w:val="22"/>
          <w:szCs w:val="22"/>
        </w:rPr>
      </w:pPr>
    </w:p>
    <w:p w:rsidR="00D113FB" w:rsidRDefault="006A3219">
      <w:pPr>
        <w:pBdr>
          <w:top w:val="nil"/>
          <w:left w:val="nil"/>
          <w:bottom w:val="nil"/>
          <w:right w:val="nil"/>
          <w:between w:val="nil"/>
        </w:pBdr>
        <w:shd w:val="clear" w:color="auto" w:fill="FFC000"/>
        <w:tabs>
          <w:tab w:val="left" w:pos="1785"/>
          <w:tab w:val="left" w:pos="2055"/>
          <w:tab w:val="center" w:pos="4759"/>
        </w:tabs>
        <w:jc w:val="center"/>
        <w:rPr>
          <w:rFonts w:ascii="Arial" w:eastAsia="Arial" w:hAnsi="Arial" w:cs="Arial"/>
          <w:b/>
          <w:color w:val="000000"/>
          <w:sz w:val="22"/>
          <w:szCs w:val="22"/>
        </w:rPr>
      </w:pPr>
      <w:r>
        <w:rPr>
          <w:noProof/>
          <w:lang w:val="en-US"/>
        </w:rPr>
        <w:lastRenderedPageBreak/>
        <mc:AlternateContent>
          <mc:Choice Requires="wps">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0</wp:posOffset>
                </wp:positionV>
                <wp:extent cx="370205" cy="466725"/>
                <wp:effectExtent l="0" t="0" r="0" b="0"/>
                <wp:wrapNone/>
                <wp:docPr id="22" name="Rectangle 22"/>
                <wp:cNvGraphicFramePr/>
                <a:graphic xmlns:a="http://schemas.openxmlformats.org/drawingml/2006/main">
                  <a:graphicData uri="http://schemas.microsoft.com/office/word/2010/wordprocessingShape">
                    <wps:wsp>
                      <wps:cNvSpPr/>
                      <wps:spPr>
                        <a:xfrm>
                          <a:off x="5165660" y="3551400"/>
                          <a:ext cx="360680" cy="45720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rsidR="009F4E9C" w:rsidRDefault="009F4E9C">
                            <w:pPr>
                              <w:textDirection w:val="btLr"/>
                            </w:pPr>
                            <w:r>
                              <w:rPr>
                                <w:rFonts w:ascii="Arial Black" w:eastAsia="Arial Black" w:hAnsi="Arial Black" w:cs="Arial Black"/>
                                <w:color w:val="000000"/>
                                <w:sz w:val="44"/>
                              </w:rPr>
                              <w:t>1</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id="Rectangle 22" o:spid="_x0000_s1026" style="position:absolute;left:0;text-align:left;margin-left:-36pt;margin-top:0;width:29.15pt;height:36.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jPZgIAAN4EAAAOAAAAZHJzL2Uyb0RvYy54bWysVN+P2jAMfp+0/yHK+2gplIOKcg/HmCad&#10;NjQ27dmkaRspv5bkKPz3cwLjuN2kSdOKFOza+Wx/tru8PypJDtx5YXRNx6OcEq6ZaYTuavrt6+bd&#10;nBIfQDcgjeY1PXFP71dv3ywHW/HC9EY23BEE0b4abE37EGyVZZ71XIEfGcs1GlvjFARUXZc1DgZE&#10;VzIr8nyWDcY11hnGvce367ORrhJ+23IWPret54HImmJuIZ0unft4ZqslVJ0D2wt2SQP+IQsFQmPQ&#10;K9QaApAnJ15BKcGc8aYNI2ZUZtpWMJ5qwGrG+W/V7HqwPNWC5Hh7pcn/P1j26bB1RDQ1LQpKNCjs&#10;0RdkDXQnOcF3SNBgfYV+O7t1F82jGKs9tk7Ff6yDHGtajmflbIY0n2o6KcvxNL8QzI+BMHSYzPLZ&#10;HO0MHablHTYw4mfPQNb58IEbRaJQU4eZJFrh8OjD2fWXS4zrjRTNRkiZFNftH6QjB8Beb9JzQX/h&#10;JjUZarooixLzABy5VkJAUVkkwesuxXtxw98C5+n5E3BMbA2+PyeQEKIbVEoEnHEpVE3n19tQ9Rya&#10;97oh4WSRdI3rQWNmXlEiOS4TCul6ACH/7ockSh2j8TT1SFdUzBOG3vXNQBoRCZ2Ui2JMUcEVKO7O&#10;yRCQHYZjwVHiTPguQp8GL67HK17nefxdyr+ipx7eBM7iyJyHJErhuD9iKVHcm+aEA+ct2wjk6xF8&#10;2ILDlcOsBlxDLPvHEzikQn7UOOeL8TQ2KiQFRwYnhrhby/7WApr1BkvDfp7Fh5B2PU5OjI5LlFK9&#10;LHzc0ls9eT1/llY/AQAA//8DAFBLAwQUAAYACAAAACEAN1rLot8AAAAHAQAADwAAAGRycy9kb3du&#10;cmV2LnhtbEyPQUvDQBCF74L/YRnBW7ppg43ETEoVxIsWWgWv2+yahO7Oxuw2jf31jqd6GXi8x3vf&#10;lKvJWTGaIXSeEOazFISh2uuOGoSP9+fkHkSIirSyngzCjwmwqq6vSlVof6KtGXexEVxCoVAIbYx9&#10;IWWoW+NUmPneEHtffnAqshwaqQd14nJn5SJNl9KpjnihVb15ak192B0dwvfanjfnzWc2viy32r+m&#10;0T0e3hBvb6b1A4hopngJwx8+o0PFTHt/JB2ERUjyBf8SEfiyncyzHMQeIc/uQFal/M9f/QIAAP//&#10;AwBQSwECLQAUAAYACAAAACEAtoM4kv4AAADhAQAAEwAAAAAAAAAAAAAAAAAAAAAAW0NvbnRlbnRf&#10;VHlwZXNdLnhtbFBLAQItABQABgAIAAAAIQA4/SH/1gAAAJQBAAALAAAAAAAAAAAAAAAAAC8BAABf&#10;cmVscy8ucmVsc1BLAQItABQABgAIAAAAIQC/FUjPZgIAAN4EAAAOAAAAAAAAAAAAAAAAAC4CAABk&#10;cnMvZTJvRG9jLnhtbFBLAQItABQABgAIAAAAIQA3Wsui3wAAAAcBAAAPAAAAAAAAAAAAAAAAAMAE&#10;AABkcnMvZG93bnJldi54bWxQSwUGAAAAAAQABADzAAAAzAUAAAAA&#10;">
                <v:stroke startarrowwidth="narrow" startarrowlength="short" endarrowwidth="narrow" endarrowlength="short"/>
                <v:shadow on="t"/>
                <v:textbox inset="2.53958mm,1.2694mm,2.53958mm,1.2694mm">
                  <w:txbxContent>
                    <w:p w:rsidR="009F4E9C" w:rsidRDefault="009F4E9C">
                      <w:pPr>
                        <w:textDirection w:val="btLr"/>
                      </w:pPr>
                      <w:r>
                        <w:rPr>
                          <w:rFonts w:ascii="Arial Black" w:eastAsia="Arial Black" w:hAnsi="Arial Black" w:cs="Arial Black"/>
                          <w:color w:val="000000"/>
                          <w:sz w:val="44"/>
                        </w:rPr>
                        <w:t>1</w:t>
                      </w:r>
                    </w:p>
                  </w:txbxContent>
                </v:textbox>
              </v:rect>
            </w:pict>
          </mc:Fallback>
        </mc:AlternateContent>
      </w:r>
    </w:p>
    <w:p w:rsidR="00D113FB" w:rsidRDefault="006A3219">
      <w:pPr>
        <w:pBdr>
          <w:top w:val="nil"/>
          <w:left w:val="nil"/>
          <w:bottom w:val="nil"/>
          <w:right w:val="nil"/>
          <w:between w:val="nil"/>
        </w:pBdr>
        <w:shd w:val="clear" w:color="auto" w:fill="FFC000"/>
        <w:tabs>
          <w:tab w:val="left" w:pos="1785"/>
          <w:tab w:val="left" w:pos="2055"/>
          <w:tab w:val="center" w:pos="4759"/>
        </w:tabs>
        <w:jc w:val="center"/>
        <w:rPr>
          <w:rFonts w:ascii="Arial" w:eastAsia="Arial" w:hAnsi="Arial" w:cs="Arial"/>
          <w:b/>
          <w:color w:val="000000"/>
          <w:sz w:val="22"/>
          <w:szCs w:val="22"/>
        </w:rPr>
      </w:pPr>
      <w:r>
        <w:rPr>
          <w:rFonts w:ascii="Arial" w:eastAsia="Arial" w:hAnsi="Arial" w:cs="Arial"/>
          <w:b/>
          <w:color w:val="000000"/>
          <w:sz w:val="22"/>
          <w:szCs w:val="22"/>
        </w:rPr>
        <w:t>ТӨСВИЙН ШУУД ЗАХИРАГЧИЙН МЭДЭГДЭЛ</w:t>
      </w:r>
    </w:p>
    <w:p w:rsidR="00D113FB" w:rsidRDefault="00D113FB">
      <w:pPr>
        <w:pBdr>
          <w:top w:val="nil"/>
          <w:left w:val="nil"/>
          <w:bottom w:val="nil"/>
          <w:right w:val="nil"/>
          <w:between w:val="nil"/>
        </w:pBdr>
        <w:shd w:val="clear" w:color="auto" w:fill="FFC000"/>
        <w:jc w:val="both"/>
        <w:rPr>
          <w:rFonts w:ascii="Arial" w:eastAsia="Arial" w:hAnsi="Arial" w:cs="Arial"/>
          <w:b/>
          <w:color w:val="000000"/>
          <w:sz w:val="22"/>
          <w:szCs w:val="22"/>
        </w:rPr>
      </w:pPr>
    </w:p>
    <w:p w:rsidR="00D113FB" w:rsidRDefault="00D113FB">
      <w:pPr>
        <w:ind w:firstLine="720"/>
        <w:jc w:val="both"/>
        <w:rPr>
          <w:rFonts w:ascii="Arial" w:eastAsia="Arial" w:hAnsi="Arial" w:cs="Arial"/>
          <w:sz w:val="22"/>
          <w:szCs w:val="22"/>
        </w:rPr>
      </w:pPr>
    </w:p>
    <w:p w:rsidR="00D113FB" w:rsidRDefault="00D113FB">
      <w:pPr>
        <w:ind w:firstLine="720"/>
        <w:jc w:val="both"/>
        <w:rPr>
          <w:rFonts w:ascii="Arial" w:eastAsia="Arial" w:hAnsi="Arial" w:cs="Arial"/>
          <w:sz w:val="22"/>
          <w:szCs w:val="22"/>
        </w:rPr>
      </w:pPr>
    </w:p>
    <w:p w:rsidR="00D113FB" w:rsidRPr="00115053" w:rsidRDefault="006A3219">
      <w:pPr>
        <w:numPr>
          <w:ilvl w:val="0"/>
          <w:numId w:val="8"/>
        </w:numPr>
        <w:jc w:val="both"/>
        <w:rPr>
          <w:sz w:val="22"/>
          <w:szCs w:val="22"/>
        </w:rPr>
      </w:pPr>
      <w:r w:rsidRPr="00115053">
        <w:rPr>
          <w:rFonts w:ascii="Arial" w:eastAsia="Arial" w:hAnsi="Arial" w:cs="Arial"/>
          <w:sz w:val="22"/>
          <w:szCs w:val="22"/>
        </w:rPr>
        <w:t xml:space="preserve">Энэхүү стратегийг боловсруулахад үндэс болгосон </w:t>
      </w:r>
      <w:r w:rsidRPr="00115053">
        <w:rPr>
          <w:rFonts w:ascii="Arial" w:eastAsia="Arial" w:hAnsi="Arial" w:cs="Arial"/>
          <w:b/>
          <w:sz w:val="22"/>
          <w:szCs w:val="22"/>
        </w:rPr>
        <w:t>ЭРХ ЗҮЙН АКТУУД:</w:t>
      </w:r>
      <w:r w:rsidRPr="00115053">
        <w:rPr>
          <w:rFonts w:ascii="Arial" w:eastAsia="Arial" w:hAnsi="Arial" w:cs="Arial"/>
          <w:sz w:val="22"/>
          <w:szCs w:val="22"/>
        </w:rPr>
        <w:t xml:space="preserve">    </w:t>
      </w:r>
    </w:p>
    <w:p w:rsidR="00D113FB" w:rsidRPr="00115053" w:rsidRDefault="00D113FB">
      <w:pPr>
        <w:ind w:left="1080"/>
        <w:jc w:val="both"/>
        <w:rPr>
          <w:rFonts w:ascii="Arial" w:eastAsia="Arial" w:hAnsi="Arial" w:cs="Arial"/>
          <w:sz w:val="22"/>
          <w:szCs w:val="22"/>
        </w:rPr>
      </w:pPr>
    </w:p>
    <w:p w:rsidR="00D113FB" w:rsidRPr="00115053" w:rsidRDefault="006A3219">
      <w:pPr>
        <w:ind w:firstLine="720"/>
        <w:jc w:val="both"/>
        <w:rPr>
          <w:rFonts w:ascii="Arial" w:eastAsia="Arial" w:hAnsi="Arial" w:cs="Arial"/>
          <w:sz w:val="22"/>
          <w:szCs w:val="22"/>
        </w:rPr>
      </w:pPr>
      <w:r w:rsidRPr="00115053">
        <w:rPr>
          <w:rFonts w:ascii="Arial" w:eastAsia="Arial" w:hAnsi="Arial" w:cs="Arial"/>
          <w:sz w:val="22"/>
          <w:szCs w:val="22"/>
        </w:rPr>
        <w:t xml:space="preserve"> “Засгийн газрын тухай хууль”, “Яамны эрх зүйн байдлын тухай хууль”, “Төрийн албаны тухай хууль” болон эдгээр хуулиудад нийцүүлэн гаргасан дүрэм, журам, Монгол Улсын Засгийн газрын 2016 оны 03, 13, 81, 216, 220 дугаар тогтоолуудыг үндэслэл болгон Барилга, хот байгуулалтын салбарт 2019-2021 онд баримтлах дунд хугацааны стратегийн баримт бичгийг боловсруулав.</w:t>
      </w:r>
    </w:p>
    <w:p w:rsidR="00D113FB" w:rsidRPr="00115053" w:rsidRDefault="00D113FB">
      <w:pPr>
        <w:ind w:left="720"/>
        <w:jc w:val="both"/>
        <w:rPr>
          <w:rFonts w:ascii="Arial" w:eastAsia="Arial" w:hAnsi="Arial" w:cs="Arial"/>
          <w:sz w:val="22"/>
          <w:szCs w:val="22"/>
        </w:rPr>
      </w:pPr>
    </w:p>
    <w:p w:rsidR="00D113FB" w:rsidRPr="00115053" w:rsidRDefault="006A3219">
      <w:pPr>
        <w:numPr>
          <w:ilvl w:val="0"/>
          <w:numId w:val="8"/>
        </w:numPr>
        <w:pBdr>
          <w:top w:val="nil"/>
          <w:left w:val="nil"/>
          <w:bottom w:val="nil"/>
          <w:right w:val="nil"/>
          <w:between w:val="nil"/>
        </w:pBdr>
        <w:tabs>
          <w:tab w:val="center" w:pos="4153"/>
          <w:tab w:val="right" w:pos="8306"/>
        </w:tabs>
        <w:jc w:val="both"/>
        <w:rPr>
          <w:color w:val="000000"/>
          <w:sz w:val="22"/>
          <w:szCs w:val="22"/>
        </w:rPr>
      </w:pPr>
      <w:r w:rsidRPr="00115053">
        <w:rPr>
          <w:rFonts w:ascii="Arial" w:eastAsia="Arial" w:hAnsi="Arial" w:cs="Arial"/>
          <w:color w:val="000000"/>
          <w:sz w:val="22"/>
          <w:szCs w:val="22"/>
        </w:rPr>
        <w:t>Удирдлага болгосон</w:t>
      </w:r>
      <w:r w:rsidRPr="00115053">
        <w:rPr>
          <w:rFonts w:ascii="Arial" w:eastAsia="Arial" w:hAnsi="Arial" w:cs="Arial"/>
          <w:b/>
          <w:color w:val="000000"/>
          <w:sz w:val="22"/>
          <w:szCs w:val="22"/>
        </w:rPr>
        <w:t xml:space="preserve"> БОДЛОГЫН БАРИМТ БИЧГҮҮД:</w:t>
      </w:r>
    </w:p>
    <w:p w:rsidR="00D113FB" w:rsidRPr="00115053" w:rsidRDefault="006A3219">
      <w:pPr>
        <w:pBdr>
          <w:top w:val="nil"/>
          <w:left w:val="nil"/>
          <w:bottom w:val="nil"/>
          <w:right w:val="nil"/>
          <w:between w:val="nil"/>
        </w:pBdr>
        <w:tabs>
          <w:tab w:val="center" w:pos="4153"/>
          <w:tab w:val="right" w:pos="8306"/>
        </w:tabs>
        <w:ind w:left="1080"/>
        <w:jc w:val="both"/>
        <w:rPr>
          <w:rFonts w:ascii="Arial" w:eastAsia="Arial" w:hAnsi="Arial" w:cs="Arial"/>
          <w:color w:val="000000"/>
          <w:sz w:val="22"/>
          <w:szCs w:val="22"/>
        </w:rPr>
      </w:pPr>
      <w:r w:rsidRPr="00115053">
        <w:rPr>
          <w:rFonts w:ascii="Arial" w:eastAsia="Arial" w:hAnsi="Arial" w:cs="Arial"/>
          <w:b/>
          <w:color w:val="000000"/>
          <w:sz w:val="22"/>
          <w:szCs w:val="22"/>
        </w:rPr>
        <w:t xml:space="preserve"> </w:t>
      </w:r>
    </w:p>
    <w:p w:rsidR="00D113FB" w:rsidRPr="00115053" w:rsidRDefault="001F629F">
      <w:pPr>
        <w:pBdr>
          <w:top w:val="nil"/>
          <w:left w:val="nil"/>
          <w:bottom w:val="nil"/>
          <w:right w:val="nil"/>
          <w:between w:val="nil"/>
        </w:pBdr>
        <w:tabs>
          <w:tab w:val="center" w:pos="4153"/>
          <w:tab w:val="right" w:pos="8306"/>
        </w:tabs>
        <w:ind w:firstLine="720"/>
        <w:jc w:val="both"/>
        <w:rPr>
          <w:rFonts w:ascii="Arial" w:eastAsia="Arial" w:hAnsi="Arial" w:cs="Arial"/>
          <w:color w:val="000000"/>
          <w:sz w:val="22"/>
          <w:szCs w:val="22"/>
        </w:rPr>
      </w:pPr>
      <w:r w:rsidRPr="00115053">
        <w:rPr>
          <w:rFonts w:ascii="Arial" w:eastAsia="Arial" w:hAnsi="Arial" w:cs="Arial"/>
          <w:color w:val="000000"/>
          <w:sz w:val="22"/>
          <w:szCs w:val="22"/>
        </w:rPr>
        <w:t xml:space="preserve">“Монгол Улсын тогтвортой хөгжлийн үзэл баримтлал 2030”, </w:t>
      </w:r>
      <w:r w:rsidR="006A3219" w:rsidRPr="00115053">
        <w:rPr>
          <w:rFonts w:ascii="Arial" w:eastAsia="Arial" w:hAnsi="Arial" w:cs="Arial"/>
          <w:color w:val="000000"/>
          <w:sz w:val="22"/>
          <w:szCs w:val="22"/>
        </w:rPr>
        <w:t>“Засгийн газрын 201</w:t>
      </w:r>
      <w:r w:rsidR="006A3219" w:rsidRPr="00115053">
        <w:rPr>
          <w:rFonts w:ascii="Arial" w:eastAsia="Arial" w:hAnsi="Arial" w:cs="Arial"/>
          <w:sz w:val="22"/>
          <w:szCs w:val="22"/>
        </w:rPr>
        <w:t>6</w:t>
      </w:r>
      <w:r w:rsidR="006A3219" w:rsidRPr="00115053">
        <w:rPr>
          <w:rFonts w:ascii="Arial" w:eastAsia="Arial" w:hAnsi="Arial" w:cs="Arial"/>
          <w:color w:val="000000"/>
          <w:sz w:val="22"/>
          <w:szCs w:val="22"/>
        </w:rPr>
        <w:t>-20</w:t>
      </w:r>
      <w:r w:rsidR="006A3219" w:rsidRPr="00115053">
        <w:rPr>
          <w:rFonts w:ascii="Arial" w:eastAsia="Arial" w:hAnsi="Arial" w:cs="Arial"/>
          <w:sz w:val="22"/>
          <w:szCs w:val="22"/>
        </w:rPr>
        <w:t>20</w:t>
      </w:r>
      <w:r w:rsidR="006A3219" w:rsidRPr="00115053">
        <w:rPr>
          <w:rFonts w:ascii="Arial" w:eastAsia="Arial" w:hAnsi="Arial" w:cs="Arial"/>
          <w:color w:val="000000"/>
          <w:sz w:val="22"/>
          <w:szCs w:val="22"/>
        </w:rPr>
        <w:t xml:space="preserve"> оны үйл ажиллагааны хөтөлбөр”,</w:t>
      </w:r>
      <w:r w:rsidRPr="00115053">
        <w:rPr>
          <w:rFonts w:ascii="Arial" w:eastAsia="Arial" w:hAnsi="Arial" w:cs="Arial"/>
          <w:color w:val="000000"/>
          <w:sz w:val="22"/>
          <w:szCs w:val="22"/>
        </w:rPr>
        <w:t xml:space="preserve"> “Гурван тулгуурт хөгжлийн бодлого”,</w:t>
      </w:r>
      <w:r w:rsidR="006A3219" w:rsidRPr="00115053">
        <w:rPr>
          <w:rFonts w:ascii="Arial" w:eastAsia="Arial" w:hAnsi="Arial" w:cs="Arial"/>
          <w:color w:val="000000"/>
          <w:sz w:val="22"/>
          <w:szCs w:val="22"/>
        </w:rPr>
        <w:t xml:space="preserve"> “Монгол Улсын эдийн засаг, нийгмийг 201</w:t>
      </w:r>
      <w:r w:rsidR="006A3219" w:rsidRPr="00115053">
        <w:rPr>
          <w:rFonts w:ascii="Arial" w:eastAsia="Arial" w:hAnsi="Arial" w:cs="Arial"/>
          <w:sz w:val="22"/>
          <w:szCs w:val="22"/>
        </w:rPr>
        <w:t>9</w:t>
      </w:r>
      <w:r w:rsidR="006A3219" w:rsidRPr="00115053">
        <w:rPr>
          <w:rFonts w:ascii="Arial" w:eastAsia="Arial" w:hAnsi="Arial" w:cs="Arial"/>
          <w:color w:val="000000"/>
          <w:sz w:val="22"/>
          <w:szCs w:val="22"/>
        </w:rPr>
        <w:t xml:space="preserve"> онд хөгжүүлэх үндсэн чиглэл”, Монгол Улсын 201</w:t>
      </w:r>
      <w:r w:rsidR="006A3219" w:rsidRPr="00115053">
        <w:rPr>
          <w:rFonts w:ascii="Arial" w:eastAsia="Arial" w:hAnsi="Arial" w:cs="Arial"/>
          <w:sz w:val="22"/>
          <w:szCs w:val="22"/>
        </w:rPr>
        <w:t>9</w:t>
      </w:r>
      <w:r w:rsidR="006A3219" w:rsidRPr="00115053">
        <w:rPr>
          <w:rFonts w:ascii="Arial" w:eastAsia="Arial" w:hAnsi="Arial" w:cs="Arial"/>
          <w:color w:val="000000"/>
          <w:sz w:val="22"/>
          <w:szCs w:val="22"/>
        </w:rPr>
        <w:t xml:space="preserve"> оны төсвийн тухай хууль, “Яамдын үйл ажиллагааны стратеги, бүтцийн өөрчлөлтийн хөтөлбөр, яамдын зохион байгуулалтын бүтэц батлах тухай” Монгол Улсын Засгийн газрын 201</w:t>
      </w:r>
      <w:r w:rsidR="006A3219" w:rsidRPr="00115053">
        <w:rPr>
          <w:rFonts w:ascii="Arial" w:eastAsia="Arial" w:hAnsi="Arial" w:cs="Arial"/>
          <w:sz w:val="22"/>
          <w:szCs w:val="22"/>
        </w:rPr>
        <w:t>6</w:t>
      </w:r>
      <w:r w:rsidR="006A3219" w:rsidRPr="00115053">
        <w:rPr>
          <w:rFonts w:ascii="Arial" w:eastAsia="Arial" w:hAnsi="Arial" w:cs="Arial"/>
          <w:color w:val="000000"/>
          <w:sz w:val="22"/>
          <w:szCs w:val="22"/>
        </w:rPr>
        <w:t xml:space="preserve"> оны </w:t>
      </w:r>
      <w:r w:rsidR="006A3219" w:rsidRPr="00115053">
        <w:rPr>
          <w:rFonts w:ascii="Arial" w:eastAsia="Arial" w:hAnsi="Arial" w:cs="Arial"/>
          <w:sz w:val="22"/>
          <w:szCs w:val="22"/>
        </w:rPr>
        <w:t>81</w:t>
      </w:r>
      <w:r w:rsidR="006A3219" w:rsidRPr="00115053">
        <w:rPr>
          <w:rFonts w:ascii="Arial" w:eastAsia="Arial" w:hAnsi="Arial" w:cs="Arial"/>
          <w:color w:val="000000"/>
          <w:sz w:val="22"/>
          <w:szCs w:val="22"/>
        </w:rPr>
        <w:t xml:space="preserve">, </w:t>
      </w:r>
      <w:r w:rsidR="006A3219" w:rsidRPr="00115053">
        <w:rPr>
          <w:rFonts w:ascii="Arial" w:eastAsia="Arial" w:hAnsi="Arial" w:cs="Arial"/>
          <w:sz w:val="22"/>
          <w:szCs w:val="22"/>
        </w:rPr>
        <w:t xml:space="preserve">220 </w:t>
      </w:r>
      <w:r w:rsidR="006A3219" w:rsidRPr="00115053">
        <w:rPr>
          <w:rFonts w:ascii="Arial" w:eastAsia="Arial" w:hAnsi="Arial" w:cs="Arial"/>
          <w:color w:val="000000"/>
          <w:sz w:val="22"/>
          <w:szCs w:val="22"/>
        </w:rPr>
        <w:t xml:space="preserve"> дугаар тогтоол зэрэг баримт бичгүүдтэй уялдуулан боловсруулав. </w:t>
      </w:r>
    </w:p>
    <w:p w:rsidR="00D113FB" w:rsidRPr="00115053" w:rsidRDefault="006A3219">
      <w:pPr>
        <w:ind w:firstLine="720"/>
        <w:jc w:val="both"/>
        <w:rPr>
          <w:rFonts w:ascii="Arial" w:eastAsia="Arial" w:hAnsi="Arial" w:cs="Arial"/>
          <w:sz w:val="22"/>
          <w:szCs w:val="22"/>
        </w:rPr>
      </w:pPr>
      <w:r w:rsidRPr="00115053">
        <w:rPr>
          <w:rFonts w:ascii="Arial" w:eastAsia="Arial" w:hAnsi="Arial" w:cs="Arial"/>
          <w:sz w:val="22"/>
          <w:szCs w:val="22"/>
        </w:rPr>
        <w:t xml:space="preserve"> </w:t>
      </w:r>
    </w:p>
    <w:p w:rsidR="00D113FB" w:rsidRPr="00115053" w:rsidRDefault="006A3219">
      <w:pPr>
        <w:pBdr>
          <w:top w:val="nil"/>
          <w:left w:val="nil"/>
          <w:bottom w:val="nil"/>
          <w:right w:val="nil"/>
          <w:between w:val="nil"/>
        </w:pBdr>
        <w:ind w:firstLine="720"/>
        <w:jc w:val="both"/>
        <w:rPr>
          <w:rFonts w:ascii="Arial" w:eastAsia="Arial" w:hAnsi="Arial" w:cs="Arial"/>
          <w:color w:val="000000"/>
          <w:sz w:val="22"/>
          <w:szCs w:val="22"/>
        </w:rPr>
      </w:pPr>
      <w:r w:rsidRPr="00115053">
        <w:rPr>
          <w:rFonts w:ascii="Arial" w:eastAsia="Arial" w:hAnsi="Arial" w:cs="Arial"/>
          <w:color w:val="000000"/>
          <w:sz w:val="22"/>
          <w:szCs w:val="22"/>
        </w:rPr>
        <w:t>Барилга, хот байгуулалтын салбарт 20</w:t>
      </w:r>
      <w:r w:rsidRPr="00115053">
        <w:rPr>
          <w:rFonts w:ascii="Arial" w:eastAsia="Arial" w:hAnsi="Arial" w:cs="Arial"/>
          <w:sz w:val="22"/>
          <w:szCs w:val="22"/>
        </w:rPr>
        <w:t>19</w:t>
      </w:r>
      <w:r w:rsidRPr="00115053">
        <w:rPr>
          <w:rFonts w:ascii="Arial" w:eastAsia="Arial" w:hAnsi="Arial" w:cs="Arial"/>
          <w:color w:val="000000"/>
          <w:sz w:val="22"/>
          <w:szCs w:val="22"/>
        </w:rPr>
        <w:t>-20</w:t>
      </w:r>
      <w:r w:rsidR="00970F0A">
        <w:rPr>
          <w:rFonts w:ascii="Arial" w:eastAsia="Arial" w:hAnsi="Arial" w:cs="Arial"/>
          <w:sz w:val="22"/>
          <w:szCs w:val="22"/>
        </w:rPr>
        <w:t>22</w:t>
      </w:r>
      <w:r w:rsidRPr="00115053">
        <w:rPr>
          <w:rFonts w:ascii="Arial" w:eastAsia="Arial" w:hAnsi="Arial" w:cs="Arial"/>
          <w:color w:val="000000"/>
          <w:sz w:val="22"/>
          <w:szCs w:val="22"/>
        </w:rPr>
        <w:t xml:space="preserve"> онд баримтлах дунд хугацааны стратегийг боловсруулахдаа үйл ажиллагааны үр дүнг урьдчилан тооцсоны үндсэн дээр баримтлах стратеги, хэрэгжүүлэх үйл ажиллагаа, арга зам, нөөцийг оновчтой тодорхойлох, хуваарилах боломжийг бүрэн ашиглахыг эрмэлзсэн болно. </w:t>
      </w:r>
    </w:p>
    <w:p w:rsidR="00D113FB" w:rsidRDefault="006A3219">
      <w:pPr>
        <w:pBdr>
          <w:top w:val="nil"/>
          <w:left w:val="nil"/>
          <w:bottom w:val="nil"/>
          <w:right w:val="nil"/>
          <w:between w:val="nil"/>
        </w:pBdr>
        <w:ind w:firstLine="720"/>
        <w:jc w:val="both"/>
        <w:rPr>
          <w:rFonts w:ascii="Arial" w:eastAsia="Arial" w:hAnsi="Arial" w:cs="Arial"/>
          <w:color w:val="000000"/>
          <w:sz w:val="22"/>
          <w:szCs w:val="22"/>
        </w:rPr>
      </w:pP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-457199</wp:posOffset>
                </wp:positionH>
                <wp:positionV relativeFrom="paragraph">
                  <wp:posOffset>171450</wp:posOffset>
                </wp:positionV>
                <wp:extent cx="371475" cy="464344"/>
                <wp:effectExtent l="0" t="0" r="0" b="0"/>
                <wp:wrapNone/>
                <wp:docPr id="69" name="Rectangle 69"/>
                <wp:cNvGraphicFramePr/>
                <a:graphic xmlns:a="http://schemas.openxmlformats.org/drawingml/2006/main">
                  <a:graphicData uri="http://schemas.microsoft.com/office/word/2010/wordprocessingShape">
                    <wps:wsp>
                      <wps:cNvSpPr/>
                      <wps:spPr>
                        <a:xfrm>
                          <a:off x="5165660" y="3551400"/>
                          <a:ext cx="360680" cy="45720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rsidR="009F4E9C" w:rsidRDefault="009F4E9C">
                            <w:pPr>
                              <w:textDirection w:val="btLr"/>
                            </w:pPr>
                            <w:r>
                              <w:rPr>
                                <w:rFonts w:ascii="Arial Black" w:eastAsia="Arial Black" w:hAnsi="Arial Black" w:cs="Arial Black"/>
                                <w:color w:val="000000"/>
                                <w:sz w:val="44"/>
                              </w:rPr>
                              <w:t>2</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id="Rectangle 69" o:spid="_x0000_s1027" style="position:absolute;left:0;text-align:left;margin-left:-36pt;margin-top:13.5pt;width:29.25pt;height:36.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KHYagIAAOUEAAAOAAAAZHJzL2Uyb0RvYy54bWysVN9v0zAQfkfif7D8TpN0TdZGS/ewUYQ0&#10;QcVAPF8dJ7HkX9he0/73nJ3SdQwJCZFKqc8+f3f33Xe5uT0oSfbceWF0Q4tZTgnXzLRC9w399nXz&#10;bkmJD6BbkEbzhh65p7frt29uRlvzuRmMbLkjCKJ9PdqGDiHYOss8G7gCPzOWazzsjFMQ0HR91joY&#10;EV3JbJ7nVTYa11pnGPced++nQ7pO+F3HWfjcdZ4HIhuKuYX0dum9i+9sfQN178AOgp3SgH/IQoHQ&#10;GPQMdQ8ByJMTr6CUYM5404UZMyozXScYTzVgNUX+WzWPA1ieakFyvD3T5P8fLPu03zoi2oZWK0o0&#10;KOzRF2QNdC85wT0kaLS+Rr9Hu3Uny+MyVnvonIr/WAc5NLQsqrKqkOZjQ6/KsljkJ4L5IRCGDldV&#10;Xi3xnKHDorzGBkb87BnIOh8+cKNIXDTUYSaJVtg/+DC5/nKJcb2Rot0IKZPh+t2ddGQP2OtNek7o&#10;L9ykJmNDV+W8xDwAJddJCLhUFknwuk/xXtzwl8B5ev4EHBO7Bz9MCSSE6Aa1EgE1LoVq6PJ8G+qB&#10;Q/tetyQcLZKucTxozMwrSiTHYcJFuh5AyL/7IYlSx2g8qR7pioZ5wtCPQzuSVkRCr8rVvKBo4AjM&#10;r6dkCMgew7HgKHEmfBdhSMKL4/GK12Uef6fyz+iphxeBsyiZSSRxFQ67Q9JYES/GnZ1pj6g7b9lG&#10;IG0P4MMWHE4eJjfiNGL1P57AISPyo0a5r4pF7FdIBioHhUPc5cnu8gQ0GwxWiG2dlnchjXwUUIyO&#10;s5QyPs19HNZLO3k9f53WPwEAAP//AwBQSwMEFAAGAAgAAAAhACcBwuDgAAAACgEAAA8AAABkcnMv&#10;ZG93bnJldi54bWxMj8FKw0AQhu+C77CM4C3dTYqtxGxKFcSLFloFr9vsmIRmZ2N2m8Y+veOpnoZh&#10;Pv75/mI1uU6MOITWk4Z0pkAgVd62VGv4eH9O7kGEaMiazhNq+MEAq/L6qjC59Sfa4riLteAQCrnR&#10;0MTY51KGqkFnwsz3SHz78oMzkdehlnYwJw53ncyUWkhnWuIPjenxqcHqsDs6Dd/r7rw5bz7n48ti&#10;a/2riu7x8Kb17c20fgARcYoXGP70WR1Kdtr7I9kgOg3JMuMuUUO25MlAks7vQOyZVCoFWRbyf4Xy&#10;FwAA//8DAFBLAQItABQABgAIAAAAIQC2gziS/gAAAOEBAAATAAAAAAAAAAAAAAAAAAAAAABbQ29u&#10;dGVudF9UeXBlc10ueG1sUEsBAi0AFAAGAAgAAAAhADj9If/WAAAAlAEAAAsAAAAAAAAAAAAAAAAA&#10;LwEAAF9yZWxzLy5yZWxzUEsBAi0AFAAGAAgAAAAhAC9oodhqAgAA5QQAAA4AAAAAAAAAAAAAAAAA&#10;LgIAAGRycy9lMm9Eb2MueG1sUEsBAi0AFAAGAAgAAAAhACcBwuDgAAAACgEAAA8AAAAAAAAAAAAA&#10;AAAAxAQAAGRycy9kb3ducmV2LnhtbFBLBQYAAAAABAAEAPMAAADRBQAAAAA=&#10;">
                <v:stroke startarrowwidth="narrow" startarrowlength="short" endarrowwidth="narrow" endarrowlength="short"/>
                <v:shadow on="t"/>
                <v:textbox inset="2.53958mm,1.2694mm,2.53958mm,1.2694mm">
                  <w:txbxContent>
                    <w:p w:rsidR="009F4E9C" w:rsidRDefault="009F4E9C">
                      <w:pPr>
                        <w:textDirection w:val="btLr"/>
                      </w:pPr>
                      <w:r>
                        <w:rPr>
                          <w:rFonts w:ascii="Arial Black" w:eastAsia="Arial Black" w:hAnsi="Arial Black" w:cs="Arial Black"/>
                          <w:color w:val="000000"/>
                          <w:sz w:val="44"/>
                        </w:rPr>
                        <w:t>2</w:t>
                      </w:r>
                    </w:p>
                  </w:txbxContent>
                </v:textbox>
              </v:rect>
            </w:pict>
          </mc:Fallback>
        </mc:AlternateContent>
      </w:r>
    </w:p>
    <w:p w:rsidR="00D113FB" w:rsidRPr="001F629F" w:rsidRDefault="006A3219">
      <w:pPr>
        <w:pBdr>
          <w:top w:val="nil"/>
          <w:left w:val="nil"/>
          <w:bottom w:val="nil"/>
          <w:right w:val="nil"/>
          <w:between w:val="nil"/>
        </w:pBdr>
        <w:shd w:val="clear" w:color="auto" w:fill="FFC000"/>
        <w:jc w:val="center"/>
        <w:rPr>
          <w:rFonts w:ascii="Arial" w:eastAsia="Arial" w:hAnsi="Arial" w:cs="Arial"/>
          <w:b/>
          <w:color w:val="000000" w:themeColor="text1"/>
          <w:sz w:val="22"/>
          <w:szCs w:val="22"/>
        </w:rPr>
      </w:pPr>
      <w:r w:rsidRPr="001F629F">
        <w:rPr>
          <w:rFonts w:ascii="Arial" w:eastAsia="Arial" w:hAnsi="Arial" w:cs="Arial"/>
          <w:b/>
          <w:color w:val="000000" w:themeColor="text1"/>
          <w:sz w:val="22"/>
          <w:szCs w:val="22"/>
        </w:rPr>
        <w:t xml:space="preserve">БАРИЛГА, ХОТ БАЙГУУЛАЛТЫН ЯАМНЫ </w:t>
      </w:r>
    </w:p>
    <w:p w:rsidR="00D113FB" w:rsidRPr="001F629F" w:rsidRDefault="006A3219">
      <w:pPr>
        <w:pBdr>
          <w:top w:val="nil"/>
          <w:left w:val="nil"/>
          <w:bottom w:val="nil"/>
          <w:right w:val="nil"/>
          <w:between w:val="nil"/>
        </w:pBdr>
        <w:shd w:val="clear" w:color="auto" w:fill="FFC000"/>
        <w:jc w:val="center"/>
        <w:rPr>
          <w:rFonts w:ascii="Arial" w:eastAsia="Arial" w:hAnsi="Arial" w:cs="Arial"/>
          <w:b/>
          <w:color w:val="000000" w:themeColor="text1"/>
          <w:sz w:val="22"/>
          <w:szCs w:val="22"/>
        </w:rPr>
      </w:pPr>
      <w:r w:rsidRPr="001F629F">
        <w:rPr>
          <w:rFonts w:ascii="Arial" w:eastAsia="Arial" w:hAnsi="Arial" w:cs="Arial"/>
          <w:b/>
          <w:color w:val="000000" w:themeColor="text1"/>
          <w:sz w:val="22"/>
          <w:szCs w:val="22"/>
        </w:rPr>
        <w:t xml:space="preserve">  АЛСЫН ХАРАА, ЭРХЭМ ЗОРИЛГО, ЭРХЭМЛЭХ ЗҮЙЛС, </w:t>
      </w:r>
    </w:p>
    <w:p w:rsidR="00D113FB" w:rsidRPr="001F629F" w:rsidRDefault="006A3219">
      <w:pPr>
        <w:pBdr>
          <w:top w:val="nil"/>
          <w:left w:val="nil"/>
          <w:bottom w:val="nil"/>
          <w:right w:val="nil"/>
          <w:between w:val="nil"/>
        </w:pBdr>
        <w:shd w:val="clear" w:color="auto" w:fill="FFC000"/>
        <w:jc w:val="center"/>
        <w:rPr>
          <w:rFonts w:ascii="Arial" w:eastAsia="Arial" w:hAnsi="Arial" w:cs="Arial"/>
          <w:b/>
          <w:color w:val="000000" w:themeColor="text1"/>
          <w:sz w:val="22"/>
          <w:szCs w:val="22"/>
        </w:rPr>
      </w:pPr>
      <w:r w:rsidRPr="001F629F">
        <w:rPr>
          <w:rFonts w:ascii="Arial" w:eastAsia="Arial" w:hAnsi="Arial" w:cs="Arial"/>
          <w:b/>
          <w:color w:val="000000" w:themeColor="text1"/>
          <w:sz w:val="22"/>
          <w:szCs w:val="22"/>
        </w:rPr>
        <w:t>YНДСЭН  БА БУСАД  ХЭРЭГЛЭГЧИД, ТYНШЛЭГЧ</w:t>
      </w:r>
    </w:p>
    <w:p w:rsidR="00D113FB" w:rsidRDefault="00D113FB">
      <w:pPr>
        <w:jc w:val="both"/>
        <w:rPr>
          <w:rFonts w:ascii="Arial" w:eastAsia="Arial" w:hAnsi="Arial" w:cs="Arial"/>
          <w:b/>
          <w:sz w:val="22"/>
          <w:szCs w:val="22"/>
        </w:rPr>
      </w:pPr>
    </w:p>
    <w:p w:rsidR="00D113FB" w:rsidRDefault="00D113FB">
      <w:pPr>
        <w:jc w:val="both"/>
        <w:rPr>
          <w:rFonts w:ascii="Arial" w:eastAsia="Arial" w:hAnsi="Arial" w:cs="Arial"/>
          <w:b/>
          <w:sz w:val="22"/>
          <w:szCs w:val="22"/>
        </w:rPr>
      </w:pPr>
    </w:p>
    <w:p w:rsidR="00D113FB" w:rsidRDefault="006A3219">
      <w:pPr>
        <w:ind w:firstLine="720"/>
        <w:jc w:val="both"/>
        <w:rPr>
          <w:rFonts w:ascii="Arial" w:eastAsia="Arial" w:hAnsi="Arial" w:cs="Arial"/>
          <w:b/>
          <w:sz w:val="22"/>
          <w:szCs w:val="22"/>
        </w:rPr>
      </w:pPr>
      <w:r>
        <w:rPr>
          <w:rFonts w:ascii="Arial" w:eastAsia="Arial" w:hAnsi="Arial" w:cs="Arial"/>
          <w:b/>
          <w:sz w:val="22"/>
          <w:szCs w:val="22"/>
        </w:rPr>
        <w:t>2.1.</w:t>
      </w:r>
      <w:r>
        <w:rPr>
          <w:rFonts w:ascii="Arial" w:eastAsia="Arial" w:hAnsi="Arial" w:cs="Arial"/>
          <w:sz w:val="22"/>
          <w:szCs w:val="22"/>
        </w:rPr>
        <w:t xml:space="preserve"> </w:t>
      </w:r>
      <w:r>
        <w:rPr>
          <w:rFonts w:ascii="Arial" w:eastAsia="Arial" w:hAnsi="Arial" w:cs="Arial"/>
          <w:b/>
          <w:sz w:val="22"/>
          <w:szCs w:val="22"/>
        </w:rPr>
        <w:t>БАРИЛГА, ХОТ БАЙГУУЛАЛТЫН ЯАМНЫ АЛСЫН ХАРАА</w:t>
      </w:r>
    </w:p>
    <w:p w:rsidR="00D113FB" w:rsidRDefault="006A3219">
      <w:pPr>
        <w:rPr>
          <w:rFonts w:ascii="Arial" w:eastAsia="Arial" w:hAnsi="Arial" w:cs="Arial"/>
          <w:sz w:val="22"/>
          <w:szCs w:val="22"/>
        </w:rPr>
      </w:pPr>
      <w:r>
        <w:rPr>
          <w:noProof/>
          <w:lang w:val="en-US"/>
        </w:rPr>
        <mc:AlternateContent>
          <mc:Choice Requires="wps">
            <w:drawing>
              <wp:anchor distT="0" distB="0" distL="114300" distR="114300" simplePos="0" relativeHeight="251660288" behindDoc="0" locked="0" layoutInCell="1" hidden="0" allowOverlap="1">
                <wp:simplePos x="0" y="0"/>
                <wp:positionH relativeFrom="column">
                  <wp:posOffset>-228599</wp:posOffset>
                </wp:positionH>
                <wp:positionV relativeFrom="paragraph">
                  <wp:posOffset>171450</wp:posOffset>
                </wp:positionV>
                <wp:extent cx="6172200" cy="1363300"/>
                <wp:effectExtent l="0" t="0" r="0" b="0"/>
                <wp:wrapNone/>
                <wp:docPr id="47" name="Oval 47"/>
                <wp:cNvGraphicFramePr/>
                <a:graphic xmlns:a="http://schemas.openxmlformats.org/drawingml/2006/main">
                  <a:graphicData uri="http://schemas.microsoft.com/office/word/2010/wordprocessingShape">
                    <wps:wsp>
                      <wps:cNvSpPr/>
                      <wps:spPr>
                        <a:xfrm>
                          <a:off x="2202750" y="3091025"/>
                          <a:ext cx="6286500" cy="1377950"/>
                        </a:xfrm>
                        <a:prstGeom prst="ellipse">
                          <a:avLst/>
                        </a:prstGeom>
                        <a:solidFill>
                          <a:srgbClr val="FFFFFF"/>
                        </a:solidFill>
                        <a:ln w="9525" cap="flat" cmpd="sng">
                          <a:solidFill>
                            <a:srgbClr val="000000"/>
                          </a:solidFill>
                          <a:prstDash val="solid"/>
                          <a:round/>
                          <a:headEnd type="none" w="sm" len="sm"/>
                          <a:tailEnd type="none" w="sm" len="sm"/>
                        </a:ln>
                        <a:effectLst>
                          <a:outerShdw dist="35921" dir="2700000" algn="ctr" rotWithShape="0">
                            <a:srgbClr val="808080"/>
                          </a:outerShdw>
                        </a:effectLst>
                      </wps:spPr>
                      <wps:txbx>
                        <w:txbxContent>
                          <w:p w:rsidR="009F4E9C" w:rsidRDefault="009F4E9C">
                            <w:pPr>
                              <w:jc w:val="center"/>
                              <w:textDirection w:val="btLr"/>
                            </w:pPr>
                            <w:r>
                              <w:rPr>
                                <w:color w:val="000000"/>
                                <w:sz w:val="22"/>
                              </w:rPr>
                              <w:t xml:space="preserve"> </w:t>
                            </w:r>
                            <w:r>
                              <w:rPr>
                                <w:color w:val="000000"/>
                                <w:sz w:val="22"/>
                              </w:rPr>
                              <w:tab/>
                            </w:r>
                          </w:p>
                          <w:p w:rsidR="009F4E9C" w:rsidRDefault="009F4E9C">
                            <w:pPr>
                              <w:jc w:val="center"/>
                              <w:textDirection w:val="btLr"/>
                            </w:pPr>
                            <w:r>
                              <w:rPr>
                                <w:rFonts w:ascii="Arial" w:eastAsia="Arial" w:hAnsi="Arial" w:cs="Arial"/>
                                <w:color w:val="000000"/>
                                <w:sz w:val="22"/>
                              </w:rPr>
                              <w:t>Байгаль - нийгэм – эдийн засгийн зохистой шүтэлцээ бүхий хот суурингийн тогтвортой хөгжлийг хангах.</w:t>
                            </w:r>
                          </w:p>
                          <w:p w:rsidR="009F4E9C" w:rsidRDefault="009F4E9C">
                            <w:pPr>
                              <w:jc w:val="both"/>
                              <w:textDirection w:val="btLr"/>
                            </w:pP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oval id="Oval 47" o:spid="_x0000_s1028" style="position:absolute;margin-left:-18pt;margin-top:13.5pt;width:486pt;height:10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4zZAIAANgEAAAOAAAAZHJzL2Uyb0RvYy54bWysVE2L2zAQvRf6H4TujR3n28TZw6YphaUb&#10;SEvPE0mOBbKkSkqc/PuO5DSb7RYKpQ4oM9L4zZunGS8fzq0iJ+G8NLqiw0FOidDMcKkPFf32dfNh&#10;TokPoDkoo0VFL8LTh9X7d8vOlqIwjVFcOIIg2pedrWgTgi2zzLNGtOAHxgqNh7VxLQR03SHjDjpE&#10;b1VW5Pk064zj1hkmvMfddX9IVwm/rgULz3XtRSCqosgtpNWldR/XbLWE8uDANpJdacA/sGhBakx6&#10;g1pDAHJ08g1UK5kz3tRhwEybmbqWTKQasJph/ls1uwasSLWgON7eZPL/D5Z9OW0dkbyi4xklGlq8&#10;o+cTKIIuatNZX2LIzm7d1fNoxkLPtWvjP5ZAzhUtiryYTVDhS0VH+WKYF5NeW3EOhGHAtJhPJzkG&#10;MIwYjmazBUYjZvYCZZ0Pn4RpSTQqKpSS1sf6oYTTkw999K+ouO2NknwjlUqOO+wflSPIvqKb9FwT&#10;vApTmnQVXUyQIGGALVcrCGi2FkXw+pDyvXrD3wPn6fkTcCS2Bt/0BBJCL4EzR82RPJSNAP5RcxIu&#10;FnXWOBE0kvEtJUrg/KCR4gJI9fc4lE7pCCtSo6NC0THHINyu4R3hMso4miyKIUUHu76Y9ewJqAOm&#10;Y8FR4kz4LkOTei1OxBsp53n8XSu+oaebu0ucxVbpmyNa4bw/p7Yq4otxZ2/4BVvNW7aRqNQT+LAF&#10;h8OG5DocQKz+xxEcKqI+a+zwxXAcrygkZzxB5sj1/mR/fwKaNQYrxJvszceQpjz2TMyO45MYX0c9&#10;zue9n6JePkirnwAAAP//AwBQSwMEFAAGAAgAAAAhAIFkG3feAAAACgEAAA8AAABkcnMvZG93bnJl&#10;di54bWxMj81OwzAQhO9IvIO1SNxaJ6XqT4hTIUQ5VUIUDj068RJHxOsoduvw9ixc4LTa2dHsN+Vu&#10;cr244Bg6TwryeQYCqfGmo1bB+9t+tgERoiaje0+o4AsD7Krrq1IXxid6xcsxtoJDKBRagY1xKKQM&#10;jUWnw9wPSHz78KPTkdexlWbUicNdLxdZtpJOd8QfrB7w0WLzeTw7BS/2Oe+WodfpKR32U0jbw6mO&#10;St3eTA/3ICJO8c8MP/iMDhUz1f5MJohewexuxV2igsWaJxu2v0LNwjJfg6xK+b9C9Q0AAP//AwBQ&#10;SwECLQAUAAYACAAAACEAtoM4kv4AAADhAQAAEwAAAAAAAAAAAAAAAAAAAAAAW0NvbnRlbnRfVHlw&#10;ZXNdLnhtbFBLAQItABQABgAIAAAAIQA4/SH/1gAAAJQBAAALAAAAAAAAAAAAAAAAAC8BAABfcmVs&#10;cy8ucmVsc1BLAQItABQABgAIAAAAIQAOy/4zZAIAANgEAAAOAAAAAAAAAAAAAAAAAC4CAABkcnMv&#10;ZTJvRG9jLnhtbFBLAQItABQABgAIAAAAIQCBZBt33gAAAAoBAAAPAAAAAAAAAAAAAAAAAL4EAABk&#10;cnMvZG93bnJldi54bWxQSwUGAAAAAAQABADzAAAAyQUAAAAA&#10;">
                <v:stroke startarrowwidth="narrow" startarrowlength="short" endarrowwidth="narrow" endarrowlength="short"/>
                <v:shadow on="t"/>
                <v:textbox inset="2.53958mm,1.2694mm,2.53958mm,1.2694mm">
                  <w:txbxContent>
                    <w:p w:rsidR="009F4E9C" w:rsidRDefault="009F4E9C">
                      <w:pPr>
                        <w:jc w:val="center"/>
                        <w:textDirection w:val="btLr"/>
                      </w:pPr>
                      <w:r>
                        <w:rPr>
                          <w:color w:val="000000"/>
                          <w:sz w:val="22"/>
                        </w:rPr>
                        <w:t xml:space="preserve"> </w:t>
                      </w:r>
                      <w:r>
                        <w:rPr>
                          <w:color w:val="000000"/>
                          <w:sz w:val="22"/>
                        </w:rPr>
                        <w:tab/>
                      </w:r>
                    </w:p>
                    <w:p w:rsidR="009F4E9C" w:rsidRDefault="009F4E9C">
                      <w:pPr>
                        <w:jc w:val="center"/>
                        <w:textDirection w:val="btLr"/>
                      </w:pPr>
                      <w:r>
                        <w:rPr>
                          <w:rFonts w:ascii="Arial" w:eastAsia="Arial" w:hAnsi="Arial" w:cs="Arial"/>
                          <w:color w:val="000000"/>
                          <w:sz w:val="22"/>
                        </w:rPr>
                        <w:t>Байгаль - нийгэм – эдийн засгийн зохистой шүтэлцээ бүхий хот суурингийн тогтвортой хөгжлийг хангах.</w:t>
                      </w:r>
                    </w:p>
                    <w:p w:rsidR="009F4E9C" w:rsidRDefault="009F4E9C">
                      <w:pPr>
                        <w:jc w:val="both"/>
                        <w:textDirection w:val="btLr"/>
                      </w:pPr>
                    </w:p>
                  </w:txbxContent>
                </v:textbox>
              </v:oval>
            </w:pict>
          </mc:Fallback>
        </mc:AlternateContent>
      </w:r>
    </w:p>
    <w:p w:rsidR="00D113FB" w:rsidRDefault="00D113FB">
      <w:pPr>
        <w:ind w:left="360"/>
        <w:jc w:val="both"/>
        <w:rPr>
          <w:rFonts w:ascii="Arial" w:eastAsia="Arial" w:hAnsi="Arial" w:cs="Arial"/>
          <w:sz w:val="22"/>
          <w:szCs w:val="22"/>
        </w:rPr>
      </w:pPr>
    </w:p>
    <w:p w:rsidR="00D113FB" w:rsidRDefault="00D113FB">
      <w:pPr>
        <w:jc w:val="both"/>
        <w:rPr>
          <w:rFonts w:ascii="Arial" w:eastAsia="Arial" w:hAnsi="Arial" w:cs="Arial"/>
          <w:b/>
          <w:sz w:val="22"/>
          <w:szCs w:val="22"/>
        </w:rPr>
      </w:pPr>
    </w:p>
    <w:p w:rsidR="00D113FB" w:rsidRDefault="00D113FB">
      <w:pPr>
        <w:jc w:val="both"/>
        <w:rPr>
          <w:rFonts w:ascii="Arial" w:eastAsia="Arial" w:hAnsi="Arial" w:cs="Arial"/>
          <w:b/>
          <w:sz w:val="22"/>
          <w:szCs w:val="22"/>
        </w:rPr>
      </w:pPr>
    </w:p>
    <w:p w:rsidR="00D113FB" w:rsidRDefault="00D113FB">
      <w:pPr>
        <w:jc w:val="both"/>
        <w:rPr>
          <w:rFonts w:ascii="Arial" w:eastAsia="Arial" w:hAnsi="Arial" w:cs="Arial"/>
          <w:b/>
          <w:sz w:val="22"/>
          <w:szCs w:val="22"/>
        </w:rPr>
      </w:pPr>
    </w:p>
    <w:p w:rsidR="00D113FB" w:rsidRDefault="00D113FB">
      <w:pPr>
        <w:jc w:val="both"/>
        <w:rPr>
          <w:rFonts w:ascii="Arial" w:eastAsia="Arial" w:hAnsi="Arial" w:cs="Arial"/>
          <w:b/>
          <w:sz w:val="22"/>
          <w:szCs w:val="22"/>
        </w:rPr>
      </w:pPr>
    </w:p>
    <w:p w:rsidR="00D113FB" w:rsidRDefault="00D113FB">
      <w:pPr>
        <w:jc w:val="both"/>
        <w:rPr>
          <w:rFonts w:ascii="Arial" w:eastAsia="Arial" w:hAnsi="Arial" w:cs="Arial"/>
          <w:b/>
          <w:sz w:val="22"/>
          <w:szCs w:val="22"/>
        </w:rPr>
      </w:pPr>
    </w:p>
    <w:p w:rsidR="00D113FB" w:rsidRDefault="00D113FB">
      <w:pPr>
        <w:jc w:val="both"/>
        <w:rPr>
          <w:rFonts w:ascii="Arial" w:eastAsia="Arial" w:hAnsi="Arial" w:cs="Arial"/>
          <w:b/>
          <w:sz w:val="22"/>
          <w:szCs w:val="22"/>
        </w:rPr>
      </w:pPr>
    </w:p>
    <w:p w:rsidR="00D113FB" w:rsidRDefault="00D113FB">
      <w:pPr>
        <w:jc w:val="both"/>
        <w:rPr>
          <w:rFonts w:ascii="Arial" w:eastAsia="Arial" w:hAnsi="Arial" w:cs="Arial"/>
          <w:b/>
          <w:sz w:val="22"/>
          <w:szCs w:val="22"/>
        </w:rPr>
      </w:pPr>
    </w:p>
    <w:p w:rsidR="00D113FB" w:rsidRDefault="00D113FB">
      <w:pPr>
        <w:jc w:val="both"/>
        <w:rPr>
          <w:rFonts w:ascii="Arial" w:eastAsia="Arial" w:hAnsi="Arial" w:cs="Arial"/>
          <w:b/>
          <w:sz w:val="22"/>
          <w:szCs w:val="22"/>
        </w:rPr>
      </w:pPr>
    </w:p>
    <w:p w:rsidR="00D113FB" w:rsidRDefault="00D113FB">
      <w:pPr>
        <w:jc w:val="both"/>
        <w:rPr>
          <w:rFonts w:ascii="Arial" w:eastAsia="Arial" w:hAnsi="Arial" w:cs="Arial"/>
          <w:b/>
          <w:sz w:val="22"/>
          <w:szCs w:val="22"/>
        </w:rPr>
      </w:pPr>
    </w:p>
    <w:p w:rsidR="00D113FB" w:rsidRDefault="006A3219">
      <w:pPr>
        <w:ind w:firstLine="720"/>
        <w:jc w:val="both"/>
        <w:rPr>
          <w:rFonts w:ascii="Arial" w:eastAsia="Arial" w:hAnsi="Arial" w:cs="Arial"/>
          <w:b/>
          <w:sz w:val="22"/>
          <w:szCs w:val="22"/>
        </w:rPr>
      </w:pPr>
      <w:r>
        <w:rPr>
          <w:rFonts w:ascii="Arial" w:eastAsia="Arial" w:hAnsi="Arial" w:cs="Arial"/>
          <w:b/>
          <w:sz w:val="22"/>
          <w:szCs w:val="22"/>
        </w:rPr>
        <w:t xml:space="preserve">2.2. БАРИЛГА, ХОТ БАЙГУУЛАЛТЫН ЯАМНЫ ЭРХЭМ ЗОРИЛГО </w:t>
      </w:r>
    </w:p>
    <w:p w:rsidR="00683335" w:rsidRDefault="00683335" w:rsidP="000F1B3F">
      <w:pPr>
        <w:jc w:val="both"/>
        <w:rPr>
          <w:rFonts w:ascii="Arial" w:eastAsia="Arial" w:hAnsi="Arial" w:cs="Arial"/>
          <w:b/>
          <w:sz w:val="22"/>
          <w:szCs w:val="22"/>
        </w:rPr>
      </w:pPr>
    </w:p>
    <w:p w:rsidR="00FE64A4" w:rsidRDefault="000F1B3F">
      <w:pPr>
        <w:ind w:firstLine="720"/>
        <w:jc w:val="both"/>
        <w:rPr>
          <w:rFonts w:ascii="Arial" w:eastAsia="Arial" w:hAnsi="Arial" w:cs="Arial"/>
          <w:b/>
          <w:sz w:val="22"/>
          <w:szCs w:val="22"/>
        </w:rPr>
      </w:pPr>
      <w:r w:rsidRPr="000F1B3F">
        <w:rPr>
          <w:noProof/>
          <w:lang w:val="en-US"/>
        </w:rPr>
        <mc:AlternateContent>
          <mc:Choice Requires="wps">
            <w:drawing>
              <wp:anchor distT="0" distB="0" distL="114300" distR="114300" simplePos="0" relativeHeight="251746304" behindDoc="0" locked="0" layoutInCell="1" hidden="0" allowOverlap="1" wp14:anchorId="12024CC5" wp14:editId="7D47EF0A">
                <wp:simplePos x="0" y="0"/>
                <wp:positionH relativeFrom="margin">
                  <wp:posOffset>-308803</wp:posOffset>
                </wp:positionH>
                <wp:positionV relativeFrom="paragraph">
                  <wp:posOffset>116067</wp:posOffset>
                </wp:positionV>
                <wp:extent cx="6205591" cy="1500027"/>
                <wp:effectExtent l="0" t="0" r="62230" b="62230"/>
                <wp:wrapNone/>
                <wp:docPr id="87" name="Oval 87"/>
                <wp:cNvGraphicFramePr/>
                <a:graphic xmlns:a="http://schemas.openxmlformats.org/drawingml/2006/main">
                  <a:graphicData uri="http://schemas.microsoft.com/office/word/2010/wordprocessingShape">
                    <wps:wsp>
                      <wps:cNvSpPr/>
                      <wps:spPr>
                        <a:xfrm>
                          <a:off x="0" y="0"/>
                          <a:ext cx="6205591" cy="1500027"/>
                        </a:xfrm>
                        <a:prstGeom prst="ellipse">
                          <a:avLst/>
                        </a:prstGeom>
                        <a:solidFill>
                          <a:srgbClr val="FFFFFF"/>
                        </a:solidFill>
                        <a:ln w="9525" cap="flat" cmpd="sng">
                          <a:solidFill>
                            <a:srgbClr val="000000"/>
                          </a:solidFill>
                          <a:prstDash val="solid"/>
                          <a:round/>
                          <a:headEnd type="none" w="sm" len="sm"/>
                          <a:tailEnd type="none" w="sm" len="sm"/>
                        </a:ln>
                        <a:effectLst>
                          <a:outerShdw dist="35921" dir="2700000" algn="ctr" rotWithShape="0">
                            <a:srgbClr val="808080"/>
                          </a:outerShdw>
                        </a:effectLst>
                      </wps:spPr>
                      <wps:txbx>
                        <w:txbxContent>
                          <w:p w:rsidR="009F4E9C" w:rsidRPr="00115053" w:rsidRDefault="009F4E9C" w:rsidP="000F1B3F">
                            <w:pPr>
                              <w:ind w:firstLine="720"/>
                              <w:jc w:val="center"/>
                              <w:rPr>
                                <w:rFonts w:ascii="Arial" w:eastAsia="Arial" w:hAnsi="Arial" w:cs="Arial"/>
                                <w:b/>
                                <w:sz w:val="22"/>
                                <w:szCs w:val="22"/>
                              </w:rPr>
                            </w:pPr>
                            <w:r w:rsidRPr="00115053">
                              <w:rPr>
                                <w:rFonts w:ascii="Arial" w:eastAsia="Arial" w:hAnsi="Arial" w:cs="Arial"/>
                                <w:sz w:val="22"/>
                                <w:szCs w:val="22"/>
                              </w:rPr>
                              <w:t>Барилга, хот байгуулалтын яамны эрхэм зорилго нь хот байгуулалт, газрын харилцаа, геодези, зураг зүй, барилга, барилгын материалын үйлдвэрлэл, орон сууц, нийтийн аж ахуйн бодлогын үр нөлөөг дээшлүүлэх замаар хүн амын эрүүл, аюулгүй, ая тухтай орчинд амьдрах нөхцөлийг бүрдүүлэхэд оршино.</w:t>
                            </w:r>
                          </w:p>
                          <w:p w:rsidR="009F4E9C" w:rsidRDefault="009F4E9C" w:rsidP="000F1B3F">
                            <w:pPr>
                              <w:jc w:val="both"/>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12024CC5" id="Oval 87" o:spid="_x0000_s1029" style="position:absolute;left:0;text-align:left;margin-left:-24.3pt;margin-top:9.15pt;width:488.65pt;height:118.1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mnZgIAAOYEAAAOAAAAZHJzL2Uyb0RvYy54bWysVFFr2zAQfh/sPwi9L3bcuk1MnDKaZQzK&#10;GsjGni+SHAtkSZOU2Pn3Oylpkq6DwZgDzp10uvu+T3eePQydInvhvDS6puNRTonQzHCptzX9/m35&#10;YUKJD6A5KKNFTQ/C04f5+3ez3laiMK1RXDiCSbSvelvTNgRbZZlnrejAj4wVGjcb4zoI6Lptxh30&#10;mL1TWZHnd1lvHLfOMOE9ri6Om3Se8jeNYOG5abwIRNUUsYX0dum9ie9sPoNq68C2kp1gwD+g6EBq&#10;LHpOtYAAZOfkm1SdZM5404QRM11mmkYykTggm3H+G5t1C1YkLiiOt2eZ/P9Ly77uV45IXtPJPSUa&#10;Oryj5z0ogi5q01tfYcjartzJ82hGokPjuviPFMiQ9Dyc9RRDIAwX74q8LKdjShjujcs8z4uUNbsc&#10;t86Hz8J0JBo1FUpJ6yNnqGD/5ANWxeiXqLjsjZJ8KZVKjttuHpUjiLimy/RE2HjkVZjSpK/ptCxK&#10;xALYZo2CgGZnkbjX21Tv1Ql/nRiB4/OnxBHYAnx7BJAyxDConNlpnqxWAP+kOQkHi9pqnAIawfiO&#10;EiVwZtBIcQGk+nscMlM6FhCpuVGh6JhdEG7d8p5wGWW8KacFys4ldnpxf0RPQG2xHAuOEmfCDxna&#10;1F/x1t5IOcnj78T4nD0Je1U4i+1xbIhohWEzpFa6iQfjysbwA7aXt2wpUakn8GEFDgcMwfU4dMj+&#10;5w4cKqK+aOzq6fg2XlFIzm2JyBHr9c7megc0aw0yxJs8mo8hTXZko83HXTCNTA10gYIMooPDlLic&#10;Bj9O67Wfoi6fp/kvAAAA//8DAFBLAwQUAAYACAAAACEA0VQKsd8AAAAKAQAADwAAAGRycy9kb3du&#10;cmV2LnhtbEyPy07DMBBF90j8gzVI7FqnIS1piFMhRFlVqigsWDrxEEf4EcVuHf6eYQXL0T2690y9&#10;m61hF5zC4J2A1TIDhq7zanC9gPe3/aIEFqJ0ShrvUMA3Btg111e1rJRP7hUvp9gzKnGhkgJ0jGPF&#10;eeg0WhmWfkRH2aefrIx0Tj1Xk0xUbg3Ps2zDrRwcLWg54pPG7ut0tgKO+mU1FMHI9JwO+zmk7eGj&#10;jULc3syPD8AizvEPhl99UoeGnFp/diowI2BRlBtCKSjvgBGwzct7YK2AfF2sgTc1//9C8wMAAP//&#10;AwBQSwECLQAUAAYACAAAACEAtoM4kv4AAADhAQAAEwAAAAAAAAAAAAAAAAAAAAAAW0NvbnRlbnRf&#10;VHlwZXNdLnhtbFBLAQItABQABgAIAAAAIQA4/SH/1gAAAJQBAAALAAAAAAAAAAAAAAAAAC8BAABf&#10;cmVscy8ucmVsc1BLAQItABQABgAIAAAAIQAzvOmnZgIAAOYEAAAOAAAAAAAAAAAAAAAAAC4CAABk&#10;cnMvZTJvRG9jLnhtbFBLAQItABQABgAIAAAAIQDRVAqx3wAAAAoBAAAPAAAAAAAAAAAAAAAAAMAE&#10;AABkcnMvZG93bnJldi54bWxQSwUGAAAAAAQABADzAAAAzAUAAAAA&#10;">
                <v:stroke startarrowwidth="narrow" startarrowlength="short" endarrowwidth="narrow" endarrowlength="short"/>
                <v:shadow on="t"/>
                <v:textbox inset="2.53958mm,1.2694mm,2.53958mm,1.2694mm">
                  <w:txbxContent>
                    <w:p w:rsidR="009F4E9C" w:rsidRPr="00115053" w:rsidRDefault="009F4E9C" w:rsidP="000F1B3F">
                      <w:pPr>
                        <w:ind w:firstLine="720"/>
                        <w:jc w:val="center"/>
                        <w:rPr>
                          <w:rFonts w:ascii="Arial" w:eastAsia="Arial" w:hAnsi="Arial" w:cs="Arial"/>
                          <w:b/>
                          <w:sz w:val="22"/>
                          <w:szCs w:val="22"/>
                        </w:rPr>
                      </w:pPr>
                      <w:r w:rsidRPr="00115053">
                        <w:rPr>
                          <w:rFonts w:ascii="Arial" w:eastAsia="Arial" w:hAnsi="Arial" w:cs="Arial"/>
                          <w:sz w:val="22"/>
                          <w:szCs w:val="22"/>
                        </w:rPr>
                        <w:t>Барилга, хот байгуулалтын яамны эрхэм зорилго нь хот байгуулалт, газрын харилцаа, геодези, зураг зүй, барилга, барилгын материалын үйлдвэрлэл, орон сууц, нийтийн аж ахуйн бодлогын үр нөлөөг дээшлүүлэх замаар хүн амын эрүүл, аюулгүй, ая тухтай орчинд амьдрах нөхцөлийг бүрдүүлэхэд оршино.</w:t>
                      </w:r>
                    </w:p>
                    <w:p w:rsidR="009F4E9C" w:rsidRDefault="009F4E9C" w:rsidP="000F1B3F">
                      <w:pPr>
                        <w:jc w:val="both"/>
                        <w:textDirection w:val="btLr"/>
                      </w:pPr>
                    </w:p>
                  </w:txbxContent>
                </v:textbox>
                <w10:wrap anchorx="margin"/>
              </v:oval>
            </w:pict>
          </mc:Fallback>
        </mc:AlternateContent>
      </w:r>
    </w:p>
    <w:p w:rsidR="000F1B3F" w:rsidRDefault="000F1B3F">
      <w:pPr>
        <w:ind w:firstLine="720"/>
        <w:jc w:val="both"/>
        <w:rPr>
          <w:rFonts w:ascii="Arial" w:eastAsia="Arial" w:hAnsi="Arial" w:cs="Arial"/>
          <w:b/>
          <w:sz w:val="22"/>
          <w:szCs w:val="22"/>
        </w:rPr>
      </w:pPr>
    </w:p>
    <w:p w:rsidR="000F1B3F" w:rsidRDefault="000F1B3F">
      <w:pPr>
        <w:ind w:firstLine="720"/>
        <w:jc w:val="both"/>
        <w:rPr>
          <w:rFonts w:ascii="Arial" w:eastAsia="Arial" w:hAnsi="Arial" w:cs="Arial"/>
          <w:b/>
          <w:sz w:val="22"/>
          <w:szCs w:val="22"/>
        </w:rPr>
      </w:pPr>
    </w:p>
    <w:p w:rsidR="000F1B3F" w:rsidRDefault="000F1B3F">
      <w:pPr>
        <w:ind w:firstLine="720"/>
        <w:jc w:val="both"/>
        <w:rPr>
          <w:rFonts w:ascii="Arial" w:eastAsia="Arial" w:hAnsi="Arial" w:cs="Arial"/>
          <w:b/>
          <w:sz w:val="22"/>
          <w:szCs w:val="22"/>
        </w:rPr>
      </w:pPr>
    </w:p>
    <w:p w:rsidR="00FE64A4" w:rsidRDefault="00FE64A4">
      <w:pPr>
        <w:ind w:firstLine="720"/>
        <w:jc w:val="both"/>
        <w:rPr>
          <w:rFonts w:ascii="Arial" w:eastAsia="Arial" w:hAnsi="Arial" w:cs="Arial"/>
          <w:b/>
          <w:sz w:val="22"/>
          <w:szCs w:val="22"/>
        </w:rPr>
      </w:pPr>
    </w:p>
    <w:p w:rsidR="00683335" w:rsidRDefault="00683335">
      <w:pPr>
        <w:ind w:firstLine="720"/>
        <w:jc w:val="both"/>
        <w:rPr>
          <w:rFonts w:ascii="Arial" w:eastAsia="Arial" w:hAnsi="Arial" w:cs="Arial"/>
          <w:b/>
          <w:sz w:val="22"/>
          <w:szCs w:val="22"/>
        </w:rPr>
      </w:pPr>
    </w:p>
    <w:p w:rsidR="00683335" w:rsidRDefault="00683335">
      <w:pPr>
        <w:ind w:firstLine="720"/>
        <w:jc w:val="both"/>
        <w:rPr>
          <w:rFonts w:ascii="Arial" w:eastAsia="Arial" w:hAnsi="Arial" w:cs="Arial"/>
          <w:b/>
          <w:sz w:val="22"/>
          <w:szCs w:val="22"/>
        </w:rPr>
      </w:pPr>
    </w:p>
    <w:p w:rsidR="00D113FB" w:rsidRDefault="006A3219">
      <w:pPr>
        <w:ind w:firstLine="720"/>
        <w:jc w:val="both"/>
        <w:rPr>
          <w:rFonts w:ascii="Arial" w:eastAsia="Arial" w:hAnsi="Arial" w:cs="Arial"/>
          <w:b/>
          <w:sz w:val="22"/>
          <w:szCs w:val="22"/>
        </w:rPr>
      </w:pPr>
      <w:r>
        <w:rPr>
          <w:rFonts w:ascii="Arial" w:eastAsia="Arial" w:hAnsi="Arial" w:cs="Arial"/>
          <w:b/>
          <w:sz w:val="22"/>
          <w:szCs w:val="22"/>
        </w:rPr>
        <w:t xml:space="preserve">2.3. ЭРХЭМЛЭН ДЭЭДЛЭХ ЗҮЙЛС </w:t>
      </w:r>
    </w:p>
    <w:p w:rsidR="00D113FB" w:rsidRDefault="00D113FB">
      <w:pPr>
        <w:jc w:val="both"/>
        <w:rPr>
          <w:rFonts w:ascii="Arial" w:eastAsia="Arial" w:hAnsi="Arial" w:cs="Arial"/>
          <w:sz w:val="22"/>
          <w:szCs w:val="22"/>
        </w:rPr>
      </w:pPr>
    </w:p>
    <w:p w:rsidR="00D113FB" w:rsidRPr="00115053" w:rsidRDefault="006A3219">
      <w:pPr>
        <w:ind w:firstLine="720"/>
        <w:jc w:val="both"/>
        <w:rPr>
          <w:rFonts w:ascii="Arial" w:eastAsia="Arial" w:hAnsi="Arial" w:cs="Arial"/>
          <w:sz w:val="22"/>
          <w:szCs w:val="22"/>
        </w:rPr>
      </w:pPr>
      <w:r w:rsidRPr="00115053">
        <w:rPr>
          <w:rFonts w:ascii="Arial" w:eastAsia="Arial" w:hAnsi="Arial" w:cs="Arial"/>
          <w:sz w:val="22"/>
          <w:szCs w:val="22"/>
        </w:rPr>
        <w:lastRenderedPageBreak/>
        <w:t xml:space="preserve">Барилга, хот байгуулалтын яам нь удирдлагын эрхэмлэн дээдлэх 7 зүйлсийг байгууллагын соёлын бүрэлдэхүүн хэсэг гэж үзэж өөрийн үйл ажиллагаандаа мөрдөн ажиллахын зэрэгцээ тэдгээрийг өөр хоорондоо болон бусадтай харилцан хуваалцах болно. </w:t>
      </w:r>
    </w:p>
    <w:p w:rsidR="00D113FB" w:rsidRPr="00115053" w:rsidRDefault="00D113FB">
      <w:pPr>
        <w:jc w:val="both"/>
        <w:rPr>
          <w:rFonts w:ascii="Arial" w:eastAsia="Arial" w:hAnsi="Arial" w:cs="Arial"/>
          <w:sz w:val="22"/>
          <w:szCs w:val="22"/>
        </w:rPr>
      </w:pPr>
    </w:p>
    <w:p w:rsidR="00D113FB" w:rsidRPr="00115053" w:rsidRDefault="006A3219">
      <w:pPr>
        <w:numPr>
          <w:ilvl w:val="0"/>
          <w:numId w:val="16"/>
        </w:numPr>
        <w:spacing w:line="360" w:lineRule="auto"/>
        <w:rPr>
          <w:sz w:val="22"/>
          <w:szCs w:val="22"/>
        </w:rPr>
      </w:pPr>
      <w:r w:rsidRPr="00115053">
        <w:rPr>
          <w:rFonts w:ascii="Arial" w:eastAsia="Arial" w:hAnsi="Arial" w:cs="Arial"/>
          <w:sz w:val="22"/>
          <w:szCs w:val="22"/>
        </w:rPr>
        <w:t xml:space="preserve">Ардчилсан, тэгш, шударга ёсны зарчим; </w:t>
      </w:r>
    </w:p>
    <w:p w:rsidR="00D113FB" w:rsidRPr="00115053" w:rsidRDefault="006A3219">
      <w:pPr>
        <w:numPr>
          <w:ilvl w:val="0"/>
          <w:numId w:val="16"/>
        </w:numPr>
        <w:spacing w:line="360" w:lineRule="auto"/>
        <w:rPr>
          <w:sz w:val="22"/>
          <w:szCs w:val="22"/>
        </w:rPr>
      </w:pPr>
      <w:r w:rsidRPr="00115053">
        <w:rPr>
          <w:rFonts w:ascii="Arial" w:eastAsia="Arial" w:hAnsi="Arial" w:cs="Arial"/>
          <w:sz w:val="22"/>
          <w:szCs w:val="22"/>
        </w:rPr>
        <w:t>Хамтын ажиллагаа, түншлэлийн итгэлцэл, нэгдмэл байдал;</w:t>
      </w:r>
    </w:p>
    <w:p w:rsidR="00D113FB" w:rsidRPr="00115053" w:rsidRDefault="006A3219">
      <w:pPr>
        <w:numPr>
          <w:ilvl w:val="0"/>
          <w:numId w:val="16"/>
        </w:numPr>
        <w:spacing w:line="360" w:lineRule="auto"/>
        <w:rPr>
          <w:sz w:val="22"/>
          <w:szCs w:val="22"/>
        </w:rPr>
      </w:pPr>
      <w:r w:rsidRPr="00115053">
        <w:rPr>
          <w:rFonts w:ascii="Arial" w:eastAsia="Arial" w:hAnsi="Arial" w:cs="Arial"/>
          <w:sz w:val="22"/>
          <w:szCs w:val="22"/>
        </w:rPr>
        <w:t>Мэргэшсэн, мэдлэг чадвартай төрийн албан хаагч;</w:t>
      </w:r>
    </w:p>
    <w:p w:rsidR="00D113FB" w:rsidRPr="00115053" w:rsidRDefault="006A3219">
      <w:pPr>
        <w:numPr>
          <w:ilvl w:val="0"/>
          <w:numId w:val="16"/>
        </w:numPr>
        <w:spacing w:line="360" w:lineRule="auto"/>
        <w:rPr>
          <w:sz w:val="22"/>
          <w:szCs w:val="22"/>
        </w:rPr>
      </w:pPr>
      <w:r w:rsidRPr="00115053">
        <w:rPr>
          <w:rFonts w:ascii="Arial" w:eastAsia="Arial" w:hAnsi="Arial" w:cs="Arial"/>
          <w:sz w:val="22"/>
          <w:szCs w:val="22"/>
        </w:rPr>
        <w:t xml:space="preserve">Суралцагч байгууллага байх; </w:t>
      </w:r>
    </w:p>
    <w:p w:rsidR="00D113FB" w:rsidRPr="00115053" w:rsidRDefault="006A3219">
      <w:pPr>
        <w:numPr>
          <w:ilvl w:val="0"/>
          <w:numId w:val="16"/>
        </w:numPr>
        <w:spacing w:line="360" w:lineRule="auto"/>
        <w:rPr>
          <w:sz w:val="22"/>
          <w:szCs w:val="22"/>
        </w:rPr>
      </w:pPr>
      <w:r w:rsidRPr="00115053">
        <w:rPr>
          <w:rFonts w:ascii="Arial" w:eastAsia="Arial" w:hAnsi="Arial" w:cs="Arial"/>
          <w:sz w:val="22"/>
          <w:szCs w:val="22"/>
        </w:rPr>
        <w:t xml:space="preserve">Ил тод, нээлттэй байх зарчим; </w:t>
      </w:r>
    </w:p>
    <w:p w:rsidR="00D113FB" w:rsidRPr="00115053" w:rsidRDefault="006A3219">
      <w:pPr>
        <w:numPr>
          <w:ilvl w:val="0"/>
          <w:numId w:val="16"/>
        </w:numPr>
        <w:spacing w:line="360" w:lineRule="auto"/>
        <w:rPr>
          <w:sz w:val="22"/>
          <w:szCs w:val="22"/>
        </w:rPr>
      </w:pPr>
      <w:r w:rsidRPr="00115053">
        <w:rPr>
          <w:rFonts w:ascii="Arial" w:eastAsia="Arial" w:hAnsi="Arial" w:cs="Arial"/>
          <w:sz w:val="22"/>
          <w:szCs w:val="22"/>
        </w:rPr>
        <w:t>Хэрэглэгчдэд чиглэсэн чанартай үйлчилгээ;</w:t>
      </w:r>
    </w:p>
    <w:p w:rsidR="00D113FB" w:rsidRPr="00115053" w:rsidRDefault="006A3219">
      <w:pPr>
        <w:numPr>
          <w:ilvl w:val="0"/>
          <w:numId w:val="16"/>
        </w:numPr>
        <w:spacing w:line="360" w:lineRule="auto"/>
        <w:rPr>
          <w:sz w:val="22"/>
          <w:szCs w:val="22"/>
        </w:rPr>
      </w:pPr>
      <w:r w:rsidRPr="00115053">
        <w:rPr>
          <w:rFonts w:ascii="Arial" w:eastAsia="Arial" w:hAnsi="Arial" w:cs="Arial"/>
          <w:sz w:val="22"/>
          <w:szCs w:val="22"/>
        </w:rPr>
        <w:t xml:space="preserve">Байгууллагын хөгжил, түүний үйл ажиллагааны үр ашиг, үр нөлөө. </w:t>
      </w:r>
    </w:p>
    <w:p w:rsidR="00D113FB" w:rsidRPr="00115053" w:rsidRDefault="006A3219">
      <w:pPr>
        <w:spacing w:before="120"/>
        <w:ind w:firstLine="720"/>
        <w:rPr>
          <w:rFonts w:ascii="Arial" w:eastAsia="Arial" w:hAnsi="Arial" w:cs="Arial"/>
          <w:b/>
          <w:sz w:val="22"/>
          <w:szCs w:val="22"/>
        </w:rPr>
      </w:pPr>
      <w:r w:rsidRPr="00115053">
        <w:rPr>
          <w:rFonts w:ascii="Arial" w:eastAsia="Arial" w:hAnsi="Arial" w:cs="Arial"/>
          <w:b/>
          <w:sz w:val="22"/>
          <w:szCs w:val="22"/>
        </w:rPr>
        <w:t xml:space="preserve">2.4. ҮНДСЭН БА БУСАД ХЭРЭГЛЭГЧ, ТYНШЛЭГЧ </w:t>
      </w:r>
    </w:p>
    <w:p w:rsidR="00D113FB" w:rsidRDefault="00D113FB">
      <w:pPr>
        <w:spacing w:before="120"/>
        <w:rPr>
          <w:rFonts w:ascii="Arial" w:eastAsia="Arial" w:hAnsi="Arial" w:cs="Arial"/>
          <w:b/>
          <w:sz w:val="22"/>
          <w:szCs w:val="22"/>
        </w:rPr>
      </w:pPr>
    </w:p>
    <w:p w:rsidR="00D113FB" w:rsidRDefault="006A3219">
      <w:pPr>
        <w:spacing w:before="120"/>
        <w:ind w:firstLine="720"/>
        <w:jc w:val="both"/>
        <w:rPr>
          <w:rFonts w:ascii="Arial" w:eastAsia="Arial" w:hAnsi="Arial" w:cs="Arial"/>
          <w:sz w:val="22"/>
          <w:szCs w:val="22"/>
        </w:rPr>
      </w:pPr>
      <w:r>
        <w:rPr>
          <w:rFonts w:ascii="Arial" w:eastAsia="Arial" w:hAnsi="Arial" w:cs="Arial"/>
          <w:sz w:val="22"/>
          <w:szCs w:val="22"/>
        </w:rPr>
        <w:t xml:space="preserve">Барилга, хот байгуулалтын яамнаас нийлүүлэх хөтөлбөр, арга хэмжээг худалдан авах үндсэн ба бусад хэрэглэгчид, яамны эрхлэх асуудал, үйл ажиллагааны чиглэлээр түншлэгчид дор дурдсан хүрээг хамаарна. Яамны үйл ажиллагаа нь хэрэглэгчдийн эрэлт хэрэгцээ, түншлэгчдийн харилцан түншлэлийг хангахтай холбогдон үүсэх олон төрлийн нарийн түвэгтэй харилцааг эрх зүйн хүрээнд зохицуулахад чиглэгдэнэ. </w:t>
      </w:r>
    </w:p>
    <w:p w:rsidR="00D113FB" w:rsidRDefault="00D113FB">
      <w:pPr>
        <w:ind w:firstLine="720"/>
        <w:jc w:val="both"/>
        <w:rPr>
          <w:rFonts w:ascii="Arial" w:eastAsia="Arial" w:hAnsi="Arial" w:cs="Arial"/>
          <w:sz w:val="22"/>
          <w:szCs w:val="22"/>
        </w:rPr>
      </w:pPr>
    </w:p>
    <w:p w:rsidR="00D113FB" w:rsidRDefault="000F1B3F">
      <w:pPr>
        <w:ind w:firstLine="720"/>
        <w:jc w:val="both"/>
        <w:rPr>
          <w:rFonts w:ascii="Arial" w:eastAsia="Arial" w:hAnsi="Arial" w:cs="Arial"/>
          <w:sz w:val="22"/>
          <w:szCs w:val="22"/>
        </w:rPr>
      </w:pPr>
      <w:r>
        <w:rPr>
          <w:noProof/>
          <w:lang w:val="en-US"/>
        </w:rPr>
        <mc:AlternateContent>
          <mc:Choice Requires="wps">
            <w:drawing>
              <wp:anchor distT="0" distB="0" distL="114300" distR="114300" simplePos="0" relativeHeight="251661312" behindDoc="0" locked="0" layoutInCell="1" hidden="0" allowOverlap="1" wp14:anchorId="4534B1C8" wp14:editId="11951AA1">
                <wp:simplePos x="0" y="0"/>
                <wp:positionH relativeFrom="margin">
                  <wp:align>left</wp:align>
                </wp:positionH>
                <wp:positionV relativeFrom="paragraph">
                  <wp:posOffset>132180</wp:posOffset>
                </wp:positionV>
                <wp:extent cx="5959011" cy="390418"/>
                <wp:effectExtent l="0" t="0" r="22860" b="10160"/>
                <wp:wrapNone/>
                <wp:docPr id="81" name="Rectangle 81"/>
                <wp:cNvGraphicFramePr/>
                <a:graphic xmlns:a="http://schemas.openxmlformats.org/drawingml/2006/main">
                  <a:graphicData uri="http://schemas.microsoft.com/office/word/2010/wordprocessingShape">
                    <wps:wsp>
                      <wps:cNvSpPr/>
                      <wps:spPr>
                        <a:xfrm>
                          <a:off x="0" y="0"/>
                          <a:ext cx="5959011" cy="390418"/>
                        </a:xfrm>
                        <a:prstGeom prst="rect">
                          <a:avLst/>
                        </a:prstGeom>
                        <a:solidFill>
                          <a:srgbClr val="000080"/>
                        </a:solidFill>
                        <a:ln w="9525" cap="flat" cmpd="sng">
                          <a:solidFill>
                            <a:srgbClr val="3366FF"/>
                          </a:solidFill>
                          <a:prstDash val="solid"/>
                          <a:miter lim="800000"/>
                          <a:headEnd type="none" w="sm" len="sm"/>
                          <a:tailEnd type="none" w="sm" len="sm"/>
                        </a:ln>
                      </wps:spPr>
                      <wps:txbx>
                        <w:txbxContent>
                          <w:p w:rsidR="009F4E9C" w:rsidRPr="00FE64A4" w:rsidRDefault="009F4E9C" w:rsidP="000F1B3F">
                            <w:pPr>
                              <w:ind w:right="769"/>
                              <w:jc w:val="center"/>
                              <w:textDirection w:val="btLr"/>
                              <w:rPr>
                                <w:b/>
                                <w:color w:val="FFFFFF" w:themeColor="background1"/>
                              </w:rPr>
                            </w:pPr>
                            <w:r w:rsidRPr="00FE64A4">
                              <w:rPr>
                                <w:rFonts w:ascii="Arial" w:eastAsia="Arial" w:hAnsi="Arial" w:cs="Arial"/>
                                <w:b/>
                                <w:color w:val="FFFFFF" w:themeColor="background1"/>
                              </w:rPr>
                              <w:t>ОРЧНЫ ШИНЖИЛГЭЭ</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534B1C8" id="Rectangle 81" o:spid="_x0000_s1030" style="position:absolute;left:0;text-align:left;margin-left:0;margin-top:10.4pt;width:469.2pt;height:30.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yyMwIAAG4EAAAOAAAAZHJzL2Uyb0RvYy54bWysVNuO0zAQfUfiHyy/0yS9LG3UdIW2FCGt&#10;2IqFD5g6TmLJN2y3af+esRt6gQckRB/csWd8fObMTJaPRyXJgTsvjK5oMcop4ZqZWui2ot+/bd7N&#10;KfEBdA3SaF7RE/f0cfX2zbK3JR+bzsiaO4Ig2pe9rWgXgi2zzLOOK/AjY7lGZ2OcgoBb12a1gx7R&#10;lczGef6Q9cbV1hnGvcfT9dlJVwm/aTgLL03jeSCyosgtpNWldRfXbLWEsnVgO8EGGvAPLBQIjY9e&#10;oNYQgOyd+ANKCeaMN00YMaMy0zSC8ZQDZlPkv2Xz2oHlKRcUx9uLTP7/wbIvh60joq7ovKBEg8Ia&#10;fUXVQLeSEzxDgXrrS4x7tVs37DyaMdtj41T8xzzIMYl6uojKj4EwPJwtZou8QHCGvskinxbzCJpd&#10;b1vnwyduFIlGRR0+n7SEw7MP59BfIfExb6SoN0LKtHHt7kk6coBYYPzNU00R/S5MatJXdDEbz5AH&#10;YJ81EgKaymLmXrfpvbsb/hZ4Mnl42GwG2ndhkdgafHcmkFwxDEolAja2FAqVjbyGVus41B91TcLJ&#10;otIaZ4JGZl5RIjlOEBrpegAh/x6HaUqNWsYKnWsSrXDcHVNJpxErnuxMfcIye8s2Agk/gw9bcNjo&#10;WJYemx/f/bEHh1zkZ43dtSimUamQNtPZe2RP3K1nd+sBzTqDM4WCns2nkCYsyqDNh30wjUh1vFIZ&#10;OGNTp04YBjBOze0+RV0/E6ufAAAA//8DAFBLAwQUAAYACAAAACEAdpL5mdwAAAAGAQAADwAAAGRy&#10;cy9kb3ducmV2LnhtbEzPwU6DQBAG4LuJ77AZE292KW0qIktjSL02FT14XNgRCOwsYbcUfXqnJz1O&#10;/sk/32T7xQ5ixsl3jhSsVxEIpNqZjhoFH++vDwkIHzQZPThCBd/oYZ/f3mQ6Ne5CbziXoRFcQj7V&#10;CtoQxlRKX7dotV+5EYmzLzdZHXicGmkmfeFyO8g4inbS6o74QqtHLFqs+/JsFfTr9rg9HB7D8ZP6&#10;n1NRVPOurJS6v1tenkEEXMLfMlz5TIecTZU7k/FiUMCPBAVxxH5OnzbJFkSlIIk3IPNM/ufnvwAA&#10;AP//AwBQSwECLQAUAAYACAAAACEAtoM4kv4AAADhAQAAEwAAAAAAAAAAAAAAAAAAAAAAW0NvbnRl&#10;bnRfVHlwZXNdLnhtbFBLAQItABQABgAIAAAAIQA4/SH/1gAAAJQBAAALAAAAAAAAAAAAAAAAAC8B&#10;AABfcmVscy8ucmVsc1BLAQItABQABgAIAAAAIQBbZ3yyMwIAAG4EAAAOAAAAAAAAAAAAAAAAAC4C&#10;AABkcnMvZTJvRG9jLnhtbFBLAQItABQABgAIAAAAIQB2kvmZ3AAAAAYBAAAPAAAAAAAAAAAAAAAA&#10;AI0EAABkcnMvZG93bnJldi54bWxQSwUGAAAAAAQABADzAAAAlgUAAAAA&#10;" fillcolor="navy" strokecolor="#36f">
                <v:stroke startarrowwidth="narrow" startarrowlength="short" endarrowwidth="narrow" endarrowlength="short"/>
                <v:textbox inset="2.53958mm,1.2694mm,2.53958mm,1.2694mm">
                  <w:txbxContent>
                    <w:p w:rsidR="009F4E9C" w:rsidRPr="00FE64A4" w:rsidRDefault="009F4E9C" w:rsidP="000F1B3F">
                      <w:pPr>
                        <w:ind w:right="769"/>
                        <w:jc w:val="center"/>
                        <w:textDirection w:val="btLr"/>
                        <w:rPr>
                          <w:b/>
                          <w:color w:val="FFFFFF" w:themeColor="background1"/>
                        </w:rPr>
                      </w:pPr>
                      <w:r w:rsidRPr="00FE64A4">
                        <w:rPr>
                          <w:rFonts w:ascii="Arial" w:eastAsia="Arial" w:hAnsi="Arial" w:cs="Arial"/>
                          <w:b/>
                          <w:color w:val="FFFFFF" w:themeColor="background1"/>
                        </w:rPr>
                        <w:t>ОРЧНЫ ШИНЖИЛГЭЭ</w:t>
                      </w:r>
                    </w:p>
                  </w:txbxContent>
                </v:textbox>
                <w10:wrap anchorx="margin"/>
              </v:rect>
            </w:pict>
          </mc:Fallback>
        </mc:AlternateContent>
      </w:r>
    </w:p>
    <w:p w:rsidR="00D113FB" w:rsidRDefault="00D113FB">
      <w:pPr>
        <w:ind w:firstLine="720"/>
        <w:jc w:val="both"/>
        <w:rPr>
          <w:rFonts w:ascii="Arial" w:eastAsia="Arial" w:hAnsi="Arial" w:cs="Arial"/>
          <w:sz w:val="22"/>
          <w:szCs w:val="22"/>
        </w:rPr>
      </w:pPr>
    </w:p>
    <w:p w:rsidR="00D113FB" w:rsidRDefault="00D113FB">
      <w:pPr>
        <w:ind w:firstLine="720"/>
        <w:jc w:val="both"/>
        <w:rPr>
          <w:rFonts w:ascii="Arial" w:eastAsia="Arial" w:hAnsi="Arial" w:cs="Arial"/>
          <w:sz w:val="22"/>
          <w:szCs w:val="22"/>
        </w:rPr>
      </w:pPr>
    </w:p>
    <w:p w:rsidR="00D113FB" w:rsidRDefault="006A3219">
      <w:pPr>
        <w:jc w:val="both"/>
        <w:rPr>
          <w:rFonts w:ascii="Arial" w:eastAsia="Arial" w:hAnsi="Arial" w:cs="Arial"/>
          <w:sz w:val="22"/>
          <w:szCs w:val="22"/>
        </w:rPr>
      </w:pPr>
      <w:r>
        <w:rPr>
          <w:rFonts w:ascii="Arial" w:eastAsia="Arial" w:hAnsi="Arial" w:cs="Arial"/>
          <w:sz w:val="22"/>
          <w:szCs w:val="22"/>
        </w:rPr>
        <w:t xml:space="preserve">  </w:t>
      </w:r>
      <w:r>
        <w:rPr>
          <w:noProof/>
          <w:lang w:val="en-US"/>
        </w:rPr>
        <mc:AlternateContent>
          <mc:Choice Requires="wps">
            <w:drawing>
              <wp:anchor distT="0" distB="0" distL="114300" distR="114300" simplePos="0" relativeHeight="251662336" behindDoc="0" locked="0" layoutInCell="1" hidden="0" allowOverlap="1">
                <wp:simplePos x="0" y="0"/>
                <wp:positionH relativeFrom="column">
                  <wp:posOffset>-88899</wp:posOffset>
                </wp:positionH>
                <wp:positionV relativeFrom="paragraph">
                  <wp:posOffset>-393699</wp:posOffset>
                </wp:positionV>
                <wp:extent cx="370205" cy="466725"/>
                <wp:effectExtent l="0" t="0" r="0" b="0"/>
                <wp:wrapNone/>
                <wp:docPr id="21" name="Rectangle 21"/>
                <wp:cNvGraphicFramePr/>
                <a:graphic xmlns:a="http://schemas.openxmlformats.org/drawingml/2006/main">
                  <a:graphicData uri="http://schemas.microsoft.com/office/word/2010/wordprocessingShape">
                    <wps:wsp>
                      <wps:cNvSpPr/>
                      <wps:spPr>
                        <a:xfrm>
                          <a:off x="5165660" y="3551400"/>
                          <a:ext cx="360680" cy="45720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rsidR="009F4E9C" w:rsidRDefault="009F4E9C">
                            <w:pPr>
                              <w:textDirection w:val="btLr"/>
                            </w:pPr>
                            <w:r>
                              <w:rPr>
                                <w:rFonts w:ascii="Arial Black" w:eastAsia="Arial Black" w:hAnsi="Arial Black" w:cs="Arial Black"/>
                                <w:color w:val="000000"/>
                                <w:sz w:val="44"/>
                              </w:rPr>
                              <w:t>3</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id="Rectangle 21" o:spid="_x0000_s1031" style="position:absolute;left:0;text-align:left;margin-left:-7pt;margin-top:-31pt;width:29.15pt;height:36.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PBagIAAOUEAAAOAAAAZHJzL2Uyb0RvYy54bWysVN9v0zAQfkfif7D8zpK2S9dFS/ewUoQ0&#10;QUVBPF9tJ7HkX9he0/73nJ3SdQwJCZFK6dk+f3f33Xe5uz9oRfbCB2lNQydXJSXCMMul6Rr67ev6&#10;3YKSEMFwUNaIhh5FoPfLt2/uBleLqe2t4sITBDGhHlxD+xhdXRSB9UJDuLJOGDxsrdcQcem7gnsY&#10;EF2rYlqW82KwnjtvmQgBd1fjIV1m/LYVLH5u2yAiUQ3F3GJ++/zepXexvIO68+B6yU5pwD9koUEa&#10;DHqGWkEE8uTlKygtmbfBtvGKWV3YtpVM5Bqwmkn5WzXbHpzItSA5wZ1pCv8Pln3abzyRvKHTCSUG&#10;NPboC7IGplOC4B4SNLhQo9/WbfxpFdBM1R5ar9M/1kEODa0m82o+R5qPDZ1V1eS6PBEsDpEwdJjN&#10;y/kCzxk6XFc32MCEXzwDOR/iB2E1SUZDPWaSaYX9Y4ij6y+XFDdYJflaKpUXvts9KE/2gL1e5+eE&#10;/sJNGTI09LaaVpgHoORaBRFN7ZCEYLoc78WNcAlc5udPwCmxFYR+TCAjJDeotYyocSV1Qxfn21D3&#10;Avh7w0k8OiTd4HjQlFnQlCiBw4RGvh5Bqr/7IYnKpGgiqx7pSgv7hKG3PR8Il4nQWXWb+swljsD0&#10;ZkyGgOowHIueEm/jdxn7LLw0Hq94XZTpdyr/jJ57eBG4SJIZRZKseNgdssaqdDHt7Cw/ou6CY2uJ&#10;tD1CiBvwOHmY3IDTiNX/eAKPjKiPBuV+O7lO/Yp5gcpB4RB/ebK7PAHDeosVYltH8yHmkU8CStFx&#10;lnLGp7lPw3q5zl7PX6flTwAAAP//AwBQSwMEFAAGAAgAAAAhABijdzPfAAAACQEAAA8AAABkcnMv&#10;ZG93bnJldi54bWxMj8FOwzAQRO9I/IO1SNxaJ22IUIhTFSTEBSq1IHF14yWJaq9D7KahX89yKrcZ&#10;7dPsTLmanBUjDqHzpCCdJyCQam86ahR8vD/P7kGEqMlo6wkV/GCAVXV9VerC+BNtcdzFRnAIhUIr&#10;aGPsCylD3aLTYe57JL59+cHpyHZopBn0icOdlYskyaXTHfGHVvf41GJ92B2dgu+1PW/Om8/l+JJv&#10;jX9Nons8vCl1ezOtH0BEnOIFhr/6XB0q7rT3RzJBWAWzNOMtkUW+YMFEli1B7JlM70BWpfy/oPoF&#10;AAD//wMAUEsBAi0AFAAGAAgAAAAhALaDOJL+AAAA4QEAABMAAAAAAAAAAAAAAAAAAAAAAFtDb250&#10;ZW50X1R5cGVzXS54bWxQSwECLQAUAAYACAAAACEAOP0h/9YAAACUAQAACwAAAAAAAAAAAAAAAAAv&#10;AQAAX3JlbHMvLnJlbHNQSwECLQAUAAYACAAAACEATWUzwWoCAADlBAAADgAAAAAAAAAAAAAAAAAu&#10;AgAAZHJzL2Uyb0RvYy54bWxQSwECLQAUAAYACAAAACEAGKN3M98AAAAJAQAADwAAAAAAAAAAAAAA&#10;AADEBAAAZHJzL2Rvd25yZXYueG1sUEsFBgAAAAAEAAQA8wAAANAFAAAAAA==&#10;">
                <v:stroke startarrowwidth="narrow" startarrowlength="short" endarrowwidth="narrow" endarrowlength="short"/>
                <v:shadow on="t"/>
                <v:textbox inset="2.53958mm,1.2694mm,2.53958mm,1.2694mm">
                  <w:txbxContent>
                    <w:p w:rsidR="009F4E9C" w:rsidRDefault="009F4E9C">
                      <w:pPr>
                        <w:textDirection w:val="btLr"/>
                      </w:pPr>
                      <w:r>
                        <w:rPr>
                          <w:rFonts w:ascii="Arial Black" w:eastAsia="Arial Black" w:hAnsi="Arial Black" w:cs="Arial Black"/>
                          <w:color w:val="000000"/>
                          <w:sz w:val="44"/>
                        </w:rPr>
                        <w:t>3</w:t>
                      </w:r>
                    </w:p>
                  </w:txbxContent>
                </v:textbox>
              </v:rect>
            </w:pict>
          </mc:Fallback>
        </mc:AlternateContent>
      </w:r>
    </w:p>
    <w:p w:rsidR="00D113FB" w:rsidRDefault="00D113FB">
      <w:pPr>
        <w:jc w:val="both"/>
        <w:rPr>
          <w:rFonts w:ascii="Arial" w:eastAsia="Arial" w:hAnsi="Arial" w:cs="Arial"/>
          <w:sz w:val="22"/>
          <w:szCs w:val="22"/>
        </w:rPr>
      </w:pPr>
    </w:p>
    <w:p w:rsidR="00D113FB" w:rsidRDefault="006A3219" w:rsidP="00D20EA3">
      <w:pPr>
        <w:jc w:val="right"/>
        <w:rPr>
          <w:rFonts w:ascii="Arial" w:eastAsia="Arial" w:hAnsi="Arial" w:cs="Arial"/>
          <w:sz w:val="20"/>
          <w:szCs w:val="20"/>
        </w:rPr>
      </w:pPr>
      <w:r>
        <w:rPr>
          <w:rFonts w:ascii="Arial" w:eastAsia="Arial" w:hAnsi="Arial" w:cs="Arial"/>
          <w:sz w:val="20"/>
          <w:szCs w:val="20"/>
        </w:rPr>
        <w:t>Хүснэгт 1</w:t>
      </w:r>
    </w:p>
    <w:p w:rsidR="00D113FB" w:rsidRDefault="00D113FB">
      <w:pPr>
        <w:jc w:val="both"/>
        <w:rPr>
          <w:rFonts w:ascii="Arial" w:eastAsia="Arial" w:hAnsi="Arial" w:cs="Arial"/>
          <w:sz w:val="20"/>
          <w:szCs w:val="20"/>
        </w:rPr>
      </w:pPr>
    </w:p>
    <w:tbl>
      <w:tblPr>
        <w:tblStyle w:val="a"/>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6"/>
        <w:gridCol w:w="1319"/>
        <w:gridCol w:w="6735"/>
      </w:tblGrid>
      <w:tr w:rsidR="00D113FB" w:rsidTr="000F1B3F">
        <w:trPr>
          <w:trHeight w:val="2088"/>
        </w:trPr>
        <w:tc>
          <w:tcPr>
            <w:tcW w:w="1306" w:type="dxa"/>
            <w:vMerge w:val="restart"/>
            <w:vAlign w:val="center"/>
          </w:tcPr>
          <w:p w:rsidR="00D113FB" w:rsidRDefault="00D113FB">
            <w:pPr>
              <w:jc w:val="center"/>
              <w:rPr>
                <w:rFonts w:ascii="Arial" w:eastAsia="Arial" w:hAnsi="Arial" w:cs="Arial"/>
                <w:b/>
                <w:sz w:val="20"/>
                <w:szCs w:val="20"/>
              </w:rPr>
            </w:pPr>
          </w:p>
          <w:p w:rsidR="00D113FB" w:rsidRDefault="006A3219">
            <w:pPr>
              <w:jc w:val="center"/>
              <w:rPr>
                <w:rFonts w:ascii="Arial" w:eastAsia="Arial" w:hAnsi="Arial" w:cs="Arial"/>
                <w:b/>
                <w:sz w:val="20"/>
                <w:szCs w:val="20"/>
              </w:rPr>
            </w:pPr>
            <w:r>
              <w:rPr>
                <w:rFonts w:ascii="Arial" w:eastAsia="Arial" w:hAnsi="Arial" w:cs="Arial"/>
                <w:b/>
                <w:sz w:val="20"/>
                <w:szCs w:val="20"/>
              </w:rPr>
              <w:t>Дотоод орчин</w:t>
            </w:r>
          </w:p>
          <w:p w:rsidR="00D113FB" w:rsidRDefault="00D113FB">
            <w:pPr>
              <w:pBdr>
                <w:top w:val="nil"/>
                <w:left w:val="nil"/>
                <w:bottom w:val="nil"/>
                <w:right w:val="nil"/>
                <w:between w:val="nil"/>
              </w:pBdr>
              <w:jc w:val="center"/>
              <w:rPr>
                <w:rFonts w:ascii="Arial" w:eastAsia="Arial" w:hAnsi="Arial" w:cs="Arial"/>
                <w:b/>
                <w:color w:val="000000"/>
                <w:sz w:val="20"/>
                <w:szCs w:val="20"/>
              </w:rPr>
            </w:pPr>
          </w:p>
        </w:tc>
        <w:tc>
          <w:tcPr>
            <w:tcW w:w="1319" w:type="dxa"/>
          </w:tcPr>
          <w:p w:rsidR="00D113FB" w:rsidRDefault="00D113FB">
            <w:pPr>
              <w:pBdr>
                <w:top w:val="nil"/>
                <w:left w:val="nil"/>
                <w:bottom w:val="nil"/>
                <w:right w:val="nil"/>
                <w:between w:val="nil"/>
              </w:pBdr>
              <w:rPr>
                <w:rFonts w:ascii="Arial" w:eastAsia="Arial" w:hAnsi="Arial" w:cs="Arial"/>
                <w:b/>
                <w:color w:val="000000"/>
                <w:sz w:val="20"/>
                <w:szCs w:val="20"/>
              </w:rPr>
            </w:pPr>
          </w:p>
          <w:p w:rsidR="00D113FB" w:rsidRDefault="00D113FB">
            <w:pPr>
              <w:pBdr>
                <w:top w:val="nil"/>
                <w:left w:val="nil"/>
                <w:bottom w:val="nil"/>
                <w:right w:val="nil"/>
                <w:between w:val="nil"/>
              </w:pBdr>
              <w:rPr>
                <w:rFonts w:ascii="Arial" w:eastAsia="Arial" w:hAnsi="Arial" w:cs="Arial"/>
                <w:b/>
                <w:color w:val="000000"/>
                <w:sz w:val="20"/>
                <w:szCs w:val="20"/>
              </w:rPr>
            </w:pPr>
          </w:p>
          <w:p w:rsidR="00D113FB" w:rsidRDefault="006A3219">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 xml:space="preserve">Давуу тал </w:t>
            </w:r>
          </w:p>
        </w:tc>
        <w:tc>
          <w:tcPr>
            <w:tcW w:w="6735" w:type="dxa"/>
          </w:tcPr>
          <w:p w:rsidR="00D113FB" w:rsidRDefault="006A3219">
            <w:pPr>
              <w:numPr>
                <w:ilvl w:val="0"/>
                <w:numId w:val="17"/>
              </w:numPr>
              <w:jc w:val="both"/>
              <w:rPr>
                <w:b/>
                <w:sz w:val="20"/>
                <w:szCs w:val="20"/>
              </w:rPr>
            </w:pPr>
            <w:r>
              <w:rPr>
                <w:rFonts w:ascii="Arial" w:eastAsia="Arial" w:hAnsi="Arial" w:cs="Arial"/>
                <w:sz w:val="20"/>
                <w:szCs w:val="20"/>
              </w:rPr>
              <w:t>Яамны бүтэц, зохион байгуулалт, чиг үүрэг, нэгжүүдийн үйл ажиллагааны уялдаа холбоог үйл ажиллагааны онцлог, чиглэлд нийцүүлэн шинэчилж яамны бүтцийн өөрчлөлтийн хөтөлбөрт тодорхойлсон.</w:t>
            </w:r>
          </w:p>
          <w:p w:rsidR="00D113FB" w:rsidRDefault="006A3219">
            <w:pPr>
              <w:numPr>
                <w:ilvl w:val="0"/>
                <w:numId w:val="17"/>
              </w:numPr>
              <w:jc w:val="both"/>
              <w:rPr>
                <w:b/>
                <w:sz w:val="20"/>
                <w:szCs w:val="20"/>
              </w:rPr>
            </w:pPr>
            <w:r>
              <w:rPr>
                <w:rFonts w:ascii="Arial" w:eastAsia="Arial" w:hAnsi="Arial" w:cs="Arial"/>
                <w:sz w:val="20"/>
                <w:szCs w:val="20"/>
              </w:rPr>
              <w:t>Гадаад орчны нөлөөллөөс үл хамааран үйл ажиллагаагаа хэвийн, тогтвортой явуулах эрх зүйн орчин төлөвшсөн.</w:t>
            </w:r>
          </w:p>
          <w:p w:rsidR="00D113FB" w:rsidRDefault="006A3219">
            <w:pPr>
              <w:numPr>
                <w:ilvl w:val="0"/>
                <w:numId w:val="17"/>
              </w:numPr>
              <w:jc w:val="both"/>
              <w:rPr>
                <w:sz w:val="20"/>
                <w:szCs w:val="20"/>
              </w:rPr>
            </w:pPr>
            <w:r>
              <w:rPr>
                <w:rFonts w:ascii="Arial" w:eastAsia="Arial" w:hAnsi="Arial" w:cs="Arial"/>
                <w:sz w:val="20"/>
                <w:szCs w:val="20"/>
              </w:rPr>
              <w:t>Яамны дотоод мэдээллийн сүлжээ  автоматжсан.</w:t>
            </w:r>
          </w:p>
          <w:p w:rsidR="00D113FB" w:rsidRDefault="006A3219">
            <w:pPr>
              <w:numPr>
                <w:ilvl w:val="0"/>
                <w:numId w:val="17"/>
              </w:numPr>
              <w:jc w:val="both"/>
              <w:rPr>
                <w:sz w:val="20"/>
                <w:szCs w:val="20"/>
              </w:rPr>
            </w:pPr>
            <w:r>
              <w:rPr>
                <w:rFonts w:ascii="Arial" w:eastAsia="Arial" w:hAnsi="Arial" w:cs="Arial"/>
                <w:sz w:val="20"/>
                <w:szCs w:val="20"/>
              </w:rPr>
              <w:t xml:space="preserve">Интернетээр мэдээлэл авах бүрэн боломжтой болсон. </w:t>
            </w:r>
          </w:p>
          <w:p w:rsidR="00D113FB" w:rsidRDefault="006A3219">
            <w:pPr>
              <w:numPr>
                <w:ilvl w:val="0"/>
                <w:numId w:val="17"/>
              </w:numPr>
              <w:jc w:val="both"/>
              <w:rPr>
                <w:sz w:val="20"/>
                <w:szCs w:val="20"/>
              </w:rPr>
            </w:pPr>
            <w:r>
              <w:rPr>
                <w:rFonts w:ascii="Arial" w:eastAsia="Arial" w:hAnsi="Arial" w:cs="Arial"/>
                <w:sz w:val="20"/>
                <w:szCs w:val="20"/>
              </w:rPr>
              <w:t xml:space="preserve">Ажлын байрны орчин, нөхцөл сайн. </w:t>
            </w:r>
          </w:p>
          <w:p w:rsidR="00D113FB" w:rsidRDefault="006A3219">
            <w:pPr>
              <w:numPr>
                <w:ilvl w:val="0"/>
                <w:numId w:val="17"/>
              </w:numPr>
              <w:jc w:val="both"/>
              <w:rPr>
                <w:sz w:val="20"/>
                <w:szCs w:val="20"/>
              </w:rPr>
            </w:pPr>
            <w:r>
              <w:rPr>
                <w:rFonts w:ascii="Arial" w:eastAsia="Arial" w:hAnsi="Arial" w:cs="Arial"/>
                <w:sz w:val="20"/>
                <w:szCs w:val="20"/>
              </w:rPr>
              <w:t xml:space="preserve">Тухайн мэргэжлийн ур чадварын хувьд шаардлага хангасан төрийн албан хаагчдын баг бүрдүүлж чадсан.  </w:t>
            </w:r>
          </w:p>
        </w:tc>
      </w:tr>
      <w:tr w:rsidR="00D113FB" w:rsidTr="000F1B3F">
        <w:trPr>
          <w:trHeight w:val="234"/>
        </w:trPr>
        <w:tc>
          <w:tcPr>
            <w:tcW w:w="1306" w:type="dxa"/>
            <w:vMerge/>
            <w:vAlign w:val="center"/>
          </w:tcPr>
          <w:p w:rsidR="00D113FB" w:rsidRDefault="00D113FB">
            <w:pPr>
              <w:widowControl w:val="0"/>
              <w:pBdr>
                <w:top w:val="nil"/>
                <w:left w:val="nil"/>
                <w:bottom w:val="nil"/>
                <w:right w:val="nil"/>
                <w:between w:val="nil"/>
              </w:pBdr>
              <w:spacing w:line="276" w:lineRule="auto"/>
              <w:rPr>
                <w:rFonts w:ascii="Arial" w:eastAsia="Arial" w:hAnsi="Arial" w:cs="Arial"/>
                <w:sz w:val="20"/>
                <w:szCs w:val="20"/>
              </w:rPr>
            </w:pPr>
          </w:p>
        </w:tc>
        <w:tc>
          <w:tcPr>
            <w:tcW w:w="1319" w:type="dxa"/>
          </w:tcPr>
          <w:p w:rsidR="00D113FB" w:rsidRDefault="00D113FB">
            <w:pPr>
              <w:pBdr>
                <w:top w:val="nil"/>
                <w:left w:val="nil"/>
                <w:bottom w:val="nil"/>
                <w:right w:val="nil"/>
                <w:between w:val="nil"/>
              </w:pBdr>
              <w:rPr>
                <w:rFonts w:ascii="Arial" w:eastAsia="Arial" w:hAnsi="Arial" w:cs="Arial"/>
                <w:b/>
                <w:color w:val="000000"/>
                <w:sz w:val="20"/>
                <w:szCs w:val="20"/>
              </w:rPr>
            </w:pPr>
          </w:p>
          <w:p w:rsidR="00D113FB" w:rsidRDefault="006A3219">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 xml:space="preserve">Сул тал </w:t>
            </w:r>
          </w:p>
        </w:tc>
        <w:tc>
          <w:tcPr>
            <w:tcW w:w="6735" w:type="dxa"/>
          </w:tcPr>
          <w:p w:rsidR="00D113FB" w:rsidRDefault="006A3219">
            <w:pPr>
              <w:numPr>
                <w:ilvl w:val="0"/>
                <w:numId w:val="18"/>
              </w:numPr>
              <w:jc w:val="both"/>
              <w:rPr>
                <w:b/>
                <w:sz w:val="20"/>
                <w:szCs w:val="20"/>
              </w:rPr>
            </w:pPr>
            <w:r>
              <w:rPr>
                <w:rFonts w:ascii="Arial" w:eastAsia="Arial" w:hAnsi="Arial" w:cs="Arial"/>
                <w:sz w:val="20"/>
                <w:szCs w:val="20"/>
              </w:rPr>
              <w:t>Ажилтнуудын ажлын хариуцлага, санаачлага жигд биш.</w:t>
            </w:r>
          </w:p>
          <w:p w:rsidR="00D113FB" w:rsidRDefault="006A3219">
            <w:pPr>
              <w:numPr>
                <w:ilvl w:val="0"/>
                <w:numId w:val="18"/>
              </w:numPr>
              <w:jc w:val="both"/>
              <w:rPr>
                <w:b/>
                <w:sz w:val="20"/>
                <w:szCs w:val="20"/>
              </w:rPr>
            </w:pPr>
            <w:r>
              <w:rPr>
                <w:rFonts w:ascii="Arial" w:eastAsia="Arial" w:hAnsi="Arial" w:cs="Arial"/>
                <w:sz w:val="20"/>
                <w:szCs w:val="20"/>
              </w:rPr>
              <w:t xml:space="preserve">Яамны үндсэн бүтцийн нэгж, агентлаг, холбогдох харьяа байгууллагууд хоорондын ажлын уялдаа холбоо сул. </w:t>
            </w:r>
          </w:p>
          <w:p w:rsidR="00D113FB" w:rsidRDefault="006A3219">
            <w:pPr>
              <w:numPr>
                <w:ilvl w:val="0"/>
                <w:numId w:val="18"/>
              </w:numPr>
              <w:jc w:val="both"/>
              <w:rPr>
                <w:sz w:val="20"/>
                <w:szCs w:val="20"/>
              </w:rPr>
            </w:pPr>
            <w:r>
              <w:rPr>
                <w:rFonts w:ascii="Arial" w:eastAsia="Arial" w:hAnsi="Arial" w:cs="Arial"/>
                <w:sz w:val="20"/>
                <w:szCs w:val="20"/>
              </w:rPr>
              <w:t>Ажилтнуудын нийгмийн баталгаа, сургалтын асуудлыг шийдэхэд дэмжлэг, туслалцаа үзүүлэх төсөв, хөрөнгийн боломж  дутмаг.</w:t>
            </w:r>
          </w:p>
          <w:p w:rsidR="00D113FB" w:rsidRDefault="006A3219">
            <w:pPr>
              <w:numPr>
                <w:ilvl w:val="0"/>
                <w:numId w:val="18"/>
              </w:numPr>
              <w:pBdr>
                <w:top w:val="nil"/>
                <w:left w:val="nil"/>
                <w:bottom w:val="nil"/>
                <w:right w:val="nil"/>
                <w:between w:val="nil"/>
              </w:pBdr>
              <w:tabs>
                <w:tab w:val="left" w:pos="360"/>
              </w:tabs>
              <w:jc w:val="both"/>
              <w:rPr>
                <w:color w:val="000000"/>
                <w:sz w:val="20"/>
                <w:szCs w:val="20"/>
              </w:rPr>
            </w:pPr>
            <w:r>
              <w:rPr>
                <w:rFonts w:ascii="Arial" w:eastAsia="Arial" w:hAnsi="Arial" w:cs="Arial"/>
                <w:color w:val="000000"/>
                <w:sz w:val="20"/>
                <w:szCs w:val="20"/>
              </w:rPr>
              <w:t>Салбарын бодлого, чиглэлийг боловсруулах мэргэжлийн баг бүрдүүлэх боломж , санхүүгийн нөөц, орон тоо дутагдалтай.</w:t>
            </w:r>
          </w:p>
          <w:p w:rsidR="00D113FB" w:rsidRDefault="006A3219">
            <w:pPr>
              <w:numPr>
                <w:ilvl w:val="0"/>
                <w:numId w:val="18"/>
              </w:numPr>
              <w:jc w:val="both"/>
              <w:rPr>
                <w:sz w:val="20"/>
                <w:szCs w:val="20"/>
              </w:rPr>
            </w:pPr>
            <w:r>
              <w:rPr>
                <w:rFonts w:ascii="Arial" w:eastAsia="Arial" w:hAnsi="Arial" w:cs="Arial"/>
                <w:sz w:val="20"/>
                <w:szCs w:val="20"/>
              </w:rPr>
              <w:t>Бодлого, хөтөлбөр хэрэгжүүлэх санхүүгийн нөөц хязгаарлагдмал.</w:t>
            </w:r>
          </w:p>
        </w:tc>
      </w:tr>
      <w:tr w:rsidR="00D113FB" w:rsidTr="000F1B3F">
        <w:trPr>
          <w:trHeight w:val="234"/>
        </w:trPr>
        <w:tc>
          <w:tcPr>
            <w:tcW w:w="1306" w:type="dxa"/>
            <w:vMerge w:val="restart"/>
            <w:vAlign w:val="center"/>
          </w:tcPr>
          <w:p w:rsidR="00D113FB" w:rsidRDefault="00D113FB">
            <w:pPr>
              <w:jc w:val="center"/>
              <w:rPr>
                <w:rFonts w:ascii="Arial" w:eastAsia="Arial" w:hAnsi="Arial" w:cs="Arial"/>
                <w:b/>
                <w:sz w:val="20"/>
                <w:szCs w:val="20"/>
              </w:rPr>
            </w:pPr>
          </w:p>
          <w:p w:rsidR="00D113FB" w:rsidRDefault="006A3219">
            <w:pPr>
              <w:jc w:val="center"/>
              <w:rPr>
                <w:rFonts w:ascii="Arial" w:eastAsia="Arial" w:hAnsi="Arial" w:cs="Arial"/>
                <w:b/>
                <w:sz w:val="20"/>
                <w:szCs w:val="20"/>
              </w:rPr>
            </w:pPr>
            <w:r>
              <w:rPr>
                <w:rFonts w:ascii="Arial" w:eastAsia="Arial" w:hAnsi="Arial" w:cs="Arial"/>
                <w:b/>
                <w:sz w:val="20"/>
                <w:szCs w:val="20"/>
              </w:rPr>
              <w:t>Гадаад орчин</w:t>
            </w:r>
          </w:p>
          <w:p w:rsidR="00D113FB" w:rsidRDefault="00D113FB">
            <w:pPr>
              <w:pBdr>
                <w:top w:val="nil"/>
                <w:left w:val="nil"/>
                <w:bottom w:val="nil"/>
                <w:right w:val="nil"/>
                <w:between w:val="nil"/>
              </w:pBdr>
              <w:jc w:val="center"/>
              <w:rPr>
                <w:rFonts w:ascii="Arial" w:eastAsia="Arial" w:hAnsi="Arial" w:cs="Arial"/>
                <w:b/>
                <w:color w:val="000000"/>
                <w:sz w:val="20"/>
                <w:szCs w:val="20"/>
              </w:rPr>
            </w:pPr>
          </w:p>
        </w:tc>
        <w:tc>
          <w:tcPr>
            <w:tcW w:w="1319" w:type="dxa"/>
          </w:tcPr>
          <w:p w:rsidR="00D113FB" w:rsidRDefault="00D113FB">
            <w:pPr>
              <w:pBdr>
                <w:top w:val="nil"/>
                <w:left w:val="nil"/>
                <w:bottom w:val="nil"/>
                <w:right w:val="nil"/>
                <w:between w:val="nil"/>
              </w:pBdr>
              <w:rPr>
                <w:rFonts w:ascii="Arial" w:eastAsia="Arial" w:hAnsi="Arial" w:cs="Arial"/>
                <w:b/>
                <w:color w:val="000000"/>
                <w:sz w:val="20"/>
                <w:szCs w:val="20"/>
              </w:rPr>
            </w:pPr>
          </w:p>
          <w:p w:rsidR="00D113FB" w:rsidRDefault="006A3219">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Тулгарч буй бэрхшээл</w:t>
            </w:r>
          </w:p>
        </w:tc>
        <w:tc>
          <w:tcPr>
            <w:tcW w:w="6735" w:type="dxa"/>
          </w:tcPr>
          <w:p w:rsidR="00D113FB" w:rsidRDefault="006A3219">
            <w:pPr>
              <w:numPr>
                <w:ilvl w:val="0"/>
                <w:numId w:val="1"/>
              </w:numPr>
              <w:jc w:val="both"/>
              <w:rPr>
                <w:sz w:val="20"/>
                <w:szCs w:val="20"/>
              </w:rPr>
            </w:pPr>
            <w:r>
              <w:rPr>
                <w:rFonts w:ascii="Arial" w:eastAsia="Arial" w:hAnsi="Arial" w:cs="Arial"/>
                <w:sz w:val="20"/>
                <w:szCs w:val="20"/>
              </w:rPr>
              <w:t>Яамны бодлогыг тууштай хэрэгжүүлэх, бүрэн эрхийн дагуу асуудлыг цаг хугацаанд нь шуурхай шийдвэрлэхэд орон нутгийн төр, захиргааны  байгууллагуудын үйл ажиллагааны жигд бус байдал.</w:t>
            </w:r>
          </w:p>
          <w:p w:rsidR="00D113FB" w:rsidRDefault="006A3219">
            <w:pPr>
              <w:numPr>
                <w:ilvl w:val="0"/>
                <w:numId w:val="1"/>
              </w:numPr>
              <w:jc w:val="both"/>
              <w:rPr>
                <w:sz w:val="20"/>
                <w:szCs w:val="20"/>
              </w:rPr>
            </w:pPr>
            <w:r>
              <w:rPr>
                <w:rFonts w:ascii="Arial" w:eastAsia="Arial" w:hAnsi="Arial" w:cs="Arial"/>
                <w:sz w:val="20"/>
                <w:szCs w:val="20"/>
              </w:rPr>
              <w:t xml:space="preserve">Салбарын ажилтан, ажилчдын мэргэшлийн ур чадвар дутмаг, хүрэлцээ муу. </w:t>
            </w:r>
          </w:p>
          <w:p w:rsidR="00D113FB" w:rsidRDefault="006A3219">
            <w:pPr>
              <w:numPr>
                <w:ilvl w:val="0"/>
                <w:numId w:val="1"/>
              </w:numPr>
              <w:jc w:val="both"/>
              <w:rPr>
                <w:sz w:val="20"/>
                <w:szCs w:val="20"/>
              </w:rPr>
            </w:pPr>
            <w:r>
              <w:rPr>
                <w:rFonts w:ascii="Arial" w:eastAsia="Arial" w:hAnsi="Arial" w:cs="Arial"/>
                <w:sz w:val="20"/>
                <w:szCs w:val="20"/>
              </w:rPr>
              <w:t xml:space="preserve">Барилгын салбарт гадаадын компаниуд, ажилчид хүч түрэн орж ирсэн. Монголд ажилгүйдлийн хэмжээ өндөр хэвээр байна. </w:t>
            </w:r>
          </w:p>
          <w:p w:rsidR="00D113FB" w:rsidRDefault="006A3219">
            <w:pPr>
              <w:numPr>
                <w:ilvl w:val="0"/>
                <w:numId w:val="1"/>
              </w:numPr>
              <w:jc w:val="both"/>
              <w:rPr>
                <w:sz w:val="20"/>
                <w:szCs w:val="20"/>
              </w:rPr>
            </w:pPr>
            <w:r>
              <w:rPr>
                <w:rFonts w:ascii="Arial" w:eastAsia="Arial" w:hAnsi="Arial" w:cs="Arial"/>
                <w:sz w:val="20"/>
                <w:szCs w:val="20"/>
              </w:rPr>
              <w:lastRenderedPageBreak/>
              <w:t>Байгаль, цаг уур, гамшгийн шинжтэй бусад үзэгдэл.  /Байгалийн давагдашгүй хүчин зүйлийн нөлөөлөл/</w:t>
            </w:r>
          </w:p>
          <w:p w:rsidR="00D113FB" w:rsidRDefault="006A3219">
            <w:pPr>
              <w:numPr>
                <w:ilvl w:val="0"/>
                <w:numId w:val="1"/>
              </w:numPr>
              <w:jc w:val="both"/>
              <w:rPr>
                <w:sz w:val="20"/>
                <w:szCs w:val="20"/>
              </w:rPr>
            </w:pPr>
            <w:r>
              <w:rPr>
                <w:rFonts w:ascii="Arial" w:eastAsia="Arial" w:hAnsi="Arial" w:cs="Arial"/>
                <w:sz w:val="20"/>
                <w:szCs w:val="20"/>
              </w:rPr>
              <w:t>Нийгэмд буй ядуурал, ажилгүйдэл, шилжилт хөдөлгөөн зэрэг сөрөг нөлөөллүүд.</w:t>
            </w:r>
          </w:p>
          <w:p w:rsidR="00D113FB" w:rsidRDefault="006A3219">
            <w:pPr>
              <w:numPr>
                <w:ilvl w:val="0"/>
                <w:numId w:val="13"/>
              </w:numPr>
              <w:jc w:val="both"/>
              <w:rPr>
                <w:sz w:val="20"/>
                <w:szCs w:val="20"/>
              </w:rPr>
            </w:pPr>
            <w:r>
              <w:rPr>
                <w:rFonts w:ascii="Arial" w:eastAsia="Arial" w:hAnsi="Arial" w:cs="Arial"/>
                <w:sz w:val="20"/>
                <w:szCs w:val="20"/>
              </w:rPr>
              <w:t>Төсөв, хөрөнгийн хүрэлцээгүй байдал.</w:t>
            </w:r>
          </w:p>
        </w:tc>
      </w:tr>
      <w:tr w:rsidR="00D113FB" w:rsidTr="000F1B3F">
        <w:trPr>
          <w:trHeight w:val="234"/>
        </w:trPr>
        <w:tc>
          <w:tcPr>
            <w:tcW w:w="1306" w:type="dxa"/>
            <w:vMerge/>
            <w:vAlign w:val="center"/>
          </w:tcPr>
          <w:p w:rsidR="00D113FB" w:rsidRDefault="00D113FB">
            <w:pPr>
              <w:widowControl w:val="0"/>
              <w:pBdr>
                <w:top w:val="nil"/>
                <w:left w:val="nil"/>
                <w:bottom w:val="nil"/>
                <w:right w:val="nil"/>
                <w:between w:val="nil"/>
              </w:pBdr>
              <w:spacing w:line="276" w:lineRule="auto"/>
              <w:rPr>
                <w:rFonts w:ascii="Arial" w:eastAsia="Arial" w:hAnsi="Arial" w:cs="Arial"/>
                <w:sz w:val="20"/>
                <w:szCs w:val="20"/>
              </w:rPr>
            </w:pPr>
          </w:p>
        </w:tc>
        <w:tc>
          <w:tcPr>
            <w:tcW w:w="1319" w:type="dxa"/>
          </w:tcPr>
          <w:p w:rsidR="00D113FB" w:rsidRDefault="00D113FB">
            <w:pPr>
              <w:pBdr>
                <w:top w:val="nil"/>
                <w:left w:val="nil"/>
                <w:bottom w:val="nil"/>
                <w:right w:val="nil"/>
                <w:between w:val="nil"/>
              </w:pBdr>
              <w:rPr>
                <w:rFonts w:ascii="Arial" w:eastAsia="Arial" w:hAnsi="Arial" w:cs="Arial"/>
                <w:color w:val="000000"/>
                <w:sz w:val="20"/>
                <w:szCs w:val="20"/>
              </w:rPr>
            </w:pPr>
          </w:p>
          <w:p w:rsidR="00D113FB" w:rsidRDefault="006A3219">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 xml:space="preserve">Боломж </w:t>
            </w:r>
          </w:p>
        </w:tc>
        <w:tc>
          <w:tcPr>
            <w:tcW w:w="6735" w:type="dxa"/>
          </w:tcPr>
          <w:p w:rsidR="00D113FB" w:rsidRDefault="006A3219">
            <w:pPr>
              <w:numPr>
                <w:ilvl w:val="0"/>
                <w:numId w:val="2"/>
              </w:numPr>
              <w:rPr>
                <w:sz w:val="20"/>
                <w:szCs w:val="20"/>
              </w:rPr>
            </w:pPr>
            <w:r>
              <w:rPr>
                <w:rFonts w:ascii="Arial" w:eastAsia="Arial" w:hAnsi="Arial" w:cs="Arial"/>
                <w:sz w:val="20"/>
                <w:szCs w:val="20"/>
              </w:rPr>
              <w:t>Улсын Их Хурлаар баталсан “Засгийн газрын үйл ажиллагааны хөтөлбөр” (2016-2020)-т яамны үйл ажиллагааны тэргүүлэх чиглэлүүдийг тодорхой тусгасан.</w:t>
            </w:r>
          </w:p>
          <w:p w:rsidR="00D113FB" w:rsidRDefault="006A3219">
            <w:pPr>
              <w:numPr>
                <w:ilvl w:val="0"/>
                <w:numId w:val="2"/>
              </w:numPr>
              <w:rPr>
                <w:sz w:val="20"/>
                <w:szCs w:val="20"/>
              </w:rPr>
            </w:pPr>
            <w:r>
              <w:rPr>
                <w:rFonts w:ascii="Arial" w:eastAsia="Arial" w:hAnsi="Arial" w:cs="Arial"/>
                <w:sz w:val="20"/>
                <w:szCs w:val="20"/>
              </w:rPr>
              <w:t>Засгийн газар барилгын  салбарыг хөгжүүлэхэд тэргүүлэх ач холбогдол өгдөг.</w:t>
            </w:r>
          </w:p>
          <w:p w:rsidR="00D113FB" w:rsidRDefault="006A3219">
            <w:pPr>
              <w:numPr>
                <w:ilvl w:val="0"/>
                <w:numId w:val="2"/>
              </w:numPr>
              <w:rPr>
                <w:sz w:val="20"/>
                <w:szCs w:val="20"/>
              </w:rPr>
            </w:pPr>
            <w:r>
              <w:rPr>
                <w:rFonts w:ascii="Arial" w:eastAsia="Arial" w:hAnsi="Arial" w:cs="Arial"/>
                <w:sz w:val="20"/>
                <w:szCs w:val="20"/>
              </w:rPr>
              <w:t>Барилгын салбарт гадаадын хөрөнгө оруулах сонирхол бий болсон.</w:t>
            </w:r>
          </w:p>
          <w:p w:rsidR="00D113FB" w:rsidRDefault="006A3219">
            <w:pPr>
              <w:numPr>
                <w:ilvl w:val="0"/>
                <w:numId w:val="2"/>
              </w:numPr>
              <w:rPr>
                <w:sz w:val="20"/>
                <w:szCs w:val="20"/>
              </w:rPr>
            </w:pPr>
            <w:r>
              <w:rPr>
                <w:rFonts w:ascii="Arial" w:eastAsia="Arial" w:hAnsi="Arial" w:cs="Arial"/>
                <w:sz w:val="20"/>
                <w:szCs w:val="20"/>
              </w:rPr>
              <w:t xml:space="preserve">Хандивлагчдын болон Олон улсын байгууллагын дэмжлэгээр салбарын зарим тулгамдсан асуудлыг шийдвэрлэх зорилготой төсөл, хөтөлбөрүүд хэрэгжүүлж байгаа. </w:t>
            </w:r>
          </w:p>
          <w:p w:rsidR="00D113FB" w:rsidRDefault="006A3219">
            <w:pPr>
              <w:numPr>
                <w:ilvl w:val="0"/>
                <w:numId w:val="2"/>
              </w:numPr>
              <w:rPr>
                <w:sz w:val="20"/>
                <w:szCs w:val="20"/>
              </w:rPr>
            </w:pPr>
            <w:r>
              <w:rPr>
                <w:rFonts w:ascii="Arial" w:eastAsia="Arial" w:hAnsi="Arial" w:cs="Arial"/>
                <w:sz w:val="20"/>
                <w:szCs w:val="20"/>
              </w:rPr>
              <w:t xml:space="preserve">Барилгын салбарын Дотоодын нийт бүтээгдэхүүнд эзлэх хувь өссөн. </w:t>
            </w:r>
          </w:p>
          <w:p w:rsidR="00D113FB" w:rsidRDefault="006A3219" w:rsidP="00B34AD0">
            <w:pPr>
              <w:numPr>
                <w:ilvl w:val="0"/>
                <w:numId w:val="2"/>
              </w:numPr>
              <w:jc w:val="both"/>
              <w:rPr>
                <w:sz w:val="20"/>
                <w:szCs w:val="20"/>
              </w:rPr>
            </w:pPr>
            <w:r>
              <w:rPr>
                <w:rFonts w:ascii="Arial" w:eastAsia="Arial" w:hAnsi="Arial" w:cs="Arial"/>
                <w:sz w:val="20"/>
                <w:szCs w:val="20"/>
              </w:rPr>
              <w:t xml:space="preserve">Салбарын Үндэсний үйлдвэрлэгчдийн чадамж дээшилж байна. </w:t>
            </w:r>
          </w:p>
          <w:p w:rsidR="00D113FB" w:rsidRDefault="006A3219">
            <w:pPr>
              <w:rPr>
                <w:rFonts w:ascii="Arial" w:eastAsia="Arial" w:hAnsi="Arial" w:cs="Arial"/>
                <w:sz w:val="20"/>
                <w:szCs w:val="20"/>
              </w:rPr>
            </w:pPr>
            <w:r>
              <w:rPr>
                <w:rFonts w:ascii="Arial" w:eastAsia="Arial" w:hAnsi="Arial" w:cs="Arial"/>
                <w:sz w:val="20"/>
                <w:szCs w:val="20"/>
              </w:rPr>
              <w:t xml:space="preserve"> </w:t>
            </w:r>
          </w:p>
        </w:tc>
      </w:tr>
    </w:tbl>
    <w:p w:rsidR="00D113FB" w:rsidRDefault="00D113FB">
      <w:pPr>
        <w:pBdr>
          <w:top w:val="nil"/>
          <w:left w:val="nil"/>
          <w:bottom w:val="nil"/>
          <w:right w:val="nil"/>
          <w:between w:val="nil"/>
        </w:pBdr>
        <w:rPr>
          <w:rFonts w:ascii="Arial" w:eastAsia="Arial" w:hAnsi="Arial" w:cs="Arial"/>
          <w:b/>
          <w:color w:val="000000"/>
          <w:sz w:val="22"/>
          <w:szCs w:val="22"/>
        </w:rPr>
      </w:pPr>
    </w:p>
    <w:p w:rsidR="00D113FB" w:rsidRDefault="000F1B3F">
      <w:pPr>
        <w:pBdr>
          <w:top w:val="nil"/>
          <w:left w:val="nil"/>
          <w:bottom w:val="nil"/>
          <w:right w:val="nil"/>
          <w:between w:val="nil"/>
        </w:pBdr>
        <w:rPr>
          <w:rFonts w:ascii="Arial" w:eastAsia="Arial" w:hAnsi="Arial" w:cs="Arial"/>
          <w:b/>
          <w:color w:val="000000"/>
          <w:sz w:val="22"/>
          <w:szCs w:val="22"/>
        </w:rPr>
      </w:pPr>
      <w:r>
        <w:rPr>
          <w:noProof/>
          <w:lang w:val="en-US"/>
        </w:rPr>
        <mc:AlternateContent>
          <mc:Choice Requires="wps">
            <w:drawing>
              <wp:anchor distT="0" distB="0" distL="114300" distR="114300" simplePos="0" relativeHeight="251664384" behindDoc="0" locked="0" layoutInCell="1" hidden="0" allowOverlap="1" wp14:anchorId="08E9E417" wp14:editId="0FDFEF58">
                <wp:simplePos x="0" y="0"/>
                <wp:positionH relativeFrom="column">
                  <wp:posOffset>317150</wp:posOffset>
                </wp:positionH>
                <wp:positionV relativeFrom="paragraph">
                  <wp:posOffset>161611</wp:posOffset>
                </wp:positionV>
                <wp:extent cx="5650787" cy="456451"/>
                <wp:effectExtent l="0" t="0" r="26670" b="20320"/>
                <wp:wrapNone/>
                <wp:docPr id="5" name="Rectangle 5"/>
                <wp:cNvGraphicFramePr/>
                <a:graphic xmlns:a="http://schemas.openxmlformats.org/drawingml/2006/main">
                  <a:graphicData uri="http://schemas.microsoft.com/office/word/2010/wordprocessingShape">
                    <wps:wsp>
                      <wps:cNvSpPr/>
                      <wps:spPr>
                        <a:xfrm>
                          <a:off x="0" y="0"/>
                          <a:ext cx="5650787" cy="456451"/>
                        </a:xfrm>
                        <a:prstGeom prst="rect">
                          <a:avLst/>
                        </a:prstGeom>
                        <a:solidFill>
                          <a:srgbClr val="000080"/>
                        </a:solidFill>
                        <a:ln w="9525" cap="flat" cmpd="sng">
                          <a:solidFill>
                            <a:srgbClr val="3366FF"/>
                          </a:solidFill>
                          <a:prstDash val="solid"/>
                          <a:miter lim="800000"/>
                          <a:headEnd type="none" w="sm" len="sm"/>
                          <a:tailEnd type="none" w="sm" len="sm"/>
                        </a:ln>
                      </wps:spPr>
                      <wps:txbx>
                        <w:txbxContent>
                          <w:p w:rsidR="009F4E9C" w:rsidRDefault="009F4E9C">
                            <w:pPr>
                              <w:jc w:val="center"/>
                              <w:textDirection w:val="btLr"/>
                            </w:pPr>
                            <w:r>
                              <w:rPr>
                                <w:rFonts w:ascii="Arial" w:eastAsia="Arial" w:hAnsi="Arial" w:cs="Arial"/>
                                <w:b/>
                                <w:color w:val="FFFFFF"/>
                                <w:sz w:val="22"/>
                              </w:rPr>
                              <w:t>БАРИЛГА, ХОТ БАЙГУУЛАЛТЫН ЯАМНЫ ҮЙЛ АЖИЛЛАГААНЫ ТЭРГҮҮЛЭХ ЧИГЛЭЛ, СТРАТЕГИЙН ГОЛ ЗОРИЛT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8E9E417" id="Rectangle 5" o:spid="_x0000_s1032" style="position:absolute;margin-left:24.95pt;margin-top:12.75pt;width:444.95pt;height:3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aJOMgIAAGwEAAAOAAAAZHJzL2Uyb0RvYy54bWysVN2u2jAMvp+0d4hyPwocWjiIcjQdxjTp&#10;aEM72wOYNG0j5W9JoOXt54SOn+1i0jQugh079ufPdldPvZLkyJ0XRpd0MhpTwjUzldBNSb9/275b&#10;UOID6Aqk0bykJ+7p0/rtm1Vnl3xqWiMr7ggG0X7Z2ZK2IdhllnnWcgV+ZCzXaKyNUxBQdU1WOegw&#10;upLZdDwuss64yjrDuPd4uzkb6TrFr2vOwpe69jwQWVLEFtLp0rmPZ7ZewbJxYFvBBhjwDygUCI1J&#10;L6E2EIAcnPgjlBLMGW/qMGJGZaauBeOpBqxmMv6tmtcWLE+1IDneXmjy/y8s+3zcOSKqkuaUaFDY&#10;oq9IGuhGcpJHejrrl+j1andu0DyKsda+dir+YxWkT5SeLpTyPhCGl3mRj+eLOSUMbbO8mOWTGDS7&#10;vrbOh4/cKBKFkjrMnpiE44sPZ9dfLjGZN1JUWyFlUlyzf5aOHCG2F3+L1FGMfucmNelK+phPsUYG&#10;OGW1hICisli3103Kd/fC3wZ+eCiK7XaAfecWgW3At2cAyRTdYKlEwLGWQpV0EXENg9ZyqD7oioST&#10;RaI1bgSNyLyiRHLcHxTS8wBC/t0Py5QauYwdOvckSqHf96mhRYwVb/amOmGTvWVbgYBfwIcdOBzz&#10;CWbH0ce8Pw7gEIv8pHG2HiezyFRIyiyfI3ribi37Wwto1hrcKCT0LD6HtF+RBm3eH4KpRerjFcqA&#10;GUc6TcKwfnFnbvXkdf1IrH8CAAD//wMAUEsDBBQABgAIAAAAIQDD8ATG3QAAAAgBAAAPAAAAZHJz&#10;L2Rvd25yZXYueG1sTI9BT4NAEIXvJv6HzZh4s0srbQVZGkPqtVH04HFhRyCws4TdUvTXO570Ni/v&#10;5c33ssNiBzHj5DtHCtarCARS7UxHjYL3t+e7BxA+aDJ6cIQKvtDDIb++ynRq3IVecS5DI7iEfKoV&#10;tCGMqZS+btFqv3IjEnufbrI6sJwaaSZ94XI7yE0U7aTVHfGHVo9YtFj35dkq6NftKT4e9+H0Qf33&#10;S1FU866slLq9WZ4eQQRcwl8YfvEZHXJmqtyZjBeDgjhJOKlgs92CYD+5T3hKxcc+Bpln8v+A/AcA&#10;AP//AwBQSwECLQAUAAYACAAAACEAtoM4kv4AAADhAQAAEwAAAAAAAAAAAAAAAAAAAAAAW0NvbnRl&#10;bnRfVHlwZXNdLnhtbFBLAQItABQABgAIAAAAIQA4/SH/1gAAAJQBAAALAAAAAAAAAAAAAAAAAC8B&#10;AABfcmVscy8ucmVsc1BLAQItABQABgAIAAAAIQD54aJOMgIAAGwEAAAOAAAAAAAAAAAAAAAAAC4C&#10;AABkcnMvZTJvRG9jLnhtbFBLAQItABQABgAIAAAAIQDD8ATG3QAAAAgBAAAPAAAAAAAAAAAAAAAA&#10;AIwEAABkcnMvZG93bnJldi54bWxQSwUGAAAAAAQABADzAAAAlgUAAAAA&#10;" fillcolor="navy" strokecolor="#36f">
                <v:stroke startarrowwidth="narrow" startarrowlength="short" endarrowwidth="narrow" endarrowlength="short"/>
                <v:textbox inset="2.53958mm,1.2694mm,2.53958mm,1.2694mm">
                  <w:txbxContent>
                    <w:p w:rsidR="009F4E9C" w:rsidRDefault="009F4E9C">
                      <w:pPr>
                        <w:jc w:val="center"/>
                        <w:textDirection w:val="btLr"/>
                      </w:pPr>
                      <w:r>
                        <w:rPr>
                          <w:rFonts w:ascii="Arial" w:eastAsia="Arial" w:hAnsi="Arial" w:cs="Arial"/>
                          <w:b/>
                          <w:color w:val="FFFFFF"/>
                          <w:sz w:val="22"/>
                        </w:rPr>
                        <w:t>БАРИЛГА, ХОТ БАЙГУУЛАЛТЫН ЯАМНЫ ҮЙЛ АЖИЛЛАГААНЫ ТЭРГҮҮЛЭХ ЧИГЛЭЛ, СТРАТЕГИЙН ГОЛ ЗОРИЛT</w:t>
                      </w:r>
                    </w:p>
                  </w:txbxContent>
                </v:textbox>
              </v:rect>
            </w:pict>
          </mc:Fallback>
        </mc:AlternateContent>
      </w:r>
    </w:p>
    <w:p w:rsidR="00D113FB" w:rsidRDefault="006A3219">
      <w:pPr>
        <w:pBdr>
          <w:top w:val="nil"/>
          <w:left w:val="nil"/>
          <w:bottom w:val="nil"/>
          <w:right w:val="nil"/>
          <w:between w:val="nil"/>
        </w:pBdr>
        <w:rPr>
          <w:rFonts w:ascii="Arial" w:eastAsia="Arial" w:hAnsi="Arial" w:cs="Arial"/>
          <w:b/>
          <w:color w:val="000000"/>
          <w:sz w:val="22"/>
          <w:szCs w:val="22"/>
        </w:rPr>
      </w:pPr>
      <w:r>
        <w:rPr>
          <w:noProof/>
          <w:lang w:val="en-US"/>
        </w:rPr>
        <mc:AlternateContent>
          <mc:Choice Requires="wps">
            <w:drawing>
              <wp:anchor distT="0" distB="0" distL="114300" distR="114300" simplePos="0" relativeHeight="251663360" behindDoc="0" locked="0" layoutInCell="1" hidden="0" allowOverlap="1" wp14:anchorId="373FDE4D" wp14:editId="28400D1C">
                <wp:simplePos x="0" y="0"/>
                <wp:positionH relativeFrom="column">
                  <wp:posOffset>-114299</wp:posOffset>
                </wp:positionH>
                <wp:positionV relativeFrom="paragraph">
                  <wp:posOffset>-12699</wp:posOffset>
                </wp:positionV>
                <wp:extent cx="370205" cy="466725"/>
                <wp:effectExtent l="0" t="0" r="0" b="0"/>
                <wp:wrapNone/>
                <wp:docPr id="14" name="Rectangle 14"/>
                <wp:cNvGraphicFramePr/>
                <a:graphic xmlns:a="http://schemas.openxmlformats.org/drawingml/2006/main">
                  <a:graphicData uri="http://schemas.microsoft.com/office/word/2010/wordprocessingShape">
                    <wps:wsp>
                      <wps:cNvSpPr/>
                      <wps:spPr>
                        <a:xfrm>
                          <a:off x="5165660" y="3551400"/>
                          <a:ext cx="360680" cy="45720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rsidR="009F4E9C" w:rsidRDefault="009F4E9C">
                            <w:pPr>
                              <w:textDirection w:val="btLr"/>
                            </w:pPr>
                            <w:r>
                              <w:rPr>
                                <w:rFonts w:ascii="Arial Black" w:eastAsia="Arial Black" w:hAnsi="Arial Black" w:cs="Arial Black"/>
                                <w:b/>
                                <w:color w:val="000000"/>
                                <w:sz w:val="44"/>
                              </w:rPr>
                              <w:t>4</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w14:anchorId="373FDE4D" id="Rectangle 14" o:spid="_x0000_s1033" style="position:absolute;margin-left:-9pt;margin-top:-1pt;width:29.15pt;height:36.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5aCaQIAAOUEAAAOAAAAZHJzL2Uyb0RvYy54bWysVNuO0zAQfUfiHyy/06SX9BI13YctRUgr&#10;qCiI56njJJZ8w3ab9u8Zu6XbZZGQEKmUeuzxmZkzZ7J8OClJjtx5YXRFh4OcEq6ZqYVuK/rt6+bd&#10;nBIfQNcgjeYVPXNPH1Zv3yx7W/KR6YysuSMIon3Z24p2IdgyyzzruAI/MJZrPGyMUxDQdG1WO+gR&#10;XclslOfTrDeuts4w7j3uri+HdJXwm4az8LlpPA9EVhRzC+nt0nsf39lqCWXrwHaCXdOAf8hCgdAY&#10;9Aa1hgDk4MQrKCWYM940YcCMykzTCMZTDVjNMP+tml0HlqdakBxvbzT5/wfLPh23jogaezehRIPC&#10;Hn1B1kC3khPcQ4J660v029mtu1oel7HaU+NU/Mc6yKmixXBaTKdI87mi46IYTvIrwfwUCEOH8TSf&#10;zvGcocOkmGEDI372DGSdDx+4USQuKuowk0QrHJ98uLj+colxvZGi3ggpk+Ha/aN05AjY6016rugv&#10;3KQmfUUXxajAPAAl10gIuFQWSfC6TfFe3PD3wHl6/gQcE1uD7y4JJIToBqUSATUuharo/HYbyo5D&#10;/V7XJJwtkq5xPGjMzCtKJMdhwkW6HkDIv/shiVLHaDypHumKhjlg6F1X96QWkdBxsRgNKRo4AqPZ&#10;JRkCssVwLDhKnAnfReiS8OJ4vOJ1nsfftfwbeurhXeAsSuYikrgKp/0paWwWL8advanPqDtv2UYg&#10;bU/gwxYcTh4m1+M0YvU/DuCQEflRo9wXw0nsV0gGKgeFQ9z9yf7+BDTrDFaIbb0sH0Ma+SigGB1n&#10;KWV8nfs4rPd28nr+Oq1+AgAA//8DAFBLAwQUAAYACAAAACEATZ3lE98AAAAIAQAADwAAAGRycy9k&#10;b3ducmV2LnhtbEyPQU/DMAyF70j8h8hI3LakG4ypNJ0GEuICkzaQuGaNaaslTmmyruzXY05wsq33&#10;9Py9YjV6JwbsYxtIQzZVIJCqYFuqNby/PU2WIGIyZI0LhBq+McKqvLwoTG7DibY47FItOIRibjQ0&#10;KXW5lLFq0Js4DR0Sa5+h9ybx2dfS9ubE4d7JmVIL6U1L/KExHT42WB12R6/ha+3Om/PmYz48L7Y2&#10;vKjkHw6vWl9fjet7EAnH9GeGX3xGh5KZ9uFINgqnYZItuUviZcaTDTdqDmKv4S67BVkW8n+B8gcA&#10;AP//AwBQSwECLQAUAAYACAAAACEAtoM4kv4AAADhAQAAEwAAAAAAAAAAAAAAAAAAAAAAW0NvbnRl&#10;bnRfVHlwZXNdLnhtbFBLAQItABQABgAIAAAAIQA4/SH/1gAAAJQBAAALAAAAAAAAAAAAAAAAAC8B&#10;AABfcmVscy8ucmVsc1BLAQItABQABgAIAAAAIQAs85aCaQIAAOUEAAAOAAAAAAAAAAAAAAAAAC4C&#10;AABkcnMvZTJvRG9jLnhtbFBLAQItABQABgAIAAAAIQBNneUT3wAAAAgBAAAPAAAAAAAAAAAAAAAA&#10;AMMEAABkcnMvZG93bnJldi54bWxQSwUGAAAAAAQABADzAAAAzwUAAAAA&#10;">
                <v:stroke startarrowwidth="narrow" startarrowlength="short" endarrowwidth="narrow" endarrowlength="short"/>
                <v:shadow on="t"/>
                <v:textbox inset="2.53958mm,1.2694mm,2.53958mm,1.2694mm">
                  <w:txbxContent>
                    <w:p w:rsidR="009F4E9C" w:rsidRDefault="009F4E9C">
                      <w:pPr>
                        <w:textDirection w:val="btLr"/>
                      </w:pPr>
                      <w:r>
                        <w:rPr>
                          <w:rFonts w:ascii="Arial Black" w:eastAsia="Arial Black" w:hAnsi="Arial Black" w:cs="Arial Black"/>
                          <w:b/>
                          <w:color w:val="000000"/>
                          <w:sz w:val="44"/>
                        </w:rPr>
                        <w:t>4</w:t>
                      </w:r>
                    </w:p>
                  </w:txbxContent>
                </v:textbox>
              </v:rect>
            </w:pict>
          </mc:Fallback>
        </mc:AlternateContent>
      </w:r>
    </w:p>
    <w:p w:rsidR="00D113FB" w:rsidRDefault="00D113FB">
      <w:pPr>
        <w:jc w:val="both"/>
        <w:rPr>
          <w:rFonts w:ascii="Arial" w:eastAsia="Arial" w:hAnsi="Arial" w:cs="Arial"/>
          <w:sz w:val="22"/>
          <w:szCs w:val="22"/>
        </w:rPr>
      </w:pPr>
    </w:p>
    <w:p w:rsidR="00D113FB" w:rsidRDefault="00D113FB">
      <w:pPr>
        <w:pBdr>
          <w:top w:val="nil"/>
          <w:left w:val="nil"/>
          <w:bottom w:val="nil"/>
          <w:right w:val="nil"/>
          <w:between w:val="nil"/>
        </w:pBdr>
        <w:ind w:firstLine="720"/>
        <w:jc w:val="both"/>
        <w:rPr>
          <w:rFonts w:ascii="Arial" w:eastAsia="Arial" w:hAnsi="Arial" w:cs="Arial"/>
          <w:color w:val="000000"/>
          <w:sz w:val="22"/>
          <w:szCs w:val="22"/>
        </w:rPr>
      </w:pPr>
    </w:p>
    <w:p w:rsidR="00D113FB" w:rsidRDefault="006A3219">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 xml:space="preserve">  </w:t>
      </w:r>
    </w:p>
    <w:p w:rsidR="00D113FB" w:rsidRPr="00115053" w:rsidRDefault="006A3219">
      <w:pPr>
        <w:pBdr>
          <w:top w:val="nil"/>
          <w:left w:val="nil"/>
          <w:bottom w:val="nil"/>
          <w:right w:val="nil"/>
          <w:between w:val="nil"/>
        </w:pBdr>
        <w:ind w:firstLine="540"/>
        <w:jc w:val="both"/>
        <w:rPr>
          <w:rFonts w:ascii="Arial" w:eastAsia="Arial" w:hAnsi="Arial" w:cs="Arial"/>
          <w:b/>
          <w:color w:val="000000"/>
          <w:sz w:val="22"/>
          <w:szCs w:val="22"/>
        </w:rPr>
      </w:pPr>
      <w:r w:rsidRPr="00115053">
        <w:rPr>
          <w:rFonts w:ascii="Arial" w:eastAsia="Arial" w:hAnsi="Arial" w:cs="Arial"/>
          <w:b/>
          <w:color w:val="000000"/>
          <w:sz w:val="22"/>
          <w:szCs w:val="22"/>
        </w:rPr>
        <w:t>4.1.</w:t>
      </w:r>
      <w:r w:rsidRPr="00115053">
        <w:rPr>
          <w:rFonts w:ascii="Arial" w:eastAsia="Arial" w:hAnsi="Arial" w:cs="Arial"/>
          <w:color w:val="000000"/>
          <w:sz w:val="22"/>
          <w:szCs w:val="22"/>
        </w:rPr>
        <w:t xml:space="preserve"> </w:t>
      </w:r>
      <w:r w:rsidRPr="00115053">
        <w:rPr>
          <w:rFonts w:ascii="Arial" w:eastAsia="Arial" w:hAnsi="Arial" w:cs="Arial"/>
          <w:b/>
          <w:color w:val="000000"/>
          <w:sz w:val="22"/>
          <w:szCs w:val="22"/>
        </w:rPr>
        <w:t>ҮЙЛ АЖИЛЛАГААНЫ ТЭРГҮҮЛЭХ ЧИГЛЭЛ</w:t>
      </w:r>
    </w:p>
    <w:p w:rsidR="00B9733A" w:rsidRPr="00115053" w:rsidRDefault="00B9733A">
      <w:pPr>
        <w:pBdr>
          <w:top w:val="nil"/>
          <w:left w:val="nil"/>
          <w:bottom w:val="nil"/>
          <w:right w:val="nil"/>
          <w:between w:val="nil"/>
        </w:pBdr>
        <w:ind w:firstLine="540"/>
        <w:jc w:val="both"/>
        <w:rPr>
          <w:rFonts w:ascii="Arial" w:eastAsia="Arial" w:hAnsi="Arial" w:cs="Arial"/>
          <w:color w:val="000000"/>
          <w:sz w:val="22"/>
          <w:szCs w:val="22"/>
        </w:rPr>
      </w:pPr>
    </w:p>
    <w:p w:rsidR="00D113FB" w:rsidRPr="00115053" w:rsidRDefault="006A3219">
      <w:pPr>
        <w:tabs>
          <w:tab w:val="left" w:pos="1260"/>
          <w:tab w:val="left" w:pos="1440"/>
        </w:tabs>
        <w:spacing w:before="120"/>
        <w:ind w:left="1170" w:hanging="630"/>
        <w:jc w:val="both"/>
        <w:rPr>
          <w:rFonts w:ascii="Arial" w:eastAsia="Arial" w:hAnsi="Arial" w:cs="Arial"/>
          <w:sz w:val="22"/>
          <w:szCs w:val="22"/>
        </w:rPr>
      </w:pPr>
      <w:r w:rsidRPr="00115053">
        <w:rPr>
          <w:rFonts w:ascii="Arial" w:eastAsia="Arial" w:hAnsi="Arial" w:cs="Arial"/>
          <w:sz w:val="22"/>
          <w:szCs w:val="22"/>
        </w:rPr>
        <w:t>4.1.1.хот байгуулалт, газрын харилцаа, геодези, зураг зүй, барилга, барилгын материалын үйлдвэрлэл, орон сууц, нийтийн аж ахуйн салбарын хууль тогтоомжийн төсөл, бодлого, хөтөлбөрийн хувилбар боловсруулах, бодлогын удирдамжаар хангах, салбарын норм, нормативын баримт бичгийн тогтолцоог бүрдүүлэх, хөрөнгө оруулалт, үйлдвэрлэлийн үр ашгийг дээшлүүлэх;</w:t>
      </w:r>
    </w:p>
    <w:p w:rsidR="00D113FB" w:rsidRPr="00115053" w:rsidRDefault="006A3219">
      <w:pPr>
        <w:tabs>
          <w:tab w:val="left" w:pos="1260"/>
          <w:tab w:val="left" w:pos="1440"/>
        </w:tabs>
        <w:spacing w:before="120"/>
        <w:ind w:left="1170" w:hanging="630"/>
        <w:jc w:val="both"/>
        <w:rPr>
          <w:rFonts w:ascii="Arial" w:eastAsia="Arial" w:hAnsi="Arial" w:cs="Arial"/>
          <w:sz w:val="22"/>
          <w:szCs w:val="22"/>
        </w:rPr>
      </w:pPr>
      <w:r w:rsidRPr="00115053">
        <w:rPr>
          <w:rFonts w:ascii="Arial" w:eastAsia="Arial" w:hAnsi="Arial" w:cs="Arial"/>
          <w:sz w:val="22"/>
          <w:szCs w:val="22"/>
        </w:rPr>
        <w:t>4.1.2.төрийн захиргааны удирдлагын манлайллыг хангах, эрх зүйн орчинг боловсронгуй болгох, хууль тогтоомжийн хэрэгжилтийг хангуулах, санхүү, эдийн засгийн төлөвлөлтийн үр дүнг дээшлүүлэх, гадаад хамтын ажиллагааг өргөжүүлэх;</w:t>
      </w:r>
    </w:p>
    <w:p w:rsidR="00D113FB" w:rsidRPr="00115053" w:rsidRDefault="006A3219">
      <w:pPr>
        <w:tabs>
          <w:tab w:val="left" w:pos="1260"/>
          <w:tab w:val="left" w:pos="1440"/>
        </w:tabs>
        <w:spacing w:before="120"/>
        <w:ind w:left="1170" w:hanging="630"/>
        <w:jc w:val="both"/>
        <w:rPr>
          <w:rFonts w:ascii="Arial" w:eastAsia="Arial" w:hAnsi="Arial" w:cs="Arial"/>
          <w:sz w:val="22"/>
          <w:szCs w:val="22"/>
        </w:rPr>
      </w:pPr>
      <w:r w:rsidRPr="00115053">
        <w:rPr>
          <w:rFonts w:ascii="Arial" w:eastAsia="Arial" w:hAnsi="Arial" w:cs="Arial"/>
          <w:sz w:val="22"/>
          <w:szCs w:val="22"/>
        </w:rPr>
        <w:t>4.1.3.хот байгуулалт, газрын харилцаа, геодези, зураг зүйн салбарын хууль тогтоомж, бодлого, хөтөлбөр, төслийн хэрэгжилтийг зохион байгуулах, зохицуулах;</w:t>
      </w:r>
    </w:p>
    <w:p w:rsidR="00D113FB" w:rsidRPr="00115053" w:rsidRDefault="006A3219">
      <w:pPr>
        <w:tabs>
          <w:tab w:val="left" w:pos="1260"/>
          <w:tab w:val="left" w:pos="1440"/>
        </w:tabs>
        <w:spacing w:before="120"/>
        <w:ind w:left="1170" w:hanging="630"/>
        <w:jc w:val="both"/>
        <w:rPr>
          <w:rFonts w:ascii="Arial" w:eastAsia="Arial" w:hAnsi="Arial" w:cs="Arial"/>
          <w:i/>
          <w:sz w:val="22"/>
          <w:szCs w:val="22"/>
        </w:rPr>
      </w:pPr>
      <w:r w:rsidRPr="00115053">
        <w:rPr>
          <w:rFonts w:ascii="Arial" w:eastAsia="Arial" w:hAnsi="Arial" w:cs="Arial"/>
          <w:sz w:val="22"/>
          <w:szCs w:val="22"/>
        </w:rPr>
        <w:t>4.1.4.инженерийн дэд бүтцийн салбарын хууль тогтоомж, бодлого, хөтөлбөр, төслийн хэрэгжилтийг зохион байгуулах, зохицуулах;</w:t>
      </w:r>
    </w:p>
    <w:p w:rsidR="00D113FB" w:rsidRPr="00115053" w:rsidRDefault="006A3219">
      <w:pPr>
        <w:tabs>
          <w:tab w:val="left" w:pos="1260"/>
          <w:tab w:val="left" w:pos="1440"/>
        </w:tabs>
        <w:spacing w:before="120"/>
        <w:ind w:left="1170" w:hanging="630"/>
        <w:jc w:val="both"/>
        <w:rPr>
          <w:rFonts w:ascii="Arial" w:eastAsia="Arial" w:hAnsi="Arial" w:cs="Arial"/>
          <w:sz w:val="22"/>
          <w:szCs w:val="22"/>
        </w:rPr>
      </w:pPr>
      <w:r w:rsidRPr="00115053">
        <w:rPr>
          <w:rFonts w:ascii="Arial" w:eastAsia="Arial" w:hAnsi="Arial" w:cs="Arial"/>
          <w:sz w:val="22"/>
          <w:szCs w:val="22"/>
        </w:rPr>
        <w:t>4.1.5.барилга, барилгын материалын үйлдвэрлэлийн салбарын хууль тогтоомж, бодлого, хөтөлбөр, төслийн хэрэгжилтийг зохион байгуулах, зохицуулах;</w:t>
      </w:r>
    </w:p>
    <w:p w:rsidR="00D113FB" w:rsidRPr="00115053" w:rsidRDefault="006A3219">
      <w:pPr>
        <w:tabs>
          <w:tab w:val="left" w:pos="1260"/>
          <w:tab w:val="left" w:pos="1440"/>
        </w:tabs>
        <w:spacing w:before="120"/>
        <w:ind w:left="1170" w:hanging="630"/>
        <w:jc w:val="both"/>
        <w:rPr>
          <w:rFonts w:ascii="Arial" w:eastAsia="Arial" w:hAnsi="Arial" w:cs="Arial"/>
          <w:sz w:val="22"/>
          <w:szCs w:val="22"/>
        </w:rPr>
      </w:pPr>
      <w:r w:rsidRPr="00115053">
        <w:rPr>
          <w:rFonts w:ascii="Arial" w:eastAsia="Arial" w:hAnsi="Arial" w:cs="Arial"/>
          <w:sz w:val="22"/>
          <w:szCs w:val="22"/>
        </w:rPr>
        <w:t>4.1.6.нийтийн аж ахуй, орон сууцны салбарын хууль тогтоомж, бодлого, хөтөлбөр, төслийн хэрэгжилтийг зохион байгуулах, зохицуулах;</w:t>
      </w:r>
    </w:p>
    <w:p w:rsidR="000F1B3F" w:rsidRPr="00115053" w:rsidRDefault="006A3219" w:rsidP="00872864">
      <w:pPr>
        <w:tabs>
          <w:tab w:val="left" w:pos="1260"/>
          <w:tab w:val="left" w:pos="1440"/>
        </w:tabs>
        <w:spacing w:before="120"/>
        <w:ind w:left="1170" w:hanging="630"/>
        <w:jc w:val="both"/>
        <w:rPr>
          <w:rFonts w:ascii="Arial" w:eastAsia="Arial" w:hAnsi="Arial" w:cs="Arial"/>
          <w:sz w:val="22"/>
          <w:szCs w:val="22"/>
        </w:rPr>
      </w:pPr>
      <w:r w:rsidRPr="00115053">
        <w:rPr>
          <w:rFonts w:ascii="Arial" w:eastAsia="Arial" w:hAnsi="Arial" w:cs="Arial"/>
          <w:sz w:val="22"/>
          <w:szCs w:val="22"/>
        </w:rPr>
        <w:t>4.1.7.хууль тогтоомж, бодлого, хөтөлбөр, төсөл, тус яамны чиг үүрэгтэй холбогдон гарсан шийдвэрийн хэрэгжилтийн явцад хяналт, шалгалт, хяналт-шинжилгээ, аудит хийх, үр дүнд нь үнэлгээ өгөх, дүгнэлт, зөвлөмж гаргах;</w:t>
      </w:r>
    </w:p>
    <w:p w:rsidR="00872864" w:rsidRPr="00115053" w:rsidRDefault="00872864" w:rsidP="00872864">
      <w:pPr>
        <w:tabs>
          <w:tab w:val="left" w:pos="1260"/>
          <w:tab w:val="left" w:pos="1440"/>
        </w:tabs>
        <w:spacing w:before="120"/>
        <w:ind w:left="1170" w:hanging="630"/>
        <w:jc w:val="both"/>
        <w:rPr>
          <w:rFonts w:ascii="Arial" w:eastAsia="Arial" w:hAnsi="Arial" w:cs="Arial"/>
          <w:sz w:val="22"/>
          <w:szCs w:val="22"/>
        </w:rPr>
      </w:pPr>
    </w:p>
    <w:p w:rsidR="00D113FB" w:rsidRPr="00115053" w:rsidRDefault="006A3219">
      <w:pPr>
        <w:pBdr>
          <w:top w:val="nil"/>
          <w:left w:val="nil"/>
          <w:bottom w:val="nil"/>
          <w:right w:val="nil"/>
          <w:between w:val="nil"/>
        </w:pBdr>
        <w:spacing w:before="120"/>
        <w:ind w:firstLine="540"/>
        <w:jc w:val="both"/>
        <w:rPr>
          <w:rFonts w:ascii="Arial" w:eastAsia="Arial" w:hAnsi="Arial" w:cs="Arial"/>
          <w:color w:val="000000"/>
          <w:sz w:val="22"/>
          <w:szCs w:val="22"/>
        </w:rPr>
      </w:pPr>
      <w:r w:rsidRPr="00115053">
        <w:rPr>
          <w:rFonts w:ascii="Arial" w:eastAsia="Arial" w:hAnsi="Arial" w:cs="Arial"/>
          <w:b/>
          <w:color w:val="000000"/>
          <w:sz w:val="22"/>
          <w:szCs w:val="22"/>
        </w:rPr>
        <w:t>4.2.</w:t>
      </w:r>
      <w:r w:rsidRPr="00115053">
        <w:rPr>
          <w:rFonts w:ascii="Arial" w:eastAsia="Arial" w:hAnsi="Arial" w:cs="Arial"/>
          <w:color w:val="000000"/>
          <w:sz w:val="22"/>
          <w:szCs w:val="22"/>
        </w:rPr>
        <w:t xml:space="preserve"> </w:t>
      </w:r>
      <w:r w:rsidRPr="00115053">
        <w:rPr>
          <w:rFonts w:ascii="Arial" w:eastAsia="Arial" w:hAnsi="Arial" w:cs="Arial"/>
          <w:b/>
          <w:color w:val="000000"/>
          <w:sz w:val="22"/>
          <w:szCs w:val="22"/>
        </w:rPr>
        <w:t>СТРАТЕГИЙН ГОЛ ЗОРИЛТ</w:t>
      </w:r>
      <w:r w:rsidRPr="00115053">
        <w:rPr>
          <w:rFonts w:ascii="Arial" w:eastAsia="Arial" w:hAnsi="Arial" w:cs="Arial"/>
          <w:color w:val="000000"/>
          <w:sz w:val="22"/>
          <w:szCs w:val="22"/>
        </w:rPr>
        <w:t xml:space="preserve"> </w:t>
      </w:r>
    </w:p>
    <w:p w:rsidR="00D113FB" w:rsidRPr="00115053" w:rsidRDefault="00D113FB">
      <w:pPr>
        <w:pBdr>
          <w:top w:val="nil"/>
          <w:left w:val="nil"/>
          <w:bottom w:val="nil"/>
          <w:right w:val="nil"/>
          <w:between w:val="nil"/>
        </w:pBdr>
        <w:spacing w:before="120"/>
        <w:ind w:firstLine="540"/>
        <w:jc w:val="both"/>
        <w:rPr>
          <w:rFonts w:ascii="Arial" w:eastAsia="Arial" w:hAnsi="Arial" w:cs="Arial"/>
          <w:color w:val="000000"/>
          <w:sz w:val="22"/>
          <w:szCs w:val="22"/>
        </w:rPr>
      </w:pPr>
    </w:p>
    <w:p w:rsidR="00D113FB" w:rsidRPr="00115053" w:rsidRDefault="006A3219" w:rsidP="00A47FCA">
      <w:pPr>
        <w:pBdr>
          <w:top w:val="nil"/>
          <w:left w:val="nil"/>
          <w:bottom w:val="nil"/>
          <w:right w:val="nil"/>
          <w:between w:val="nil"/>
        </w:pBdr>
        <w:ind w:left="1170" w:hanging="630"/>
        <w:jc w:val="both"/>
        <w:rPr>
          <w:rFonts w:ascii="Arial" w:eastAsia="Arial" w:hAnsi="Arial" w:cs="Arial"/>
          <w:color w:val="000000"/>
          <w:sz w:val="22"/>
          <w:szCs w:val="22"/>
        </w:rPr>
      </w:pPr>
      <w:r w:rsidRPr="00115053">
        <w:rPr>
          <w:rFonts w:ascii="Arial" w:eastAsia="Arial" w:hAnsi="Arial" w:cs="Arial"/>
          <w:color w:val="000000"/>
          <w:sz w:val="22"/>
          <w:szCs w:val="22"/>
        </w:rPr>
        <w:t>4.2.1.</w:t>
      </w:r>
      <w:r w:rsidR="00621092" w:rsidRPr="00445804">
        <w:rPr>
          <w:rFonts w:ascii="Arial" w:eastAsia="Arial" w:hAnsi="Arial" w:cs="Arial"/>
          <w:color w:val="000000"/>
          <w:sz w:val="22"/>
          <w:szCs w:val="22"/>
        </w:rPr>
        <w:t>С</w:t>
      </w:r>
      <w:r w:rsidR="00621092" w:rsidRPr="00115053">
        <w:rPr>
          <w:rFonts w:ascii="Arial" w:hAnsi="Arial" w:cs="Arial"/>
          <w:sz w:val="22"/>
          <w:szCs w:val="22"/>
        </w:rPr>
        <w:t>албарын хууль тогтоомжийн төсөл, бодлого, хөтөлбөрийн хувилбар, төсөл боловсруулах, бодлогын удирдамжаар хангах, салбарын норм, нормативын тогтолцоог бүрдүүлэх;</w:t>
      </w:r>
    </w:p>
    <w:p w:rsidR="00621092" w:rsidRPr="00445804" w:rsidRDefault="006A3219"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lastRenderedPageBreak/>
        <w:t>4.2.2.</w:t>
      </w:r>
      <w:r w:rsidRPr="00115053">
        <w:rPr>
          <w:rFonts w:ascii="Arial" w:eastAsia="Arial" w:hAnsi="Arial" w:cs="Arial"/>
          <w:color w:val="000000"/>
          <w:sz w:val="22"/>
          <w:szCs w:val="22"/>
        </w:rPr>
        <w:tab/>
      </w:r>
      <w:r w:rsidR="00621092" w:rsidRPr="00115053">
        <w:rPr>
          <w:rFonts w:ascii="Arial" w:hAnsi="Arial" w:cs="Arial"/>
          <w:sz w:val="22"/>
          <w:szCs w:val="22"/>
        </w:rPr>
        <w:t>Салбарын хөгжлийн бодлоготой уялдуулан төсөл боловсруулах, хөрөнгө оруулалтын бодлого, үйлдвэрлэл, үйлчилгээний хөгжлийн стратегийг боловсруулах, зохион байгуулах, зохицуулах</w:t>
      </w:r>
      <w:r w:rsidR="00621092" w:rsidRPr="00445804">
        <w:rPr>
          <w:rFonts w:ascii="Arial" w:hAnsi="Arial" w:cs="Arial"/>
          <w:sz w:val="22"/>
          <w:szCs w:val="22"/>
        </w:rPr>
        <w:t>;</w:t>
      </w:r>
    </w:p>
    <w:p w:rsidR="00D113FB" w:rsidRPr="00115053" w:rsidRDefault="006A3219" w:rsidP="00A47FCA">
      <w:pPr>
        <w:pBdr>
          <w:top w:val="nil"/>
          <w:left w:val="nil"/>
          <w:bottom w:val="nil"/>
          <w:right w:val="nil"/>
          <w:between w:val="nil"/>
        </w:pBdr>
        <w:ind w:left="1170" w:hanging="630"/>
        <w:jc w:val="both"/>
        <w:rPr>
          <w:rFonts w:ascii="Arial" w:eastAsia="Arial" w:hAnsi="Arial" w:cs="Arial"/>
          <w:color w:val="000000"/>
          <w:sz w:val="22"/>
          <w:szCs w:val="22"/>
        </w:rPr>
      </w:pPr>
      <w:r w:rsidRPr="00115053">
        <w:rPr>
          <w:rFonts w:ascii="Arial" w:eastAsia="Arial" w:hAnsi="Arial" w:cs="Arial"/>
          <w:color w:val="000000"/>
          <w:sz w:val="22"/>
          <w:szCs w:val="22"/>
        </w:rPr>
        <w:t>4.2.3.</w:t>
      </w:r>
      <w:r w:rsidRPr="00115053">
        <w:rPr>
          <w:rFonts w:ascii="Arial" w:eastAsia="Arial" w:hAnsi="Arial" w:cs="Arial"/>
          <w:color w:val="000000"/>
          <w:sz w:val="22"/>
          <w:szCs w:val="22"/>
        </w:rPr>
        <w:tab/>
      </w:r>
      <w:r w:rsidR="000F1B3F" w:rsidRPr="00115053">
        <w:rPr>
          <w:rFonts w:ascii="Arial" w:hAnsi="Arial" w:cs="Arial"/>
          <w:sz w:val="22"/>
          <w:szCs w:val="22"/>
        </w:rPr>
        <w:t>Төрийн захиргааны болон хүний нөөцийн удирдлагын манлайллыг хангах, салбарын ажиллах хүч, мэргэжилтний хэрэгцээг тодорхойлох, судалгаа хийх, мэдээллийн сан байгуулах; </w:t>
      </w:r>
    </w:p>
    <w:p w:rsidR="000F0318" w:rsidRPr="00115053" w:rsidRDefault="000F0318" w:rsidP="00A47FCA">
      <w:pPr>
        <w:pBdr>
          <w:top w:val="nil"/>
          <w:left w:val="nil"/>
          <w:bottom w:val="nil"/>
          <w:right w:val="nil"/>
          <w:between w:val="nil"/>
        </w:pBdr>
        <w:ind w:left="1170" w:hanging="630"/>
        <w:jc w:val="both"/>
        <w:rPr>
          <w:rFonts w:ascii="Arial" w:eastAsia="Arial" w:hAnsi="Arial" w:cs="Arial"/>
          <w:color w:val="000000"/>
          <w:sz w:val="22"/>
          <w:szCs w:val="22"/>
        </w:rPr>
      </w:pPr>
      <w:r w:rsidRPr="00115053">
        <w:rPr>
          <w:rFonts w:ascii="Arial" w:eastAsia="Arial" w:hAnsi="Arial" w:cs="Arial"/>
          <w:color w:val="000000"/>
          <w:sz w:val="22"/>
          <w:szCs w:val="22"/>
        </w:rPr>
        <w:t xml:space="preserve">4.2.4. </w:t>
      </w:r>
      <w:r w:rsidR="000F1B3F" w:rsidRPr="00115053">
        <w:rPr>
          <w:rFonts w:ascii="Arial" w:hAnsi="Arial" w:cs="Arial"/>
          <w:sz w:val="22"/>
          <w:szCs w:val="22"/>
        </w:rPr>
        <w:t>Салбарын гадаад хамтын ажиллагааг өргөжүүлж, гадаадын хөрөнгө оруулалтыг дэмжин хөгжүүлэх;</w:t>
      </w:r>
    </w:p>
    <w:p w:rsidR="00D113FB" w:rsidRPr="00115053" w:rsidRDefault="006A3219"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t>4.2.</w:t>
      </w:r>
      <w:r w:rsidR="000F0318" w:rsidRPr="00115053">
        <w:rPr>
          <w:rFonts w:ascii="Arial" w:eastAsia="Arial" w:hAnsi="Arial" w:cs="Arial"/>
          <w:color w:val="000000"/>
          <w:sz w:val="22"/>
          <w:szCs w:val="22"/>
        </w:rPr>
        <w:t>5</w:t>
      </w:r>
      <w:r w:rsidRPr="00115053">
        <w:rPr>
          <w:rFonts w:ascii="Arial" w:eastAsia="Arial" w:hAnsi="Arial" w:cs="Arial"/>
          <w:color w:val="000000"/>
          <w:sz w:val="22"/>
          <w:szCs w:val="22"/>
        </w:rPr>
        <w:t xml:space="preserve">. </w:t>
      </w:r>
      <w:r w:rsidR="000F1B3F" w:rsidRPr="00115053">
        <w:rPr>
          <w:rFonts w:ascii="Arial" w:hAnsi="Arial" w:cs="Arial"/>
          <w:sz w:val="22"/>
          <w:szCs w:val="22"/>
        </w:rPr>
        <w:t>Хуулийн үзэл баримтлал, төсөл боловсруулах, хуулийн давхардал, хийдэл, зөрчлийг арилгах, эрх зүйн зөвлөгөө, дэмжлэг үзүүлэх, хууль тогтоомжийн хэрэгжилтийг хангах арга хэмжээ авч тайлагнах;</w:t>
      </w:r>
    </w:p>
    <w:p w:rsidR="000F1B3F" w:rsidRPr="00445804" w:rsidRDefault="000F1B3F"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t>4.2.6.</w:t>
      </w:r>
      <w:r w:rsidRPr="00115053">
        <w:rPr>
          <w:rFonts w:ascii="Arial" w:hAnsi="Arial" w:cs="Arial"/>
          <w:sz w:val="22"/>
          <w:szCs w:val="22"/>
        </w:rPr>
        <w:t xml:space="preserve"> Төсвийн ерөнхийлөн захирагчийн төсөв, гадаадын зээл, тусламж, бусад эх үүсвэрээр хэрэгжиж байгаа төсөл арга хэмжээний хэрэгжилтийг нэгтгэн зохицуулах, тайлан, баланс гаргах</w:t>
      </w:r>
      <w:r w:rsidRPr="00445804">
        <w:rPr>
          <w:rFonts w:ascii="Arial" w:hAnsi="Arial" w:cs="Arial"/>
          <w:sz w:val="22"/>
          <w:szCs w:val="22"/>
        </w:rPr>
        <w:t>;</w:t>
      </w:r>
    </w:p>
    <w:p w:rsidR="000F1B3F" w:rsidRPr="00115053" w:rsidRDefault="000F1B3F"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t xml:space="preserve">4.2.7. </w:t>
      </w:r>
      <w:r w:rsidRPr="00115053">
        <w:rPr>
          <w:rFonts w:ascii="Arial" w:hAnsi="Arial" w:cs="Arial"/>
          <w:sz w:val="22"/>
          <w:szCs w:val="22"/>
        </w:rPr>
        <w:t>Хот байгуулалтын хууль тогтоомж, бодлого, хөтөлбөр, төслийг хэрэгжүүлэх ажлыг зохион байгуулах, зохицуулах;</w:t>
      </w:r>
    </w:p>
    <w:p w:rsidR="000F1B3F" w:rsidRPr="00115053" w:rsidRDefault="000F1B3F"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t xml:space="preserve">4.2.8. </w:t>
      </w:r>
      <w:r w:rsidRPr="00115053">
        <w:rPr>
          <w:rFonts w:ascii="Arial" w:hAnsi="Arial" w:cs="Arial"/>
          <w:sz w:val="22"/>
          <w:szCs w:val="22"/>
        </w:rPr>
        <w:t>Газрын харилцааны хууль тогтоомж, бодлого, хөтөлбөр, төслийг хэрэгжүүлэх ажлыг зохион байгуулах, зохицуулах;</w:t>
      </w:r>
    </w:p>
    <w:p w:rsidR="000F1B3F" w:rsidRPr="00445804" w:rsidRDefault="000F1B3F"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t xml:space="preserve">4.2.9. </w:t>
      </w:r>
      <w:r w:rsidRPr="00115053">
        <w:rPr>
          <w:rFonts w:ascii="Arial" w:hAnsi="Arial" w:cs="Arial"/>
          <w:sz w:val="22"/>
          <w:szCs w:val="22"/>
        </w:rPr>
        <w:t>Геодези, зураг зүйн хууль тогтоомж, бодлого, хөтөлбөрийг хэрэгжүүлэх ажлыг зохион байгуулах, зохицуулах</w:t>
      </w:r>
      <w:r w:rsidRPr="00445804">
        <w:rPr>
          <w:rFonts w:ascii="Arial" w:hAnsi="Arial" w:cs="Arial"/>
          <w:sz w:val="22"/>
          <w:szCs w:val="22"/>
        </w:rPr>
        <w:t>;</w:t>
      </w:r>
    </w:p>
    <w:p w:rsidR="000F1B3F" w:rsidRPr="00115053" w:rsidRDefault="000F1B3F" w:rsidP="00A47FCA">
      <w:pPr>
        <w:pBdr>
          <w:top w:val="nil"/>
          <w:left w:val="nil"/>
          <w:bottom w:val="nil"/>
          <w:right w:val="nil"/>
          <w:between w:val="nil"/>
        </w:pBdr>
        <w:ind w:left="1170" w:hanging="630"/>
        <w:jc w:val="both"/>
        <w:rPr>
          <w:rFonts w:ascii="Arial" w:eastAsia="Arial" w:hAnsi="Arial" w:cs="Arial"/>
          <w:color w:val="000000"/>
          <w:sz w:val="22"/>
          <w:szCs w:val="22"/>
        </w:rPr>
      </w:pPr>
      <w:r w:rsidRPr="00115053">
        <w:rPr>
          <w:rFonts w:ascii="Arial" w:eastAsia="Arial" w:hAnsi="Arial" w:cs="Arial"/>
          <w:color w:val="000000"/>
          <w:sz w:val="22"/>
          <w:szCs w:val="22"/>
          <w:lang w:val="en-US"/>
        </w:rPr>
        <w:t>4</w:t>
      </w:r>
      <w:r w:rsidRPr="00115053">
        <w:rPr>
          <w:rFonts w:ascii="Arial" w:eastAsia="Arial" w:hAnsi="Arial" w:cs="Arial"/>
          <w:color w:val="000000"/>
          <w:sz w:val="22"/>
          <w:szCs w:val="22"/>
        </w:rPr>
        <w:t xml:space="preserve">.2.10. </w:t>
      </w:r>
      <w:r w:rsidRPr="00115053">
        <w:rPr>
          <w:rFonts w:ascii="Arial" w:hAnsi="Arial" w:cs="Arial"/>
          <w:sz w:val="22"/>
          <w:szCs w:val="22"/>
        </w:rPr>
        <w:t>Инженерийн дэд бүтцийн уялдаа холбоог зохицуулах, хууль тогтоомж, хөтөлбөр, төслийг хэрэгжүүлэх ажлыг зохион байгуулах, зохицуулах;</w:t>
      </w:r>
    </w:p>
    <w:p w:rsidR="000F0318" w:rsidRPr="00115053" w:rsidRDefault="000F1B3F"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t xml:space="preserve">4.2.11. </w:t>
      </w:r>
      <w:r w:rsidRPr="00115053">
        <w:rPr>
          <w:rFonts w:ascii="Arial" w:hAnsi="Arial" w:cs="Arial"/>
          <w:sz w:val="22"/>
          <w:szCs w:val="22"/>
        </w:rPr>
        <w:t>Инженерийн дэд бүтцийн норм, нормативын баримт бичгийг боловсронгуй болгох, батлуулах ажлыг зохион байгуулах, зохицуулах;</w:t>
      </w:r>
    </w:p>
    <w:p w:rsidR="000F1B3F" w:rsidRPr="00115053" w:rsidRDefault="000F1B3F"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t xml:space="preserve">4.2.12. </w:t>
      </w:r>
      <w:r w:rsidRPr="00115053">
        <w:rPr>
          <w:rFonts w:ascii="Arial" w:hAnsi="Arial" w:cs="Arial"/>
          <w:sz w:val="22"/>
          <w:szCs w:val="22"/>
        </w:rPr>
        <w:t>Инженерийн дэд бүтцийн салбарын мэдээллийн сан бүрдүүлэх, боловсронгуй болгох ажлыг зохион байгуулах, зохицуулах</w:t>
      </w:r>
      <w:r w:rsidRPr="00445804">
        <w:rPr>
          <w:rFonts w:ascii="Arial" w:hAnsi="Arial" w:cs="Arial"/>
          <w:sz w:val="22"/>
          <w:szCs w:val="22"/>
        </w:rPr>
        <w:t>;</w:t>
      </w:r>
    </w:p>
    <w:p w:rsidR="000F1B3F" w:rsidRPr="00115053" w:rsidRDefault="000F1B3F"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t>4</w:t>
      </w:r>
      <w:r w:rsidRPr="00115053">
        <w:rPr>
          <w:rFonts w:ascii="Arial" w:hAnsi="Arial" w:cs="Arial"/>
          <w:sz w:val="22"/>
          <w:szCs w:val="22"/>
        </w:rPr>
        <w:t>.2.13.Барилгын норм, норматив, төсөв үнэ бүрдэлийн баримт бичиг боловсруулах, түүнийг хэрэгжүүлэх ажлыг зохион байгуулах, зохицуулах; </w:t>
      </w:r>
    </w:p>
    <w:p w:rsidR="00B54291" w:rsidRPr="00445804" w:rsidRDefault="000F1B3F"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t>4</w:t>
      </w:r>
      <w:r w:rsidRPr="00115053">
        <w:rPr>
          <w:rFonts w:ascii="Arial" w:hAnsi="Arial" w:cs="Arial"/>
          <w:sz w:val="22"/>
          <w:szCs w:val="22"/>
        </w:rPr>
        <w:t>.2.14. Барилгын цахилгаан хангамж, холбоо дохиолол, механикжуулалт, газар хөдлөлт, инженер геологи, хайгуул судалгааны чиглэлээр төсөл боловсруулах, хэрэгжүүлэх болон барилгын салбарын хөдөлмөр хамгаалал, аюулгүй ажиллагааны бодлого, стандарт, дүрэм, журмыг хэрэгжүүлэх ажлыг зохион байгуулах, зохицуулах</w:t>
      </w:r>
      <w:r w:rsidR="00B54291" w:rsidRPr="00445804">
        <w:rPr>
          <w:rFonts w:ascii="Arial" w:hAnsi="Arial" w:cs="Arial"/>
          <w:sz w:val="22"/>
          <w:szCs w:val="22"/>
        </w:rPr>
        <w:t>;</w:t>
      </w:r>
    </w:p>
    <w:p w:rsidR="00D113FB" w:rsidRPr="00115053" w:rsidRDefault="00B54291"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t>4</w:t>
      </w:r>
      <w:r w:rsidRPr="00115053">
        <w:rPr>
          <w:rFonts w:ascii="Arial" w:hAnsi="Arial" w:cs="Arial"/>
          <w:sz w:val="22"/>
          <w:szCs w:val="22"/>
        </w:rPr>
        <w:t>.2.15. Нийтийн аж ахуй, орон сууцны салбарын хууль тогтоомж, бодлого, хөтөлбөрийг хэрэгжүүлэх ажлыг зохион байгуулах, зохицуулах, салбарт хэрэгжиж байгаа төслүүдийг хэрэгжүүлэхэд зөвлөгөө, дэмжлэг үзүүлэх, хэрэгжилтэд хяналт тавих;</w:t>
      </w:r>
    </w:p>
    <w:p w:rsidR="0092428D" w:rsidRPr="00115053" w:rsidRDefault="0092428D"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t>4</w:t>
      </w:r>
      <w:r w:rsidRPr="00445804">
        <w:rPr>
          <w:rFonts w:ascii="Arial" w:hAnsi="Arial" w:cs="Arial"/>
          <w:sz w:val="22"/>
          <w:szCs w:val="22"/>
        </w:rPr>
        <w:t>.</w:t>
      </w:r>
      <w:r w:rsidRPr="00115053">
        <w:rPr>
          <w:rFonts w:ascii="Arial" w:hAnsi="Arial" w:cs="Arial"/>
          <w:sz w:val="22"/>
          <w:szCs w:val="22"/>
        </w:rPr>
        <w:t>2.16. Салбарын стандарт, норм, нормативыг боловсронгуй болгох ажлыг зохион байгуулах, зохицуулах, тэдгээрийг хэрэгжүүлэх ажлыг зохион байгуулах, зохицуулах;</w:t>
      </w:r>
    </w:p>
    <w:p w:rsidR="0092428D" w:rsidRPr="00445804" w:rsidRDefault="0092428D"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t>4.</w:t>
      </w:r>
      <w:r w:rsidRPr="00115053">
        <w:rPr>
          <w:rFonts w:ascii="Arial" w:hAnsi="Arial" w:cs="Arial"/>
          <w:sz w:val="22"/>
          <w:szCs w:val="22"/>
        </w:rPr>
        <w:t>2.17. Агаарын бохирдлыг бууруулах, ногоон хөгжлийн бодлого, тогтвортой хөгжлийн үзэл баримтлалын хэрэгжилтийг зохион байгуулах, зохицуулах</w:t>
      </w:r>
      <w:r w:rsidRPr="00445804">
        <w:rPr>
          <w:rFonts w:ascii="Arial" w:hAnsi="Arial" w:cs="Arial"/>
          <w:sz w:val="22"/>
          <w:szCs w:val="22"/>
        </w:rPr>
        <w:t>;</w:t>
      </w:r>
    </w:p>
    <w:p w:rsidR="0092428D" w:rsidRPr="00115053" w:rsidRDefault="0092428D"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t>4.</w:t>
      </w:r>
      <w:r w:rsidRPr="00115053">
        <w:rPr>
          <w:rFonts w:ascii="Arial" w:hAnsi="Arial" w:cs="Arial"/>
          <w:sz w:val="22"/>
          <w:szCs w:val="22"/>
        </w:rPr>
        <w:t>2.18. Салбарын хууль тогтоомж, бодлого, хөтөлбөр, төлөвлөгөө, төслийн хэрэгжилтийн явцад хяналт шалгалт, хяналт-шинжилгээ хийх, үр дүнд нь үнэлгээ өгөх, дүгнэлт, зөвлөмж гаргах, тайлагнах;</w:t>
      </w:r>
    </w:p>
    <w:p w:rsidR="0092428D" w:rsidRPr="00115053" w:rsidRDefault="0092428D" w:rsidP="00A47FCA">
      <w:pPr>
        <w:pBdr>
          <w:top w:val="nil"/>
          <w:left w:val="nil"/>
          <w:bottom w:val="nil"/>
          <w:right w:val="nil"/>
          <w:between w:val="nil"/>
        </w:pBdr>
        <w:ind w:left="1170" w:hanging="630"/>
        <w:jc w:val="both"/>
        <w:rPr>
          <w:rFonts w:ascii="Arial" w:hAnsi="Arial" w:cs="Arial"/>
          <w:sz w:val="22"/>
          <w:szCs w:val="22"/>
        </w:rPr>
      </w:pPr>
      <w:r w:rsidRPr="00115053">
        <w:rPr>
          <w:rFonts w:ascii="Arial" w:eastAsia="Arial" w:hAnsi="Arial" w:cs="Arial"/>
          <w:color w:val="000000"/>
          <w:sz w:val="22"/>
          <w:szCs w:val="22"/>
        </w:rPr>
        <w:t>4.</w:t>
      </w:r>
      <w:r w:rsidRPr="00115053">
        <w:rPr>
          <w:rFonts w:ascii="Arial" w:hAnsi="Arial" w:cs="Arial"/>
          <w:sz w:val="22"/>
          <w:szCs w:val="22"/>
        </w:rPr>
        <w:t>2.19.Яамны хариуцсан ажлын хүрээний зорилт, арга хэмжээний хэрэгжилтийн явц, шийдвэрийн биелэлтэд хяналт шалгалт, хяналт-шинжилгээ хийх, үр дүнд нь үнэлгээ өгөх, дүгнэлт, зөвлөмж гаргах, тайлагнах;</w:t>
      </w:r>
    </w:p>
    <w:p w:rsidR="0092428D" w:rsidRDefault="0092428D" w:rsidP="00A47FCA">
      <w:pPr>
        <w:pBdr>
          <w:top w:val="nil"/>
          <w:left w:val="nil"/>
          <w:bottom w:val="nil"/>
          <w:right w:val="nil"/>
          <w:between w:val="nil"/>
        </w:pBdr>
        <w:ind w:left="1170" w:hanging="630"/>
        <w:jc w:val="both"/>
        <w:rPr>
          <w:rFonts w:ascii="Arial" w:hAnsi="Arial" w:cs="Arial"/>
          <w:sz w:val="22"/>
          <w:szCs w:val="22"/>
        </w:rPr>
      </w:pPr>
      <w:r w:rsidRPr="00115053">
        <w:rPr>
          <w:rFonts w:ascii="Arial" w:hAnsi="Arial" w:cs="Arial"/>
          <w:sz w:val="22"/>
          <w:szCs w:val="22"/>
        </w:rPr>
        <w:t>4.2.20. Төсвийн тухай хуульд заасны дагуу дотоод аудит хийж, дүгнэлт, зөвлөмж гарган эрсдэлээс урьдчилан сэргийлэх.</w:t>
      </w:r>
    </w:p>
    <w:p w:rsidR="00115053" w:rsidRDefault="00115053" w:rsidP="00A47FCA">
      <w:pPr>
        <w:pBdr>
          <w:top w:val="nil"/>
          <w:left w:val="nil"/>
          <w:bottom w:val="nil"/>
          <w:right w:val="nil"/>
          <w:between w:val="nil"/>
        </w:pBdr>
        <w:ind w:left="1170" w:hanging="630"/>
        <w:jc w:val="both"/>
        <w:rPr>
          <w:rFonts w:ascii="Arial" w:hAnsi="Arial" w:cs="Arial"/>
          <w:sz w:val="22"/>
          <w:szCs w:val="22"/>
        </w:rPr>
      </w:pPr>
    </w:p>
    <w:p w:rsidR="00115053" w:rsidRDefault="00115053" w:rsidP="00A47FCA">
      <w:pPr>
        <w:pBdr>
          <w:top w:val="nil"/>
          <w:left w:val="nil"/>
          <w:bottom w:val="nil"/>
          <w:right w:val="nil"/>
          <w:between w:val="nil"/>
        </w:pBdr>
        <w:ind w:left="1170" w:hanging="630"/>
        <w:jc w:val="both"/>
        <w:rPr>
          <w:rFonts w:ascii="Arial" w:hAnsi="Arial" w:cs="Arial"/>
          <w:sz w:val="22"/>
          <w:szCs w:val="22"/>
        </w:rPr>
      </w:pPr>
    </w:p>
    <w:p w:rsidR="00115053" w:rsidRDefault="00115053" w:rsidP="00A47FCA">
      <w:pPr>
        <w:pBdr>
          <w:top w:val="nil"/>
          <w:left w:val="nil"/>
          <w:bottom w:val="nil"/>
          <w:right w:val="nil"/>
          <w:between w:val="nil"/>
        </w:pBdr>
        <w:ind w:left="1170" w:hanging="630"/>
        <w:jc w:val="both"/>
        <w:rPr>
          <w:rFonts w:ascii="Arial" w:hAnsi="Arial" w:cs="Arial"/>
          <w:sz w:val="22"/>
          <w:szCs w:val="22"/>
        </w:rPr>
      </w:pPr>
    </w:p>
    <w:p w:rsidR="00115053" w:rsidRDefault="00115053" w:rsidP="00A47FCA">
      <w:pPr>
        <w:pBdr>
          <w:top w:val="nil"/>
          <w:left w:val="nil"/>
          <w:bottom w:val="nil"/>
          <w:right w:val="nil"/>
          <w:between w:val="nil"/>
        </w:pBdr>
        <w:ind w:left="1170" w:hanging="630"/>
        <w:jc w:val="both"/>
        <w:rPr>
          <w:rFonts w:ascii="Arial" w:hAnsi="Arial" w:cs="Arial"/>
          <w:sz w:val="22"/>
          <w:szCs w:val="22"/>
        </w:rPr>
      </w:pPr>
    </w:p>
    <w:p w:rsidR="00115053" w:rsidRDefault="00115053" w:rsidP="00A47FCA">
      <w:pPr>
        <w:pBdr>
          <w:top w:val="nil"/>
          <w:left w:val="nil"/>
          <w:bottom w:val="nil"/>
          <w:right w:val="nil"/>
          <w:between w:val="nil"/>
        </w:pBdr>
        <w:ind w:left="1170" w:hanging="630"/>
        <w:jc w:val="both"/>
        <w:rPr>
          <w:rFonts w:ascii="Arial" w:hAnsi="Arial" w:cs="Arial"/>
          <w:sz w:val="22"/>
          <w:szCs w:val="22"/>
        </w:rPr>
      </w:pPr>
    </w:p>
    <w:p w:rsidR="00115053" w:rsidRPr="00115053" w:rsidRDefault="00115053" w:rsidP="00A47FCA">
      <w:pPr>
        <w:pBdr>
          <w:top w:val="nil"/>
          <w:left w:val="nil"/>
          <w:bottom w:val="nil"/>
          <w:right w:val="nil"/>
          <w:between w:val="nil"/>
        </w:pBdr>
        <w:ind w:left="1170" w:hanging="630"/>
        <w:jc w:val="both"/>
        <w:rPr>
          <w:rFonts w:ascii="Arial" w:hAnsi="Arial" w:cs="Arial"/>
          <w:sz w:val="22"/>
          <w:szCs w:val="22"/>
        </w:rPr>
      </w:pPr>
    </w:p>
    <w:p w:rsidR="00D113FB" w:rsidRDefault="00D113FB" w:rsidP="0092428D">
      <w:pPr>
        <w:pBdr>
          <w:top w:val="nil"/>
          <w:left w:val="nil"/>
          <w:bottom w:val="nil"/>
          <w:right w:val="nil"/>
          <w:between w:val="nil"/>
        </w:pBdr>
        <w:jc w:val="both"/>
        <w:rPr>
          <w:rFonts w:ascii="Arial" w:eastAsia="Arial" w:hAnsi="Arial" w:cs="Arial"/>
          <w:color w:val="000000"/>
          <w:sz w:val="22"/>
          <w:szCs w:val="22"/>
        </w:rPr>
      </w:pPr>
    </w:p>
    <w:p w:rsidR="00D113FB" w:rsidRDefault="00550000" w:rsidP="0092428D">
      <w:pPr>
        <w:pBdr>
          <w:top w:val="nil"/>
          <w:left w:val="nil"/>
          <w:bottom w:val="nil"/>
          <w:right w:val="nil"/>
          <w:between w:val="nil"/>
        </w:pBdr>
        <w:jc w:val="both"/>
        <w:rPr>
          <w:rFonts w:ascii="Arial" w:eastAsia="Arial" w:hAnsi="Arial" w:cs="Arial"/>
          <w:color w:val="000000"/>
          <w:sz w:val="22"/>
          <w:szCs w:val="22"/>
        </w:rPr>
      </w:pPr>
      <w:r>
        <w:rPr>
          <w:noProof/>
          <w:lang w:val="en-US"/>
        </w:rPr>
        <w:lastRenderedPageBreak/>
        <mc:AlternateContent>
          <mc:Choice Requires="wps">
            <w:drawing>
              <wp:anchor distT="0" distB="0" distL="114300" distR="114300" simplePos="0" relativeHeight="251665408" behindDoc="0" locked="0" layoutInCell="1" hidden="0" allowOverlap="1" wp14:anchorId="74588117" wp14:editId="025D490B">
                <wp:simplePos x="0" y="0"/>
                <wp:positionH relativeFrom="column">
                  <wp:posOffset>91119</wp:posOffset>
                </wp:positionH>
                <wp:positionV relativeFrom="paragraph">
                  <wp:posOffset>-899</wp:posOffset>
                </wp:positionV>
                <wp:extent cx="349321" cy="482885"/>
                <wp:effectExtent l="0" t="0" r="50800" b="50800"/>
                <wp:wrapNone/>
                <wp:docPr id="57" name="Rectangle 57"/>
                <wp:cNvGraphicFramePr/>
                <a:graphic xmlns:a="http://schemas.openxmlformats.org/drawingml/2006/main">
                  <a:graphicData uri="http://schemas.microsoft.com/office/word/2010/wordprocessingShape">
                    <wps:wsp>
                      <wps:cNvSpPr/>
                      <wps:spPr>
                        <a:xfrm>
                          <a:off x="0" y="0"/>
                          <a:ext cx="349321" cy="482885"/>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rsidR="009F4E9C" w:rsidRDefault="009F4E9C">
                            <w:pPr>
                              <w:textDirection w:val="btLr"/>
                            </w:pPr>
                            <w:r>
                              <w:rPr>
                                <w:rFonts w:ascii="Arial Black" w:eastAsia="Arial Black" w:hAnsi="Arial Black" w:cs="Arial Black"/>
                                <w:color w:val="000000"/>
                                <w:sz w:val="36"/>
                              </w:rPr>
                              <w:t>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4588117" id="Rectangle 57" o:spid="_x0000_s1034" style="position:absolute;left:0;text-align:left;margin-left:7.15pt;margin-top:-.05pt;width:27.5pt;height: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HraAIAAPMEAAAOAAAAZHJzL2Uyb0RvYy54bWysVNuO0zAQfUfiHyy/s+mVTaOmK7SlCGkF&#10;FQXxPLWdxJJv2G7T/j1jt7RdFgkJkUqpxx7PnHNmJvOHg1ZkL3yQ1tR0eDegRBhmuTRtTb99Xb0p&#10;KQkRDAdljajpUQT6sHj9at67SoxsZxUXnmAQE6re1bSL0VVFEVgnNIQ764TBw8Z6DRFN3xbcQ4/R&#10;tSpGg8HboreeO2+ZCAF3l6dDusjxm0aw+LlpgohE1RSxxfz2+b1N72Ixh6r14DrJzjDgH1BokAaT&#10;XkItIQLZefkilJbM22CbeMesLmzTSCYyB2QzHPzGZtOBE5kLihPcRabw/8KyT/u1J5LXdHpPiQGN&#10;NfqCqoFplSC4hwL1LlTot3Frf7YCLhPbQ+N1+kce5JBFPV5EFYdIGG6OJ7PxaEgJw6NJOSrLaYpZ&#10;XC87H+IHYTVJi5p6zJ6lhP1TiCfXXy4pV7BK8pVUKhu+3T4qT/aA9V3l5xz9mZsypK/pbDqaIg7A&#10;NmsURFxqh8SDaXO+ZzfCbeBBfv4UOAFbQuhOAHKE5AaVlhH7Wkld0/JyG6pOAH9vOIlHh0IbHAma&#10;kAVNiRI4QLjI1yNI9Xc/FFGZlE3kTke5kmF3mHrT8Z5wmQQdT2dJfy6x7Uf3JzAEVIvpWPSUeBu/&#10;y9jlZkvVe6FrOUi/M/1L9FzDm8RFapNTY6RVPGwPua/KdDHtbC0/Yq8Fx1YSZXuCENfgcdoQXI8T&#10;iOx/7MCjIuqjwRafDSepXjEbkykiR6y3J9vbEzCss8gQy3paPsY85omNse920TYyd9MVCjJIBk5W&#10;5nL+CqTRvbWz1/VbtfgJAAD//wMAUEsDBBQABgAIAAAAIQAUYzD73AAAAAYBAAAPAAAAZHJzL2Rv&#10;d25yZXYueG1sTI7BTsJAFEX3Jv7D5Jm4gymiVUqnBE2MGyUBTdgOnWfbMPOmdoZS+XqfK1ie3Jt7&#10;T74YnBU9dqHxpGAyTkAgld40VCn4+nwdPYEIUZPR1hMq+MUAi+L6KteZ8UdaY7+JleARCplWUMfY&#10;ZlKGskanw9i3SJx9+87pyNhV0nT6yOPOyrskSaXTDfFDrVt8qbHcbw5Owc/Snlan1Xbav6Vr49+T&#10;6J73H0rd3gzLOYiIQzyX4V+f1aFgp50/kAnCMt9PualgNAHBcTpj3Cl4fJiBLHJ5qV/8AQAA//8D&#10;AFBLAQItABQABgAIAAAAIQC2gziS/gAAAOEBAAATAAAAAAAAAAAAAAAAAAAAAABbQ29udGVudF9U&#10;eXBlc10ueG1sUEsBAi0AFAAGAAgAAAAhADj9If/WAAAAlAEAAAsAAAAAAAAAAAAAAAAALwEAAF9y&#10;ZWxzLy5yZWxzUEsBAi0AFAAGAAgAAAAhAB8IgetoAgAA8wQAAA4AAAAAAAAAAAAAAAAALgIAAGRy&#10;cy9lMm9Eb2MueG1sUEsBAi0AFAAGAAgAAAAhABRjMPvcAAAABgEAAA8AAAAAAAAAAAAAAAAAwgQA&#10;AGRycy9kb3ducmV2LnhtbFBLBQYAAAAABAAEAPMAAADLBQAAAAA=&#10;">
                <v:stroke startarrowwidth="narrow" startarrowlength="short" endarrowwidth="narrow" endarrowlength="short"/>
                <v:shadow on="t"/>
                <v:textbox inset="2.53958mm,1.2694mm,2.53958mm,1.2694mm">
                  <w:txbxContent>
                    <w:p w:rsidR="009F4E9C" w:rsidRDefault="009F4E9C">
                      <w:pPr>
                        <w:textDirection w:val="btLr"/>
                      </w:pPr>
                      <w:r>
                        <w:rPr>
                          <w:rFonts w:ascii="Arial Black" w:eastAsia="Arial Black" w:hAnsi="Arial Black" w:cs="Arial Black"/>
                          <w:color w:val="000000"/>
                          <w:sz w:val="36"/>
                        </w:rPr>
                        <w:t>5</w:t>
                      </w:r>
                    </w:p>
                  </w:txbxContent>
                </v:textbox>
              </v:rect>
            </w:pict>
          </mc:Fallback>
        </mc:AlternateContent>
      </w:r>
      <w:r w:rsidR="00C87626">
        <w:rPr>
          <w:noProof/>
          <w:lang w:val="en-US"/>
        </w:rPr>
        <mc:AlternateContent>
          <mc:Choice Requires="wps">
            <w:drawing>
              <wp:anchor distT="0" distB="0" distL="114300" distR="114300" simplePos="0" relativeHeight="251666432" behindDoc="0" locked="0" layoutInCell="1" hidden="0" allowOverlap="1" wp14:anchorId="5071423C" wp14:editId="2406E9B1">
                <wp:simplePos x="0" y="0"/>
                <wp:positionH relativeFrom="page">
                  <wp:posOffset>1571945</wp:posOffset>
                </wp:positionH>
                <wp:positionV relativeFrom="paragraph">
                  <wp:posOffset>9375</wp:posOffset>
                </wp:positionV>
                <wp:extent cx="5548045" cy="493160"/>
                <wp:effectExtent l="0" t="0" r="14605" b="21590"/>
                <wp:wrapNone/>
                <wp:docPr id="59" name="Rectangle 59"/>
                <wp:cNvGraphicFramePr/>
                <a:graphic xmlns:a="http://schemas.openxmlformats.org/drawingml/2006/main">
                  <a:graphicData uri="http://schemas.microsoft.com/office/word/2010/wordprocessingShape">
                    <wps:wsp>
                      <wps:cNvSpPr/>
                      <wps:spPr>
                        <a:xfrm>
                          <a:off x="0" y="0"/>
                          <a:ext cx="5548045" cy="493160"/>
                        </a:xfrm>
                        <a:prstGeom prst="rect">
                          <a:avLst/>
                        </a:prstGeom>
                        <a:solidFill>
                          <a:srgbClr val="000080"/>
                        </a:solidFill>
                        <a:ln w="9525" cap="flat" cmpd="sng">
                          <a:solidFill>
                            <a:srgbClr val="3366FF"/>
                          </a:solidFill>
                          <a:prstDash val="solid"/>
                          <a:miter lim="800000"/>
                          <a:headEnd type="none" w="sm" len="sm"/>
                          <a:tailEnd type="none" w="sm" len="sm"/>
                        </a:ln>
                      </wps:spPr>
                      <wps:txbx>
                        <w:txbxContent>
                          <w:p w:rsidR="009F4E9C" w:rsidRDefault="009F4E9C" w:rsidP="00C87626">
                            <w:pPr>
                              <w:jc w:val="center"/>
                              <w:textDirection w:val="btLr"/>
                            </w:pPr>
                            <w:r>
                              <w:rPr>
                                <w:rFonts w:ascii="Arial" w:eastAsia="Arial" w:hAnsi="Arial" w:cs="Arial"/>
                                <w:b/>
                                <w:color w:val="FFFFFF"/>
                                <w:sz w:val="22"/>
                              </w:rPr>
                              <w:t>ЭРХЭМ ЗОРИЛГО, СТРАТЕГИЙН ЗОРИЛТ, ХӨТӨЛБӨРИЙН АНГИ, YНДСЭН НЭГЖИЙН</w:t>
                            </w:r>
                            <w:r>
                              <w:rPr>
                                <w:rFonts w:ascii="Arial" w:eastAsia="Arial" w:hAnsi="Arial" w:cs="Arial"/>
                                <w:color w:val="FFFFFF"/>
                                <w:sz w:val="22"/>
                              </w:rPr>
                              <w:t xml:space="preserve"> </w:t>
                            </w:r>
                            <w:r>
                              <w:rPr>
                                <w:rFonts w:ascii="Arial" w:eastAsia="Arial" w:hAnsi="Arial" w:cs="Arial"/>
                                <w:b/>
                                <w:color w:val="FFFFFF"/>
                                <w:sz w:val="22"/>
                              </w:rPr>
                              <w:t>БYТЦИЙН СХЕМ</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071423C" id="Rectangle 59" o:spid="_x0000_s1035" style="position:absolute;left:0;text-align:left;margin-left:123.8pt;margin-top:.75pt;width:436.85pt;height:38.8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bKMwIAAG4EAAAOAAAAZHJzL2Uyb0RvYy54bWysVN2u0zAMvkfiHaLcs+6vY6vWHaEzhpCO&#10;YOLAA3hp2kbKH0m2dm+Pk+7sbHCBhOhFaseu/fmz3fVDryQ5ceeF0SWdjMaUcM1MJXRT0h/fd++W&#10;lPgAugJpNC/pmXv6sHn7Zt3Zgk9Na2TFHcEg2hedLWkbgi2yzLOWK/AjY7lGY22cgoCqa7LKQYfR&#10;lcym4/Ei64yrrDOMe4+328FINyl+XXMWvta154HIkiK2kE6XzkM8s80aisaBbQW7wIB/QKFAaEx6&#10;DbWFAOToxB+hlGDOeFOHETMqM3UtGE81YDWT8W/VPLdgeaoFyfH2SpP/f2HZl9PeEVGVNF9RokFh&#10;j74ha6AbyQneIUGd9QX6Pdu9u2gexVhtXzsV31gH6ROp5yupvA+E4WWez5fjeU4JQ9t8NZssEuvZ&#10;69fW+fCJG0WiUFKH6ROXcHryATOi64tLTOaNFNVOSJkU1xwepSMniA3GZ/kS/c5NatKVdJVPIw7A&#10;OaslBBSVxcq9blK+uy/8beDZbLHY7SIXiOXOLQLbgm8HAMk0zJQSAQdbClXSZcR1GbWWQ/VRVySc&#10;LTKtcSdoROYVJZLjBqGAWaAIIOTf/RCN1AgqdmjoSZRCf+hTS6/dO5jqjG32lu0EAn4CH/bgcNAn&#10;mB2HH/P+PIJDLPKzxulaTeaRqZCUef4e0RN3azncWkCz1uBOIaGD+BjShsU6tPlwDKYWqY8R3ADl&#10;ghmHOlF6WcC4Nbd68nr9TWx+AQAA//8DAFBLAwQUAAYACAAAACEAfSSb0N0AAAAJAQAADwAAAGRy&#10;cy9kb3ducmV2LnhtbEyPQU+EMBCF7yb+h2ZMvLkFXEGRsjFkvW4UPXgsdKQEOiW0y6K/3u7JPU6+&#10;l/e+KXarGdmCs+stCYg3ETCk1qqeOgGfH693j8Ccl6TkaAkF/KCDXXl9Vchc2RO941L7joUScrkU&#10;oL2fcs5dq9FIt7ETUmDfdjbSh3PuuJrlKZSbkSdRlHIjewoLWk5YaWyH+mgEDLE+bPf7zB++aPh9&#10;q6pmSetGiNub9eUZmMfV/4fhrB/UoQxOjT2ScmwUkGyzNEQDeAB25nES3wNrBGRPCfCy4JcflH8A&#10;AAD//wMAUEsBAi0AFAAGAAgAAAAhALaDOJL+AAAA4QEAABMAAAAAAAAAAAAAAAAAAAAAAFtDb250&#10;ZW50X1R5cGVzXS54bWxQSwECLQAUAAYACAAAACEAOP0h/9YAAACUAQAACwAAAAAAAAAAAAAAAAAv&#10;AQAAX3JlbHMvLnJlbHNQSwECLQAUAAYACAAAACEAyHxWyjMCAABuBAAADgAAAAAAAAAAAAAAAAAu&#10;AgAAZHJzL2Uyb0RvYy54bWxQSwECLQAUAAYACAAAACEAfSSb0N0AAAAJAQAADwAAAAAAAAAAAAAA&#10;AACNBAAAZHJzL2Rvd25yZXYueG1sUEsFBgAAAAAEAAQA8wAAAJcFAAAAAA==&#10;" fillcolor="navy" strokecolor="#36f">
                <v:stroke startarrowwidth="narrow" startarrowlength="short" endarrowwidth="narrow" endarrowlength="short"/>
                <v:textbox inset="2.53958mm,1.2694mm,2.53958mm,1.2694mm">
                  <w:txbxContent>
                    <w:p w:rsidR="009F4E9C" w:rsidRDefault="009F4E9C" w:rsidP="00C87626">
                      <w:pPr>
                        <w:jc w:val="center"/>
                        <w:textDirection w:val="btLr"/>
                      </w:pPr>
                      <w:r>
                        <w:rPr>
                          <w:rFonts w:ascii="Arial" w:eastAsia="Arial" w:hAnsi="Arial" w:cs="Arial"/>
                          <w:b/>
                          <w:color w:val="FFFFFF"/>
                          <w:sz w:val="22"/>
                        </w:rPr>
                        <w:t>ЭРХЭМ ЗОРИЛГО, СТРАТЕГИЙН ЗОРИЛТ, ХӨТӨЛБӨРИЙН АНГИ, YНДСЭН НЭГЖИЙН</w:t>
                      </w:r>
                      <w:r>
                        <w:rPr>
                          <w:rFonts w:ascii="Arial" w:eastAsia="Arial" w:hAnsi="Arial" w:cs="Arial"/>
                          <w:color w:val="FFFFFF"/>
                          <w:sz w:val="22"/>
                        </w:rPr>
                        <w:t xml:space="preserve"> </w:t>
                      </w:r>
                      <w:r>
                        <w:rPr>
                          <w:rFonts w:ascii="Arial" w:eastAsia="Arial" w:hAnsi="Arial" w:cs="Arial"/>
                          <w:b/>
                          <w:color w:val="FFFFFF"/>
                          <w:sz w:val="22"/>
                        </w:rPr>
                        <w:t>БYТЦИЙН СХЕМ</w:t>
                      </w:r>
                    </w:p>
                  </w:txbxContent>
                </v:textbox>
                <w10:wrap anchorx="page"/>
              </v:rect>
            </w:pict>
          </mc:Fallback>
        </mc:AlternateContent>
      </w:r>
    </w:p>
    <w:p w:rsidR="00D113FB" w:rsidRDefault="00D113FB" w:rsidP="0092428D">
      <w:pPr>
        <w:pBdr>
          <w:top w:val="nil"/>
          <w:left w:val="nil"/>
          <w:bottom w:val="nil"/>
          <w:right w:val="nil"/>
          <w:between w:val="nil"/>
        </w:pBdr>
        <w:jc w:val="both"/>
        <w:rPr>
          <w:rFonts w:ascii="Arial" w:eastAsia="Arial" w:hAnsi="Arial" w:cs="Arial"/>
          <w:color w:val="000000"/>
          <w:sz w:val="22"/>
          <w:szCs w:val="22"/>
        </w:rPr>
      </w:pPr>
    </w:p>
    <w:p w:rsidR="00D113FB" w:rsidRDefault="00D113FB" w:rsidP="0092428D">
      <w:pPr>
        <w:pBdr>
          <w:top w:val="nil"/>
          <w:left w:val="nil"/>
          <w:bottom w:val="nil"/>
          <w:right w:val="nil"/>
          <w:between w:val="nil"/>
        </w:pBdr>
        <w:jc w:val="both"/>
        <w:rPr>
          <w:rFonts w:ascii="Arial" w:eastAsia="Arial" w:hAnsi="Arial" w:cs="Arial"/>
          <w:color w:val="000000"/>
          <w:sz w:val="22"/>
          <w:szCs w:val="22"/>
        </w:rPr>
      </w:pPr>
    </w:p>
    <w:p w:rsidR="00D113FB" w:rsidRDefault="00D113FB" w:rsidP="0092428D">
      <w:pPr>
        <w:pBdr>
          <w:top w:val="nil"/>
          <w:left w:val="nil"/>
          <w:bottom w:val="nil"/>
          <w:right w:val="nil"/>
          <w:between w:val="nil"/>
        </w:pBdr>
        <w:jc w:val="both"/>
        <w:rPr>
          <w:rFonts w:ascii="Arial" w:eastAsia="Arial" w:hAnsi="Arial" w:cs="Arial"/>
          <w:color w:val="000000"/>
          <w:sz w:val="22"/>
          <w:szCs w:val="22"/>
        </w:rPr>
      </w:pPr>
    </w:p>
    <w:p w:rsidR="00D113FB" w:rsidRPr="00C9641C" w:rsidRDefault="00341E6C">
      <w:pPr>
        <w:pBdr>
          <w:top w:val="nil"/>
          <w:left w:val="nil"/>
          <w:bottom w:val="nil"/>
          <w:right w:val="nil"/>
          <w:between w:val="nil"/>
        </w:pBdr>
        <w:jc w:val="both"/>
        <w:rPr>
          <w:rFonts w:ascii="Arial" w:eastAsia="Arial" w:hAnsi="Arial" w:cs="Arial"/>
          <w:color w:val="000000"/>
          <w:sz w:val="22"/>
          <w:szCs w:val="22"/>
        </w:rPr>
      </w:pPr>
      <w:r w:rsidRPr="00341E6C">
        <w:rPr>
          <w:rFonts w:ascii="Arial" w:eastAsia="Arial" w:hAnsi="Arial" w:cs="Arial"/>
          <w:noProof/>
          <w:lang w:val="en-US"/>
        </w:rPr>
        <w:drawing>
          <wp:anchor distT="0" distB="0" distL="114300" distR="114300" simplePos="0" relativeHeight="251747328" behindDoc="1" locked="0" layoutInCell="1" allowOverlap="1" wp14:anchorId="2E0CAAF4" wp14:editId="3707139B">
            <wp:simplePos x="0" y="0"/>
            <wp:positionH relativeFrom="margin">
              <wp:posOffset>-371475</wp:posOffset>
            </wp:positionH>
            <wp:positionV relativeFrom="paragraph">
              <wp:posOffset>229235</wp:posOffset>
            </wp:positionV>
            <wp:extent cx="6420485" cy="8208645"/>
            <wp:effectExtent l="0" t="0" r="0" b="1905"/>
            <wp:wrapThrough wrapText="bothSides">
              <wp:wrapPolygon edited="0">
                <wp:start x="0" y="0"/>
                <wp:lineTo x="0" y="21555"/>
                <wp:lineTo x="21534" y="21555"/>
                <wp:lineTo x="21534" y="0"/>
                <wp:lineTo x="0" y="0"/>
              </wp:wrapPolygon>
            </wp:wrapThrough>
            <wp:docPr id="88" name="Picture 88" descr="https://www.legalinfo.mn/uploads/images/2016ttog81h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egalinfo.mn/uploads/images/2016ttog81h4-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0485" cy="8208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3FB" w:rsidRDefault="00D113FB">
      <w:pPr>
        <w:pBdr>
          <w:top w:val="nil"/>
          <w:left w:val="nil"/>
          <w:bottom w:val="nil"/>
          <w:right w:val="nil"/>
          <w:between w:val="nil"/>
        </w:pBdr>
        <w:jc w:val="both"/>
        <w:rPr>
          <w:rFonts w:ascii="Arial" w:eastAsia="Arial" w:hAnsi="Arial" w:cs="Arial"/>
          <w:sz w:val="22"/>
          <w:szCs w:val="22"/>
        </w:rPr>
      </w:pPr>
    </w:p>
    <w:p w:rsidR="00D113FB" w:rsidRDefault="00D113FB">
      <w:pPr>
        <w:pBdr>
          <w:top w:val="nil"/>
          <w:left w:val="nil"/>
          <w:bottom w:val="nil"/>
          <w:right w:val="nil"/>
          <w:between w:val="nil"/>
        </w:pBdr>
        <w:jc w:val="both"/>
        <w:rPr>
          <w:rFonts w:ascii="Arial" w:eastAsia="Arial" w:hAnsi="Arial" w:cs="Arial"/>
          <w:color w:val="000000"/>
          <w:sz w:val="22"/>
          <w:szCs w:val="22"/>
        </w:rPr>
      </w:pPr>
    </w:p>
    <w:p w:rsidR="00D113FB" w:rsidRDefault="006A3219">
      <w:pPr>
        <w:ind w:left="720"/>
        <w:jc w:val="both"/>
        <w:rPr>
          <w:rFonts w:ascii="Arial" w:eastAsia="Arial" w:hAnsi="Arial" w:cs="Arial"/>
          <w:sz w:val="22"/>
          <w:szCs w:val="22"/>
          <w:highlight w:val="yellow"/>
        </w:rPr>
      </w:pPr>
      <w:r>
        <w:rPr>
          <w:rFonts w:ascii="Arial" w:eastAsia="Arial" w:hAnsi="Arial" w:cs="Arial"/>
          <w:sz w:val="22"/>
          <w:szCs w:val="22"/>
          <w:highlight w:val="yellow"/>
        </w:rPr>
        <w:t xml:space="preserve">         </w:t>
      </w:r>
      <w:r>
        <w:rPr>
          <w:noProof/>
          <w:lang w:val="en-US"/>
        </w:rPr>
        <mc:AlternateContent>
          <mc:Choice Requires="wps">
            <w:drawing>
              <wp:anchor distT="0" distB="0" distL="114300" distR="114300" simplePos="0" relativeHeight="251667456" behindDoc="0" locked="0" layoutInCell="1" hidden="0" allowOverlap="1">
                <wp:simplePos x="0" y="0"/>
                <wp:positionH relativeFrom="column">
                  <wp:posOffset>1066800</wp:posOffset>
                </wp:positionH>
                <wp:positionV relativeFrom="paragraph">
                  <wp:posOffset>711200</wp:posOffset>
                </wp:positionV>
                <wp:extent cx="127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type w14:anchorId="7E9DC68E" id="_x0000_t32" coordsize="21600,21600" o:spt="32" o:oned="t" path="m,l21600,21600e" filled="f">
                <v:path arrowok="t" fillok="f" o:connecttype="none"/>
                <o:lock v:ext="edit" shapetype="t"/>
              </v:shapetype>
              <v:shape id="Straight Arrow Connector 7" o:spid="_x0000_s1026" type="#_x0000_t32" style="position:absolute;margin-left:84pt;margin-top:56pt;width:1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Ms4QEAALwDAAAOAAAAZHJzL2Uyb0RvYy54bWysU8lu2zAQvRfoPxC815KdOk4Ey0FhN70U&#10;rYE0HzAmKYkANwwZy/77DmnV6XIpiupADTnbe4/D9cPJGnZUGLV3LZ/Pas6UE15q17f8+dvjuzvO&#10;YgInwXinWn5WkT9s3r5Zj6FRCz94IxUyKuJiM4aWDymFpqqiGJSFOPNBOXJ2Hi0k2mJfSYSRqltT&#10;Ler6tho9yoBeqBjpdHdx8k2p33VKpK9dF1VipuWELZUVy3rIa7VZQ9MjhEGLCQb8AwoL2lHTa6kd&#10;JGAvqP8oZbVAH32XZsLbynedFqpwIDbz+jc2TwMEVbiQODFcZYr/r6z4ctwj07LlK84cWLqip4Sg&#10;+yGxD4h+ZFvvHMnoka2yWmOIDSVt3R6nXQx7zNRPHdr8J1Ls1PLlzfvbuibNzy2/Wd2ROamtTokJ&#10;CiCXIF85rV7TA8b0SXnLstHyOKG5wpgXneH4OSYCQIk/EnJv5x+1MeVSjWNjy++XiyX1ARqtzkAi&#10;0wYiG11fykRvtMwpOTlif9gaZEfIw1K+zJha/BKW++0gDpe44rqMEfoXJ0vvQYH86CRL50CCOpp8&#10;nsFYJTkzih5KtkpkAm3+JpJAGEdYsvwXwbN18PJc7qGc04gUtNM45xn8eV+yXx/d5jsAAAD//wMA&#10;UEsDBBQABgAIAAAAIQD28ehB3AAAAAsBAAAPAAAAZHJzL2Rvd25yZXYueG1sTE9BTsMwELwj8Qdr&#10;kbig1k4EpQ1xqgqJA0faSlzdeEkC8TqKnSb09WxO9DazM5qdybeTa8UZ+9B40pAsFQik0tuGKg3H&#10;w9tiDSJEQ9a0nlDDLwbYFrc3ucmsH+kDz/tYCQ6hkBkNdYxdJmUoa3QmLH2HxNqX752JTPtK2t6M&#10;HO5amSq1ks40xB9q0+FrjeXPfnAaMAxPidptXHV8v4wPn+nle+wOWt/fTbsXEBGn+G+GuT5Xh4I7&#10;nfxANoiW+WrNWyKDJGUwO54Vg9N8eVQgi1xebyj+AAAA//8DAFBLAQItABQABgAIAAAAIQC2gziS&#10;/gAAAOEBAAATAAAAAAAAAAAAAAAAAAAAAABbQ29udGVudF9UeXBlc10ueG1sUEsBAi0AFAAGAAgA&#10;AAAhADj9If/WAAAAlAEAAAsAAAAAAAAAAAAAAAAALwEAAF9yZWxzLy5yZWxzUEsBAi0AFAAGAAgA&#10;AAAhAJEd8yzhAQAAvAMAAA4AAAAAAAAAAAAAAAAALgIAAGRycy9lMm9Eb2MueG1sUEsBAi0AFAAG&#10;AAgAAAAhAPbx6EHcAAAACwEAAA8AAAAAAAAAAAAAAAAAOwQAAGRycy9kb3ducmV2LnhtbFBLBQYA&#10;AAAABAAEAPMAAABEBQAAAAA=&#10;"/>
            </w:pict>
          </mc:Fallback>
        </mc:AlternateContent>
      </w:r>
      <w:r>
        <w:rPr>
          <w:noProof/>
          <w:lang w:val="en-US"/>
        </w:rPr>
        <mc:AlternateContent>
          <mc:Choice Requires="wps">
            <w:drawing>
              <wp:anchor distT="0" distB="0" distL="114300" distR="114300" simplePos="0" relativeHeight="251668480" behindDoc="0" locked="0" layoutInCell="1" hidden="0" allowOverlap="1">
                <wp:simplePos x="0" y="0"/>
                <wp:positionH relativeFrom="column">
                  <wp:posOffset>2260600</wp:posOffset>
                </wp:positionH>
                <wp:positionV relativeFrom="paragraph">
                  <wp:posOffset>88900</wp:posOffset>
                </wp:positionV>
                <wp:extent cx="12700" cy="95250"/>
                <wp:effectExtent l="0" t="0" r="0" b="0"/>
                <wp:wrapNone/>
                <wp:docPr id="74" name="Straight Arrow Connector 74"/>
                <wp:cNvGraphicFramePr/>
                <a:graphic xmlns:a="http://schemas.openxmlformats.org/drawingml/2006/main">
                  <a:graphicData uri="http://schemas.microsoft.com/office/word/2010/wordprocessingShape">
                    <wps:wsp>
                      <wps:cNvCnPr/>
                      <wps:spPr>
                        <a:xfrm rot="10800000">
                          <a:off x="5346000" y="3732375"/>
                          <a:ext cx="0" cy="9525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04AE7916" id="Straight Arrow Connector 74" o:spid="_x0000_s1026" type="#_x0000_t32" style="position:absolute;margin-left:178pt;margin-top:7pt;width:1pt;height:7.5pt;rotation:18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Ek7gEAANEDAAAOAAAAZHJzL2Uyb0RvYy54bWysU02PGyEMvVfqf0Dcm5kkm812lMmqSrq9&#10;VG2kbX8AAWYGCTAybCb59zVMmn5dqqocEGD7+fnZbB7PzrKTxmjAt3w+qznTXoIyvm/51y9Pbx44&#10;i0l4JSx43fKLjvxx+/rVZgyNXsAAVmlkBOJjM4aWDymFpqqiHLQTcQZBezJ2gE4kumJfKRQjoTtb&#10;Ler6vhoBVUCQOkZ63U9Gvi34Xadl+tx1USdmW07cUtmx7Me8V9uNaHoUYTDySkP8AwsnjKekN6i9&#10;SIK9oPkDyhmJEKFLMwmugq4zUpcaqJp5/Vs1z4MIutRC4sRwkyn+P1j56XRAZlTL13eceeGoR88J&#10;hemHxN4hwsh24D3pCMjIhfQaQ2wobOcPeL3FcMBc/LlDxxBI5Hn9UOdVNKEq2bnlq+XdfX5il5Yv&#10;18vFcr2a5NfnxCQ5kEmS7e1qsSqNqSbEjBwwpg8aHMuHlscrwxu1eUkkTh9jIk4U+D0gB3t4MtaW&#10;TlvPxikD5RI0b50ViY4ukALR9wUmgjUqh+TgiP1xZ5GdRJ6gsjJrSvGLW863F3GY/IppKg7hxauS&#10;e9BCvfeKpUsgkT19B57JOK04s5p+Tz4VzySM/RtPImE9cckdmXqQT0dQl9Ka8k5zU9heZzwP5s/3&#10;Ev3jJ26/AQAA//8DAFBLAwQUAAYACAAAACEAtQVrx98AAAAJAQAADwAAAGRycy9kb3ducmV2Lnht&#10;bEyPQWvCQBCF74X+h2UKvdWN2ojGbEQKBSlIqQqltzGZJsHd2ZBdNf33nZ7saWZ4jzffy1eDs+pC&#10;fWg9GxiPElDEpa9arg0c9q9Pc1AhIldoPZOBHwqwKu7vcswqf+UPuuxirSSEQ4YGmhi7TOtQNuQw&#10;jHxHLNq37x1GOftaVz1eJdxZPUmSmXbYsnxosKOXhsrT7uwMrMdfn6U+uY3Hw/59Y9+2Pk23xjw+&#10;DOslqEhDvJnhD1/QoRCmoz9zFZQ1ME1n0iWK8CxTDNN0LsvRwGSRgC5y/b9B8QsAAP//AwBQSwEC&#10;LQAUAAYACAAAACEAtoM4kv4AAADhAQAAEwAAAAAAAAAAAAAAAAAAAAAAW0NvbnRlbnRfVHlwZXNd&#10;LnhtbFBLAQItABQABgAIAAAAIQA4/SH/1gAAAJQBAAALAAAAAAAAAAAAAAAAAC8BAABfcmVscy8u&#10;cmVsc1BLAQItABQABgAIAAAAIQBnELEk7gEAANEDAAAOAAAAAAAAAAAAAAAAAC4CAABkcnMvZTJv&#10;RG9jLnhtbFBLAQItABQABgAIAAAAIQC1BWvH3wAAAAkBAAAPAAAAAAAAAAAAAAAAAEgEAABkcnMv&#10;ZG93bnJldi54bWxQSwUGAAAAAAQABADzAAAAVAUAAAAA&#10;"/>
            </w:pict>
          </mc:Fallback>
        </mc:AlternateContent>
      </w:r>
      <w:r>
        <w:rPr>
          <w:noProof/>
          <w:lang w:val="en-US"/>
        </w:rPr>
        <mc:AlternateContent>
          <mc:Choice Requires="wps">
            <w:drawing>
              <wp:anchor distT="0" distB="0" distL="114300" distR="114300" simplePos="0" relativeHeight="251669504" behindDoc="0" locked="0" layoutInCell="1" hidden="0" allowOverlap="1">
                <wp:simplePos x="0" y="0"/>
                <wp:positionH relativeFrom="column">
                  <wp:posOffset>2260600</wp:posOffset>
                </wp:positionH>
                <wp:positionV relativeFrom="paragraph">
                  <wp:posOffset>12700</wp:posOffset>
                </wp:positionV>
                <wp:extent cx="12700" cy="119380"/>
                <wp:effectExtent l="0" t="0" r="0" b="0"/>
                <wp:wrapNone/>
                <wp:docPr id="76" name="Straight Arrow Connector 76"/>
                <wp:cNvGraphicFramePr/>
                <a:graphic xmlns:a="http://schemas.openxmlformats.org/drawingml/2006/main">
                  <a:graphicData uri="http://schemas.microsoft.com/office/word/2010/wordprocessingShape">
                    <wps:wsp>
                      <wps:cNvCnPr/>
                      <wps:spPr>
                        <a:xfrm rot="10800000">
                          <a:off x="5346000" y="3720310"/>
                          <a:ext cx="0" cy="11938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565A1EBD" id="Straight Arrow Connector 76" o:spid="_x0000_s1026" type="#_x0000_t32" style="position:absolute;margin-left:178pt;margin-top:1pt;width:1pt;height:9.4pt;rotation:18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pRm8QEAANIDAAAOAAAAZHJzL2Uyb0RvYy54bWysU02PGyEMvVfqf0Dcm5lJmmw2ymRVJd1e&#10;qjbSdn8AAWYGCTAybCb59zUkTb8u1aocEGD7+fnZrB9OzrKjxmjAt7yZ1JxpL0EZ37f8+dvjuyVn&#10;MQmvhAWvW37WkT9s3r5Zj2GlpzCAVRoZgfi4GkPLh5TCqqqiHLQTcQJBezJ2gE4kumJfKRQjoTtb&#10;Tet6UY2AKiBIHSO97i5Gvin4Xadl+tp1USdmW07cUtmx7Ie8V5u1WPUowmDklYZ4BQsnjKekN6id&#10;SIK9oPkLyhmJEKFLEwmugq4zUpcaqJqm/qOap0EEXWohcWK4yRT/H6z8ctwjM6rldwvOvHDUo6eE&#10;wvRDYh8QYWRb8J50BGTkQnqNIa4obOv3eL3FsMdc/KlDxxBI5KZe1nkVTahKdmr5fPZ+kZ/YueWz&#10;u2k9a67y61NikhzIJMnWNPezZTFVF8gMHTCmTxocy4eWxyvFG7emZBLHzzERKQr8EZCDPTwaa0ur&#10;rWdjy+/n0zklEzRwnRWJji6QBNH3BSaCNSqH5OCI/WFrkR1FHqGysgqU4je3nG8n4nDxK6bLcCG8&#10;eFVyD1qoj16xdA6ksqf/wDMZpxVnVtP3yafimYSx/+JJJKwnLrkllybk0wHUufSmvNPgFLbXIc+T&#10;+eu9RP/8ipvvAAAA//8DAFBLAwQUAAYACAAAACEA3HpOGt0AAAAIAQAADwAAAGRycy9kb3ducmV2&#10;LnhtbEyPQWvCQBCF7wX/wzJCb3WjEglpNiKFghSkVIXS25idJsHsbMiumv77jqf2NPN4w5vvFevR&#10;depKQ2g9G5jPElDElbct1waOh9enDFSIyBY7z2TghwKsy8lDgbn1N/6g6z7WSkI45GigibHPtQ5V&#10;Qw7DzPfE4n37wWEUOdTaDniTcNfpRZKstMOW5UODPb00VJ33F2dgM//6rPTZbT0eD+/b7m3n03Rn&#10;zON03DyDijTGv2O44ws6lMJ08he2QXUGlulKukQDCxniL9NMltNdZ6DLQv8vUP4CAAD//wMAUEsB&#10;Ai0AFAAGAAgAAAAhALaDOJL+AAAA4QEAABMAAAAAAAAAAAAAAAAAAAAAAFtDb250ZW50X1R5cGVz&#10;XS54bWxQSwECLQAUAAYACAAAACEAOP0h/9YAAACUAQAACwAAAAAAAAAAAAAAAAAvAQAAX3JlbHMv&#10;LnJlbHNQSwECLQAUAAYACAAAACEA/MKUZvEBAADSAwAADgAAAAAAAAAAAAAAAAAuAgAAZHJzL2Uy&#10;b0RvYy54bWxQSwECLQAUAAYACAAAACEA3HpOGt0AAAAIAQAADwAAAAAAAAAAAAAAAABLBAAAZHJz&#10;L2Rvd25yZXYueG1sUEsFBgAAAAAEAAQA8wAAAFUFAAAAAA==&#10;"/>
            </w:pict>
          </mc:Fallback>
        </mc:AlternateContent>
      </w:r>
      <w:r>
        <w:rPr>
          <w:noProof/>
          <w:lang w:val="en-US"/>
        </w:rPr>
        <mc:AlternateContent>
          <mc:Choice Requires="wps">
            <w:drawing>
              <wp:anchor distT="0" distB="0" distL="114300" distR="114300" simplePos="0" relativeHeight="251670528" behindDoc="0" locked="0" layoutInCell="1" hidden="0" allowOverlap="1">
                <wp:simplePos x="0" y="0"/>
                <wp:positionH relativeFrom="column">
                  <wp:posOffset>2260600</wp:posOffset>
                </wp:positionH>
                <wp:positionV relativeFrom="paragraph">
                  <wp:posOffset>0</wp:posOffset>
                </wp:positionV>
                <wp:extent cx="12700" cy="285750"/>
                <wp:effectExtent l="0" t="0" r="0" b="0"/>
                <wp:wrapNone/>
                <wp:docPr id="84" name="Straight Arrow Connector 84"/>
                <wp:cNvGraphicFramePr/>
                <a:graphic xmlns:a="http://schemas.openxmlformats.org/drawingml/2006/main">
                  <a:graphicData uri="http://schemas.microsoft.com/office/word/2010/wordprocessingShape">
                    <wps:wsp>
                      <wps:cNvCnPr/>
                      <wps:spPr>
                        <a:xfrm rot="10800000">
                          <a:off x="5346000" y="3637125"/>
                          <a:ext cx="0" cy="28575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41CD38C9" id="Straight Arrow Connector 84" o:spid="_x0000_s1026" type="#_x0000_t32" style="position:absolute;margin-left:178pt;margin-top:0;width:1pt;height:22.5pt;rotation:18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8t8gEAANIDAAAOAAAAZHJzL2Uyb0RvYy54bWysU02PGyEMvVfqf0Dcm5kkm2w2ymRVJd1e&#10;qjbStj+AADODBBgZNpP8+xomTb8u1aocEGD7+fnZbB7PzrKTxmjAN3w6qTnTXoIyvmv4t69P71ac&#10;xSS8Eha8bvhFR/64fftmM4S1nkEPVmlkBOLjeggN71MK66qKstdOxAkE7cnYAjqR6IpdpVAMhO5s&#10;NavrZTUAqoAgdYz0uh+NfFvw21bL9KVto07MNpy4pbJj2Y95r7Ybse5QhN7IKw3xChZOGE9Jb1B7&#10;kQR7QfMXlDMSIUKbJhJcBW1rpC41UDXT+o9qnnsRdKmFxInhJlP8f7Dy8+mAzKiGr+4488JRj54T&#10;CtP1ib1HhIHtwHvSEZCRC+k1hLimsJ0/4PUWwwFz8ecWHUMgkaf1qs6raEJVsnPDF/O7ZX5il4bP&#10;l/P76Wwxyq/PiUlyIJMk22y1uF+UzlQjZIYOGNNHDY7lQ8PjleKN27RkEqdPMREpCvwRkIM9PBlr&#10;S6utZ0PDHxaUm0lBA9dakejoAkkQfVdgIlijckgOjtgddxbZSeQRKivTphS/ueV8exH70a+YxuoQ&#10;XrwquXst1AevWLoEUtnTf+CZjNOKM6vp++RT8UzC2H/xJBLWE5fckrEJ+XQEdSm9Ke80OIXtdcjz&#10;ZP56L9E/v+L2OwAAAP//AwBQSwMEFAAGAAgAAAAhAKLp6LzeAAAABwEAAA8AAABkcnMvZG93bnJl&#10;di54bWxMj0FLw0AQhe+C/2EZwZvd1JpSYialCEIRitgWxNs2Oyahu7Mhu23jv3c82cvwhje89025&#10;HL1TZxpiFxhhOslAEdfBdtwg7HevDwtQMRm2xgUmhB+KsKxub0pT2HDhDzpvU6MkhGNhENqU+kLr&#10;WLfkTZyEnli87zB4k2QdGm0Hc5Fw7/Rjls21Nx1LQ2t6emmpPm5PHmE1/fqs9dGvg9nv3tfubRPy&#10;fIN4fzeunkElGtP/MfzhCzpUwnQIJ7ZROYRZPpdfEoJMsWf5QsQB4SnPQFelvuavfgEAAP//AwBQ&#10;SwECLQAUAAYACAAAACEAtoM4kv4AAADhAQAAEwAAAAAAAAAAAAAAAAAAAAAAW0NvbnRlbnRfVHlw&#10;ZXNdLnhtbFBLAQItABQABgAIAAAAIQA4/SH/1gAAAJQBAAALAAAAAAAAAAAAAAAAAC8BAABfcmVs&#10;cy8ucmVsc1BLAQItABQABgAIAAAAIQDzI+8t8gEAANIDAAAOAAAAAAAAAAAAAAAAAC4CAABkcnMv&#10;ZTJvRG9jLnhtbFBLAQItABQABgAIAAAAIQCi6ei83gAAAAcBAAAPAAAAAAAAAAAAAAAAAEwEAABk&#10;cnMvZG93bnJldi54bWxQSwUGAAAAAAQABADzAAAAVwUAAAAA&#10;"/>
            </w:pict>
          </mc:Fallback>
        </mc:AlternateContent>
      </w:r>
      <w:r>
        <w:rPr>
          <w:noProof/>
          <w:lang w:val="en-US"/>
        </w:rPr>
        <mc:AlternateContent>
          <mc:Choice Requires="wps">
            <w:drawing>
              <wp:anchor distT="0" distB="0" distL="114300" distR="114300" simplePos="0" relativeHeight="251671552" behindDoc="0" locked="0" layoutInCell="1" hidden="0" allowOverlap="1">
                <wp:simplePos x="0" y="0"/>
                <wp:positionH relativeFrom="column">
                  <wp:posOffset>2260600</wp:posOffset>
                </wp:positionH>
                <wp:positionV relativeFrom="paragraph">
                  <wp:posOffset>63500</wp:posOffset>
                </wp:positionV>
                <wp:extent cx="12700" cy="300990"/>
                <wp:effectExtent l="0" t="0" r="0" b="0"/>
                <wp:wrapNone/>
                <wp:docPr id="23" name="Straight Arrow Connector 23"/>
                <wp:cNvGraphicFramePr/>
                <a:graphic xmlns:a="http://schemas.openxmlformats.org/drawingml/2006/main">
                  <a:graphicData uri="http://schemas.microsoft.com/office/word/2010/wordprocessingShape">
                    <wps:wsp>
                      <wps:cNvCnPr/>
                      <wps:spPr>
                        <a:xfrm rot="10800000">
                          <a:off x="5346000" y="3629505"/>
                          <a:ext cx="0" cy="30099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7E4A457B" id="Straight Arrow Connector 23" o:spid="_x0000_s1026" type="#_x0000_t32" style="position:absolute;margin-left:178pt;margin-top:5pt;width:1pt;height:23.7pt;rotation:18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4Zr8AEAANIDAAAOAAAAZHJzL2Uyb0RvYy54bWysU02PGyEMvVfqf0Dcm5kkTbQZZbKqkm4v&#10;VRtp2x9AgJlBAowMm0n+fQ2Tpl+XqioHBNh+fn4228eLs+ysMRrwLZ/Pas60l6CM71v+9cvTmwfO&#10;YhJeCQtet/yqI3/cvX61HUOjFzCAVRoZgfjYjKHlQ0qhqaooB+1EnEHQnowdoBOJrthXCsVI6M5W&#10;i7peVyOgCghSx0ivh8nIdwW/67RMn7su6sRsy4lbKjuW/ZT3arcVTY8iDEbeaIh/YOGE8ZT0DnUQ&#10;SbAXNH9AOSMRInRpJsFV0HVG6lIDVTOvf6vmeRBBl1pInBjuMsX/Bys/nY/IjGr5YsmZF4569JxQ&#10;mH5I7B0ijGwP3pOOgIxcSK8xxIbC9v6It1sMR8zFXzp0DIFEntcPdV5FE6qSXVq+Wr5d5yd2bfly&#10;vdis6tUkv74kJsmBTDLb6nqzKZ2pJsgMHTCmDxocy4eWxxvFO7d5ySTOH2MiUhT4PSAHe3gy1pZW&#10;W8/Glm9WixUlEzRwnRWJji6QBNH3BSaCNSqH5OCI/WlvkZ1FHqGyMm1K8YtbzncQcZj8immqDuHF&#10;q5J70EK994qlayCVPf0Hnsk4rTizmr5PPhXPJIz9G08iYT1xyS2ZmpBPJ1DX0pvyToNT2N6GPE/m&#10;z/cS/eMr7r4BAAD//wMAUEsDBBQABgAIAAAAIQDXk08w3wAAAAkBAAAPAAAAZHJzL2Rvd25yZXYu&#10;eG1sTI9BS8NAEIXvgv9hGcGb3dSaWmI2pQhCEYrYFsTbNDsmobuzIbtt4793POlpZniPN98rl6N3&#10;6kxD7AIbmE4yUMR1sB03Bva7l7sFqJiQLbrAZOCbIiyr66sSCxsu/E7nbWqUhHAs0ECbUl9oHeuW&#10;PMZJ6IlF+wqDxyTn0Gg74EXCvdP3WTbXHjuWDy329NxSfdyevIHV9POj1ke/Drjfva3d6ybk+caY&#10;25tx9QQq0Zj+zPCLL+hQCdMhnNhG5QzM8rl0SSJkMsUwyxeyHAzkjw+gq1L/b1D9AAAA//8DAFBL&#10;AQItABQABgAIAAAAIQC2gziS/gAAAOEBAAATAAAAAAAAAAAAAAAAAAAAAABbQ29udGVudF9UeXBl&#10;c10ueG1sUEsBAi0AFAAGAAgAAAAhADj9If/WAAAAlAEAAAsAAAAAAAAAAAAAAAAALwEAAF9yZWxz&#10;Ly5yZWxzUEsBAi0AFAAGAAgAAAAhAB0HhmvwAQAA0gMAAA4AAAAAAAAAAAAAAAAALgIAAGRycy9l&#10;Mm9Eb2MueG1sUEsBAi0AFAAGAAgAAAAhANeTTzDfAAAACQEAAA8AAAAAAAAAAAAAAAAASgQAAGRy&#10;cy9kb3ducmV2LnhtbFBLBQYAAAAABAAEAPMAAABWBQAAAAA=&#10;"/>
            </w:pict>
          </mc:Fallback>
        </mc:AlternateContent>
      </w:r>
      <w:r>
        <w:rPr>
          <w:noProof/>
          <w:lang w:val="en-US"/>
        </w:rPr>
        <mc:AlternateContent>
          <mc:Choice Requires="wps">
            <w:drawing>
              <wp:anchor distT="0" distB="0" distL="114300" distR="114300" simplePos="0" relativeHeight="251672576" behindDoc="0" locked="0" layoutInCell="1" hidden="0" allowOverlap="1">
                <wp:simplePos x="0" y="0"/>
                <wp:positionH relativeFrom="column">
                  <wp:posOffset>1409700</wp:posOffset>
                </wp:positionH>
                <wp:positionV relativeFrom="paragraph">
                  <wp:posOffset>0</wp:posOffset>
                </wp:positionV>
                <wp:extent cx="15875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5266625" y="3780000"/>
                          <a:ext cx="1587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650B5596" id="Straight Arrow Connector 13" o:spid="_x0000_s1026" type="#_x0000_t32" style="position:absolute;margin-left:111pt;margin-top:0;width:12.5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3A5wEAAMMDAAAOAAAAZHJzL2Uyb0RvYy54bWysU9uO0zAQfUfiHyy/06RdpVuipivUsrwg&#10;qLTLB0xtJ7Hkm8bepv17xm7pcnlBiDw4Y3su55wZrx9O1rCjwqi96/h8VnOmnPBSu6Hj354f3604&#10;iwmcBOOd6vhZRf6weftmPYVWLfzojVTIKImL7RQ6PqYU2qqKYlQW4swH5eiy92gh0RaHSiJMlN2a&#10;alHXy2ryKAN6oWKk093lkm9K/r5XIn3t+6gSMx0nbKmsWNZDXqvNGtoBIYxaXGHAP6CwoB0VvaXa&#10;QQL2gvqPVFYL9NH3aSa8rXzfa6EKB2Izr39j8zRCUIULiRPDTab4/9KKL8c9Mi2pd3ecObDUo6eE&#10;oIcxsQ+IfmJb7xzp6JGRC+k1hdhS2Nbt8bqLYY+Z/KlHm/9Ei5063iyWy+Wi4ezc8bv7VU3fRW91&#10;SkyQw7xZ3TfUFUEO5ap6zREwpk/KW5aNjscrphuYeZEbjp9jIhQU+CMgA3D+URtTemscmzr+vsk4&#10;BNCE9QYSmTYQ5+iGkiZ6o2UOycERh8PWIDtCnpnyZdhU4he3XG8Hcbz4lasLO/QvTpbaowL50UmW&#10;zoFkdfQAeAZjleTMKHov2SqeCbT5G08CYRxhyT24qJ6tg5fn0oxyTpNS0F6nOo/iz/sS/fr2Nt8B&#10;AAD//wMAUEsDBBQABgAIAAAAIQAuQ0Y83AAAAAYBAAAPAAAAZHJzL2Rvd25yZXYueG1sTI/NTsMw&#10;EITvSLyDtZW4oNauxU9J41QVEgeOtJW4uvGSpI3XUew0oU/PcoLLalazmv0m30y+FRfsYxPIwHKh&#10;QCCVwTVUGTjs3+YrEDFZcrYNhAa+McKmuL3JbebCSB942aVKcAjFzBqoU+oyKWNZo7dxETok9r5C&#10;723ita+k6+3I4b6VWqkn6W1D/KG2Hb7WWJ53gzeAcXhcqu2Lrw7v1/H+U19PY7c35m42bdcgEk7p&#10;7xh+8RkdCmY6hoFcFK0BrTV3SQZ4sq0fnlkcWSiQRS7/4xc/AAAA//8DAFBLAQItABQABgAIAAAA&#10;IQC2gziS/gAAAOEBAAATAAAAAAAAAAAAAAAAAAAAAABbQ29udGVudF9UeXBlc10ueG1sUEsBAi0A&#10;FAAGAAgAAAAhADj9If/WAAAAlAEAAAsAAAAAAAAAAAAAAAAALwEAAF9yZWxzLy5yZWxzUEsBAi0A&#10;FAAGAAgAAAAhABIDfcDnAQAAwwMAAA4AAAAAAAAAAAAAAAAALgIAAGRycy9lMm9Eb2MueG1sUEsB&#10;Ai0AFAAGAAgAAAAhAC5DRjzcAAAABgEAAA8AAAAAAAAAAAAAAAAAQQQAAGRycy9kb3ducmV2Lnht&#10;bFBLBQYAAAAABAAEAPMAAABKBQAAAAA=&#10;"/>
            </w:pict>
          </mc:Fallback>
        </mc:AlternateContent>
      </w:r>
      <w:r>
        <w:rPr>
          <w:noProof/>
          <w:lang w:val="en-US"/>
        </w:rPr>
        <mc:AlternateContent>
          <mc:Choice Requires="wps">
            <w:drawing>
              <wp:anchor distT="0" distB="0" distL="114300" distR="114300" simplePos="0" relativeHeight="251673600" behindDoc="0" locked="0" layoutInCell="1" hidden="0" allowOverlap="1">
                <wp:simplePos x="0" y="0"/>
                <wp:positionH relativeFrom="column">
                  <wp:posOffset>1409700</wp:posOffset>
                </wp:positionH>
                <wp:positionV relativeFrom="paragraph">
                  <wp:posOffset>127000</wp:posOffset>
                </wp:positionV>
                <wp:extent cx="158750" cy="12700"/>
                <wp:effectExtent l="0" t="0" r="0" b="0"/>
                <wp:wrapNone/>
                <wp:docPr id="77" name="Straight Arrow Connector 77"/>
                <wp:cNvGraphicFramePr/>
                <a:graphic xmlns:a="http://schemas.openxmlformats.org/drawingml/2006/main">
                  <a:graphicData uri="http://schemas.microsoft.com/office/word/2010/wordprocessingShape">
                    <wps:wsp>
                      <wps:cNvCnPr/>
                      <wps:spPr>
                        <a:xfrm>
                          <a:off x="5266625" y="3779683"/>
                          <a:ext cx="158750"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43DA426A" id="Straight Arrow Connector 77" o:spid="_x0000_s1026" type="#_x0000_t32" style="position:absolute;margin-left:111pt;margin-top:10pt;width:12.5pt;height: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0Dh6gEAAMUDAAAOAAAAZHJzL2Uyb0RvYy54bWysU8mO2zAMvRfoPwi6N84C2xkjzqBIOr0U&#10;bYBpP0CRZFuANlCaOPn7UrKb6XIpivogUyL59PhI7R6vRpOLhKCcbelqsaREWu6Esn1Lv319erel&#10;JERmBdPOypbeZKCP+7dvdqNv5NoNTgsJBEFsaEbf0iFG3xRF4IM0LCyclxadnQPDIm6hLwSwEdGN&#10;LtbLZVWMDoQHx2UIeHqcnHSf8btO8vil64KMRLcUucW8Ql7PaS32O9b0wPyg+EyD/QMLw5TFS+9Q&#10;RxYZeQH1B5RRHFxwXVxwZwrXdYrLXANWs1r+Vs3zwLzMtaA4wd9lCv8Pln++nIAo0dK6psQygz16&#10;jsBUP0TyHsCN5OCsRR0dEAxBvUYfGkw72BPMu+BPkIq/dmDSH8si15aW66qq1iUlt5Zu6vqh2m4m&#10;veU1Eo4Bq3Jbl9gVjgHVpkzO4hXFQ4gfpTMkGS0NM6s7nVUWnF0+hTgl/khIFKx7UlrjOWu0JWNL&#10;H8rEhDOcsU6ziKbxWHWwfYYJTiuRUlJGgP580EAuLE1N/mZuv4Sl+44sDFNcdk31gXuxIt89SCY+&#10;WEHizaOwFp8ATWSMFJRoiS8mWTkyMqX/JhIF0hZ1Sl2YdE/W2Ylbbkc+x1nJSs5znYbx533Ofn19&#10;++8AAAD//wMAUEsDBBQABgAIAAAAIQA27JA92wAAAAkBAAAPAAAAZHJzL2Rvd25yZXYueG1sTE/L&#10;asMwELwX8g9iA7mURoro07UcQqCHHpsEelWsre3WWhlLjt18fTen5rSzzDCPfD35Vpywj00gA6ul&#10;AoFUBtdQZeCwf7t7BhGTJWfbQGjgFyOsi9lNbjMXRvrA0y5Vgk0oZtZAnVKXSRnLGr2Ny9AhMfcV&#10;em8Tv30lXW9HNvet1Eo9Sm8b4oTadritsfzZDd4AxuFhpTYvvjq8n8fbT33+Hru9MYv5tHkFkXBK&#10;/2K41OfqUHCnYxjIRdEa0FrzlsRA8WWBvn9icLwwCmSRy+sFxR8AAAD//wMAUEsBAi0AFAAGAAgA&#10;AAAhALaDOJL+AAAA4QEAABMAAAAAAAAAAAAAAAAAAAAAAFtDb250ZW50X1R5cGVzXS54bWxQSwEC&#10;LQAUAAYACAAAACEAOP0h/9YAAACUAQAACwAAAAAAAAAAAAAAAAAvAQAAX3JlbHMvLnJlbHNQSwEC&#10;LQAUAAYACAAAACEAbvNA4eoBAADFAwAADgAAAAAAAAAAAAAAAAAuAgAAZHJzL2Uyb0RvYy54bWxQ&#10;SwECLQAUAAYACAAAACEANuyQPdsAAAAJAQAADwAAAAAAAAAAAAAAAABEBAAAZHJzL2Rvd25yZXYu&#10;eG1sUEsFBgAAAAAEAAQA8wAAAEwFAAAAAA==&#10;"/>
            </w:pict>
          </mc:Fallback>
        </mc:AlternateContent>
      </w:r>
      <w:r>
        <w:rPr>
          <w:noProof/>
          <w:lang w:val="en-US"/>
        </w:rPr>
        <mc:AlternateContent>
          <mc:Choice Requires="wps">
            <w:drawing>
              <wp:anchor distT="0" distB="0" distL="114300" distR="114300" simplePos="0" relativeHeight="251674624" behindDoc="0" locked="0" layoutInCell="1" hidden="0" allowOverlap="1">
                <wp:simplePos x="0" y="0"/>
                <wp:positionH relativeFrom="column">
                  <wp:posOffset>1447800</wp:posOffset>
                </wp:positionH>
                <wp:positionV relativeFrom="paragraph">
                  <wp:posOffset>88900</wp:posOffset>
                </wp:positionV>
                <wp:extent cx="118745" cy="12700"/>
                <wp:effectExtent l="0" t="0" r="0" b="0"/>
                <wp:wrapNone/>
                <wp:docPr id="48" name="Straight Arrow Connector 48"/>
                <wp:cNvGraphicFramePr/>
                <a:graphic xmlns:a="http://schemas.openxmlformats.org/drawingml/2006/main">
                  <a:graphicData uri="http://schemas.microsoft.com/office/word/2010/wordprocessingShape">
                    <wps:wsp>
                      <wps:cNvCnPr/>
                      <wps:spPr>
                        <a:xfrm>
                          <a:off x="5286628" y="3780000"/>
                          <a:ext cx="11874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37D243F6" id="Straight Arrow Connector 48" o:spid="_x0000_s1026" type="#_x0000_t32" style="position:absolute;margin-left:114pt;margin-top:7pt;width:9.35pt;height: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X6AEAAMMDAAAOAAAAZHJzL2Uyb0RvYy54bWysU9uO0zAQfUfiHyy/0yRl2y1V0xVqWV4Q&#10;VFr4ANd2Eku+acbbtH/P2CldLi8IkQdnbM+cOWdmvHk4O8tOGtAE3/JmVnOmvQzK+L7l374+vllx&#10;hkl4JWzwuuUXjfxh+/rVZoxrPQ9DsEoDIxCP6zG2fEgprqsK5aCdwFmI2tNlF8CJRFvoKwViJHRn&#10;q3ldL6sxgIoQpEak0/10ybcFv+u0TF+6DnVituXELZUVynrMa7XdiHUPIg5GXmmIf2DhhPGU9Aa1&#10;F0mwZzB/QDkjIWDo0kwGV4WuM1IXDaSmqX9T8zSIqIsWKg7GW5nw/8HKz6cDMKNafked8sJRj54S&#10;CNMPib0HCCPbBe+pjgEYuVC9xohrCtv5A1x3GA+QxZ87cPlPsti55Yv5armcE+yl5W/vVzV9U731&#10;OTFJDk2zur9bcCbJoVxVLxgRMH3UwbFstByvnG5kmlJucfqEiVhQ4I+ATMCHR2Nt6a31bGz5u8U8&#10;5xE0YZ0ViUwXSTP6vsBgsEblkByM0B93FthJ5JkpX6ZNKX5xy/n2AofJr1xN6iA8e1VyD1qoD16x&#10;dIlUVk8PgGcyTivOrKb3kq3imYSxf+NJJKwnLrkHU9WzdQzqUppRzmlSCtvrVOdR/Hlfol/e3vY7&#10;AAAA//8DAFBLAwQUAAYACAAAACEAsW8DeN4AAAAJAQAADwAAAGRycy9kb3ducmV2LnhtbEyPQU/D&#10;MAyF70j8h8hIXBBLFo0yStNpQuLAkW0S16wxbaFxqiZdy3495sROlv2enr9XbGbfiRMOsQ1kYLlQ&#10;IJCq4FqqDRz2r/drEDFZcrYLhAZ+MMKmvL4qbO7CRO942qVacAjF3BpoUupzKWPVoLdxEXok1j7D&#10;4G3idailG+zE4b6TWqlMetsSf2hsjy8NVt+70RvAOD4s1fbJ14e383T3oc9fU7835vZm3j6DSDin&#10;fzP84TM6lMx0DCO5KDoDWq+5S2JhxZMNepU9gjjyIVMgy0JeNih/AQAA//8DAFBLAQItABQABgAI&#10;AAAAIQC2gziS/gAAAOEBAAATAAAAAAAAAAAAAAAAAAAAAABbQ29udGVudF9UeXBlc10ueG1sUEsB&#10;Ai0AFAAGAAgAAAAhADj9If/WAAAAlAEAAAsAAAAAAAAAAAAAAAAALwEAAF9yZWxzLy5yZWxzUEsB&#10;Ai0AFAAGAAgAAAAhAFQX9ZfoAQAAwwMAAA4AAAAAAAAAAAAAAAAALgIAAGRycy9lMm9Eb2MueG1s&#10;UEsBAi0AFAAGAAgAAAAhALFvA3jeAAAACQEAAA8AAAAAAAAAAAAAAAAAQgQAAGRycy9kb3ducmV2&#10;LnhtbFBLBQYAAAAABAAEAPMAAABNBQAAAAA=&#10;"/>
            </w:pict>
          </mc:Fallback>
        </mc:AlternateContent>
      </w:r>
      <w:r>
        <w:rPr>
          <w:noProof/>
          <w:lang w:val="en-US"/>
        </w:rPr>
        <mc:AlternateContent>
          <mc:Choice Requires="wps">
            <w:drawing>
              <wp:anchor distT="0" distB="0" distL="114300" distR="114300" simplePos="0" relativeHeight="251675648" behindDoc="0" locked="0" layoutInCell="1" hidden="0" allowOverlap="1">
                <wp:simplePos x="0" y="0"/>
                <wp:positionH relativeFrom="column">
                  <wp:posOffset>1257300</wp:posOffset>
                </wp:positionH>
                <wp:positionV relativeFrom="paragraph">
                  <wp:posOffset>12700</wp:posOffset>
                </wp:positionV>
                <wp:extent cx="142875" cy="12700"/>
                <wp:effectExtent l="0" t="0" r="0" b="0"/>
                <wp:wrapNone/>
                <wp:docPr id="65" name="Straight Arrow Connector 65"/>
                <wp:cNvGraphicFramePr/>
                <a:graphic xmlns:a="http://schemas.openxmlformats.org/drawingml/2006/main">
                  <a:graphicData uri="http://schemas.microsoft.com/office/word/2010/wordprocessingShape">
                    <wps:wsp>
                      <wps:cNvCnPr/>
                      <wps:spPr>
                        <a:xfrm>
                          <a:off x="5274563" y="3780000"/>
                          <a:ext cx="1428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12BBAC68" id="Straight Arrow Connector 65" o:spid="_x0000_s1026" type="#_x0000_t32" style="position:absolute;margin-left:99pt;margin-top:1pt;width:11.25pt;height: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C36AEAAMMDAAAOAAAAZHJzL2Uyb0RvYy54bWysU8lu2zAQvRfoPxC817KVeKlgOSjsppei&#10;NZD2A2iSkghwwwxj2X/fIe04XS5FUR2oITnLe2+G64eTs+yoAU3wLZ9NppxpL4Myvm/592+P71ac&#10;YRJeCRu8bvlZI3/YvH2zHmOj6zAEqzQwSuKxGWPLh5RiU1UoB+0ETkLUni67AE4k2kJfKRAjZXe2&#10;qqfTRTUGUBGC1Ih0urtc8k3J33Vapq9dhzox23LClsoKZT3ktdqsRdODiIORVxjiH1A4YTwVvaXa&#10;iSTYM5g/UjkjIWDo0kQGV4WuM1IXDsRmNv2NzdMgoi5cSByMN5nw/6WVX457YEa1fDHnzAtHPXpK&#10;IEw/JPYBIIxsG7wnHQMwciG9xogNhW39Hq47jHvI5E8duPwnWuzU8nm9vJ8v7jg7t/xuuZrSd9Fb&#10;nxKT5DC7r1dLKivJoVxVrzkiYPqkg2PZaDleMd3AzIrc4vgZE6GgwJeADMCHR2Nt6a31bGz5+3md&#10;6wiasM6KRKaLxBl9X9JgsEblkByM0B+2FthR5JkpX4ZNJX5xy/V2AoeLX7m6sIPw7FWpPWihPnrF&#10;0jmSrJ4eAM9gnFacWU3vJVvFMwlj/8aTQFhPWHIPLqpn6xDUuTSjnNOkFLTXqc6j+PO+RL++vc0P&#10;AAAA//8DAFBLAwQUAAYACAAAACEAw6zvZNwAAAAHAQAADwAAAGRycy9kb3ducmV2LnhtbEyPwU7D&#10;MBBE70j8g7VIXBC1a1HUhjhVhcShR9pKXN14SQLxOoqdJu3Xs5za02g0q5m3+XryrThhH5tABuYz&#10;BQKpDK6hysBh//G8BBGTJWfbQGjgjBHWxf1dbjMXRvrE0y5VgksoZtZAnVKXSRnLGr2Ns9AhcfYd&#10;em8T276Srrcjl/tWaqVepbcN8UJtO3yvsfzdDd4AxmExV5uVrw7by/j0pS8/Y7c35vFh2ryBSDil&#10;6zH84zM6FMx0DAO5KFr2qyX/kgxoFs61VgsQRwMvCmSRy1v+4g8AAP//AwBQSwECLQAUAAYACAAA&#10;ACEAtoM4kv4AAADhAQAAEwAAAAAAAAAAAAAAAAAAAAAAW0NvbnRlbnRfVHlwZXNdLnhtbFBLAQIt&#10;ABQABgAIAAAAIQA4/SH/1gAAAJQBAAALAAAAAAAAAAAAAAAAAC8BAABfcmVscy8ucmVsc1BLAQIt&#10;ABQABgAIAAAAIQDnMMC36AEAAMMDAAAOAAAAAAAAAAAAAAAAAC4CAABkcnMvZTJvRG9jLnhtbFBL&#10;AQItABQABgAIAAAAIQDDrO9k3AAAAAcBAAAPAAAAAAAAAAAAAAAAAEIEAABkcnMvZG93bnJldi54&#10;bWxQSwUGAAAAAAQABADzAAAASwUAAAAA&#10;"/>
            </w:pict>
          </mc:Fallback>
        </mc:AlternateContent>
      </w:r>
      <w:r>
        <w:rPr>
          <w:noProof/>
          <w:lang w:val="en-US"/>
        </w:rPr>
        <mc:AlternateContent>
          <mc:Choice Requires="wps">
            <w:drawing>
              <wp:anchor distT="0" distB="0" distL="114300" distR="114300" simplePos="0" relativeHeight="251676672" behindDoc="0" locked="0" layoutInCell="1" hidden="0" allowOverlap="1">
                <wp:simplePos x="0" y="0"/>
                <wp:positionH relativeFrom="column">
                  <wp:posOffset>3238500</wp:posOffset>
                </wp:positionH>
                <wp:positionV relativeFrom="paragraph">
                  <wp:posOffset>101600</wp:posOffset>
                </wp:positionV>
                <wp:extent cx="333375" cy="12700"/>
                <wp:effectExtent l="0" t="0" r="0" b="0"/>
                <wp:wrapNone/>
                <wp:docPr id="28" name="Straight Arrow Connector 28"/>
                <wp:cNvGraphicFramePr/>
                <a:graphic xmlns:a="http://schemas.openxmlformats.org/drawingml/2006/main">
                  <a:graphicData uri="http://schemas.microsoft.com/office/word/2010/wordprocessingShape">
                    <wps:wsp>
                      <wps:cNvCnPr/>
                      <wps:spPr>
                        <a:xfrm>
                          <a:off x="5179313" y="3779683"/>
                          <a:ext cx="333375"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35AB5227" id="Straight Arrow Connector 28" o:spid="_x0000_s1026" type="#_x0000_t32" style="position:absolute;margin-left:255pt;margin-top:8pt;width:26.25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KC6AEAAMUDAAAOAAAAZHJzL2Uyb0RvYy54bWysU9uO2jAQfa/Uf7D8XkKIgCUirCro9qVq&#10;kbb9gCF2Eku+aewl8PcdO5Tt5aWqmgdnbM/lnDPj7ePFaHaWGJSzDS9nc86kbZ1Qtm/4t69P7x44&#10;CxGsAO2sbPhVBv64e/tmO/paLtzgtJDIKIkN9egbPsTo66II7SANhJnz0tJl59BApC32hUAYKbvR&#10;xWI+XxWjQ+HRtTIEOj1Ml3yX83edbOOXrgsyMt1wwhbzink9pbXYbaHuEfyg2hsM+AcUBpSlovdU&#10;B4jAXlD9kcqoFl1wXZy1zhSu61QrMwdiU85/Y/M8gJeZC4kT/F2m8P/Stp/PR2RKNHxBnbJgqEfP&#10;EUH1Q2TvEd3I9s5a0tEhIxfSa/ShprC9PeJtF/wRE/lLhyb9iRa7NHxZrjdVWXF2bXi1Xm9WD9Wk&#10;t7xE1pJDRd96yVlLDqtqmS6L1yweQ/wonWHJaHi4obrDKbPgcP4U4hT4IyBBsO5JaU3nUGvLxoZv&#10;lotUCWjGOg2RTOOJdbB9ThOcViKFpIiA/WmvkZ0hTU3+bth+cUv1DhCGyS9fTfzQvViRaw8SxAcr&#10;WLx6EtbSE+AJjJGCMy3pxSQre0ZQ+m88SSBtSafUhUn3ZJ2cuOZ25HOalazkba7TMP68z9Gvr2/3&#10;HQAA//8DAFBLAwQUAAYACAAAACEARx4qSt0AAAAJAQAADwAAAGRycy9kb3ducmV2LnhtbEyPQWvD&#10;MAyF74P+B6PCLmO1G0josjilFHrYcW2hVzfWkmyxHGKnyfrrp522k5De4+l7xXZ2nbjhEFpPGtYr&#10;BQKp8ralWsP5dHjegAjRkDWdJ9TwjQG25eKhMLn1E73j7RhrwSEUcqOhibHPpQxVg86Ele+RWPvw&#10;gzOR16GWdjATh7tOJkpl0pmW+ENjetw3WH0dR6cBw5iu1e7F1ee3+/R0Se6fU3/S+nE5715BRJzj&#10;nxl+8RkdSma6+pFsEJ0GDuAukYWMJxvSLElBXPmwUSDLQv5vUP4AAAD//wMAUEsBAi0AFAAGAAgA&#10;AAAhALaDOJL+AAAA4QEAABMAAAAAAAAAAAAAAAAAAAAAAFtDb250ZW50X1R5cGVzXS54bWxQSwEC&#10;LQAUAAYACAAAACEAOP0h/9YAAACUAQAACwAAAAAAAAAAAAAAAAAvAQAAX3JlbHMvLnJlbHNQSwEC&#10;LQAUAAYACAAAACEATLgygugBAADFAwAADgAAAAAAAAAAAAAAAAAuAgAAZHJzL2Uyb0RvYy54bWxQ&#10;SwECLQAUAAYACAAAACEARx4qSt0AAAAJAQAADwAAAAAAAAAAAAAAAABCBAAAZHJzL2Rvd25yZXYu&#10;eG1sUEsFBgAAAAAEAAQA8wAAAEwFAAAAAA==&#10;"/>
            </w:pict>
          </mc:Fallback>
        </mc:AlternateContent>
      </w:r>
      <w:r>
        <w:rPr>
          <w:noProof/>
          <w:lang w:val="en-US"/>
        </w:rPr>
        <mc:AlternateContent>
          <mc:Choice Requires="wps">
            <w:drawing>
              <wp:anchor distT="0" distB="0" distL="114300" distR="114300" simplePos="0" relativeHeight="251677696" behindDoc="0" locked="0" layoutInCell="1" hidden="0" allowOverlap="1">
                <wp:simplePos x="0" y="0"/>
                <wp:positionH relativeFrom="column">
                  <wp:posOffset>3238500</wp:posOffset>
                </wp:positionH>
                <wp:positionV relativeFrom="paragraph">
                  <wp:posOffset>12700</wp:posOffset>
                </wp:positionV>
                <wp:extent cx="381635" cy="12700"/>
                <wp:effectExtent l="0" t="0" r="0" b="0"/>
                <wp:wrapNone/>
                <wp:docPr id="73" name="Straight Arrow Connector 73"/>
                <wp:cNvGraphicFramePr/>
                <a:graphic xmlns:a="http://schemas.openxmlformats.org/drawingml/2006/main">
                  <a:graphicData uri="http://schemas.microsoft.com/office/word/2010/wordprocessingShape">
                    <wps:wsp>
                      <wps:cNvCnPr/>
                      <wps:spPr>
                        <a:xfrm>
                          <a:off x="5155183" y="3780000"/>
                          <a:ext cx="38163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605B8A56" id="Straight Arrow Connector 73" o:spid="_x0000_s1026" type="#_x0000_t32" style="position:absolute;margin-left:255pt;margin-top:1pt;width:30.05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z6AEAAMMDAAAOAAAAZHJzL2Uyb0RvYy54bWysU8uO2zAMvBfoPwi6N7YTZDc14iyKpNtL&#10;0QbY7QcwkmwL0AuUNk7+vpSSZvu4FEV9kCmJHM6Q1PrhZA07Kozau443s5oz5YSX2g0d//b8+G7F&#10;WUzgJBjvVMfPKvKHzds36ym0au5Hb6RCRiAutlPo+JhSaKsqilFZiDMflKPL3qOFRFscKokwEbo1&#10;1byu76rJowzohYqRTneXS74p+H2vRPra91ElZjpO3FJZsayHvFabNbQDQhi1uNKAf2BhQTtKeoPa&#10;QQL2gvoPKKsF+uj7NBPeVr7vtVBFA6lp6t/UPI0QVNFCxYnhVqb4/2DFl+MemZYdv19w5sBSj54S&#10;gh7GxD4g+oltvXNUR4+MXKheU4gthW3dHq+7GPaYxZ96tPlPstip48tmuWxWBHvu+OJ+VdN3qbc6&#10;JSbIYbFq7hZLzgQ5lKvqFSNgTJ+UtywbHY9XTjcyTSk3HD/HRCwo8EdAJuD8ozam9NY4NnX8/XKe&#10;8wBNWG8gkWkDaY5uKDDRGy1zSA6OOBy2BtkR8syUL9OmFL+45Xw7iOPFr1xd1KF/cbLkHhXIj06y&#10;dA5UVkcPgGcyVknOjKL3kq3imUCbv/EkEsYRl9yDS9WzdfDyXJpRzmlSCtvrVOdR/Hlfol/f3uY7&#10;AAAA//8DAFBLAwQUAAYACAAAACEAcOmIh9wAAAAHAQAADwAAAGRycy9kb3ducmV2LnhtbEyPwU7D&#10;MAyG70i8Q2QkLoglrRhspe40IXHgyDaJa9aattA4VZOuZU+PObGTZf2/Pn/ON7Pr1ImG0HpGSBYG&#10;FHHpq5ZrhMP+9X4FKkTLle08E8IPBdgU11e5zSo/8TuddrFWAuGQWYQmxj7TOpQNORsWvieW7NMP&#10;zkZZh1pXg50E7jqdGvOonW1ZLjS2p5eGyu/d6BAojMvEbNeuPrydp7uP9Pw19XvE25t5+wwq0hz/&#10;y/CnL+pQiNPRj1wF1SEIQH6JCKkMyZdPJgF1RHgwoItcX/oXvwAAAP//AwBQSwECLQAUAAYACAAA&#10;ACEAtoM4kv4AAADhAQAAEwAAAAAAAAAAAAAAAAAAAAAAW0NvbnRlbnRfVHlwZXNdLnhtbFBLAQIt&#10;ABQABgAIAAAAIQA4/SH/1gAAAJQBAAALAAAAAAAAAAAAAAAAAC8BAABfcmVscy8ucmVsc1BLAQIt&#10;ABQABgAIAAAAIQDQ/LHz6AEAAMMDAAAOAAAAAAAAAAAAAAAAAC4CAABkcnMvZTJvRG9jLnhtbFBL&#10;AQItABQABgAIAAAAIQBw6YiH3AAAAAcBAAAPAAAAAAAAAAAAAAAAAEIEAABkcnMvZG93bnJldi54&#10;bWxQSwUGAAAAAAQABADzAAAASwUAAAAA&#10;"/>
            </w:pict>
          </mc:Fallback>
        </mc:AlternateContent>
      </w:r>
      <w:r>
        <w:rPr>
          <w:noProof/>
          <w:lang w:val="en-US"/>
        </w:rPr>
        <mc:AlternateContent>
          <mc:Choice Requires="wps">
            <w:drawing>
              <wp:anchor distT="0" distB="0" distL="114300" distR="114300" simplePos="0" relativeHeight="251678720" behindDoc="0" locked="0" layoutInCell="1" hidden="0" allowOverlap="1">
                <wp:simplePos x="0" y="0"/>
                <wp:positionH relativeFrom="column">
                  <wp:posOffset>3238500</wp:posOffset>
                </wp:positionH>
                <wp:positionV relativeFrom="paragraph">
                  <wp:posOffset>88900</wp:posOffset>
                </wp:positionV>
                <wp:extent cx="381635"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5155183" y="3780000"/>
                          <a:ext cx="38163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5DA814CE" id="Straight Arrow Connector 4" o:spid="_x0000_s1026" type="#_x0000_t32" style="position:absolute;margin-left:255pt;margin-top:7pt;width:30.05pt;height: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ie5wEAAMEDAAAOAAAAZHJzL2Uyb0RvYy54bWysU02P2yAQvVfqf0DcG9vJZptGcVZV0u2l&#10;aiNt+wMIYBsJGDSwcfLvO+A0249LVdUHPMDMm/dmhs3D2Vl20hgN+JY3s5oz7SUo4/uWf/v6+GbF&#10;WUzCK2HB65ZfdOQP29evNmNY6zkMYJVGRiA+rsfQ8iGlsK6qKAftRJxB0J4uO0AnEm2xrxSKkdCd&#10;reZ1fV+NgCogSB0jne6nS74t+F2nZfrSdVEnZltO3FJZsazHvFbbjVj3KMJg5JWG+AcWThhPSW9Q&#10;e5EEe0bzB5QzEiFCl2YSXAVdZ6QuGkhNU/+m5mkQQRctVJwYbmWK/w9Wfj4dkBnV8jvOvHDUoqeE&#10;wvRDYu8RYWQ78J7KCMjucrXGENcUtPMHvO5iOGCWfu7Q5T+JYueWL5vlslktOLu0fPF2VdM3VVuf&#10;E5PksFg194slZ5IcylX1ghEwpo8aHMtGy+OV0o1LU4otTp9iIhYU+CMgE/DwaKwtnbWejS1/t5zn&#10;PILmq7MikekCKY6+LzARrFE5JAdH7I87i+wk8sSUL9OmFL+45Xx7EYfJr1xN6hCevSq5By3UB69Y&#10;ugSqqqfx55mM04ozq+m1ZKt4JmHs33gSCeuJS+7BVPVsHUFdSjPKOc1JYXud6TyIP+9L9MvL234H&#10;AAD//wMAUEsDBBQABgAIAAAAIQAENW6I3QAAAAkBAAAPAAAAZHJzL2Rvd25yZXYueG1sTI9BT8Mw&#10;DIXvSPyHyEhcEEs6sQGl6TQhceDINomr15i20DhVk65lvx5zgpNlv6fn7xWb2XfqRENsA1vIFgYU&#10;cRVcy7WFw/7l9gFUTMgOu8Bk4ZsibMrLiwJzFyZ+o9Mu1UpCOOZooUmpz7WOVUMe4yL0xKJ9hMFj&#10;knWotRtwknDf6aUxa+2xZfnQYE/PDVVfu9FboDiuMrN99PXh9TzdvC/Pn1O/t/b6at4+gUo0pz8z&#10;/OILOpTCdAwju6g6CxIgXZIIdzLFsLo3GaijHNYGdFno/w3KHwAAAP//AwBQSwECLQAUAAYACAAA&#10;ACEAtoM4kv4AAADhAQAAEwAAAAAAAAAAAAAAAAAAAAAAW0NvbnRlbnRfVHlwZXNdLnhtbFBLAQIt&#10;ABQABgAIAAAAIQA4/SH/1gAAAJQBAAALAAAAAAAAAAAAAAAAAC8BAABfcmVscy8ucmVsc1BLAQIt&#10;ABQABgAIAAAAIQAeZLie5wEAAMEDAAAOAAAAAAAAAAAAAAAAAC4CAABkcnMvZTJvRG9jLnhtbFBL&#10;AQItABQABgAIAAAAIQAENW6I3QAAAAkBAAAPAAAAAAAAAAAAAAAAAEEEAABkcnMvZG93bnJldi54&#10;bWxQSwUGAAAAAAQABADzAAAASwUAAAAA&#10;"/>
            </w:pict>
          </mc:Fallback>
        </mc:AlternateContent>
      </w:r>
      <w:r>
        <w:rPr>
          <w:noProof/>
          <w:lang w:val="en-US"/>
        </w:rPr>
        <mc:AlternateContent>
          <mc:Choice Requires="wps">
            <w:drawing>
              <wp:anchor distT="0" distB="0" distL="114300" distR="114300" simplePos="0" relativeHeight="251679744" behindDoc="0" locked="0" layoutInCell="1" hidden="0" allowOverlap="1">
                <wp:simplePos x="0" y="0"/>
                <wp:positionH relativeFrom="column">
                  <wp:posOffset>3276600</wp:posOffset>
                </wp:positionH>
                <wp:positionV relativeFrom="paragraph">
                  <wp:posOffset>0</wp:posOffset>
                </wp:positionV>
                <wp:extent cx="381635" cy="12700"/>
                <wp:effectExtent l="0" t="0" r="0" b="0"/>
                <wp:wrapNone/>
                <wp:docPr id="75" name="Straight Arrow Connector 75"/>
                <wp:cNvGraphicFramePr/>
                <a:graphic xmlns:a="http://schemas.openxmlformats.org/drawingml/2006/main">
                  <a:graphicData uri="http://schemas.microsoft.com/office/word/2010/wordprocessingShape">
                    <wps:wsp>
                      <wps:cNvCnPr/>
                      <wps:spPr>
                        <a:xfrm>
                          <a:off x="5155183" y="3779683"/>
                          <a:ext cx="381635"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43282560" id="Straight Arrow Connector 75" o:spid="_x0000_s1026" type="#_x0000_t32" style="position:absolute;margin-left:258pt;margin-top:0;width:30.05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VW5wEAAMUDAAAOAAAAZHJzL2Uyb0RvYy54bWysU8mO2zAMvRfoPwi6N44TZBkjzqBIOr0U&#10;bYBpP4CRZFuANlCaOPn7Ukqa6XIpivogUyL5+PhEbR7P1rCTwqi9a3k9mXKmnPBSu77l374+vVtz&#10;FhM4CcY71fKLivxx+/bNZgyNmvnBG6mQEYiLzRhaPqQUmqqKYlAW4sQH5cjZebSQaIt9JRFGQrem&#10;mk2ny2r0KAN6oWKk0/3VybcFv+uUSF+6LqrETMuJWyorlvWY12q7gaZHCIMWNxrwDywsaEdF71B7&#10;SMBeUP8BZbVAH32XJsLbynedFqr0QN3U09+6eR4gqNILiRPDXab4/2DF59MBmZYtXy04c2Dpjp4T&#10;gu6HxN4j+pHtvHOko0dGIaTXGGJDaTt3wNsuhgPm5s8d2vyntti55Yt6sajXc84uLZ+vVg9Lsove&#10;6pyYoID5ul7OqayggGyQs3pFCRjTR+Uty0bL443VnU5dBIfTp5iuiT8SMgXnn7QxpZpxbGz5w2KW&#10;KwHNWGcgkWkDdR1dX2CiN1rmlJwcsT/uDLIT5Kkp343bL2G53h7icI0rrmt/6F+cLLUHBfKDkyxd&#10;Agnr6AnwTMYqyZlR9GKyVSITaPM3kSSQcaRTvoWr7tk6enkp11HOaVaKkre5zsP4875kv76+7XcA&#10;AAD//wMAUEsDBBQABgAIAAAAIQA6W/az3QAAAAYBAAAPAAAAZHJzL2Rvd25yZXYueG1sTI9BS8NA&#10;EIXvgv9hGcGL2N0EEjXNpBTBg0fbQq/b7DSJZndDdtPE/nrHk14GHu/x3jflZrG9uNAYOu8QkpUC&#10;Qa72pnMNwmH/9vgMIkTtjO69I4RvCrCpbm9KXRg/uw+67GIjuMSFQiO0MQ6FlKFuyeqw8gM59s5+&#10;tDqyHBtpRj1zue1lqlQure4cL7R6oNeW6q/dZBEoTFmiti+2Obxf54djev2chz3i/d2yXYOItMS/&#10;MPziMzpUzHTykzNB9AhZkvMvEYEv29lTnoA4IaQKZFXK//jVDwAAAP//AwBQSwECLQAUAAYACAAA&#10;ACEAtoM4kv4AAADhAQAAEwAAAAAAAAAAAAAAAAAAAAAAW0NvbnRlbnRfVHlwZXNdLnhtbFBLAQIt&#10;ABQABgAIAAAAIQA4/SH/1gAAAJQBAAALAAAAAAAAAAAAAAAAAC8BAABfcmVscy8ucmVsc1BLAQIt&#10;ABQABgAIAAAAIQBEjyVW5wEAAMUDAAAOAAAAAAAAAAAAAAAAAC4CAABkcnMvZTJvRG9jLnhtbFBL&#10;AQItABQABgAIAAAAIQA6W/az3QAAAAYBAAAPAAAAAAAAAAAAAAAAAEEEAABkcnMvZG93bnJldi54&#10;bWxQSwUGAAAAAAQABADzAAAASwUAAAAA&#10;"/>
            </w:pict>
          </mc:Fallback>
        </mc:AlternateContent>
      </w:r>
      <w:r>
        <w:rPr>
          <w:noProof/>
          <w:lang w:val="en-US"/>
        </w:rPr>
        <mc:AlternateContent>
          <mc:Choice Requires="wps">
            <w:drawing>
              <wp:anchor distT="0" distB="0" distL="114300" distR="114300" simplePos="0" relativeHeight="251680768" behindDoc="0" locked="0" layoutInCell="1" hidden="0" allowOverlap="1">
                <wp:simplePos x="0" y="0"/>
                <wp:positionH relativeFrom="column">
                  <wp:posOffset>5118100</wp:posOffset>
                </wp:positionH>
                <wp:positionV relativeFrom="paragraph">
                  <wp:posOffset>12700</wp:posOffset>
                </wp:positionV>
                <wp:extent cx="12700" cy="230505"/>
                <wp:effectExtent l="0" t="0" r="0" b="0"/>
                <wp:wrapNone/>
                <wp:docPr id="63" name="Straight Arrow Connector 63"/>
                <wp:cNvGraphicFramePr/>
                <a:graphic xmlns:a="http://schemas.openxmlformats.org/drawingml/2006/main">
                  <a:graphicData uri="http://schemas.microsoft.com/office/word/2010/wordprocessingShape">
                    <wps:wsp>
                      <wps:cNvCnPr/>
                      <wps:spPr>
                        <a:xfrm rot="10800000">
                          <a:off x="5346000" y="3664748"/>
                          <a:ext cx="0" cy="23050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1177D557" id="Straight Arrow Connector 63" o:spid="_x0000_s1026" type="#_x0000_t32" style="position:absolute;margin-left:403pt;margin-top:1pt;width:1pt;height:18.15pt;rotation:18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xF7wEAANIDAAAOAAAAZHJzL2Uyb0RvYy54bWysU8mO2zAMvRfoPwi6N3YWp6kRZ1AknV6K&#10;NsC0H8BYsi1AGyhNnPx9KTmTbpeiqA4CxeWRfKS2Dxej2VliUM42fD4rOZO2dULZvuHfvj6+2XAW&#10;IlgB2lnZ8KsM/GH3+tV29LVcuMFpIZERiA316Bs+xOjrogjtIA2EmfPSkrFzaCDSE/tCIIyEbnSx&#10;KMt1MToUHl0rQyDtYTLyXcbvOtnGL10XZGS64VRbzDfm+5TuYreFukfwg2pvZcA/VGFAWUp6hzpA&#10;BPaM6g8oo1p0wXVx1jpTuK5Trcw9UDfz8rdungbwMvdC5AR/pyn8P9j28/mITImGr5ecWTA0o6eI&#10;oPohsveIbmR7Zy3x6JCRC/E1+lBT2N4e8fYK/oip+UuHhqEjkuflpkwnc0JdskvDq+VqnVTs2vDl&#10;er16u9pM9MtLZC05kKkl22JZVmWVTMUEmaA9hvhROsOS0PBwK/Fe2zxngvOnEKfAl4AUbN2j0pr0&#10;UGvLxoa/qxYVJQNauE5DJNF4oiDYPsMEp5VIISkiYH/aa2RnSCuUz622X9xSvgOEYfLLpqk7dM9W&#10;5NyDBPHBChavnli29B94KsZIwZmW9H2SlD0jKP03nkSQtsRTGsk0hCSdnLjm2WQ9LU5m8rbkaTN/&#10;fufoH19x9x0AAP//AwBQSwMEFAAGAAgAAAAhACDLr3LeAAAACAEAAA8AAABkcnMvZG93bnJldi54&#10;bWxMj09rwkAQxe+FfodlCr3VXRVlSbMRKRSkIKUqSG9jdpoE90/Irpp++05P7WlmeI83v1euRu/E&#10;lYbUxWBgOlEgKNTRdqExcNi/PmkQKWOw6GIgA9+UYFXd35VY2HgLH3Td5UZwSEgFGmhz7gspU92S&#10;xzSJPQXWvuLgMfM5NNIOeONw7+RMqaX02AX+0GJPLy3V593FG1hPP4+1PPtNxMP+fePetnGx2Brz&#10;+DCun0FkGvOfGX7xGR0qZjrFS7BJOANaLblLNjDjwbpWmpeTgbmeg6xK+b9A9QMAAP//AwBQSwEC&#10;LQAUAAYACAAAACEAtoM4kv4AAADhAQAAEwAAAAAAAAAAAAAAAAAAAAAAW0NvbnRlbnRfVHlwZXNd&#10;LnhtbFBLAQItABQABgAIAAAAIQA4/SH/1gAAAJQBAAALAAAAAAAAAAAAAAAAAC8BAABfcmVscy8u&#10;cmVsc1BLAQItABQABgAIAAAAIQCJLWxF7wEAANIDAAAOAAAAAAAAAAAAAAAAAC4CAABkcnMvZTJv&#10;RG9jLnhtbFBLAQItABQABgAIAAAAIQAgy69y3gAAAAgBAAAPAAAAAAAAAAAAAAAAAEkEAABkcnMv&#10;ZG93bnJldi54bWxQSwUGAAAAAAQABADzAAAAVAUAAAAA&#10;"/>
            </w:pict>
          </mc:Fallback>
        </mc:AlternateContent>
      </w:r>
      <w:r>
        <w:rPr>
          <w:noProof/>
          <w:lang w:val="en-US"/>
        </w:rPr>
        <mc:AlternateContent>
          <mc:Choice Requires="wps">
            <w:drawing>
              <wp:anchor distT="0" distB="0" distL="114300" distR="114300" simplePos="0" relativeHeight="251681792" behindDoc="0" locked="0" layoutInCell="1" hidden="0" allowOverlap="1">
                <wp:simplePos x="0" y="0"/>
                <wp:positionH relativeFrom="column">
                  <wp:posOffset>5118100</wp:posOffset>
                </wp:positionH>
                <wp:positionV relativeFrom="paragraph">
                  <wp:posOffset>0</wp:posOffset>
                </wp:positionV>
                <wp:extent cx="12700" cy="222885"/>
                <wp:effectExtent l="0" t="0" r="0" b="0"/>
                <wp:wrapNone/>
                <wp:docPr id="66" name="Straight Arrow Connector 66"/>
                <wp:cNvGraphicFramePr/>
                <a:graphic xmlns:a="http://schemas.openxmlformats.org/drawingml/2006/main">
                  <a:graphicData uri="http://schemas.microsoft.com/office/word/2010/wordprocessingShape">
                    <wps:wsp>
                      <wps:cNvCnPr/>
                      <wps:spPr>
                        <a:xfrm rot="10800000">
                          <a:off x="5346000" y="3668558"/>
                          <a:ext cx="0" cy="22288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3C48500C" id="Straight Arrow Connector 66" o:spid="_x0000_s1026" type="#_x0000_t32" style="position:absolute;margin-left:403pt;margin-top:0;width:1pt;height:17.55pt;rotation:18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X7x8AEAANIDAAAOAAAAZHJzL2Uyb0RvYy54bWysU8mO2zAMvRfoPwi6N3Y8teEacQZF0uml&#10;aANM+wGKJNsCtIHSxMnfl5LTTJdLMRgdBIrLI/lIbe7PRpOThKCc7el6VVIiLXdC2bGnP74/vGsp&#10;CZFZwbSzsqcXGej99u2bzew7WbnJaSGBIIgN3ex7OsXou6IIfJKGhZXz0qJxcGBYxCeMhQA2I7rR&#10;RVWWTTE7EB4clyGgdr8Y6TbjD4Pk8dswBBmJ7inWFvMN+T6mu9huWDcC85Pi1zLYC6owTFlMeoPa&#10;s8jIE6h/oIzi4IIb4oo7U7hhUFzmHrCbdflXN48T8zL3guQEf6MpvB4s/3o6AFGip01DiWUGZ/QY&#10;galxiuQjgJvJzlmLPDog6IJ8zT50GLazB7i+gj9Aav48gCHgkOR12ZbpZE6wS3LuaX33vkkqcunp&#10;XdO0dd0u9MtzJBwd0MTRVlVV29bJVCyQCdpDiJ+lMyQJPQ3XEm+1rXMmdvoS4hL4KyAFW/egtEY9&#10;67Qlc08/1FWNyRgu3KBZRNF4pCDYMcMEp5VIISkiwHjcaSAnllYon2ttf7ilfHsWpsUvm5buwD1Z&#10;kXNPkolPVpB48ciyxf9AUzFGCkq0xO+TpOwZmdL/44kEaYs8pZEsQ0jS0YlLnk3W4+JkJq9Lnjbz&#10;93eOfv6K258AAAD//wMAUEsDBBQABgAIAAAAIQCWmfbr3gAAAAcBAAAPAAAAZHJzL2Rvd25yZXYu&#10;eG1sTI9Ba8MwDIXvg/0Ho8Juq52NlJDFKWUwKIMy1hbKbmrsJqG2HGK3zf79tNN2EU888d6najl5&#10;J652jH0gDdlcgbDUBNNTq2G/e3ssQMSEZNAFshq+bYRlfX9XYWnCjT7tdZtawSEUS9TQpTSUUsam&#10;sx7jPAyW2DuF0WPidWylGfHG4d7JJ6UW0mNP3NDhYF8725y3F69hlX0dGnn264D73cfavW9Cnm+0&#10;fphNqxcQyU7p7xh+8RkdamY6hguZKJyGQi34l6SBJ9uFKlgcNTznGci6kv/56x8AAAD//wMAUEsB&#10;Ai0AFAAGAAgAAAAhALaDOJL+AAAA4QEAABMAAAAAAAAAAAAAAAAAAAAAAFtDb250ZW50X1R5cGVz&#10;XS54bWxQSwECLQAUAAYACAAAACEAOP0h/9YAAACUAQAACwAAAAAAAAAAAAAAAAAvAQAAX3JlbHMv&#10;LnJlbHNQSwECLQAUAAYACAAAACEABw1+8fABAADSAwAADgAAAAAAAAAAAAAAAAAuAgAAZHJzL2Uy&#10;b0RvYy54bWxQSwECLQAUAAYACAAAACEAlpn2694AAAAHAQAADwAAAAAAAAAAAAAAAABKBAAAZHJz&#10;L2Rvd25yZXYueG1sUEsFBgAAAAAEAAQA8wAAAFUFAAAAAA==&#10;"/>
            </w:pict>
          </mc:Fallback>
        </mc:AlternateContent>
      </w:r>
      <w:r>
        <w:rPr>
          <w:noProof/>
          <w:lang w:val="en-US"/>
        </w:rPr>
        <mc:AlternateContent>
          <mc:Choice Requires="wps">
            <w:drawing>
              <wp:anchor distT="0" distB="0" distL="114300" distR="114300" simplePos="0" relativeHeight="251682816" behindDoc="0" locked="0" layoutInCell="1" hidden="0" allowOverlap="1">
                <wp:simplePos x="0" y="0"/>
                <wp:positionH relativeFrom="column">
                  <wp:posOffset>5118100</wp:posOffset>
                </wp:positionH>
                <wp:positionV relativeFrom="paragraph">
                  <wp:posOffset>0</wp:posOffset>
                </wp:positionV>
                <wp:extent cx="12700" cy="214630"/>
                <wp:effectExtent l="0" t="0" r="0" b="0"/>
                <wp:wrapNone/>
                <wp:docPr id="60" name="Straight Arrow Connector 60"/>
                <wp:cNvGraphicFramePr/>
                <a:graphic xmlns:a="http://schemas.openxmlformats.org/drawingml/2006/main">
                  <a:graphicData uri="http://schemas.microsoft.com/office/word/2010/wordprocessingShape">
                    <wps:wsp>
                      <wps:cNvCnPr/>
                      <wps:spPr>
                        <a:xfrm rot="10800000">
                          <a:off x="5346000" y="3672685"/>
                          <a:ext cx="0" cy="21463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4C053AF8" id="Straight Arrow Connector 60" o:spid="_x0000_s1026" type="#_x0000_t32" style="position:absolute;margin-left:403pt;margin-top:0;width:1pt;height:16.9pt;rotation:18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8aL8QEAANIDAAAOAAAAZHJzL2Uyb0RvYy54bWysU02PGyEMvVfqf0DcuzNJNtM0ymRVJd1e&#10;qjbStj+AADODBBgZNpP8+xomm35dqqocEGD7+fnZbB7OzrKTxmjAt3x2V3OmvQRlfN/yb18f36w4&#10;i0l4JSx43fKLjvxh+/rVZgxrPYcBrNLICMTH9RhaPqQU1lUV5aCdiHcQtCdjB+hEoiv2lUIxErqz&#10;1byum2oEVAFB6hjpdT8Z+bbgd52W6UvXRZ2YbTlxS2XHsh/zXm03Yt2jCIORVxriH1g4YTwlvUHt&#10;RRLsGc0fUM5IhAhdupPgKug6I3WpgaqZ1b9V8zSIoEstJE4MN5ni/4OVn08HZEa1vCF5vHDUo6eE&#10;wvRDYu8RYWQ78J50BGTkQnqNIa4pbOcPeL3FcMBc/LlDxxBI5Fm9qvMqmlCV7Nzy5eK+yU/s0vJF&#10;83berJaT/PqcmCQHMkmyzWf3zaJkqibIDB0wpo8aHMuHlscrxRu3WckkTp9iIlIU+BKQgz08GmtL&#10;q61nY8vfLedLSiZo4DorEh1dIAmi7wtMBGtUDsnBEfvjziI7iTxCZWXalOIXt5xvL+Iw+RXTVB3C&#10;s1cl96CF+uAVS5dAKnv6DzyTcVpxZjV9n3wqnkkY+zeeRMJ64pJbMjUhn46gLqU35Z0Gp7C9Dnme&#10;zJ/vJfrHV9x+BwAA//8DAFBLAwQUAAYACAAAACEAnpmWsd4AAAAHAQAADwAAAGRycy9kb3ducmV2&#10;LnhtbEyPT2vCQBDF7wW/wzJCb3XXirKk2YgUClKQUhVKb2N2mgT3T8iumn77Tk/tZXjDG977Tbke&#10;vRNXGlIXg4H5TIGgUEfbhcbA8fDyoEGkjMGii4EMfFOCdTW5K7Gw8Rbe6brPjeCQkAo00ObcF1Km&#10;uiWPaRZ7Cux9xcFj5nVopB3wxuHeyUelVtJjF7ihxZ6eW6rP+4s3sJl/ftTy7LcRj4e3rXvdxeVy&#10;Z8z9dNw8gcg05r9j+MVndKiY6RQvwSbhDGi14l+yAZ5sa6VZnAwsFhpkVcr//NUPAAAA//8DAFBL&#10;AQItABQABgAIAAAAIQC2gziS/gAAAOEBAAATAAAAAAAAAAAAAAAAAAAAAABbQ29udGVudF9UeXBl&#10;c10ueG1sUEsBAi0AFAAGAAgAAAAhADj9If/WAAAAlAEAAAsAAAAAAAAAAAAAAAAALwEAAF9yZWxz&#10;Ly5yZWxzUEsBAi0AFAAGAAgAAAAhAN4nxovxAQAA0gMAAA4AAAAAAAAAAAAAAAAALgIAAGRycy9l&#10;Mm9Eb2MueG1sUEsBAi0AFAAGAAgAAAAhAJ6ZlrHeAAAABwEAAA8AAAAAAAAAAAAAAAAASwQAAGRy&#10;cy9kb3ducmV2LnhtbFBLBQYAAAAABAAEAPMAAABWBQAAAAA=&#10;"/>
            </w:pict>
          </mc:Fallback>
        </mc:AlternateContent>
      </w:r>
      <w:r>
        <w:rPr>
          <w:noProof/>
          <w:lang w:val="en-US"/>
        </w:rPr>
        <mc:AlternateContent>
          <mc:Choice Requires="wps">
            <w:drawing>
              <wp:anchor distT="0" distB="0" distL="114300" distR="114300" simplePos="0" relativeHeight="251683840" behindDoc="0" locked="0" layoutInCell="1" hidden="0" allowOverlap="1">
                <wp:simplePos x="0" y="0"/>
                <wp:positionH relativeFrom="column">
                  <wp:posOffset>5118100</wp:posOffset>
                </wp:positionH>
                <wp:positionV relativeFrom="paragraph">
                  <wp:posOffset>139700</wp:posOffset>
                </wp:positionV>
                <wp:extent cx="12700" cy="158750"/>
                <wp:effectExtent l="0" t="0" r="0" b="0"/>
                <wp:wrapNone/>
                <wp:docPr id="43" name="Straight Arrow Connector 43"/>
                <wp:cNvGraphicFramePr/>
                <a:graphic xmlns:a="http://schemas.openxmlformats.org/drawingml/2006/main">
                  <a:graphicData uri="http://schemas.microsoft.com/office/word/2010/wordprocessingShape">
                    <wps:wsp>
                      <wps:cNvCnPr/>
                      <wps:spPr>
                        <a:xfrm rot="10800000">
                          <a:off x="5346000" y="3700625"/>
                          <a:ext cx="0" cy="15875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5E8A6FA4" id="Straight Arrow Connector 43" o:spid="_x0000_s1026" type="#_x0000_t32" style="position:absolute;margin-left:403pt;margin-top:11pt;width:1pt;height:12.5pt;rotation:18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yQ8QEAANIDAAAOAAAAZHJzL2Uyb0RvYy54bWysU02PGyEMvVfqf0Dcm5lJNrtplMmqSrq9&#10;VG2kbX8AAWYGCTAybCb59zVMmn5dqqocEGD7+fnZbB7PzrKTxmjAt7yZ1ZxpL0EZ37f865enNyvO&#10;YhJeCQtet/yiI3/cvn61GcNaz2EAqzQyAvFxPYaWDymFdVVFOWgn4gyC9mTsAJ1IdMW+UihGQne2&#10;mtf1fTUCqoAgdYz0up+MfFvwu07L9Lnrok7Mtpy4pbJj2Y95r7Ybse5RhMHIKw3xDyycMJ6S3qD2&#10;Ign2guYPKGckQoQuzSS4CrrOSF1qoGqa+rdqngcRdKmFxInhJlP8f7Dy0+mAzKiW3y0488JRj54T&#10;CtMPib1DhJHtwHvSEZCRC+k1hrimsJ0/4PUWwwFz8ecOHUMgkZt6VedVNKEq2bnly8XdfX5il5Yv&#10;Hqh38+Ukvz4nJsmBTJJszXL1sCydqSbIDB0wpg8aHMuHlscrxRu3pmQSp48xESkK/B6Qgz08GWtL&#10;q61nY8vfLik3k4IGrrMi0dEFkiD6vsBEsEblkBwcsT/uLLKTyCNUVqZNKX5xy/n2Ig6TXzFN1SG8&#10;eFVyD1qo916xdAmksqf/wDMZpxVnVtP3yafimYSxf+NJJKwnLrklUxPy6QjqUnpT3mlwCtvrkOfJ&#10;/Pleon98xe03AAAA//8DAFBLAwQUAAYACAAAACEAxAwFhN8AAAAJAQAADwAAAGRycy9kb3ducmV2&#10;LnhtbEyPT2vCQBDF74V+h2WE3uquodqQZiJSKEhBSlUova3ZMQnun5BdNf32nZ7qaWZ4jze/Vy5H&#10;Z8WFhtgFjzCbKhDk62A63yDsd2+POYiYtDfaBk8IPxRhWd3flbow4eo/6bJNjeAQHwuN0KbUF1LG&#10;uiWn4zT05Fk7hsHpxOfQSDPoK4c7KzOlFtLpzvOHVvf02lJ92p4dwmr2/VXLk1sHvd99rO37Jszn&#10;G8SHybh6AZFoTP9m+MNndKiY6RDO3kRhEXK14C4JIct4siFXOS8HhKdnBbIq5W2D6hcAAP//AwBQ&#10;SwECLQAUAAYACAAAACEAtoM4kv4AAADhAQAAEwAAAAAAAAAAAAAAAAAAAAAAW0NvbnRlbnRfVHlw&#10;ZXNdLnhtbFBLAQItABQABgAIAAAAIQA4/SH/1gAAAJQBAAALAAAAAAAAAAAAAAAAAC8BAABfcmVs&#10;cy8ucmVsc1BLAQItABQABgAIAAAAIQDnYnyQ8QEAANIDAAAOAAAAAAAAAAAAAAAAAC4CAABkcnMv&#10;ZTJvRG9jLnhtbFBLAQItABQABgAIAAAAIQDEDAWE3wAAAAkBAAAPAAAAAAAAAAAAAAAAAEsEAABk&#10;cnMvZG93bnJldi54bWxQSwUGAAAAAAQABADzAAAAVwUAAAAA&#10;"/>
            </w:pict>
          </mc:Fallback>
        </mc:AlternateContent>
      </w:r>
    </w:p>
    <w:p w:rsidR="00D113FB" w:rsidRDefault="00D113FB">
      <w:pPr>
        <w:ind w:left="180"/>
        <w:jc w:val="both"/>
        <w:rPr>
          <w:rFonts w:ascii="Arial" w:eastAsia="Arial" w:hAnsi="Arial" w:cs="Arial"/>
          <w:sz w:val="22"/>
          <w:szCs w:val="22"/>
          <w:highlight w:val="yellow"/>
        </w:rPr>
      </w:pPr>
    </w:p>
    <w:p w:rsidR="00D113FB" w:rsidRDefault="006A3219">
      <w:pPr>
        <w:ind w:left="180"/>
        <w:jc w:val="both"/>
        <w:rPr>
          <w:rFonts w:ascii="Arial" w:eastAsia="Arial" w:hAnsi="Arial" w:cs="Arial"/>
          <w:sz w:val="22"/>
          <w:szCs w:val="22"/>
          <w:highlight w:val="yellow"/>
        </w:rPr>
      </w:pPr>
      <w:r>
        <w:rPr>
          <w:noProof/>
          <w:lang w:val="en-US"/>
        </w:rPr>
        <mc:AlternateContent>
          <mc:Choice Requires="wps">
            <w:drawing>
              <wp:anchor distT="0" distB="0" distL="114300" distR="114300" simplePos="0" relativeHeight="251684864" behindDoc="0" locked="0" layoutInCell="1" hidden="0" allowOverlap="1">
                <wp:simplePos x="0" y="0"/>
                <wp:positionH relativeFrom="column">
                  <wp:posOffset>215900</wp:posOffset>
                </wp:positionH>
                <wp:positionV relativeFrom="paragraph">
                  <wp:posOffset>-571499</wp:posOffset>
                </wp:positionV>
                <wp:extent cx="5953125" cy="527685"/>
                <wp:effectExtent l="0" t="0" r="0" b="0"/>
                <wp:wrapNone/>
                <wp:docPr id="38" name="Rectangle 38"/>
                <wp:cNvGraphicFramePr/>
                <a:graphic xmlns:a="http://schemas.openxmlformats.org/drawingml/2006/main">
                  <a:graphicData uri="http://schemas.microsoft.com/office/word/2010/wordprocessingShape">
                    <wps:wsp>
                      <wps:cNvSpPr/>
                      <wps:spPr>
                        <a:xfrm>
                          <a:off x="2374200" y="3520920"/>
                          <a:ext cx="5943600" cy="518160"/>
                        </a:xfrm>
                        <a:prstGeom prst="rect">
                          <a:avLst/>
                        </a:prstGeom>
                        <a:solidFill>
                          <a:srgbClr val="000080"/>
                        </a:solidFill>
                        <a:ln w="9525" cap="flat" cmpd="sng">
                          <a:solidFill>
                            <a:srgbClr val="3366FF"/>
                          </a:solidFill>
                          <a:prstDash val="solid"/>
                          <a:miter lim="800000"/>
                          <a:headEnd type="none" w="sm" len="sm"/>
                          <a:tailEnd type="none" w="sm" len="sm"/>
                        </a:ln>
                      </wps:spPr>
                      <wps:txbx>
                        <w:txbxContent>
                          <w:p w:rsidR="009F4E9C" w:rsidRDefault="009F4E9C">
                            <w:pPr>
                              <w:jc w:val="center"/>
                              <w:textDirection w:val="btLr"/>
                            </w:pPr>
                            <w:r>
                              <w:rPr>
                                <w:b/>
                                <w:color w:val="FFFFFF"/>
                                <w:sz w:val="20"/>
                              </w:rPr>
                              <w:t xml:space="preserve"> </w:t>
                            </w:r>
                            <w:r>
                              <w:rPr>
                                <w:rFonts w:ascii="Arial" w:eastAsia="Arial" w:hAnsi="Arial" w:cs="Arial"/>
                                <w:b/>
                                <w:color w:val="FFFFFF"/>
                                <w:sz w:val="20"/>
                              </w:rPr>
                              <w:t xml:space="preserve">БАРИЛГА, ХОТ БАЙГУУЛАЛТЫН ЯАМНЫ ҮЙЛ АЖИЛЛАГААНЫ ХАМРАХ ХҮРЭЭ, </w:t>
                            </w:r>
                          </w:p>
                          <w:p w:rsidR="009F4E9C" w:rsidRDefault="009F4E9C">
                            <w:pPr>
                              <w:jc w:val="center"/>
                              <w:textDirection w:val="btLr"/>
                            </w:pPr>
                            <w:r>
                              <w:rPr>
                                <w:rFonts w:ascii="Arial" w:eastAsia="Arial" w:hAnsi="Arial" w:cs="Arial"/>
                                <w:b/>
                                <w:color w:val="FFFFFF"/>
                                <w:sz w:val="20"/>
                              </w:rPr>
                              <w:t xml:space="preserve">YЙЛ АЖИЛЛАГААНЫ ЧИГЛЭЛ </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id="Rectangle 38" o:spid="_x0000_s1036" style="position:absolute;left:0;text-align:left;margin-left:17pt;margin-top:-45pt;width:468.75pt;height:41.5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98MwIAAGEEAAAOAAAAZHJzL2Uyb0RvYy54bWysVMtuGzEMvBfoPwi6N+v1K7aRdQ5JXRQI&#10;WqNpP4DWar0C9Kqk+PH3HclO4rSHAkV9kElpTA6HpG9uD0aznQxROdvw+mrAmbTCtcpuG/7j++rD&#10;jLOYyLaknZUNP8rIb5fv393s/UIOXe90KwNDEBsXe9/wPiW/qKooemkoXjkvLR47FwwluGFbtYH2&#10;iG50NRwMptXehdYHJ2SMuL0/PfJlid91UqSvXRdlYrrh4JbKGcq5yWe1vKHFNpDvlTjToH9gYUhZ&#10;JH0JdU+J2FNQf4QySgQXXZeuhDOV6zolZKkB1dSD36p57MnLUgvEif5Fpvj/woovu3Vgqm34CJ2y&#10;ZNCjb1CN7FZLhjsItPdxAdyjX4ezF2Hmag9dMPkbdbBDw4ej6zGawtkR4SbDwXx4FlgeEhMATObj&#10;0TQDBBCTelZPC6B6jeRDTJ+kMywbDQ+gUnSl3UNMyA7oMyQnjk6rdqW0Lk7Ybu50YDvKzcZn9hz9&#10;DUxbtm/4fDKcgAdh5jpNCabxUCHabcn35hfxMvBoNJ2uVlkXcHkDy8TuKfYnAuXpNF9GJQy5Vqbh&#10;s8zrrEovqf1oW5aOHqpb7AfPzKLhTEtsEwxkoUUipf+OAxttQSp369SfbKXD5lDaW5ek+Wrj2iN6&#10;Hr1YKTB+oJjWFDD1NdJjE5D45xMFkNGfLUZtXo+zVKk448l17l+4fNlcvpAVvcOCQdGTeZfKumW9&#10;cnbMcVHuvHN5US79gnr9Z1j+AgAA//8DAFBLAwQUAAYACAAAACEASlE5jd8AAAAJAQAADwAAAGRy&#10;cy9kb3ducmV2LnhtbEyPQU+DQBCF7yb+h82YeGsXtNKCLI0h9dooevC4sFuWwM4SdkvRX+94sreZ&#10;eS9vvpfvFzuwWU++cyggXkfANDZOddgK+Px4Xe2A+SBRycGhFvCtPeyL25tcZspd8F3PVWgZhaDP&#10;pAATwphx7hujrfRrN2ok7eQmKwOtU8vVJC8Ubgf+EEUJt7JD+mDkqEujm746WwF9bI6bw2Ebjl/Y&#10;/7yVZT0nVS3E/d3y8gws6CX8m+EPn9ChIKbanVF5Ngh43FCVIGCVRjSQId3GT8BquiQp8CLn1w2K&#10;XwAAAP//AwBQSwECLQAUAAYACAAAACEAtoM4kv4AAADhAQAAEwAAAAAAAAAAAAAAAAAAAAAAW0Nv&#10;bnRlbnRfVHlwZXNdLnhtbFBLAQItABQABgAIAAAAIQA4/SH/1gAAAJQBAAALAAAAAAAAAAAAAAAA&#10;AC8BAABfcmVscy8ucmVsc1BLAQItABQABgAIAAAAIQAwjK98MwIAAGEEAAAOAAAAAAAAAAAAAAAA&#10;AC4CAABkcnMvZTJvRG9jLnhtbFBLAQItABQABgAIAAAAIQBKUTmN3wAAAAkBAAAPAAAAAAAAAAAA&#10;AAAAAI0EAABkcnMvZG93bnJldi54bWxQSwUGAAAAAAQABADzAAAAmQUAAAAA&#10;" fillcolor="navy" strokecolor="#36f">
                <v:stroke startarrowwidth="narrow" startarrowlength="short" endarrowwidth="narrow" endarrowlength="short"/>
                <v:textbox inset="2.53958mm,1.2694mm,2.53958mm,1.2694mm">
                  <w:txbxContent>
                    <w:p w:rsidR="009F4E9C" w:rsidRDefault="009F4E9C">
                      <w:pPr>
                        <w:jc w:val="center"/>
                        <w:textDirection w:val="btLr"/>
                      </w:pPr>
                      <w:r>
                        <w:rPr>
                          <w:b/>
                          <w:color w:val="FFFFFF"/>
                          <w:sz w:val="20"/>
                        </w:rPr>
                        <w:t xml:space="preserve"> </w:t>
                      </w:r>
                      <w:r>
                        <w:rPr>
                          <w:rFonts w:ascii="Arial" w:eastAsia="Arial" w:hAnsi="Arial" w:cs="Arial"/>
                          <w:b/>
                          <w:color w:val="FFFFFF"/>
                          <w:sz w:val="20"/>
                        </w:rPr>
                        <w:t xml:space="preserve">БАРИЛГА, ХОТ БАЙГУУЛАЛТЫН ЯАМНЫ ҮЙЛ АЖИЛЛАГААНЫ ХАМРАХ ХҮРЭЭ, </w:t>
                      </w:r>
                    </w:p>
                    <w:p w:rsidR="009F4E9C" w:rsidRDefault="009F4E9C">
                      <w:pPr>
                        <w:jc w:val="center"/>
                        <w:textDirection w:val="btLr"/>
                      </w:pPr>
                      <w:r>
                        <w:rPr>
                          <w:rFonts w:ascii="Arial" w:eastAsia="Arial" w:hAnsi="Arial" w:cs="Arial"/>
                          <w:b/>
                          <w:color w:val="FFFFFF"/>
                          <w:sz w:val="20"/>
                        </w:rPr>
                        <w:t xml:space="preserve">YЙЛ АЖИЛЛАГААНЫ ЧИГЛЭЛ </w:t>
                      </w:r>
                    </w:p>
                  </w:txbxContent>
                </v:textbox>
              </v:rect>
            </w:pict>
          </mc:Fallback>
        </mc:AlternateContent>
      </w:r>
      <w:r>
        <w:rPr>
          <w:noProof/>
          <w:lang w:val="en-US"/>
        </w:rPr>
        <mc:AlternateContent>
          <mc:Choice Requires="wps">
            <w:drawing>
              <wp:anchor distT="0" distB="0" distL="114300" distR="114300" simplePos="0" relativeHeight="251685888" behindDoc="0" locked="0" layoutInCell="1" hidden="0" allowOverlap="1">
                <wp:simplePos x="0" y="0"/>
                <wp:positionH relativeFrom="column">
                  <wp:posOffset>-228599</wp:posOffset>
                </wp:positionH>
                <wp:positionV relativeFrom="paragraph">
                  <wp:posOffset>-571499</wp:posOffset>
                </wp:positionV>
                <wp:extent cx="370205" cy="525780"/>
                <wp:effectExtent l="0" t="0" r="0" b="0"/>
                <wp:wrapNone/>
                <wp:docPr id="62" name="Rectangle 62"/>
                <wp:cNvGraphicFramePr/>
                <a:graphic xmlns:a="http://schemas.openxmlformats.org/drawingml/2006/main">
                  <a:graphicData uri="http://schemas.microsoft.com/office/word/2010/wordprocessingShape">
                    <wps:wsp>
                      <wps:cNvSpPr/>
                      <wps:spPr>
                        <a:xfrm>
                          <a:off x="5165660" y="3521873"/>
                          <a:ext cx="360680" cy="516255"/>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rsidR="009F4E9C" w:rsidRDefault="009F4E9C">
                            <w:pPr>
                              <w:textDirection w:val="btLr"/>
                            </w:pPr>
                            <w:r>
                              <w:rPr>
                                <w:rFonts w:ascii="Arial Black" w:eastAsia="Arial Black" w:hAnsi="Arial Black" w:cs="Arial Black"/>
                                <w:color w:val="000000"/>
                                <w:sz w:val="44"/>
                              </w:rPr>
                              <w:t>6</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id="Rectangle 62" o:spid="_x0000_s1037" style="position:absolute;left:0;text-align:left;margin-left:-18pt;margin-top:-45pt;width:29.15pt;height:41.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TawIAAOYEAAAOAAAAZHJzL2Uyb0RvYy54bWysVNtu2zAMfR+wfxD0vvqS2k2NOn1ol2FA&#10;sQXrhj0zsmwL0G2SGid/P0rO0nQdMGCYAziiSB0eHpG+ud0rSXbceWF0S4uLnBKumemEHlr67ev6&#10;3ZISH0B3II3mLT1wT29Xb9/cTLbhpRmN7LgjCKJ9M9mWjiHYJss8G7kCf2Es1+jsjVMQ0HRD1jmY&#10;EF3JrMzzOpuM66wzjHuPu/ezk64Sft9zFj73veeByJYit5DeLr238Z2tbqAZHNhRsCMN+AcWCoTG&#10;pCeoewhAnpx4BaUEc8abPlwwozLT94LxVANWU+S/VfM4guWpFhTH25NM/v/Bsk+7jSOia2ldUqJB&#10;4R19QdVAD5IT3EOBJusbjHu0G3e0PC5jtfveqfiPdZB9S6uiruoaZT60dFGVxfJqMQvM94EwDFjU&#10;eb1EP8MADC6rKvqzZyDrfPjAjSJx0VKHTJKssHvwYQ79FRLzeiNFtxZSJsMN2zvpyA7wrtfpOaK/&#10;CJOaTC29rsoKeQC2XC8h4FJZFMHrIeV7ccKfA+fp+RNwJHYPfpwJJIS5eiUC9rgUqqXL02loRg7d&#10;e92RcLAousbxoJGZV5RIjsOEC6wYmgBC/j0ORZQ6hvPU9ShXNMwTpn4cu4l0Igq6qK7LgqKBI1Be&#10;zWQIyAHTseAocSZ8F2FMjRfH45Wuyzz+juWf0NMdniXOYsvMTRJXYb/dpx4ringybm1Nd8DG85at&#10;Ber2AD5swOHoIbsJxxHL//EEDiWRHzX2+3VxGS8sJOOyQupI9tyzPfeAZqPBEvFe5+VdSDMfOyhm&#10;x2FKlI+DH6f13E5Rz5+n1U8AAAD//wMAUEsDBBQABgAIAAAAIQBFfpJv3wAAAAkBAAAPAAAAZHJz&#10;L2Rvd25yZXYueG1sTI9BT8MwDIXvSPyHyEjctoRWKqw0nQYS4gKTNpB2zRrTVmuc0mRd2a/HnMbt&#10;2X56/l6xnFwnRhxC60nD3VyBQKq8banW8PnxMnsAEaIhazpPqOEHAyzL66vC5NafaIPjNtaCQyjk&#10;RkMTY59LGaoGnQlz3yPx7csPzkQeh1rawZw43HUyUSqTzrTEHxrT43OD1WF7dBq+V915fV7v0vE1&#10;21j/pqJ7OrxrfXszrR5BRJzixQx/+IwOJTPt/ZFsEJ2GWZpxl8hioViwI0lSEHte3Ccgy0L+b1D+&#10;AgAA//8DAFBLAQItABQABgAIAAAAIQC2gziS/gAAAOEBAAATAAAAAAAAAAAAAAAAAAAAAABbQ29u&#10;dGVudF9UeXBlc10ueG1sUEsBAi0AFAAGAAgAAAAhADj9If/WAAAAlAEAAAsAAAAAAAAAAAAAAAAA&#10;LwEAAF9yZWxzLy5yZWxzUEsBAi0AFAAGAAgAAAAhAOr4TFNrAgAA5gQAAA4AAAAAAAAAAAAAAAAA&#10;LgIAAGRycy9lMm9Eb2MueG1sUEsBAi0AFAAGAAgAAAAhAEV+km/fAAAACQEAAA8AAAAAAAAAAAAA&#10;AAAAxQQAAGRycy9kb3ducmV2LnhtbFBLBQYAAAAABAAEAPMAAADRBQAAAAA=&#10;">
                <v:stroke startarrowwidth="narrow" startarrowlength="short" endarrowwidth="narrow" endarrowlength="short"/>
                <v:shadow on="t"/>
                <v:textbox inset="2.53958mm,1.2694mm,2.53958mm,1.2694mm">
                  <w:txbxContent>
                    <w:p w:rsidR="009F4E9C" w:rsidRDefault="009F4E9C">
                      <w:pPr>
                        <w:textDirection w:val="btLr"/>
                      </w:pPr>
                      <w:r>
                        <w:rPr>
                          <w:rFonts w:ascii="Arial Black" w:eastAsia="Arial Black" w:hAnsi="Arial Black" w:cs="Arial Black"/>
                          <w:color w:val="000000"/>
                          <w:sz w:val="44"/>
                        </w:rPr>
                        <w:t>6</w:t>
                      </w:r>
                    </w:p>
                  </w:txbxContent>
                </v:textbox>
              </v:rect>
            </w:pict>
          </mc:Fallback>
        </mc:AlternateContent>
      </w:r>
    </w:p>
    <w:p w:rsidR="00D113FB" w:rsidRPr="00BA2BE5" w:rsidRDefault="006A3219">
      <w:pPr>
        <w:ind w:firstLine="644"/>
        <w:jc w:val="both"/>
        <w:rPr>
          <w:rFonts w:ascii="Arial" w:eastAsia="Arial" w:hAnsi="Arial" w:cs="Arial"/>
          <w:b/>
          <w:sz w:val="22"/>
          <w:szCs w:val="22"/>
        </w:rPr>
      </w:pPr>
      <w:r w:rsidRPr="00BA2BE5">
        <w:rPr>
          <w:rFonts w:ascii="Arial" w:eastAsia="Arial" w:hAnsi="Arial" w:cs="Arial"/>
          <w:b/>
          <w:sz w:val="22"/>
          <w:szCs w:val="22"/>
        </w:rPr>
        <w:t xml:space="preserve">6.1.  YЙЛ АЖИЛЛАГААНЫ ХАМРАХ ХYРЭЭ  </w:t>
      </w:r>
    </w:p>
    <w:p w:rsidR="00D113FB" w:rsidRPr="00BA2BE5" w:rsidRDefault="00D113FB">
      <w:pPr>
        <w:jc w:val="both"/>
        <w:rPr>
          <w:rFonts w:ascii="Arial" w:eastAsia="Arial" w:hAnsi="Arial" w:cs="Arial"/>
          <w:sz w:val="22"/>
          <w:szCs w:val="22"/>
        </w:rPr>
      </w:pPr>
    </w:p>
    <w:p w:rsidR="00D113FB" w:rsidRPr="00BA2BE5" w:rsidRDefault="00341E6C">
      <w:pPr>
        <w:ind w:firstLine="644"/>
        <w:jc w:val="both"/>
        <w:rPr>
          <w:rFonts w:ascii="Arial" w:eastAsia="Arial" w:hAnsi="Arial" w:cs="Arial"/>
          <w:sz w:val="22"/>
          <w:szCs w:val="22"/>
        </w:rPr>
      </w:pPr>
      <w:r w:rsidRPr="00BA2BE5">
        <w:rPr>
          <w:rFonts w:ascii="Arial" w:eastAsia="Arial" w:hAnsi="Arial" w:cs="Arial"/>
          <w:sz w:val="22"/>
          <w:szCs w:val="22"/>
        </w:rPr>
        <w:t>Монгол Улсын Засгийн газрын 2016</w:t>
      </w:r>
      <w:r w:rsidR="006A3219" w:rsidRPr="00BA2BE5">
        <w:rPr>
          <w:rFonts w:ascii="Arial" w:eastAsia="Arial" w:hAnsi="Arial" w:cs="Arial"/>
          <w:sz w:val="22"/>
          <w:szCs w:val="22"/>
        </w:rPr>
        <w:t xml:space="preserve"> оны </w:t>
      </w:r>
      <w:r w:rsidRPr="00BA2BE5">
        <w:rPr>
          <w:rFonts w:ascii="Arial" w:eastAsia="Arial" w:hAnsi="Arial" w:cs="Arial"/>
          <w:sz w:val="22"/>
          <w:szCs w:val="22"/>
        </w:rPr>
        <w:t>81, 216, 220</w:t>
      </w:r>
      <w:r w:rsidR="006A3219" w:rsidRPr="00BA2BE5">
        <w:rPr>
          <w:rFonts w:ascii="Arial" w:eastAsia="Arial" w:hAnsi="Arial" w:cs="Arial"/>
          <w:sz w:val="22"/>
          <w:szCs w:val="22"/>
        </w:rPr>
        <w:t xml:space="preserve"> дугаар тогтоолоор Барилга, хот байгуулалтын  яамны эрхлэх асуудлын хүрээг газрын харилцаа, хот байгуулалт, барилга, </w:t>
      </w:r>
      <w:r w:rsidRPr="00BA2BE5">
        <w:rPr>
          <w:rFonts w:ascii="Arial" w:eastAsia="Arial" w:hAnsi="Arial" w:cs="Arial"/>
          <w:sz w:val="22"/>
          <w:szCs w:val="22"/>
        </w:rPr>
        <w:t>барилгын материал</w:t>
      </w:r>
      <w:r w:rsidR="003D0937" w:rsidRPr="00BA2BE5">
        <w:rPr>
          <w:rFonts w:ascii="Arial" w:eastAsia="Arial" w:hAnsi="Arial" w:cs="Arial"/>
          <w:sz w:val="22"/>
          <w:szCs w:val="22"/>
        </w:rPr>
        <w:t>ын үйлдвэрлэл</w:t>
      </w:r>
      <w:r w:rsidRPr="00BA2BE5">
        <w:rPr>
          <w:rFonts w:ascii="Arial" w:eastAsia="Arial" w:hAnsi="Arial" w:cs="Arial"/>
          <w:sz w:val="22"/>
          <w:szCs w:val="22"/>
        </w:rPr>
        <w:t xml:space="preserve">, </w:t>
      </w:r>
      <w:r w:rsidR="006A3219" w:rsidRPr="00BA2BE5">
        <w:rPr>
          <w:rFonts w:ascii="Arial" w:eastAsia="Arial" w:hAnsi="Arial" w:cs="Arial"/>
          <w:sz w:val="22"/>
          <w:szCs w:val="22"/>
        </w:rPr>
        <w:t xml:space="preserve">орон сууц, нийтийн аж ахуй, </w:t>
      </w:r>
      <w:r w:rsidRPr="00BA2BE5">
        <w:rPr>
          <w:rFonts w:ascii="Arial" w:eastAsia="Arial" w:hAnsi="Arial" w:cs="Arial"/>
          <w:sz w:val="22"/>
          <w:szCs w:val="22"/>
        </w:rPr>
        <w:t>инженерийн дэд бүтцийн</w:t>
      </w:r>
      <w:r w:rsidR="006A3219" w:rsidRPr="00BA2BE5">
        <w:rPr>
          <w:rFonts w:ascii="Arial" w:eastAsia="Arial" w:hAnsi="Arial" w:cs="Arial"/>
          <w:sz w:val="22"/>
          <w:szCs w:val="22"/>
        </w:rPr>
        <w:t xml:space="preserve"> салбарын төрийн бодлого, зохицуулалтын үйл ажиллагааг хамрахаар заасан. </w:t>
      </w:r>
    </w:p>
    <w:p w:rsidR="00D113FB" w:rsidRPr="00BA2BE5" w:rsidRDefault="00D113FB">
      <w:pPr>
        <w:ind w:firstLine="644"/>
        <w:jc w:val="both"/>
        <w:rPr>
          <w:rFonts w:ascii="Arial" w:eastAsia="Arial" w:hAnsi="Arial" w:cs="Arial"/>
          <w:sz w:val="22"/>
          <w:szCs w:val="22"/>
        </w:rPr>
      </w:pPr>
    </w:p>
    <w:p w:rsidR="00D113FB" w:rsidRPr="00BA2BE5" w:rsidRDefault="006A3219">
      <w:pPr>
        <w:ind w:firstLine="644"/>
        <w:jc w:val="both"/>
        <w:rPr>
          <w:rFonts w:ascii="Arial" w:eastAsia="Arial" w:hAnsi="Arial" w:cs="Arial"/>
          <w:sz w:val="22"/>
          <w:szCs w:val="22"/>
        </w:rPr>
      </w:pPr>
      <w:r w:rsidRPr="00BA2BE5">
        <w:rPr>
          <w:rFonts w:ascii="Arial" w:eastAsia="Arial" w:hAnsi="Arial" w:cs="Arial"/>
          <w:sz w:val="22"/>
          <w:szCs w:val="22"/>
        </w:rPr>
        <w:t>Иймд БХБЯ-ны үйл ажиллагаа нь газрын харилцаа, хот байгуулалт, барилга,</w:t>
      </w:r>
      <w:r w:rsidR="003D0937" w:rsidRPr="00BA2BE5">
        <w:rPr>
          <w:rFonts w:ascii="Arial" w:eastAsia="Arial" w:hAnsi="Arial" w:cs="Arial"/>
          <w:sz w:val="22"/>
          <w:szCs w:val="22"/>
        </w:rPr>
        <w:t xml:space="preserve"> барилгын материалын үйлдвэрлэл,</w:t>
      </w:r>
      <w:r w:rsidRPr="00BA2BE5">
        <w:rPr>
          <w:rFonts w:ascii="Arial" w:eastAsia="Arial" w:hAnsi="Arial" w:cs="Arial"/>
          <w:sz w:val="22"/>
          <w:szCs w:val="22"/>
        </w:rPr>
        <w:t xml:space="preserve"> орон сууц, нийтийн аж ахуй, </w:t>
      </w:r>
      <w:r w:rsidR="003D0937" w:rsidRPr="00BA2BE5">
        <w:rPr>
          <w:rFonts w:ascii="Arial" w:eastAsia="Arial" w:hAnsi="Arial" w:cs="Arial"/>
          <w:sz w:val="22"/>
          <w:szCs w:val="22"/>
        </w:rPr>
        <w:t xml:space="preserve">инженерийн дэд бүтцийн </w:t>
      </w:r>
      <w:r w:rsidRPr="00BA2BE5">
        <w:rPr>
          <w:rFonts w:ascii="Arial" w:eastAsia="Arial" w:hAnsi="Arial" w:cs="Arial"/>
          <w:sz w:val="22"/>
          <w:szCs w:val="22"/>
        </w:rPr>
        <w:t xml:space="preserve">бодлого, төлөвлөлт болон хэрэгжилтийг зохицуулах харилцан уялдаа холбоог хангах, төрийн захиргааны удирдлагыг хэрэгжүүлэх үйл ажиллагааг хамаарна. </w:t>
      </w:r>
    </w:p>
    <w:p w:rsidR="00D113FB" w:rsidRPr="00BA2BE5" w:rsidRDefault="00D113FB">
      <w:pPr>
        <w:ind w:firstLine="644"/>
        <w:jc w:val="both"/>
        <w:rPr>
          <w:rFonts w:ascii="Arial" w:eastAsia="Arial" w:hAnsi="Arial" w:cs="Arial"/>
          <w:sz w:val="22"/>
          <w:szCs w:val="22"/>
        </w:rPr>
      </w:pPr>
    </w:p>
    <w:p w:rsidR="00D113FB" w:rsidRPr="00BA2BE5" w:rsidRDefault="006A3219">
      <w:pPr>
        <w:ind w:firstLine="540"/>
        <w:jc w:val="both"/>
        <w:rPr>
          <w:rFonts w:ascii="Arial" w:eastAsia="Arial" w:hAnsi="Arial" w:cs="Arial"/>
          <w:b/>
          <w:sz w:val="22"/>
          <w:szCs w:val="22"/>
        </w:rPr>
      </w:pPr>
      <w:r w:rsidRPr="00BA2BE5">
        <w:rPr>
          <w:rFonts w:ascii="Arial" w:eastAsia="Arial" w:hAnsi="Arial" w:cs="Arial"/>
          <w:b/>
          <w:sz w:val="22"/>
          <w:szCs w:val="22"/>
        </w:rPr>
        <w:t xml:space="preserve">6.2. YЙЛ АЖИЛЛАГААНЫ ЧИГЛЭЛ </w:t>
      </w:r>
    </w:p>
    <w:p w:rsidR="00D113FB" w:rsidRPr="00BA2BE5" w:rsidRDefault="00D113FB">
      <w:pPr>
        <w:jc w:val="both"/>
        <w:rPr>
          <w:rFonts w:ascii="Arial" w:eastAsia="Arial" w:hAnsi="Arial" w:cs="Arial"/>
          <w:b/>
          <w:sz w:val="22"/>
          <w:szCs w:val="22"/>
        </w:rPr>
      </w:pPr>
    </w:p>
    <w:p w:rsidR="00D113FB" w:rsidRPr="00BA2BE5" w:rsidRDefault="003D0937">
      <w:pPr>
        <w:ind w:firstLine="540"/>
        <w:jc w:val="both"/>
        <w:rPr>
          <w:rFonts w:ascii="Arial" w:eastAsia="Arial" w:hAnsi="Arial" w:cs="Arial"/>
          <w:b/>
          <w:sz w:val="22"/>
          <w:szCs w:val="22"/>
        </w:rPr>
      </w:pPr>
      <w:r w:rsidRPr="00BA2BE5">
        <w:rPr>
          <w:rFonts w:ascii="Arial" w:eastAsia="Arial" w:hAnsi="Arial" w:cs="Arial"/>
          <w:b/>
          <w:sz w:val="22"/>
          <w:szCs w:val="22"/>
        </w:rPr>
        <w:t xml:space="preserve">САЛБАРЫН </w:t>
      </w:r>
      <w:r w:rsidR="006A3219" w:rsidRPr="00BA2BE5">
        <w:rPr>
          <w:rFonts w:ascii="Arial" w:eastAsia="Arial" w:hAnsi="Arial" w:cs="Arial"/>
          <w:b/>
          <w:sz w:val="22"/>
          <w:szCs w:val="22"/>
        </w:rPr>
        <w:t>БОДЛОГО, ТӨЛӨВЛӨЛТ:</w:t>
      </w:r>
    </w:p>
    <w:p w:rsidR="003D0937" w:rsidRPr="00BA2BE5" w:rsidRDefault="003D0937">
      <w:pPr>
        <w:ind w:firstLine="540"/>
        <w:jc w:val="both"/>
        <w:rPr>
          <w:rFonts w:ascii="Arial" w:eastAsia="Arial" w:hAnsi="Arial" w:cs="Arial"/>
          <w:b/>
          <w:sz w:val="22"/>
          <w:szCs w:val="22"/>
        </w:rPr>
      </w:pPr>
    </w:p>
    <w:p w:rsidR="00D113FB" w:rsidRPr="00BA2BE5" w:rsidRDefault="00BF3685">
      <w:pPr>
        <w:numPr>
          <w:ilvl w:val="0"/>
          <w:numId w:val="3"/>
        </w:numPr>
        <w:ind w:left="540" w:hanging="180"/>
        <w:jc w:val="both"/>
        <w:rPr>
          <w:rFonts w:ascii="Arial" w:hAnsi="Arial" w:cs="Arial"/>
          <w:sz w:val="22"/>
          <w:szCs w:val="22"/>
        </w:rPr>
      </w:pPr>
      <w:r w:rsidRPr="00BA2BE5">
        <w:rPr>
          <w:rFonts w:ascii="Arial" w:hAnsi="Arial" w:cs="Arial"/>
          <w:sz w:val="22"/>
          <w:szCs w:val="22"/>
        </w:rPr>
        <w:t>Хот байгуулалт, газрын харилцаа, геодези, зураг зүй, барилга, барилгын материалын үйлдвэрлэл, орон сууц, нийтийн аж ахуйн салбарын хууль тогтоомжийн төсөл, бодлого, хөтөлбөрийн хувилбар боловсруулах, бодлогын удирдамжаар хангах</w:t>
      </w:r>
      <w:r w:rsidR="00C9641C" w:rsidRPr="00BA2BE5">
        <w:rPr>
          <w:rFonts w:ascii="Arial" w:hAnsi="Arial" w:cs="Arial"/>
          <w:sz w:val="22"/>
          <w:szCs w:val="22"/>
        </w:rPr>
        <w:t xml:space="preserve">, </w:t>
      </w:r>
      <w:r w:rsidR="006A3219" w:rsidRPr="00BA2BE5">
        <w:rPr>
          <w:rFonts w:ascii="Arial" w:eastAsia="Arial" w:hAnsi="Arial" w:cs="Arial"/>
          <w:sz w:val="22"/>
          <w:szCs w:val="22"/>
        </w:rPr>
        <w:t>салбарын норм, нормативын тогтолцоог боловсронгуй болгох</w:t>
      </w:r>
      <w:r w:rsidR="00C9641C" w:rsidRPr="00BA2BE5">
        <w:rPr>
          <w:rFonts w:ascii="Arial" w:eastAsia="Arial" w:hAnsi="Arial" w:cs="Arial"/>
          <w:sz w:val="22"/>
          <w:szCs w:val="22"/>
        </w:rPr>
        <w:t>,</w:t>
      </w:r>
      <w:r w:rsidR="006A3219" w:rsidRPr="00BA2BE5">
        <w:rPr>
          <w:rFonts w:ascii="Arial" w:eastAsia="Arial" w:hAnsi="Arial" w:cs="Arial"/>
          <w:sz w:val="22"/>
          <w:szCs w:val="22"/>
        </w:rPr>
        <w:t xml:space="preserve"> бодлого боловсруулж хэрэгжүүлэх,  ажлыг зохион байгуулах, зохицуулах;</w:t>
      </w:r>
    </w:p>
    <w:p w:rsidR="00650A75" w:rsidRPr="00BA2BE5" w:rsidRDefault="00650A75">
      <w:pPr>
        <w:numPr>
          <w:ilvl w:val="0"/>
          <w:numId w:val="3"/>
        </w:numPr>
        <w:ind w:left="540" w:hanging="180"/>
        <w:jc w:val="both"/>
        <w:rPr>
          <w:rFonts w:ascii="Arial" w:hAnsi="Arial" w:cs="Arial"/>
          <w:sz w:val="22"/>
          <w:szCs w:val="22"/>
        </w:rPr>
      </w:pPr>
      <w:r w:rsidRPr="00BA2BE5">
        <w:rPr>
          <w:rFonts w:ascii="Arial" w:hAnsi="Arial" w:cs="Arial"/>
          <w:sz w:val="22"/>
          <w:szCs w:val="22"/>
        </w:rPr>
        <w:t>Салбарын норм, нормативын тогтолцоог бүрдүүлэх, барилга байгууламжийн норм, нормативын санг бүрдүүлэх, зарцуулах болон сангийн үйл ажиллагаанд мэргэжил, арга зүйн зөвлөгөө, бодлогын удирдамж, чиглэлээр хангах</w:t>
      </w:r>
      <w:r w:rsidRPr="00445804">
        <w:rPr>
          <w:rFonts w:ascii="Arial" w:hAnsi="Arial" w:cs="Arial"/>
          <w:sz w:val="22"/>
          <w:szCs w:val="22"/>
        </w:rPr>
        <w:t>;</w:t>
      </w:r>
    </w:p>
    <w:p w:rsidR="00417DB8" w:rsidRPr="00BA2BE5" w:rsidRDefault="00417DB8" w:rsidP="00BF3685">
      <w:pPr>
        <w:numPr>
          <w:ilvl w:val="0"/>
          <w:numId w:val="3"/>
        </w:numPr>
        <w:ind w:left="540" w:hanging="180"/>
        <w:jc w:val="both"/>
        <w:rPr>
          <w:rFonts w:ascii="Arial" w:hAnsi="Arial" w:cs="Arial"/>
          <w:sz w:val="22"/>
          <w:szCs w:val="22"/>
        </w:rPr>
      </w:pPr>
      <w:r w:rsidRPr="00BA2BE5">
        <w:rPr>
          <w:rFonts w:ascii="Arial" w:hAnsi="Arial" w:cs="Arial"/>
          <w:sz w:val="22"/>
          <w:szCs w:val="22"/>
        </w:rPr>
        <w:t>Салбарт хэрэгжүүлэх шаардлагатай төсөл, арга хэмжээний санхүүжилтийг гадаад болон дотоод эх үүсвэрээс шийдвэрлүүлэх ажлыг зохион байгуулах, салбарын хэмжээний төсвийн гүйцэтгэл, хөрөнгө оруулалтын явц, санхүүгийн нөөцийн зарцуулалттай уялдуулан сайдын багцын төсөв, түүний тодотгол, харьяа газруудын орлого, зарлагын төлөвлөгөөг боловсруулан батлуулах</w:t>
      </w:r>
      <w:r w:rsidRPr="00445804">
        <w:rPr>
          <w:rFonts w:ascii="Arial" w:hAnsi="Arial" w:cs="Arial"/>
          <w:sz w:val="22"/>
          <w:szCs w:val="22"/>
        </w:rPr>
        <w:t>;</w:t>
      </w:r>
    </w:p>
    <w:p w:rsidR="00650A75" w:rsidRPr="00BA2BE5" w:rsidRDefault="00650A75" w:rsidP="00BF3685">
      <w:pPr>
        <w:numPr>
          <w:ilvl w:val="0"/>
          <w:numId w:val="3"/>
        </w:numPr>
        <w:ind w:left="540" w:hanging="180"/>
        <w:jc w:val="both"/>
        <w:rPr>
          <w:rFonts w:ascii="Arial" w:hAnsi="Arial" w:cs="Arial"/>
          <w:sz w:val="22"/>
          <w:szCs w:val="22"/>
        </w:rPr>
      </w:pPr>
      <w:r w:rsidRPr="00BA2BE5">
        <w:rPr>
          <w:rFonts w:ascii="Arial" w:hAnsi="Arial" w:cs="Arial"/>
          <w:sz w:val="22"/>
          <w:szCs w:val="22"/>
        </w:rPr>
        <w:t>Хөрөнгө оруулалт, үйлдвэрлэлийн бодлого, хөтөлбөр, төсөлд эдийн засгийн үр өгөөжийн дүн шинжилгээ хийх, үр дүнг тооцох, бодлогын удирдамжаар хангах, салбарын статистик мэдээллийг нэгтгэн боловсруулах, хөрөнгө оруулалт, үйлдвэрлэлийн мэдээллийн сан бий болгох</w:t>
      </w:r>
      <w:r w:rsidR="00C9641C" w:rsidRPr="00445804">
        <w:rPr>
          <w:rFonts w:ascii="Arial" w:hAnsi="Arial" w:cs="Arial"/>
          <w:sz w:val="22"/>
          <w:szCs w:val="22"/>
        </w:rPr>
        <w:t>;</w:t>
      </w:r>
    </w:p>
    <w:p w:rsidR="00D113FB" w:rsidRPr="00BA2BE5" w:rsidRDefault="00417DB8" w:rsidP="00BF3685">
      <w:pPr>
        <w:numPr>
          <w:ilvl w:val="0"/>
          <w:numId w:val="3"/>
        </w:numPr>
        <w:ind w:left="540" w:hanging="180"/>
        <w:jc w:val="both"/>
        <w:rPr>
          <w:rFonts w:ascii="Arial" w:hAnsi="Arial" w:cs="Arial"/>
          <w:sz w:val="22"/>
          <w:szCs w:val="22"/>
        </w:rPr>
      </w:pPr>
      <w:r w:rsidRPr="00BA2BE5">
        <w:rPr>
          <w:rFonts w:ascii="Arial" w:hAnsi="Arial" w:cs="Arial"/>
          <w:sz w:val="22"/>
          <w:szCs w:val="22"/>
        </w:rPr>
        <w:t>С</w:t>
      </w:r>
      <w:r w:rsidR="00BF3685" w:rsidRPr="00BA2BE5">
        <w:rPr>
          <w:rFonts w:ascii="Arial" w:hAnsi="Arial" w:cs="Arial"/>
          <w:sz w:val="22"/>
          <w:szCs w:val="22"/>
        </w:rPr>
        <w:t>албарын хөгжлийн бодлоготой уялдуулан төсөл боловсруулах, хөрөнгө оруулалтын бодлого, үйлдвэрлэл, үйлчилгээний хөгжлийн стратегийг боловсруулах, зохион байгуулах, зохицуулах</w:t>
      </w:r>
      <w:r w:rsidR="00BF3685" w:rsidRPr="00BA2BE5">
        <w:rPr>
          <w:rFonts w:ascii="Arial" w:eastAsia="Arial" w:hAnsi="Arial" w:cs="Arial"/>
          <w:sz w:val="22"/>
          <w:szCs w:val="22"/>
        </w:rPr>
        <w:t xml:space="preserve"> чиг үүргийг хэрэгжүүлнэ.</w:t>
      </w:r>
    </w:p>
    <w:p w:rsidR="00BF3685" w:rsidRPr="00BA2BE5" w:rsidRDefault="00BF3685" w:rsidP="00BF3685">
      <w:pPr>
        <w:ind w:left="540"/>
        <w:jc w:val="both"/>
        <w:rPr>
          <w:rFonts w:ascii="Arial" w:hAnsi="Arial" w:cs="Arial"/>
          <w:sz w:val="22"/>
          <w:szCs w:val="22"/>
        </w:rPr>
      </w:pPr>
    </w:p>
    <w:p w:rsidR="00D113FB" w:rsidRPr="00BA2BE5" w:rsidRDefault="006A3219">
      <w:pPr>
        <w:ind w:firstLine="540"/>
        <w:jc w:val="both"/>
        <w:rPr>
          <w:rFonts w:ascii="Arial" w:eastAsia="Arial" w:hAnsi="Arial" w:cs="Arial"/>
          <w:b/>
          <w:sz w:val="22"/>
          <w:szCs w:val="22"/>
        </w:rPr>
      </w:pPr>
      <w:r w:rsidRPr="00BA2BE5">
        <w:rPr>
          <w:rFonts w:ascii="Arial" w:eastAsia="Arial" w:hAnsi="Arial" w:cs="Arial"/>
          <w:b/>
          <w:sz w:val="22"/>
          <w:szCs w:val="22"/>
        </w:rPr>
        <w:t>ХОТ БАЙГУУЛАЛТ, ГАЗРЫН ХАРИЛЦААНЫ БОДЛОГО, ТӨЛӨВЛӨЛТ:</w:t>
      </w:r>
    </w:p>
    <w:p w:rsidR="00D113FB" w:rsidRPr="00BA2BE5" w:rsidRDefault="00D113FB">
      <w:pPr>
        <w:jc w:val="both"/>
        <w:rPr>
          <w:rFonts w:ascii="Arial" w:eastAsia="Arial" w:hAnsi="Arial" w:cs="Arial"/>
          <w:b/>
          <w:sz w:val="22"/>
          <w:szCs w:val="22"/>
        </w:rPr>
      </w:pPr>
    </w:p>
    <w:p w:rsidR="00FC0E57" w:rsidRPr="00BA2BE5" w:rsidRDefault="00FC0E57" w:rsidP="00FC0E57">
      <w:pPr>
        <w:numPr>
          <w:ilvl w:val="0"/>
          <w:numId w:val="5"/>
        </w:numPr>
        <w:ind w:left="540"/>
        <w:jc w:val="both"/>
        <w:rPr>
          <w:rFonts w:ascii="Arial" w:hAnsi="Arial" w:cs="Arial"/>
          <w:sz w:val="22"/>
          <w:szCs w:val="22"/>
        </w:rPr>
      </w:pPr>
      <w:r w:rsidRPr="00BA2BE5">
        <w:rPr>
          <w:rFonts w:ascii="Arial" w:hAnsi="Arial" w:cs="Arial"/>
          <w:sz w:val="22"/>
          <w:szCs w:val="22"/>
        </w:rPr>
        <w:t>Хот байгуулалт, газрын харилцаа, геодези, зураг зүйн салбарын хууль тогтоомж, бодлого, хөтөлбөр, төслийн хэрэгжилтийг зохион байгуулах</w:t>
      </w:r>
      <w:r w:rsidRPr="00445804">
        <w:rPr>
          <w:rFonts w:ascii="Arial" w:hAnsi="Arial" w:cs="Arial"/>
          <w:sz w:val="22"/>
          <w:szCs w:val="22"/>
        </w:rPr>
        <w:t>;</w:t>
      </w:r>
    </w:p>
    <w:p w:rsidR="00FC0E57" w:rsidRPr="00BA2BE5" w:rsidRDefault="00FC0E57">
      <w:pPr>
        <w:numPr>
          <w:ilvl w:val="0"/>
          <w:numId w:val="5"/>
        </w:numPr>
        <w:ind w:left="540"/>
        <w:jc w:val="both"/>
        <w:rPr>
          <w:rFonts w:ascii="Arial" w:hAnsi="Arial" w:cs="Arial"/>
          <w:sz w:val="22"/>
          <w:szCs w:val="22"/>
        </w:rPr>
      </w:pPr>
      <w:r w:rsidRPr="00BA2BE5">
        <w:rPr>
          <w:rFonts w:ascii="Arial" w:hAnsi="Arial" w:cs="Arial"/>
          <w:sz w:val="22"/>
          <w:szCs w:val="22"/>
        </w:rPr>
        <w:t xml:space="preserve">Хот байгуулалтын хууль тогтоомж, бодлого, хөтөлбөр, төслийг хэрэгжүүлэх ажлыг зохион байгуулах, зохицуулах; </w:t>
      </w:r>
    </w:p>
    <w:p w:rsidR="00FC0E57" w:rsidRPr="00BA2BE5" w:rsidRDefault="00FC0E57" w:rsidP="00FC0E57">
      <w:pPr>
        <w:numPr>
          <w:ilvl w:val="0"/>
          <w:numId w:val="5"/>
        </w:numPr>
        <w:ind w:left="540"/>
        <w:jc w:val="both"/>
        <w:rPr>
          <w:rFonts w:ascii="Arial" w:hAnsi="Arial" w:cs="Arial"/>
          <w:sz w:val="22"/>
          <w:szCs w:val="22"/>
        </w:rPr>
      </w:pPr>
      <w:r w:rsidRPr="00BA2BE5">
        <w:rPr>
          <w:rFonts w:ascii="Arial" w:hAnsi="Arial" w:cs="Arial"/>
          <w:sz w:val="22"/>
          <w:szCs w:val="22"/>
        </w:rPr>
        <w:t>Газрын харилцааны хууль тогтоомж, бодлого, хөтөлбөр, төслийг хэрэгжүүлэх ажлыг зохион байгуулах, зохицуулах</w:t>
      </w:r>
      <w:r w:rsidRPr="00445804">
        <w:rPr>
          <w:rFonts w:ascii="Arial" w:hAnsi="Arial" w:cs="Arial"/>
          <w:sz w:val="22"/>
          <w:szCs w:val="22"/>
        </w:rPr>
        <w:t>;</w:t>
      </w:r>
    </w:p>
    <w:p w:rsidR="00D113FB" w:rsidRPr="00BA2BE5" w:rsidRDefault="00FC0E57" w:rsidP="00FC0E57">
      <w:pPr>
        <w:numPr>
          <w:ilvl w:val="0"/>
          <w:numId w:val="5"/>
        </w:numPr>
        <w:ind w:left="540"/>
        <w:jc w:val="both"/>
        <w:rPr>
          <w:rFonts w:ascii="Arial" w:hAnsi="Arial" w:cs="Arial"/>
          <w:sz w:val="22"/>
          <w:szCs w:val="22"/>
        </w:rPr>
      </w:pPr>
      <w:r w:rsidRPr="00BA2BE5">
        <w:rPr>
          <w:rFonts w:ascii="Arial" w:hAnsi="Arial" w:cs="Arial"/>
          <w:sz w:val="22"/>
          <w:szCs w:val="22"/>
        </w:rPr>
        <w:t>Геодези, зураг зүйн хууль тогтоомж, бодлого, хөтөлбөрийг хэрэгжүүлэх ажлыг зохион байгуулах, зохицуулах чиг үүргийг хэрэгжүүлнэ. </w:t>
      </w:r>
    </w:p>
    <w:p w:rsidR="00FC0E57" w:rsidRPr="00BA2BE5" w:rsidRDefault="00FC0E57" w:rsidP="00FC0E57">
      <w:pPr>
        <w:jc w:val="both"/>
        <w:rPr>
          <w:rFonts w:ascii="Arial" w:hAnsi="Arial" w:cs="Arial"/>
          <w:sz w:val="22"/>
          <w:szCs w:val="22"/>
        </w:rPr>
      </w:pPr>
    </w:p>
    <w:p w:rsidR="00D113FB" w:rsidRPr="00BA2BE5" w:rsidRDefault="006A3219" w:rsidP="00BF3685">
      <w:pPr>
        <w:ind w:left="284"/>
        <w:jc w:val="both"/>
        <w:rPr>
          <w:rFonts w:ascii="Arial" w:eastAsia="Arial" w:hAnsi="Arial" w:cs="Arial"/>
          <w:b/>
          <w:sz w:val="22"/>
          <w:szCs w:val="22"/>
        </w:rPr>
      </w:pPr>
      <w:r w:rsidRPr="00BA2BE5">
        <w:rPr>
          <w:rFonts w:ascii="Arial" w:eastAsia="Arial" w:hAnsi="Arial" w:cs="Arial"/>
          <w:b/>
          <w:sz w:val="22"/>
          <w:szCs w:val="22"/>
        </w:rPr>
        <w:t xml:space="preserve">БАРИЛГА, </w:t>
      </w:r>
      <w:r w:rsidR="003D0937" w:rsidRPr="00BA2BE5">
        <w:rPr>
          <w:rFonts w:ascii="Arial" w:eastAsia="Arial" w:hAnsi="Arial" w:cs="Arial"/>
          <w:b/>
          <w:sz w:val="22"/>
          <w:szCs w:val="22"/>
        </w:rPr>
        <w:t>БАРИЛГЫН МАТЕРИАЛЫН ҮЙЛДВЭРЛЭЛИЙН</w:t>
      </w:r>
      <w:r w:rsidRPr="00BA2BE5">
        <w:rPr>
          <w:rFonts w:ascii="Arial" w:eastAsia="Arial" w:hAnsi="Arial" w:cs="Arial"/>
          <w:b/>
          <w:sz w:val="22"/>
          <w:szCs w:val="22"/>
        </w:rPr>
        <w:t xml:space="preserve"> БОДЛОГО, </w:t>
      </w:r>
      <w:r w:rsidR="003D0937" w:rsidRPr="00BA2BE5">
        <w:rPr>
          <w:rFonts w:ascii="Arial" w:eastAsia="Arial" w:hAnsi="Arial" w:cs="Arial"/>
          <w:b/>
          <w:sz w:val="22"/>
          <w:szCs w:val="22"/>
        </w:rPr>
        <w:t xml:space="preserve"> </w:t>
      </w:r>
      <w:r w:rsidRPr="00BA2BE5">
        <w:rPr>
          <w:rFonts w:ascii="Arial" w:eastAsia="Arial" w:hAnsi="Arial" w:cs="Arial"/>
          <w:b/>
          <w:sz w:val="22"/>
          <w:szCs w:val="22"/>
        </w:rPr>
        <w:t>ТӨЛӨВЛӨЛТ:</w:t>
      </w:r>
    </w:p>
    <w:p w:rsidR="00D113FB" w:rsidRPr="00BA2BE5" w:rsidRDefault="00D113FB">
      <w:pPr>
        <w:jc w:val="both"/>
        <w:rPr>
          <w:rFonts w:ascii="Arial" w:eastAsia="Arial" w:hAnsi="Arial" w:cs="Arial"/>
          <w:b/>
          <w:sz w:val="22"/>
          <w:szCs w:val="22"/>
        </w:rPr>
      </w:pPr>
    </w:p>
    <w:p w:rsidR="008F1678" w:rsidRPr="00BA2BE5" w:rsidRDefault="008F1678" w:rsidP="008F1678">
      <w:pPr>
        <w:numPr>
          <w:ilvl w:val="0"/>
          <w:numId w:val="11"/>
        </w:numPr>
        <w:tabs>
          <w:tab w:val="left" w:pos="540"/>
        </w:tabs>
        <w:jc w:val="both"/>
        <w:rPr>
          <w:rFonts w:ascii="Arial" w:hAnsi="Arial" w:cs="Arial"/>
          <w:sz w:val="22"/>
          <w:szCs w:val="22"/>
        </w:rPr>
      </w:pPr>
      <w:r w:rsidRPr="00BA2BE5">
        <w:rPr>
          <w:rFonts w:ascii="Arial" w:hAnsi="Arial" w:cs="Arial"/>
          <w:sz w:val="22"/>
          <w:szCs w:val="22"/>
        </w:rPr>
        <w:t xml:space="preserve">Барилга, барилгын материалын үйлдвэрлэлийн салбарын хууль тогтоомж, бодлого, хөтөлбөр, төслийн хэрэгжилтийг зохион байгуулах, зохицуулах үндсэн үүрэг хүлээж, </w:t>
      </w:r>
      <w:r w:rsidRPr="00BA2BE5">
        <w:rPr>
          <w:rFonts w:ascii="Arial" w:hAnsi="Arial" w:cs="Arial"/>
          <w:sz w:val="22"/>
          <w:szCs w:val="22"/>
        </w:rPr>
        <w:lastRenderedPageBreak/>
        <w:t>энэ хүрээнд салбарын хууль тогтоомж, бодлого, хөтөлбөр, төслийг хэрэгжүүлэх ажлыг зохион байгуулах, зохицуулах;</w:t>
      </w:r>
    </w:p>
    <w:p w:rsidR="008F1678" w:rsidRPr="00BA2BE5" w:rsidRDefault="008F1678" w:rsidP="008F1678">
      <w:pPr>
        <w:numPr>
          <w:ilvl w:val="0"/>
          <w:numId w:val="11"/>
        </w:numPr>
        <w:tabs>
          <w:tab w:val="left" w:pos="540"/>
        </w:tabs>
        <w:jc w:val="both"/>
        <w:rPr>
          <w:rFonts w:ascii="Arial" w:hAnsi="Arial" w:cs="Arial"/>
          <w:sz w:val="22"/>
          <w:szCs w:val="22"/>
        </w:rPr>
      </w:pPr>
      <w:r w:rsidRPr="00BA2BE5">
        <w:rPr>
          <w:rFonts w:ascii="Arial" w:hAnsi="Arial" w:cs="Arial"/>
          <w:sz w:val="22"/>
          <w:szCs w:val="22"/>
        </w:rPr>
        <w:t>Барилгын норм, норматив, төсөв, үнэ бүрдлийн баримт бичиг боловсруулах, түүнийг хэрэгжүүлэх ажлыг зохион байгуулах, зохицуулах; </w:t>
      </w:r>
    </w:p>
    <w:p w:rsidR="008F1678" w:rsidRPr="00BA2BE5" w:rsidRDefault="008F1678" w:rsidP="008F1678">
      <w:pPr>
        <w:numPr>
          <w:ilvl w:val="0"/>
          <w:numId w:val="11"/>
        </w:numPr>
        <w:tabs>
          <w:tab w:val="left" w:pos="540"/>
        </w:tabs>
        <w:jc w:val="both"/>
        <w:rPr>
          <w:rFonts w:ascii="Arial" w:hAnsi="Arial" w:cs="Arial"/>
          <w:sz w:val="22"/>
          <w:szCs w:val="22"/>
        </w:rPr>
      </w:pPr>
      <w:r w:rsidRPr="00BA2BE5">
        <w:rPr>
          <w:rFonts w:ascii="Arial" w:hAnsi="Arial" w:cs="Arial"/>
          <w:sz w:val="22"/>
          <w:szCs w:val="22"/>
        </w:rPr>
        <w:t>Барилгын цахилгаан хангамж, холбоо дохиолол, механикжуулалт, газар хөдлөлт, инженер геологи хайгуул, судалгааны чиглэлээр төсөл боловсруулах, хэрэгжүүлэх болон барилгын салбарын хөдөлмөр хамгаалал, аюулгүй ажиллагааны бодлого, стандарт, дүрэм, журмыг хэрэгжүүлэх ажлыг зохион байгуулах, зохицуулах чиг үүргийг хэрэгжүүлнэ.</w:t>
      </w:r>
    </w:p>
    <w:p w:rsidR="00D113FB" w:rsidRPr="00BA2BE5" w:rsidRDefault="00D113FB" w:rsidP="008F1678">
      <w:pPr>
        <w:jc w:val="both"/>
        <w:rPr>
          <w:rFonts w:ascii="Arial" w:eastAsia="Arial" w:hAnsi="Arial" w:cs="Arial"/>
          <w:b/>
          <w:sz w:val="22"/>
          <w:szCs w:val="22"/>
        </w:rPr>
      </w:pPr>
    </w:p>
    <w:p w:rsidR="00D113FB" w:rsidRPr="00BA2BE5" w:rsidRDefault="003D0937">
      <w:pPr>
        <w:ind w:firstLine="540"/>
        <w:jc w:val="both"/>
        <w:rPr>
          <w:rFonts w:ascii="Arial" w:eastAsia="Arial" w:hAnsi="Arial" w:cs="Arial"/>
          <w:b/>
          <w:sz w:val="22"/>
          <w:szCs w:val="22"/>
        </w:rPr>
      </w:pPr>
      <w:r w:rsidRPr="00BA2BE5">
        <w:rPr>
          <w:rFonts w:ascii="Arial" w:eastAsia="Arial" w:hAnsi="Arial" w:cs="Arial"/>
          <w:b/>
          <w:sz w:val="22"/>
          <w:szCs w:val="22"/>
        </w:rPr>
        <w:t>НИЙТИЙН АЖ АХУЙН</w:t>
      </w:r>
      <w:r w:rsidR="006A3219" w:rsidRPr="00BA2BE5">
        <w:rPr>
          <w:rFonts w:ascii="Arial" w:eastAsia="Arial" w:hAnsi="Arial" w:cs="Arial"/>
          <w:b/>
          <w:sz w:val="22"/>
          <w:szCs w:val="22"/>
        </w:rPr>
        <w:t xml:space="preserve"> БОДЛОГО, ТӨЛӨВЛӨЛТ:</w:t>
      </w:r>
    </w:p>
    <w:p w:rsidR="00D113FB" w:rsidRPr="00BA2BE5" w:rsidRDefault="00D113FB">
      <w:pPr>
        <w:ind w:left="360"/>
        <w:rPr>
          <w:rFonts w:ascii="Arial" w:eastAsia="Arial" w:hAnsi="Arial" w:cs="Arial"/>
          <w:b/>
          <w:sz w:val="22"/>
          <w:szCs w:val="22"/>
        </w:rPr>
      </w:pPr>
    </w:p>
    <w:p w:rsidR="00D113FB" w:rsidRPr="00BA2BE5" w:rsidRDefault="00FF4CF0">
      <w:pPr>
        <w:numPr>
          <w:ilvl w:val="0"/>
          <w:numId w:val="3"/>
        </w:numPr>
        <w:ind w:left="540"/>
        <w:jc w:val="both"/>
        <w:rPr>
          <w:rFonts w:ascii="Arial" w:hAnsi="Arial" w:cs="Arial"/>
          <w:sz w:val="22"/>
          <w:szCs w:val="22"/>
        </w:rPr>
      </w:pPr>
      <w:r w:rsidRPr="00BA2BE5">
        <w:rPr>
          <w:rFonts w:ascii="Arial" w:hAnsi="Arial" w:cs="Arial"/>
          <w:sz w:val="22"/>
          <w:szCs w:val="22"/>
        </w:rPr>
        <w:t>Нийтийн аж ахуй, орон сууцны салбарын хууль тогтоомж, бодлого, хөтөлбөр, төслийн хэрэгжилтийг зохион байгуулах</w:t>
      </w:r>
      <w:r w:rsidRPr="00445804">
        <w:rPr>
          <w:rFonts w:ascii="Arial" w:hAnsi="Arial" w:cs="Arial"/>
          <w:sz w:val="22"/>
          <w:szCs w:val="22"/>
        </w:rPr>
        <w:t>;</w:t>
      </w:r>
    </w:p>
    <w:p w:rsidR="00FF4CF0" w:rsidRPr="00BA2BE5" w:rsidRDefault="00FF4CF0" w:rsidP="00FF4CF0">
      <w:pPr>
        <w:numPr>
          <w:ilvl w:val="0"/>
          <w:numId w:val="3"/>
        </w:numPr>
        <w:ind w:left="540"/>
        <w:jc w:val="both"/>
        <w:rPr>
          <w:rFonts w:ascii="Arial" w:hAnsi="Arial" w:cs="Arial"/>
          <w:sz w:val="22"/>
          <w:szCs w:val="22"/>
        </w:rPr>
      </w:pPr>
      <w:r w:rsidRPr="00BA2BE5">
        <w:rPr>
          <w:rFonts w:ascii="Arial" w:hAnsi="Arial" w:cs="Arial"/>
          <w:sz w:val="22"/>
          <w:szCs w:val="22"/>
        </w:rPr>
        <w:t>Нийтийн аж ахуй, орон сууцны салбарын хууль тогтоомж, бодлого, хөтөлбөрийг хэрэгжүүлэх ажлыг зохион байгуулах, зохицуулах, салбарт хэрэгжиж байгаа төслүүдийг хэрэгжүүлэхэд зөвлөгөө дэмжлэг үзүүлэх, хэрэгжилтэд хяналт тавих;</w:t>
      </w:r>
    </w:p>
    <w:p w:rsidR="00A873D3" w:rsidRPr="00BA2BE5" w:rsidRDefault="00FF4CF0" w:rsidP="00FF4CF0">
      <w:pPr>
        <w:numPr>
          <w:ilvl w:val="0"/>
          <w:numId w:val="3"/>
        </w:numPr>
        <w:ind w:left="540"/>
        <w:jc w:val="both"/>
        <w:rPr>
          <w:rFonts w:ascii="Arial" w:hAnsi="Arial" w:cs="Arial"/>
          <w:sz w:val="22"/>
          <w:szCs w:val="22"/>
        </w:rPr>
      </w:pPr>
      <w:r w:rsidRPr="00BA2BE5">
        <w:rPr>
          <w:rFonts w:ascii="Arial" w:hAnsi="Arial" w:cs="Arial"/>
          <w:sz w:val="22"/>
          <w:szCs w:val="22"/>
        </w:rPr>
        <w:t>Салбарын стандарт, норм, нормативыг боловсронгуй болгох ажлыг зохион байгуулах, зохицуулах, тэдгээрийг хэрэгжүүлэх ажлыг зохион байгуулах, зохицуулах; агаарын бохирдлыг бууруулах, ногоон хөгжлийн бодлого, тогтвортой хөгжлийн үзэл баримтлалын хэрэгжилтийг зохион байгуулах, зохицуулах чиг үүргийг хэрэгжүүлнэ.</w:t>
      </w:r>
    </w:p>
    <w:p w:rsidR="00FF4CF0" w:rsidRPr="00445804" w:rsidRDefault="00FF4CF0" w:rsidP="00FF4CF0">
      <w:pPr>
        <w:ind w:left="540"/>
        <w:jc w:val="both"/>
        <w:rPr>
          <w:rFonts w:ascii="Arial" w:hAnsi="Arial" w:cs="Arial"/>
          <w:sz w:val="22"/>
          <w:szCs w:val="22"/>
        </w:rPr>
      </w:pPr>
    </w:p>
    <w:p w:rsidR="00A873D3" w:rsidRPr="00BA2BE5" w:rsidRDefault="00A873D3" w:rsidP="00A873D3">
      <w:pPr>
        <w:tabs>
          <w:tab w:val="left" w:pos="540"/>
        </w:tabs>
        <w:jc w:val="both"/>
        <w:rPr>
          <w:rFonts w:ascii="Arial" w:hAnsi="Arial" w:cs="Arial"/>
          <w:b/>
          <w:sz w:val="22"/>
          <w:szCs w:val="22"/>
        </w:rPr>
      </w:pPr>
      <w:r w:rsidRPr="00BA2BE5">
        <w:rPr>
          <w:rFonts w:ascii="Arial" w:hAnsi="Arial" w:cs="Arial"/>
          <w:sz w:val="22"/>
          <w:szCs w:val="22"/>
        </w:rPr>
        <w:tab/>
      </w:r>
      <w:r w:rsidRPr="00BA2BE5">
        <w:rPr>
          <w:rFonts w:ascii="Arial" w:hAnsi="Arial" w:cs="Arial"/>
          <w:b/>
          <w:sz w:val="22"/>
          <w:szCs w:val="22"/>
        </w:rPr>
        <w:t>ИНЖЕНЕРИЙН ДЭД БҮТЦИЙН БОДЛОГО, ТӨЛӨВЛӨЛТ:</w:t>
      </w:r>
    </w:p>
    <w:p w:rsidR="00A873D3" w:rsidRPr="00445804" w:rsidRDefault="00A873D3" w:rsidP="00A873D3">
      <w:pPr>
        <w:tabs>
          <w:tab w:val="left" w:pos="540"/>
        </w:tabs>
        <w:jc w:val="both"/>
        <w:rPr>
          <w:rFonts w:ascii="Arial" w:hAnsi="Arial" w:cs="Arial"/>
          <w:b/>
          <w:sz w:val="22"/>
          <w:szCs w:val="22"/>
        </w:rPr>
      </w:pPr>
    </w:p>
    <w:p w:rsidR="00A873D3" w:rsidRPr="00BA2BE5" w:rsidRDefault="00B106DF">
      <w:pPr>
        <w:numPr>
          <w:ilvl w:val="0"/>
          <w:numId w:val="11"/>
        </w:numPr>
        <w:tabs>
          <w:tab w:val="left" w:pos="540"/>
        </w:tabs>
        <w:jc w:val="both"/>
        <w:rPr>
          <w:rFonts w:ascii="Arial" w:hAnsi="Arial" w:cs="Arial"/>
          <w:sz w:val="22"/>
          <w:szCs w:val="22"/>
        </w:rPr>
      </w:pPr>
      <w:r w:rsidRPr="00BA2BE5">
        <w:rPr>
          <w:rFonts w:ascii="Arial" w:hAnsi="Arial" w:cs="Arial"/>
          <w:sz w:val="22"/>
          <w:szCs w:val="22"/>
        </w:rPr>
        <w:t>И</w:t>
      </w:r>
      <w:r w:rsidR="00A873D3" w:rsidRPr="00BA2BE5">
        <w:rPr>
          <w:rFonts w:ascii="Arial" w:hAnsi="Arial" w:cs="Arial"/>
          <w:sz w:val="22"/>
          <w:szCs w:val="22"/>
        </w:rPr>
        <w:t>нженерийн дэд бүтцийн салбарын хууль тогтоомж, бодлого, хөтөлбөр, төслийн хэрэгжилтийг зохион байгуулах, зохицуулах үндсэн үүрэг хүлээж, энэ хүрээнд инженерийн дэд бүтцийн уялдаа холбоог зохицуулах, хууль тогтоомж, хөтөлбөр, төслийг хэрэгжүүлэх ажлыг зохион байгуулах, зохицуулах</w:t>
      </w:r>
      <w:r w:rsidRPr="00BA2BE5">
        <w:rPr>
          <w:rFonts w:ascii="Arial" w:hAnsi="Arial" w:cs="Arial"/>
          <w:sz w:val="22"/>
          <w:szCs w:val="22"/>
        </w:rPr>
        <w:t>;</w:t>
      </w:r>
    </w:p>
    <w:p w:rsidR="00B106DF" w:rsidRPr="00BA2BE5" w:rsidRDefault="00B106DF" w:rsidP="00B106DF">
      <w:pPr>
        <w:numPr>
          <w:ilvl w:val="0"/>
          <w:numId w:val="11"/>
        </w:numPr>
        <w:tabs>
          <w:tab w:val="left" w:pos="540"/>
        </w:tabs>
        <w:jc w:val="both"/>
        <w:rPr>
          <w:rFonts w:ascii="Arial" w:hAnsi="Arial" w:cs="Arial"/>
          <w:sz w:val="22"/>
          <w:szCs w:val="22"/>
        </w:rPr>
      </w:pPr>
      <w:r w:rsidRPr="00BA2BE5">
        <w:rPr>
          <w:rFonts w:ascii="Arial" w:hAnsi="Arial" w:cs="Arial"/>
          <w:sz w:val="22"/>
          <w:szCs w:val="22"/>
        </w:rPr>
        <w:t>Инженерийн дэд бүтцийн салбарын норм, нормативын баримт бичгийг боловсронгуй болгох, батлуулах ажлыг зохион байгуулах, зохицуулах;</w:t>
      </w:r>
    </w:p>
    <w:p w:rsidR="00B106DF" w:rsidRPr="00BA2BE5" w:rsidRDefault="00B106DF" w:rsidP="00B106DF">
      <w:pPr>
        <w:numPr>
          <w:ilvl w:val="0"/>
          <w:numId w:val="11"/>
        </w:numPr>
        <w:tabs>
          <w:tab w:val="left" w:pos="540"/>
        </w:tabs>
        <w:jc w:val="both"/>
        <w:rPr>
          <w:rFonts w:ascii="Arial" w:hAnsi="Arial" w:cs="Arial"/>
          <w:sz w:val="22"/>
          <w:szCs w:val="22"/>
        </w:rPr>
      </w:pPr>
      <w:r w:rsidRPr="00BA2BE5">
        <w:rPr>
          <w:rFonts w:ascii="Arial" w:hAnsi="Arial" w:cs="Arial"/>
          <w:sz w:val="22"/>
          <w:szCs w:val="22"/>
        </w:rPr>
        <w:t>Инженерийн дэд бүтцийн салбарын мэдээллийн сан бүрдүүлэх, боловсронгуй болгох ажлыг зохион байгуулах, зохицуулах чиг үүргийг хэрэгжүүлнэ.</w:t>
      </w:r>
    </w:p>
    <w:p w:rsidR="00D113FB" w:rsidRPr="00BA2BE5" w:rsidRDefault="00D113FB" w:rsidP="008F1678">
      <w:pPr>
        <w:jc w:val="both"/>
        <w:rPr>
          <w:rFonts w:ascii="Arial" w:eastAsia="Arial" w:hAnsi="Arial" w:cs="Arial"/>
          <w:sz w:val="22"/>
          <w:szCs w:val="22"/>
        </w:rPr>
      </w:pPr>
    </w:p>
    <w:p w:rsidR="00D113FB" w:rsidRPr="00BA2BE5" w:rsidRDefault="006A3219">
      <w:pPr>
        <w:ind w:firstLine="540"/>
        <w:jc w:val="both"/>
        <w:rPr>
          <w:rFonts w:ascii="Arial" w:eastAsia="Arial" w:hAnsi="Arial" w:cs="Arial"/>
          <w:b/>
          <w:sz w:val="22"/>
          <w:szCs w:val="22"/>
        </w:rPr>
      </w:pPr>
      <w:r w:rsidRPr="00BA2BE5">
        <w:rPr>
          <w:rFonts w:ascii="Arial" w:eastAsia="Arial" w:hAnsi="Arial" w:cs="Arial"/>
          <w:b/>
          <w:sz w:val="22"/>
          <w:szCs w:val="22"/>
        </w:rPr>
        <w:t>ТӨРИЙН ЗАХИРГААНЫ УДИРДЛАГА:</w:t>
      </w:r>
    </w:p>
    <w:p w:rsidR="00D113FB" w:rsidRPr="00BA2BE5" w:rsidRDefault="006A3219">
      <w:pPr>
        <w:jc w:val="both"/>
        <w:rPr>
          <w:rFonts w:ascii="Arial" w:eastAsia="Arial" w:hAnsi="Arial" w:cs="Arial"/>
          <w:b/>
          <w:sz w:val="22"/>
          <w:szCs w:val="22"/>
        </w:rPr>
      </w:pPr>
      <w:r w:rsidRPr="00BA2BE5">
        <w:rPr>
          <w:rFonts w:ascii="Arial" w:eastAsia="Arial" w:hAnsi="Arial" w:cs="Arial"/>
          <w:b/>
          <w:sz w:val="22"/>
          <w:szCs w:val="22"/>
        </w:rPr>
        <w:t xml:space="preserve"> </w:t>
      </w:r>
    </w:p>
    <w:p w:rsidR="007B4499" w:rsidRPr="00BA2BE5" w:rsidRDefault="007B4499" w:rsidP="007B4499">
      <w:pPr>
        <w:numPr>
          <w:ilvl w:val="0"/>
          <w:numId w:val="3"/>
        </w:numPr>
        <w:tabs>
          <w:tab w:val="left" w:pos="540"/>
        </w:tabs>
        <w:ind w:left="540"/>
        <w:jc w:val="both"/>
        <w:rPr>
          <w:rFonts w:ascii="Arial" w:hAnsi="Arial" w:cs="Arial"/>
          <w:sz w:val="22"/>
          <w:szCs w:val="22"/>
        </w:rPr>
      </w:pPr>
      <w:r w:rsidRPr="00BA2BE5">
        <w:rPr>
          <w:rFonts w:ascii="Arial" w:hAnsi="Arial" w:cs="Arial"/>
          <w:sz w:val="22"/>
          <w:szCs w:val="22"/>
        </w:rPr>
        <w:t>төрийн захиргааны удирдлагын манлайллыг хангах, эрх зүйн орчинг боловсронгуй болгох, хууль тогтоомжийн хэрэгжилтийг хангуулах</w:t>
      </w:r>
      <w:r w:rsidRPr="00445804">
        <w:rPr>
          <w:rFonts w:ascii="Arial" w:eastAsia="Arial" w:hAnsi="Arial" w:cs="Arial"/>
          <w:sz w:val="22"/>
          <w:szCs w:val="22"/>
        </w:rPr>
        <w:t>;</w:t>
      </w:r>
    </w:p>
    <w:p w:rsidR="007B4499" w:rsidRPr="00BA2BE5" w:rsidRDefault="007B4499" w:rsidP="007B4499">
      <w:pPr>
        <w:numPr>
          <w:ilvl w:val="0"/>
          <w:numId w:val="3"/>
        </w:numPr>
        <w:tabs>
          <w:tab w:val="left" w:pos="540"/>
        </w:tabs>
        <w:ind w:left="540"/>
        <w:jc w:val="both"/>
        <w:rPr>
          <w:rFonts w:ascii="Arial" w:hAnsi="Arial" w:cs="Arial"/>
          <w:sz w:val="22"/>
          <w:szCs w:val="22"/>
        </w:rPr>
      </w:pPr>
      <w:r w:rsidRPr="00BA2BE5">
        <w:rPr>
          <w:rFonts w:ascii="Arial" w:hAnsi="Arial" w:cs="Arial"/>
          <w:sz w:val="22"/>
          <w:szCs w:val="22"/>
        </w:rPr>
        <w:t>Санхүү, эдийн засгийн төлөвлөлтийн үр дүнг дээшлүүлэх, гадаад хамтын ажиллагааг өргөжүүлэх үндсэн үүрэг хүлээж, энэ хүрээнд төрийн захиргааны болон хүний нөөцийн удирдлагын манлайллыг хангах, салбарын ажиллах хүч, мэргэжилтний хэрэгцээг тодорхойлох, судалгаа хийх, мэдээллийн сан байгуулах; </w:t>
      </w:r>
    </w:p>
    <w:p w:rsidR="007B4499" w:rsidRPr="00BA2BE5" w:rsidRDefault="007B4499" w:rsidP="007B4499">
      <w:pPr>
        <w:numPr>
          <w:ilvl w:val="0"/>
          <w:numId w:val="3"/>
        </w:numPr>
        <w:tabs>
          <w:tab w:val="left" w:pos="540"/>
        </w:tabs>
        <w:ind w:left="540"/>
        <w:jc w:val="both"/>
        <w:rPr>
          <w:rFonts w:ascii="Arial" w:hAnsi="Arial" w:cs="Arial"/>
          <w:sz w:val="22"/>
          <w:szCs w:val="22"/>
        </w:rPr>
      </w:pPr>
      <w:r w:rsidRPr="00BA2BE5">
        <w:rPr>
          <w:rFonts w:ascii="Arial" w:hAnsi="Arial" w:cs="Arial"/>
          <w:sz w:val="22"/>
          <w:szCs w:val="22"/>
        </w:rPr>
        <w:t>Салбарын гадаад хамтын ажиллагааг өргөжүүлж, гадаадын хөрөнгө оруулалтыг дэмжин хөгжүүлэх; </w:t>
      </w:r>
    </w:p>
    <w:p w:rsidR="007B4499" w:rsidRPr="00BA2BE5" w:rsidRDefault="007B4499" w:rsidP="007B4499">
      <w:pPr>
        <w:numPr>
          <w:ilvl w:val="0"/>
          <w:numId w:val="3"/>
        </w:numPr>
        <w:tabs>
          <w:tab w:val="left" w:pos="540"/>
        </w:tabs>
        <w:ind w:left="540"/>
        <w:jc w:val="both"/>
        <w:rPr>
          <w:rFonts w:ascii="Arial" w:hAnsi="Arial" w:cs="Arial"/>
          <w:sz w:val="22"/>
          <w:szCs w:val="22"/>
        </w:rPr>
      </w:pPr>
      <w:r w:rsidRPr="00BA2BE5">
        <w:rPr>
          <w:rFonts w:ascii="Arial" w:hAnsi="Arial" w:cs="Arial"/>
          <w:sz w:val="22"/>
          <w:szCs w:val="22"/>
        </w:rPr>
        <w:t>Хуулийн үзэл баримтлал, төсөл боловсруулах, хуулийн давхардал, хийдэл, зөрчлийг арилгах, эрх зүйн зөвлөгөө, дэмжлэг үзүүлэх, хууль тогтоомжийн хэрэгжилтийг хангах арга хэмжээ авч тайлагнах;</w:t>
      </w:r>
    </w:p>
    <w:p w:rsidR="007B4499" w:rsidRPr="00BA2BE5" w:rsidRDefault="007B4499" w:rsidP="007B4499">
      <w:pPr>
        <w:numPr>
          <w:ilvl w:val="0"/>
          <w:numId w:val="3"/>
        </w:numPr>
        <w:tabs>
          <w:tab w:val="left" w:pos="540"/>
        </w:tabs>
        <w:ind w:left="540"/>
        <w:jc w:val="both"/>
        <w:rPr>
          <w:rFonts w:ascii="Arial" w:hAnsi="Arial" w:cs="Arial"/>
          <w:sz w:val="22"/>
          <w:szCs w:val="22"/>
        </w:rPr>
      </w:pPr>
      <w:r w:rsidRPr="00BA2BE5">
        <w:rPr>
          <w:rFonts w:ascii="Arial" w:hAnsi="Arial" w:cs="Arial"/>
          <w:sz w:val="22"/>
          <w:szCs w:val="22"/>
        </w:rPr>
        <w:t>Төсвийн ерөнхийлөн захирагчийн төсөв, гадаадын зээл, тусламж, бусад эх үүсвэрээр хэрэгжиж байгаа төсөл, арга хэмжээний хэрэгжилтийг нэгтгэн зохицуулах, тайлан, баланс гаргах чиг үүргийг хэрэгжүүлнэ.</w:t>
      </w:r>
    </w:p>
    <w:p w:rsidR="001D3ACA" w:rsidRPr="00BA2BE5" w:rsidRDefault="001D3ACA" w:rsidP="001D3ACA">
      <w:pPr>
        <w:tabs>
          <w:tab w:val="left" w:pos="540"/>
        </w:tabs>
        <w:ind w:left="180"/>
        <w:jc w:val="both"/>
        <w:rPr>
          <w:rFonts w:ascii="Arial" w:hAnsi="Arial" w:cs="Arial"/>
          <w:sz w:val="22"/>
          <w:szCs w:val="22"/>
        </w:rPr>
      </w:pPr>
    </w:p>
    <w:p w:rsidR="001D3ACA" w:rsidRPr="00BA2BE5" w:rsidRDefault="001D3ACA" w:rsidP="001D3ACA">
      <w:pPr>
        <w:ind w:firstLine="540"/>
        <w:jc w:val="both"/>
        <w:rPr>
          <w:rFonts w:ascii="Arial" w:eastAsia="Arial" w:hAnsi="Arial" w:cs="Arial"/>
          <w:b/>
          <w:sz w:val="22"/>
          <w:szCs w:val="22"/>
        </w:rPr>
      </w:pPr>
      <w:r w:rsidRPr="00BA2BE5">
        <w:rPr>
          <w:rFonts w:ascii="Arial" w:eastAsia="Arial" w:hAnsi="Arial" w:cs="Arial"/>
          <w:b/>
          <w:sz w:val="22"/>
          <w:szCs w:val="22"/>
        </w:rPr>
        <w:t>ХЯНАЛТ-ШИНЖИЛГЭЭ, ҮНЭЛГЭЭ, ДОТООД АУДИТ:</w:t>
      </w:r>
    </w:p>
    <w:p w:rsidR="001D3ACA" w:rsidRPr="00BA2BE5" w:rsidRDefault="001D3ACA" w:rsidP="001D3ACA">
      <w:pPr>
        <w:tabs>
          <w:tab w:val="left" w:pos="540"/>
        </w:tabs>
        <w:ind w:left="180"/>
        <w:jc w:val="both"/>
        <w:rPr>
          <w:rFonts w:ascii="Arial" w:hAnsi="Arial" w:cs="Arial"/>
          <w:sz w:val="22"/>
          <w:szCs w:val="22"/>
        </w:rPr>
      </w:pPr>
    </w:p>
    <w:p w:rsidR="001D3ACA" w:rsidRPr="00BA2BE5" w:rsidRDefault="001D3ACA" w:rsidP="007B4499">
      <w:pPr>
        <w:numPr>
          <w:ilvl w:val="0"/>
          <w:numId w:val="3"/>
        </w:numPr>
        <w:tabs>
          <w:tab w:val="left" w:pos="540"/>
        </w:tabs>
        <w:ind w:left="540"/>
        <w:jc w:val="both"/>
        <w:rPr>
          <w:rFonts w:ascii="Arial" w:hAnsi="Arial" w:cs="Arial"/>
          <w:sz w:val="22"/>
          <w:szCs w:val="22"/>
        </w:rPr>
      </w:pPr>
      <w:r w:rsidRPr="00BA2BE5">
        <w:rPr>
          <w:rFonts w:ascii="Arial" w:hAnsi="Arial" w:cs="Arial"/>
          <w:sz w:val="22"/>
          <w:szCs w:val="22"/>
        </w:rPr>
        <w:t>Хууль тогтоомж, бодлого, хөтөлбөр, төсөл, тус яамны чиг үүрэгтэй холбогдон гарсан шийдвэрийн хэрэгжилтийн явцад хяналт шалгалт, хяналт-шинжилгээ, аудит хийх, үр дүнд нь үнэлгээ өгөх, дүгнэлт, зөвлөмж гаргах</w:t>
      </w:r>
      <w:r w:rsidRPr="00445804">
        <w:rPr>
          <w:rFonts w:ascii="Arial" w:hAnsi="Arial" w:cs="Arial"/>
          <w:sz w:val="22"/>
          <w:szCs w:val="22"/>
        </w:rPr>
        <w:t>;</w:t>
      </w:r>
    </w:p>
    <w:p w:rsidR="001D3ACA" w:rsidRPr="00BA2BE5" w:rsidRDefault="001D3ACA" w:rsidP="001D3ACA">
      <w:pPr>
        <w:numPr>
          <w:ilvl w:val="0"/>
          <w:numId w:val="3"/>
        </w:numPr>
        <w:tabs>
          <w:tab w:val="left" w:pos="540"/>
        </w:tabs>
        <w:ind w:left="540"/>
        <w:jc w:val="both"/>
        <w:rPr>
          <w:rFonts w:ascii="Arial" w:hAnsi="Arial" w:cs="Arial"/>
          <w:sz w:val="22"/>
          <w:szCs w:val="22"/>
        </w:rPr>
      </w:pPr>
      <w:r w:rsidRPr="00BA2BE5">
        <w:rPr>
          <w:rFonts w:ascii="Arial" w:hAnsi="Arial" w:cs="Arial"/>
          <w:sz w:val="22"/>
          <w:szCs w:val="22"/>
        </w:rPr>
        <w:lastRenderedPageBreak/>
        <w:t>Салбарын хууль тогтоомж, бодлого, хөтөлбөр, төлөвлөгөө, төслийн хэрэгжилтийн явцад хяналт, шалгалт, хяналт-шинжилгээ хийх, үр дүнд нь үнэлгээ өгөх, дүгнэлт, зөвлөмж гаргах, тайлагнах;</w:t>
      </w:r>
    </w:p>
    <w:p w:rsidR="001D3ACA" w:rsidRPr="00BA2BE5" w:rsidRDefault="00EE548E" w:rsidP="00EE548E">
      <w:pPr>
        <w:numPr>
          <w:ilvl w:val="0"/>
          <w:numId w:val="3"/>
        </w:numPr>
        <w:tabs>
          <w:tab w:val="left" w:pos="540"/>
        </w:tabs>
        <w:ind w:left="540"/>
        <w:jc w:val="both"/>
        <w:rPr>
          <w:rFonts w:ascii="Arial" w:hAnsi="Arial" w:cs="Arial"/>
          <w:sz w:val="22"/>
          <w:szCs w:val="22"/>
        </w:rPr>
      </w:pPr>
      <w:r w:rsidRPr="00BA2BE5">
        <w:rPr>
          <w:rFonts w:ascii="Arial" w:hAnsi="Arial" w:cs="Arial"/>
          <w:sz w:val="22"/>
          <w:szCs w:val="22"/>
        </w:rPr>
        <w:t>Яамны хариуцсан ажлын хүрээний зорилт, арга хэмжээний хэрэгжилтийн явц, шийдвэрийн биелэлтэд хяналт шалгалт, хяналт-шинжилгээ хийх, үр дүнд нь үнэлгээ өгөх, дүгнэлт, зөвлөмж гаргах, тайлагнах;</w:t>
      </w:r>
    </w:p>
    <w:p w:rsidR="00EE548E" w:rsidRPr="00BA2BE5" w:rsidRDefault="00EE548E" w:rsidP="00EE548E">
      <w:pPr>
        <w:numPr>
          <w:ilvl w:val="0"/>
          <w:numId w:val="3"/>
        </w:numPr>
        <w:tabs>
          <w:tab w:val="left" w:pos="540"/>
        </w:tabs>
        <w:ind w:left="540"/>
        <w:jc w:val="both"/>
        <w:rPr>
          <w:rFonts w:ascii="Arial" w:hAnsi="Arial" w:cs="Arial"/>
          <w:sz w:val="22"/>
          <w:szCs w:val="22"/>
        </w:rPr>
      </w:pPr>
      <w:r w:rsidRPr="00BA2BE5">
        <w:rPr>
          <w:rFonts w:ascii="Arial" w:hAnsi="Arial" w:cs="Arial"/>
          <w:sz w:val="22"/>
          <w:szCs w:val="22"/>
        </w:rPr>
        <w:t>Төсвийн тухай хуульд заасны дагуу дотоод аудит хийж, дүгнэлт, зөвлөмж гарган эрсдэлээс урьдчилан сэргийлэх чиг үүрэг хэрэгжүүлнэ.</w:t>
      </w:r>
    </w:p>
    <w:p w:rsidR="00D113FB" w:rsidRDefault="00D113FB" w:rsidP="00EE548E">
      <w:pPr>
        <w:jc w:val="both"/>
        <w:rPr>
          <w:rFonts w:ascii="Arial" w:eastAsia="Arial" w:hAnsi="Arial" w:cs="Arial"/>
          <w:sz w:val="22"/>
          <w:szCs w:val="22"/>
        </w:rPr>
      </w:pPr>
    </w:p>
    <w:p w:rsidR="00D113FB" w:rsidRDefault="00D113FB">
      <w:pPr>
        <w:tabs>
          <w:tab w:val="left" w:pos="360"/>
        </w:tabs>
        <w:ind w:left="540"/>
        <w:jc w:val="both"/>
        <w:rPr>
          <w:rFonts w:ascii="Arial" w:eastAsia="Arial" w:hAnsi="Arial" w:cs="Arial"/>
          <w:sz w:val="22"/>
          <w:szCs w:val="22"/>
        </w:rPr>
      </w:pPr>
    </w:p>
    <w:p w:rsidR="00D113FB" w:rsidRDefault="00D113FB">
      <w:pPr>
        <w:ind w:left="-360"/>
        <w:rPr>
          <w:rFonts w:ascii="Arial" w:eastAsia="Arial" w:hAnsi="Arial" w:cs="Arial"/>
          <w:sz w:val="22"/>
          <w:szCs w:val="22"/>
        </w:rPr>
      </w:pPr>
    </w:p>
    <w:p w:rsidR="00D113FB" w:rsidRDefault="00D113FB">
      <w:pPr>
        <w:ind w:left="-360"/>
        <w:rPr>
          <w:rFonts w:ascii="Arial" w:eastAsia="Arial" w:hAnsi="Arial" w:cs="Arial"/>
          <w:sz w:val="22"/>
          <w:szCs w:val="22"/>
        </w:rPr>
      </w:pPr>
    </w:p>
    <w:p w:rsidR="00D113FB" w:rsidRDefault="006A3219">
      <w:pPr>
        <w:ind w:left="-360"/>
        <w:rPr>
          <w:rFonts w:ascii="Arial" w:eastAsia="Arial" w:hAnsi="Arial" w:cs="Arial"/>
          <w:sz w:val="22"/>
          <w:szCs w:val="22"/>
        </w:rPr>
      </w:pPr>
      <w:r>
        <w:rPr>
          <w:noProof/>
          <w:lang w:val="en-US"/>
        </w:rPr>
        <mc:AlternateContent>
          <mc:Choice Requires="wps">
            <w:drawing>
              <wp:anchor distT="0" distB="0" distL="114300" distR="114300" simplePos="0" relativeHeight="251686912" behindDoc="0" locked="0" layoutInCell="1" hidden="0" allowOverlap="1">
                <wp:simplePos x="0" y="0"/>
                <wp:positionH relativeFrom="column">
                  <wp:posOffset>558800</wp:posOffset>
                </wp:positionH>
                <wp:positionV relativeFrom="paragraph">
                  <wp:posOffset>-342899</wp:posOffset>
                </wp:positionV>
                <wp:extent cx="5536565" cy="466725"/>
                <wp:effectExtent l="0" t="0" r="0" b="0"/>
                <wp:wrapNone/>
                <wp:docPr id="68" name="Rectangle 68"/>
                <wp:cNvGraphicFramePr/>
                <a:graphic xmlns:a="http://schemas.openxmlformats.org/drawingml/2006/main">
                  <a:graphicData uri="http://schemas.microsoft.com/office/word/2010/wordprocessingShape">
                    <wps:wsp>
                      <wps:cNvSpPr/>
                      <wps:spPr>
                        <a:xfrm>
                          <a:off x="2582480" y="3551400"/>
                          <a:ext cx="5527040" cy="457200"/>
                        </a:xfrm>
                        <a:prstGeom prst="rect">
                          <a:avLst/>
                        </a:prstGeom>
                        <a:solidFill>
                          <a:srgbClr val="000080"/>
                        </a:solidFill>
                        <a:ln w="9525" cap="flat" cmpd="sng">
                          <a:solidFill>
                            <a:srgbClr val="3366FF"/>
                          </a:solidFill>
                          <a:prstDash val="solid"/>
                          <a:miter lim="800000"/>
                          <a:headEnd type="none" w="sm" len="sm"/>
                          <a:tailEnd type="none" w="sm" len="sm"/>
                        </a:ln>
                      </wps:spPr>
                      <wps:txbx>
                        <w:txbxContent>
                          <w:p w:rsidR="009F4E9C" w:rsidRDefault="009F4E9C">
                            <w:pPr>
                              <w:jc w:val="center"/>
                              <w:textDirection w:val="btLr"/>
                            </w:pPr>
                            <w:r>
                              <w:rPr>
                                <w:rFonts w:ascii="Arial" w:eastAsia="Arial" w:hAnsi="Arial" w:cs="Arial"/>
                                <w:b/>
                                <w:color w:val="FFFFFF"/>
                                <w:sz w:val="22"/>
                              </w:rPr>
                              <w:t xml:space="preserve"> БАРИЛГА, ХОТ БАЙГУУЛАЛТЫН ЯАМНЫ ДОТООД, ГАДААД БYТЭЦ </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id="Rectangle 68" o:spid="_x0000_s1038" style="position:absolute;left:0;text-align:left;margin-left:44pt;margin-top:-27pt;width:435.95pt;height:36.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JfMgIAAGEEAAAOAAAAZHJzL2Uyb0RvYy54bWysVNtuEzEQfUfiHyy/00222TSNuulDSxBS&#10;BRGFD5h4vVlLvmG7ufw9x05oU0BCQuTBGdvjM2fOzOzN7d5otpUhKmdbPr4YcSatcJ2ym5Z/+7p8&#10;N+MsJrIdaWdlyw8y8tvF2zc3Oz+XtRuc7mRgALFxvvMtH1Ly86qKYpCG4oXz0uKyd8FQwjZsqi7Q&#10;DuhGV/VoNK12LnQ+OCFjxOn98ZIvCn7fS5E+932UiemWg1sqayjrOq/V4obmm0B+UOJEg/6BhSFl&#10;EfQZ6p4SsaegfoMySgQXXZ8uhDOV63slZMkB2YxHv2TzOJCXJReIE/2zTPH/wYpP21Vgqmv5FJWy&#10;ZFCjL1CN7EZLhjMItPNxDr9HvwqnXYSZs933weR/5MH2La+bWT2ZQeZDyy+bZjwZnQSW+8QEHJqm&#10;vhpN4CDgMWmuUMEcoHpB8iGmD9IZlo2WB1AputL2Iaaj60+XHDg6rbql0rpswmZ9pwPbUi42fqBy&#10;fPLKTVu2a/l1UzfgQei5XlOCaTxUiHZT4r16Ec+BLy+n0+XyT8CZ2D3F4UigIGQ3mhuV0ORamZbP&#10;Mq+TKoOk7r3tWDp4qG4xHzwzi4YzLTFNMMrzREr/3Q8iagstc7WO9clW2q/3pbzjOoPlo7XrDqh5&#10;9GKpwPiBYlpRQNePER6TgMDfnyiAjP5o0WrX40mWKpUNigb6LJzfrM9vyIrBYcCg6NG8S2XcciFy&#10;dPRxKfhp5vKgnO+L18uXYfEDAAD//wMAUEsDBBQABgAIAAAAIQAyajmt3gAAAAkBAAAPAAAAZHJz&#10;L2Rvd25yZXYueG1sTI/BboMwDIbvk/YOkSft1oZOpQNKqCbUXauN7bBjIClBEAeRlLI9/bzTerPl&#10;T7+/Pz8sdmCznnznUMBmHQHT2DjVYSvg8+N1lQDzQaKSg0Mt4Ft7OBT3d7nMlLviu56r0DIKQZ9J&#10;ASaEMePcN0Zb6ddu1Ei3s5usDLROLVeTvFK4HfhTFO24lR3SByNHXRrd9NXFCug35rQ9Hp/D6Qv7&#10;n7eyrOddVQvx+LC87IEFvYR/GP70SR0KcqrdBZVng4AkoSpBwCre0kBAGqcpsJrINAZe5Py2QfEL&#10;AAD//wMAUEsBAi0AFAAGAAgAAAAhALaDOJL+AAAA4QEAABMAAAAAAAAAAAAAAAAAAAAAAFtDb250&#10;ZW50X1R5cGVzXS54bWxQSwECLQAUAAYACAAAACEAOP0h/9YAAACUAQAACwAAAAAAAAAAAAAAAAAv&#10;AQAAX3JlbHMvLnJlbHNQSwECLQAUAAYACAAAACEAoRZCXzICAABhBAAADgAAAAAAAAAAAAAAAAAu&#10;AgAAZHJzL2Uyb0RvYy54bWxQSwECLQAUAAYACAAAACEAMmo5rd4AAAAJAQAADwAAAAAAAAAAAAAA&#10;AACMBAAAZHJzL2Rvd25yZXYueG1sUEsFBgAAAAAEAAQA8wAAAJcFAAAAAA==&#10;" fillcolor="navy" strokecolor="#36f">
                <v:stroke startarrowwidth="narrow" startarrowlength="short" endarrowwidth="narrow" endarrowlength="short"/>
                <v:textbox inset="2.53958mm,1.2694mm,2.53958mm,1.2694mm">
                  <w:txbxContent>
                    <w:p w:rsidR="009F4E9C" w:rsidRDefault="009F4E9C">
                      <w:pPr>
                        <w:jc w:val="center"/>
                        <w:textDirection w:val="btLr"/>
                      </w:pPr>
                      <w:r>
                        <w:rPr>
                          <w:rFonts w:ascii="Arial" w:eastAsia="Arial" w:hAnsi="Arial" w:cs="Arial"/>
                          <w:b/>
                          <w:color w:val="FFFFFF"/>
                          <w:sz w:val="22"/>
                        </w:rPr>
                        <w:t xml:space="preserve"> БАРИЛГА, ХОТ БАЙГУУЛАЛТЫН ЯАМНЫ ДОТООД, ГАДААД БYТЭЦ </w:t>
                      </w:r>
                    </w:p>
                  </w:txbxContent>
                </v:textbox>
              </v:rect>
            </w:pict>
          </mc:Fallback>
        </mc:AlternateContent>
      </w:r>
      <w:r>
        <w:rPr>
          <w:noProof/>
          <w:lang w:val="en-US"/>
        </w:rPr>
        <mc:AlternateContent>
          <mc:Choice Requires="wps">
            <w:drawing>
              <wp:anchor distT="0" distB="0" distL="114300" distR="114300" simplePos="0" relativeHeight="251687936" behindDoc="0" locked="0" layoutInCell="1" hidden="0" allowOverlap="1">
                <wp:simplePos x="0" y="0"/>
                <wp:positionH relativeFrom="column">
                  <wp:posOffset>-25399</wp:posOffset>
                </wp:positionH>
                <wp:positionV relativeFrom="paragraph">
                  <wp:posOffset>-342899</wp:posOffset>
                </wp:positionV>
                <wp:extent cx="484505" cy="352425"/>
                <wp:effectExtent l="0" t="0" r="0" b="0"/>
                <wp:wrapNone/>
                <wp:docPr id="54" name="Rectangle 54"/>
                <wp:cNvGraphicFramePr/>
                <a:graphic xmlns:a="http://schemas.openxmlformats.org/drawingml/2006/main">
                  <a:graphicData uri="http://schemas.microsoft.com/office/word/2010/wordprocessingShape">
                    <wps:wsp>
                      <wps:cNvSpPr/>
                      <wps:spPr>
                        <a:xfrm>
                          <a:off x="5108510" y="3608550"/>
                          <a:ext cx="474980" cy="34290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rsidR="009F4E9C" w:rsidRDefault="009F4E9C">
                            <w:pPr>
                              <w:jc w:val="center"/>
                              <w:textDirection w:val="btLr"/>
                            </w:pPr>
                            <w:r>
                              <w:rPr>
                                <w:rFonts w:ascii="Arial Black" w:eastAsia="Arial Black" w:hAnsi="Arial Black" w:cs="Arial Black"/>
                                <w:b/>
                                <w:color w:val="000000"/>
                                <w:sz w:val="28"/>
                              </w:rPr>
                              <w:t>7</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id="Rectangle 54" o:spid="_x0000_s1039" style="position:absolute;left:0;text-align:left;margin-left:-2pt;margin-top:-27pt;width:38.15pt;height:27.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EFJaQIAAOYEAAAOAAAAZHJzL2Uyb0RvYy54bWysVF1vGjEQfK/U/2D5vbmDQAIoRx6SUlWK&#10;WtS06vNy57uz5K/aDgf/vmNDCWkqVap6iGPXXs/Ojne5ud1pxbbCB2lNxUcXJWfC1LaRpqv4t6+r&#10;dzPOQiTTkLJGVHwvAr9dvn1zM7iFGNveqkZ4BhATFoOreB+jWxRFqHuhKVxYJww2W+s1Rbi+KxpP&#10;A9C1KsZleVUM1jfO21qEgNX7wyZfZvy2FXX83LZBRKYqDm4xv31+b9K7WN7QovPkelkfadA/sNAk&#10;DZKeoO4pEnvy8hWUlrW3wbbxora6sG0ra5FrQDWj8rdqHntyItcCcYI7yRT+H2z9abv2TDYVn044&#10;M6RxR1+gGplOCYY1CDS4sEDco1v7oxdgpmp3rdfpF3WwHSBG5QxfzvYVv7yCPT0KLHaR1QiYXE/m&#10;M+zXKWAynpd5v3gGcj7ED8JqloyKezDJstL2IUQkR+ivkJQ3WCWblVQqO77b3CnPtoS7XuUnsceR&#10;F2HKsKHi8+l4Ch6ElmsVRZjaQYRgupzvxYlwDlzm50/Aidg9hf5AICOkMFpoGdHjSuqKz06nadEL&#10;at6bhsW9g+gG48ETs6A5UwLDBCMfjyTV3+NQpjIpm8hdD7mSY5+Q+rFvBtbIJOjldD4ecTgYgfH1&#10;gQwj1SFdHT1n3sbvMva58dJ4vNJ1VqbPsfwTelb5LHGRWubQJMmKu80u99joMp1MSxvb7NF4wdUr&#10;Cd0eKMQ1eYwe2A0YR5T/44k8JFEfDfp9PpqkC4vZmUxBHWTPdzbnO2Tq3qJE3OvBvIt55lM7pOwY&#10;pkz5OPhpWs/9HPX897T8CQAA//8DAFBLAwQUAAYACAAAACEA7TGQGN4AAAAHAQAADwAAAGRycy9k&#10;b3ducmV2LnhtbEyPTW/CMAyG75P2HyJP2g1SYMDUNUVs0rTLhsSHxDU0pq1InK4JpePXz5y2k235&#10;0evH2aJ3VnTYhtqTgtEwAYFUeFNTqWC3fR88gwhRk9HWEyr4wQCL/P4u06nxF1pjt4ml4BAKqVZQ&#10;xdikUoaiQqfD0DdIvDv61unIY1tK0+oLhzsrx0kyk07XxBcq3eBbhcVpc3YKvpf2urqu9pPuY7Y2&#10;/jOJ7vX0pdTjQ798ARGxj38w3PRZHXJ2OvgzmSCsgsETvxK5Tm8NA/PxBMSBwSnIPJP//fNfAAAA&#10;//8DAFBLAQItABQABgAIAAAAIQC2gziS/gAAAOEBAAATAAAAAAAAAAAAAAAAAAAAAABbQ29udGVu&#10;dF9UeXBlc10ueG1sUEsBAi0AFAAGAAgAAAAhADj9If/WAAAAlAEAAAsAAAAAAAAAAAAAAAAALwEA&#10;AF9yZWxzLy5yZWxzUEsBAi0AFAAGAAgAAAAhALYoQUlpAgAA5gQAAA4AAAAAAAAAAAAAAAAALgIA&#10;AGRycy9lMm9Eb2MueG1sUEsBAi0AFAAGAAgAAAAhAO0xkBjeAAAABwEAAA8AAAAAAAAAAAAAAAAA&#10;wwQAAGRycy9kb3ducmV2LnhtbFBLBQYAAAAABAAEAPMAAADOBQAAAAA=&#10;">
                <v:stroke startarrowwidth="narrow" startarrowlength="short" endarrowwidth="narrow" endarrowlength="short"/>
                <v:shadow on="t"/>
                <v:textbox inset="2.53958mm,1.2694mm,2.53958mm,1.2694mm">
                  <w:txbxContent>
                    <w:p w:rsidR="009F4E9C" w:rsidRDefault="009F4E9C">
                      <w:pPr>
                        <w:jc w:val="center"/>
                        <w:textDirection w:val="btLr"/>
                      </w:pPr>
                      <w:r>
                        <w:rPr>
                          <w:rFonts w:ascii="Arial Black" w:eastAsia="Arial Black" w:hAnsi="Arial Black" w:cs="Arial Black"/>
                          <w:b/>
                          <w:color w:val="000000"/>
                          <w:sz w:val="28"/>
                        </w:rPr>
                        <w:t>7</w:t>
                      </w:r>
                    </w:p>
                  </w:txbxContent>
                </v:textbox>
              </v:rect>
            </w:pict>
          </mc:Fallback>
        </mc:AlternateContent>
      </w:r>
    </w:p>
    <w:p w:rsidR="00D113FB" w:rsidRDefault="00D113FB">
      <w:pPr>
        <w:ind w:left="-360"/>
        <w:rPr>
          <w:rFonts w:ascii="Arial" w:eastAsia="Arial" w:hAnsi="Arial" w:cs="Arial"/>
          <w:sz w:val="22"/>
          <w:szCs w:val="22"/>
        </w:rPr>
      </w:pPr>
    </w:p>
    <w:p w:rsidR="00D113FB" w:rsidRDefault="00D113FB">
      <w:pPr>
        <w:ind w:left="-360"/>
        <w:rPr>
          <w:rFonts w:ascii="Arial" w:eastAsia="Arial" w:hAnsi="Arial" w:cs="Arial"/>
          <w:sz w:val="22"/>
          <w:szCs w:val="22"/>
        </w:rPr>
      </w:pPr>
    </w:p>
    <w:p w:rsidR="00D113FB" w:rsidRDefault="00D113FB">
      <w:pPr>
        <w:ind w:left="-360"/>
        <w:rPr>
          <w:rFonts w:ascii="Arial" w:eastAsia="Arial" w:hAnsi="Arial" w:cs="Arial"/>
          <w:sz w:val="22"/>
          <w:szCs w:val="22"/>
        </w:rPr>
      </w:pPr>
    </w:p>
    <w:p w:rsidR="00D113FB" w:rsidRDefault="00C22131" w:rsidP="0075628C">
      <w:pPr>
        <w:ind w:left="-360"/>
        <w:rPr>
          <w:rFonts w:ascii="Arial" w:eastAsia="Arial" w:hAnsi="Arial" w:cs="Arial"/>
          <w:sz w:val="22"/>
          <w:szCs w:val="22"/>
        </w:rPr>
      </w:pPr>
      <w:r>
        <w:rPr>
          <w:noProof/>
          <w:lang w:val="en-US"/>
        </w:rPr>
        <w:drawing>
          <wp:inline distT="0" distB="0" distL="0" distR="0" wp14:anchorId="1EB656F7" wp14:editId="0E51188E">
            <wp:extent cx="6346825" cy="4479533"/>
            <wp:effectExtent l="0" t="0" r="0" b="0"/>
            <wp:docPr id="2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3759" cy="4498543"/>
                    </a:xfrm>
                    <a:prstGeom prst="rect">
                      <a:avLst/>
                    </a:prstGeom>
                    <a:noFill/>
                    <a:ln>
                      <a:noFill/>
                    </a:ln>
                    <a:extLst/>
                  </pic:spPr>
                </pic:pic>
              </a:graphicData>
            </a:graphic>
          </wp:inline>
        </w:drawing>
      </w:r>
    </w:p>
    <w:p w:rsidR="00D113FB" w:rsidRDefault="00D113FB">
      <w:pPr>
        <w:ind w:left="-360"/>
        <w:rPr>
          <w:rFonts w:ascii="Arial" w:eastAsia="Arial" w:hAnsi="Arial" w:cs="Arial"/>
          <w:b/>
          <w:sz w:val="22"/>
          <w:szCs w:val="22"/>
        </w:rPr>
      </w:pPr>
    </w:p>
    <w:p w:rsidR="00BA2BE5" w:rsidRDefault="00BA2BE5">
      <w:pPr>
        <w:ind w:left="-360"/>
        <w:rPr>
          <w:rFonts w:ascii="Arial" w:eastAsia="Arial" w:hAnsi="Arial" w:cs="Arial"/>
          <w:b/>
          <w:sz w:val="22"/>
          <w:szCs w:val="22"/>
        </w:rPr>
      </w:pPr>
    </w:p>
    <w:p w:rsidR="00BA2BE5" w:rsidRDefault="00BA2BE5">
      <w:pPr>
        <w:ind w:left="-360"/>
        <w:rPr>
          <w:rFonts w:ascii="Arial" w:eastAsia="Arial" w:hAnsi="Arial" w:cs="Arial"/>
          <w:b/>
          <w:sz w:val="22"/>
          <w:szCs w:val="22"/>
        </w:rPr>
      </w:pPr>
    </w:p>
    <w:p w:rsidR="00BA2BE5" w:rsidRDefault="00BA2BE5">
      <w:pPr>
        <w:ind w:left="-360"/>
        <w:rPr>
          <w:rFonts w:ascii="Arial" w:eastAsia="Arial" w:hAnsi="Arial" w:cs="Arial"/>
          <w:b/>
          <w:sz w:val="22"/>
          <w:szCs w:val="22"/>
        </w:rPr>
      </w:pPr>
    </w:p>
    <w:p w:rsidR="00BA2BE5" w:rsidRDefault="00BA2BE5">
      <w:pPr>
        <w:ind w:left="-360"/>
        <w:rPr>
          <w:rFonts w:ascii="Arial" w:eastAsia="Arial" w:hAnsi="Arial" w:cs="Arial"/>
          <w:b/>
          <w:sz w:val="22"/>
          <w:szCs w:val="22"/>
        </w:rPr>
      </w:pPr>
    </w:p>
    <w:p w:rsidR="00BA2BE5" w:rsidRDefault="00BA2BE5">
      <w:pPr>
        <w:ind w:left="-360"/>
        <w:rPr>
          <w:rFonts w:ascii="Arial" w:eastAsia="Arial" w:hAnsi="Arial" w:cs="Arial"/>
          <w:b/>
          <w:sz w:val="22"/>
          <w:szCs w:val="22"/>
        </w:rPr>
      </w:pPr>
    </w:p>
    <w:p w:rsidR="00BA2BE5" w:rsidRDefault="00BA2BE5">
      <w:pPr>
        <w:ind w:left="-360"/>
        <w:rPr>
          <w:rFonts w:ascii="Arial" w:eastAsia="Arial" w:hAnsi="Arial" w:cs="Arial"/>
          <w:b/>
          <w:sz w:val="22"/>
          <w:szCs w:val="22"/>
        </w:rPr>
      </w:pPr>
    </w:p>
    <w:p w:rsidR="00BA2BE5" w:rsidRDefault="00BA2BE5">
      <w:pPr>
        <w:ind w:left="-360"/>
        <w:rPr>
          <w:rFonts w:ascii="Arial" w:eastAsia="Arial" w:hAnsi="Arial" w:cs="Arial"/>
          <w:b/>
          <w:sz w:val="22"/>
          <w:szCs w:val="22"/>
        </w:rPr>
      </w:pPr>
    </w:p>
    <w:p w:rsidR="00BA2BE5" w:rsidRDefault="00BA2BE5">
      <w:pPr>
        <w:ind w:left="-360"/>
        <w:rPr>
          <w:rFonts w:ascii="Arial" w:eastAsia="Arial" w:hAnsi="Arial" w:cs="Arial"/>
          <w:b/>
          <w:sz w:val="22"/>
          <w:szCs w:val="22"/>
        </w:rPr>
      </w:pPr>
    </w:p>
    <w:p w:rsidR="00BA2BE5" w:rsidRDefault="00BA2BE5">
      <w:pPr>
        <w:ind w:left="-360"/>
        <w:rPr>
          <w:rFonts w:ascii="Arial" w:eastAsia="Arial" w:hAnsi="Arial" w:cs="Arial"/>
          <w:b/>
          <w:sz w:val="22"/>
          <w:szCs w:val="22"/>
        </w:rPr>
      </w:pPr>
    </w:p>
    <w:p w:rsidR="00BA2BE5" w:rsidRDefault="00BA2BE5">
      <w:pPr>
        <w:ind w:left="-360"/>
        <w:rPr>
          <w:rFonts w:ascii="Arial" w:eastAsia="Arial" w:hAnsi="Arial" w:cs="Arial"/>
          <w:b/>
          <w:sz w:val="22"/>
          <w:szCs w:val="22"/>
        </w:rPr>
      </w:pPr>
    </w:p>
    <w:p w:rsidR="00BA2BE5" w:rsidRDefault="00BA2BE5">
      <w:pPr>
        <w:ind w:left="-360"/>
        <w:rPr>
          <w:rFonts w:ascii="Arial" w:eastAsia="Arial" w:hAnsi="Arial" w:cs="Arial"/>
          <w:b/>
          <w:sz w:val="22"/>
          <w:szCs w:val="22"/>
        </w:rPr>
      </w:pPr>
    </w:p>
    <w:p w:rsidR="00D113FB" w:rsidRDefault="00D113FB">
      <w:pPr>
        <w:ind w:left="-360"/>
        <w:rPr>
          <w:rFonts w:ascii="Arial" w:eastAsia="Arial" w:hAnsi="Arial" w:cs="Arial"/>
          <w:b/>
          <w:sz w:val="22"/>
          <w:szCs w:val="22"/>
        </w:rPr>
      </w:pPr>
    </w:p>
    <w:p w:rsidR="00D113FB" w:rsidRDefault="006A3219">
      <w:pPr>
        <w:ind w:left="-360"/>
        <w:rPr>
          <w:rFonts w:ascii="Arial" w:eastAsia="Arial" w:hAnsi="Arial" w:cs="Arial"/>
          <w:b/>
          <w:sz w:val="22"/>
          <w:szCs w:val="22"/>
        </w:rPr>
      </w:pPr>
      <w:r>
        <w:rPr>
          <w:noProof/>
          <w:lang w:val="en-US"/>
        </w:rPr>
        <w:lastRenderedPageBreak/>
        <mc:AlternateContent>
          <mc:Choice Requires="wps">
            <w:drawing>
              <wp:anchor distT="0" distB="0" distL="114300" distR="114300" simplePos="0" relativeHeight="251737088" behindDoc="0" locked="0" layoutInCell="1" hidden="0" allowOverlap="1">
                <wp:simplePos x="0" y="0"/>
                <wp:positionH relativeFrom="column">
                  <wp:posOffset>609600</wp:posOffset>
                </wp:positionH>
                <wp:positionV relativeFrom="paragraph">
                  <wp:posOffset>-152399</wp:posOffset>
                </wp:positionV>
                <wp:extent cx="5536565" cy="466725"/>
                <wp:effectExtent l="0" t="0" r="0" b="0"/>
                <wp:wrapNone/>
                <wp:docPr id="16" name="Rectangle 16"/>
                <wp:cNvGraphicFramePr/>
                <a:graphic xmlns:a="http://schemas.openxmlformats.org/drawingml/2006/main">
                  <a:graphicData uri="http://schemas.microsoft.com/office/word/2010/wordprocessingShape">
                    <wps:wsp>
                      <wps:cNvSpPr/>
                      <wps:spPr>
                        <a:xfrm>
                          <a:off x="2582480" y="3551400"/>
                          <a:ext cx="5527040" cy="457200"/>
                        </a:xfrm>
                        <a:prstGeom prst="rect">
                          <a:avLst/>
                        </a:prstGeom>
                        <a:solidFill>
                          <a:srgbClr val="000080"/>
                        </a:solidFill>
                        <a:ln w="9525" cap="flat" cmpd="sng">
                          <a:solidFill>
                            <a:srgbClr val="3366FF"/>
                          </a:solidFill>
                          <a:prstDash val="solid"/>
                          <a:miter lim="800000"/>
                          <a:headEnd type="none" w="sm" len="sm"/>
                          <a:tailEnd type="none" w="sm" len="sm"/>
                        </a:ln>
                      </wps:spPr>
                      <wps:txbx>
                        <w:txbxContent>
                          <w:p w:rsidR="009F4E9C" w:rsidRPr="003D0937" w:rsidRDefault="009F4E9C" w:rsidP="003D0937">
                            <w:pPr>
                              <w:jc w:val="center"/>
                              <w:textDirection w:val="btLr"/>
                              <w:rPr>
                                <w:b/>
                                <w:color w:val="FFFFFF" w:themeColor="background1"/>
                              </w:rPr>
                            </w:pPr>
                            <w:r w:rsidRPr="003D0937">
                              <w:rPr>
                                <w:rFonts w:ascii="Arial" w:eastAsia="Arial" w:hAnsi="Arial" w:cs="Arial"/>
                                <w:b/>
                                <w:color w:val="FFFFFF" w:themeColor="background1"/>
                              </w:rPr>
                              <w:t>ӨМЧЛӨЛИЙН ЗОРИЛТ, ХҮРЭХ ҮР ДҮН, ӨМЧЛӨГЧИЙН ЭРХИЙГ ХЭРЭГЖҮҮЛЭХТЭЙ ХОЛБООТОЙ АСУУДЛУУД</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id="Rectangle 16" o:spid="_x0000_s1040" style="position:absolute;left:0;text-align:left;margin-left:48pt;margin-top:-12pt;width:435.95pt;height:36.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8KsMgIAAGEEAAAOAAAAZHJzL2Uyb0RvYy54bWysVNtuEzEQfUfiHyy/003SbJpG3fShJQip&#10;gojCB0y83qwl37DdXP6eY29oU0BCQuTBGdvjM2fOzOzN7cFotpMhKmcbPr4YcSatcK2y24Z/+7p6&#10;N+csJrItaWdlw48y8tvl2zc3e7+QE9c73crAAGLjYu8b3qfkF1UVRS8NxQvnpcVl54KhhG3YVm2g&#10;PdCNriaj0azau9D64ISMEaf3wyVfFvyukyJ97rooE9MNB7dU1lDWTV6r5Q0ttoF8r8SJBv0DC0PK&#10;Iugz1D0lYk9B/QZllAguui5dCGcq13VKyJIDshmPfsnmsScvSy4QJ/pnmeL/gxWfduvAVIvazTiz&#10;ZFCjL1CN7FZLhjMItPdxAb9Hvw6nXYSZsz10weR/5MEODZ/U88l0DpmPDb+s6/F0dBJYHhITcKjr&#10;ydVoCgcBj2l9hQrmANULkg8xfZDOsGw0PIBK0ZV2DzENrj9dcuDotGpXSuuyCdvNnQ5sR7nY+IHK&#10;8OSVm7Zs3/DrelKDB6HnOk0JpvFQIdptiffqRTwHvryczVarPwFnYvcU+4FAQchutDAqocm1Mg2f&#10;Z14nVXpJ7XvbsnT0UN1iPnhmFg1nWmKaYJTniZT+ux9E1BZa5moN9clWOmwOQ3mnGSwfbVx7RM2j&#10;FysFxg8U05oCun6M8JgEBP7+RAFk9EeLVrseT7NUqWxQNNBn4fxmc35DVvQOAwZFB/MulXHLhcjR&#10;0cel4KeZy4Nyvi9eL1+G5Q8AAAD//wMAUEsDBBQABgAIAAAAIQClGUph3wAAAAkBAAAPAAAAZHJz&#10;L2Rvd25yZXYueG1sTI/BboMwEETvlfoP1lbqLTGJKCmEJapQeo1a2kOPBjsYgdcIO4T26+uemtus&#10;ZjT7Jj8sZmCzmlxnCWGzjoApaqzsqEX4/HhdPQNzXpAUgyWF8K0cHIr7u1xk0l7pXc2Vb1koIZcJ&#10;BO39mHHuGq2McGs7Kgre2U5G+HBOLZeTuIZyM/BtFCXciI7CBy1GVWrV9NXFIPQbfYqPx50/fVH/&#10;81aW9ZxUNeLjw/KyB+bV4v/D8Icf0KEITLW9kHRsQEiTMMUjrLZxECGQJrsUWI0Qp0/Ai5zfLih+&#10;AQAA//8DAFBLAQItABQABgAIAAAAIQC2gziS/gAAAOEBAAATAAAAAAAAAAAAAAAAAAAAAABbQ29u&#10;dGVudF9UeXBlc10ueG1sUEsBAi0AFAAGAAgAAAAhADj9If/WAAAAlAEAAAsAAAAAAAAAAAAAAAAA&#10;LwEAAF9yZWxzLy5yZWxzUEsBAi0AFAAGAAgAAAAhAOsjwqwyAgAAYQQAAA4AAAAAAAAAAAAAAAAA&#10;LgIAAGRycy9lMm9Eb2MueG1sUEsBAi0AFAAGAAgAAAAhAKUZSmHfAAAACQEAAA8AAAAAAAAAAAAA&#10;AAAAjAQAAGRycy9kb3ducmV2LnhtbFBLBQYAAAAABAAEAPMAAACYBQAAAAA=&#10;" fillcolor="navy" strokecolor="#36f">
                <v:stroke startarrowwidth="narrow" startarrowlength="short" endarrowwidth="narrow" endarrowlength="short"/>
                <v:textbox inset="2.53958mm,1.2694mm,2.53958mm,1.2694mm">
                  <w:txbxContent>
                    <w:p w:rsidR="009F4E9C" w:rsidRPr="003D0937" w:rsidRDefault="009F4E9C" w:rsidP="003D0937">
                      <w:pPr>
                        <w:jc w:val="center"/>
                        <w:textDirection w:val="btLr"/>
                        <w:rPr>
                          <w:b/>
                          <w:color w:val="FFFFFF" w:themeColor="background1"/>
                        </w:rPr>
                      </w:pPr>
                      <w:r w:rsidRPr="003D0937">
                        <w:rPr>
                          <w:rFonts w:ascii="Arial" w:eastAsia="Arial" w:hAnsi="Arial" w:cs="Arial"/>
                          <w:b/>
                          <w:color w:val="FFFFFF" w:themeColor="background1"/>
                        </w:rPr>
                        <w:t>ӨМЧЛӨЛИЙН ЗОРИЛТ, ХҮРЭХ ҮР ДҮН, ӨМЧЛӨГЧИЙН ЭРХИЙГ ХЭРЭГЖҮҮЛЭХТЭЙ ХОЛБООТОЙ АСУУДЛУУД</w:t>
                      </w:r>
                    </w:p>
                  </w:txbxContent>
                </v:textbox>
              </v:rect>
            </w:pict>
          </mc:Fallback>
        </mc:AlternateContent>
      </w:r>
      <w:r>
        <w:rPr>
          <w:noProof/>
          <w:lang w:val="en-US"/>
        </w:rPr>
        <mc:AlternateContent>
          <mc:Choice Requires="wps">
            <w:drawing>
              <wp:anchor distT="0" distB="0" distL="114300" distR="114300" simplePos="0" relativeHeight="251738112" behindDoc="0" locked="0" layoutInCell="1" hidden="0" allowOverlap="1">
                <wp:simplePos x="0" y="0"/>
                <wp:positionH relativeFrom="column">
                  <wp:posOffset>-25399</wp:posOffset>
                </wp:positionH>
                <wp:positionV relativeFrom="paragraph">
                  <wp:posOffset>-152399</wp:posOffset>
                </wp:positionV>
                <wp:extent cx="484505" cy="352425"/>
                <wp:effectExtent l="0" t="0" r="0" b="0"/>
                <wp:wrapNone/>
                <wp:docPr id="19" name="Rectangle 19"/>
                <wp:cNvGraphicFramePr/>
                <a:graphic xmlns:a="http://schemas.openxmlformats.org/drawingml/2006/main">
                  <a:graphicData uri="http://schemas.microsoft.com/office/word/2010/wordprocessingShape">
                    <wps:wsp>
                      <wps:cNvSpPr/>
                      <wps:spPr>
                        <a:xfrm>
                          <a:off x="5108510" y="3608550"/>
                          <a:ext cx="474980" cy="34290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rsidR="009F4E9C" w:rsidRDefault="009F4E9C">
                            <w:pPr>
                              <w:jc w:val="center"/>
                              <w:textDirection w:val="btLr"/>
                            </w:pPr>
                            <w:r>
                              <w:rPr>
                                <w:rFonts w:ascii="Calibri" w:eastAsia="Calibri" w:hAnsi="Calibri" w:cs="Calibri"/>
                                <w:b/>
                                <w:color w:val="000000"/>
                                <w:sz w:val="40"/>
                              </w:rPr>
                              <w:t>8</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id="Rectangle 19" o:spid="_x0000_s1041" style="position:absolute;left:0;text-align:left;margin-left:-2pt;margin-top:-12pt;width:38.15pt;height:27.7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7oaQIAAOYEAAAOAAAAZHJzL2Uyb0RvYy54bWysVN9v0zAQfkfif7D8zpJ2zdZGS/ewUYQ0&#10;QcVAPLuOk1jyL2yvaf97Prul6xgSEiJR3Dvf+e67z3e9ud1pRbbCB2lNQycXJSXCcNtK0zf029fV&#10;uzklITLTMmWNaOheBHq7fPvmZnS1mNrBqlZ4giAm1KNr6BCjq4si8EFoFi6sEwbGznrNIlTfF61n&#10;I6JrVUzL8qoYrW+dt1yEgN37g5Euc/yuEzx+7rogIlENBbaYV5/XTVqL5Q2re8/cIPkRBvsHFJpJ&#10;g6SnUPcsMvLk5atQWnJvg+3iBbe6sF0nucg1oJpJ+Vs1jwNzItcCcoI70RT+X1j+abv2RLa4uwUl&#10;hmnc0RewxkyvBMEeCBpdqOH36Nb+qAWIqdpd53X6RR1k19BqUs7xUbJv6OUV5OpIsNhFwuEwu54t&#10;5rDz5DCbLspsL54DOR/iB2E1SUJDPZBkWtn2IUQkh+svl5Q3WCXblVQqK77f3ClPtgx3vcpPQo8j&#10;L9yUIWNDF9W0Ag6GlusUixC1AwnB9DnfixPhPHCZnz8FTsDuWRgOAHKE5MZqLSN6XEnd0PnpNKsH&#10;wdr3piVx70C6wXjQhCxoSpTAMEHIxyOT6u9+KFOZlE3krgddSbFPSP04tCNpZSL0slpMJxQKRmB6&#10;fQBDmOqRjkdPibfxu4xDbrw0Hq94nZfpPZZ/ip5ZPktcpJY5NEmS4m6zO/RYlU6mrY1t92i84PhK&#10;grcHFuKaeYwe0I0YR5T/44l5UKI+GvT7YjJLFxazMqsAHWDPLZtzCzN8sCgR93oQ72Ke+dQOKTuG&#10;KUM+Dn6a1nM9ez3/PS1/AgAA//8DAFBLAwQUAAYACAAAACEAN/JtZt8AAAAIAQAADwAAAGRycy9k&#10;b3ducmV2LnhtbEyPQU/DMAyF70j8h8hI3LZ0LQxUmk4DCXGBSRuTds0a01ZLnNJkXdmvxzvBybbe&#10;0/P3isXorBiwD60nBbNpAgKp8qalWsH283XyCCJETUZbT6jgBwMsyuurQufGn2iNwybWgkMo5FpB&#10;E2OXSxmqBp0OU98hsfble6cjn30tTa9PHO6sTJNkLp1uiT80usOXBqvD5ugUfC/teXVe7bLhbb42&#10;/j2J7vnwodTtzbh8AhFxjH9muOAzOpTMtPdHMkFYBZM7rhJ5ppeFDQ9pBmKvIJvdgywL+b9A+QsA&#10;AP//AwBQSwECLQAUAAYACAAAACEAtoM4kv4AAADhAQAAEwAAAAAAAAAAAAAAAAAAAAAAW0NvbnRl&#10;bnRfVHlwZXNdLnhtbFBLAQItABQABgAIAAAAIQA4/SH/1gAAAJQBAAALAAAAAAAAAAAAAAAAAC8B&#10;AABfcmVscy8ucmVsc1BLAQItABQABgAIAAAAIQDpUC7oaQIAAOYEAAAOAAAAAAAAAAAAAAAAAC4C&#10;AABkcnMvZTJvRG9jLnhtbFBLAQItABQABgAIAAAAIQA38m1m3wAAAAgBAAAPAAAAAAAAAAAAAAAA&#10;AMMEAABkcnMvZG93bnJldi54bWxQSwUGAAAAAAQABADzAAAAzwUAAAAA&#10;">
                <v:stroke startarrowwidth="narrow" startarrowlength="short" endarrowwidth="narrow" endarrowlength="short"/>
                <v:shadow on="t"/>
                <v:textbox inset="2.53958mm,1.2694mm,2.53958mm,1.2694mm">
                  <w:txbxContent>
                    <w:p w:rsidR="009F4E9C" w:rsidRDefault="009F4E9C">
                      <w:pPr>
                        <w:jc w:val="center"/>
                        <w:textDirection w:val="btLr"/>
                      </w:pPr>
                      <w:r>
                        <w:rPr>
                          <w:rFonts w:ascii="Calibri" w:eastAsia="Calibri" w:hAnsi="Calibri" w:cs="Calibri"/>
                          <w:b/>
                          <w:color w:val="000000"/>
                          <w:sz w:val="40"/>
                        </w:rPr>
                        <w:t>8</w:t>
                      </w:r>
                    </w:p>
                  </w:txbxContent>
                </v:textbox>
              </v:rect>
            </w:pict>
          </mc:Fallback>
        </mc:AlternateContent>
      </w:r>
    </w:p>
    <w:p w:rsidR="00D113FB" w:rsidRDefault="00D113FB">
      <w:pPr>
        <w:rPr>
          <w:rFonts w:ascii="Arial" w:eastAsia="Arial" w:hAnsi="Arial" w:cs="Arial"/>
          <w:b/>
          <w:sz w:val="22"/>
          <w:szCs w:val="22"/>
        </w:rPr>
      </w:pPr>
    </w:p>
    <w:p w:rsidR="00D113FB" w:rsidRDefault="00D113FB">
      <w:pPr>
        <w:rPr>
          <w:rFonts w:ascii="Arial" w:eastAsia="Arial" w:hAnsi="Arial" w:cs="Arial"/>
          <w:b/>
          <w:sz w:val="22"/>
          <w:szCs w:val="22"/>
        </w:rPr>
      </w:pPr>
    </w:p>
    <w:p w:rsidR="00D113FB" w:rsidRPr="00BA2BE5" w:rsidRDefault="006A3219">
      <w:pPr>
        <w:pBdr>
          <w:top w:val="nil"/>
          <w:left w:val="nil"/>
          <w:bottom w:val="nil"/>
          <w:right w:val="nil"/>
          <w:between w:val="nil"/>
        </w:pBdr>
        <w:ind w:firstLine="720"/>
        <w:jc w:val="both"/>
        <w:rPr>
          <w:rFonts w:ascii="Arial" w:eastAsia="Arial" w:hAnsi="Arial" w:cs="Arial"/>
          <w:b/>
          <w:color w:val="000000"/>
          <w:sz w:val="22"/>
          <w:szCs w:val="22"/>
        </w:rPr>
      </w:pPr>
      <w:r w:rsidRPr="00BA2BE5">
        <w:rPr>
          <w:rFonts w:ascii="Arial" w:eastAsia="Arial" w:hAnsi="Arial" w:cs="Arial"/>
          <w:b/>
          <w:color w:val="000000"/>
          <w:sz w:val="22"/>
          <w:szCs w:val="22"/>
        </w:rPr>
        <w:t xml:space="preserve">8.1. ӨМЧЛӨЛИЙН ЗОРИЛТ, ХYРЭХ YР ДYН </w:t>
      </w:r>
    </w:p>
    <w:p w:rsidR="00D113FB" w:rsidRPr="00BA2BE5" w:rsidRDefault="00D113FB">
      <w:pPr>
        <w:pBdr>
          <w:top w:val="nil"/>
          <w:left w:val="nil"/>
          <w:bottom w:val="nil"/>
          <w:right w:val="nil"/>
          <w:between w:val="nil"/>
        </w:pBdr>
        <w:jc w:val="both"/>
        <w:rPr>
          <w:rFonts w:ascii="Arial" w:eastAsia="Arial" w:hAnsi="Arial" w:cs="Arial"/>
          <w:color w:val="000000"/>
          <w:sz w:val="22"/>
          <w:szCs w:val="22"/>
        </w:rPr>
      </w:pPr>
    </w:p>
    <w:p w:rsidR="00D113FB" w:rsidRPr="00BA2BE5" w:rsidRDefault="006A3219">
      <w:pPr>
        <w:pBdr>
          <w:top w:val="nil"/>
          <w:left w:val="nil"/>
          <w:bottom w:val="nil"/>
          <w:right w:val="nil"/>
          <w:between w:val="nil"/>
        </w:pBdr>
        <w:jc w:val="both"/>
        <w:rPr>
          <w:rFonts w:ascii="Arial" w:eastAsia="Arial" w:hAnsi="Arial" w:cs="Arial"/>
          <w:color w:val="000000"/>
          <w:sz w:val="22"/>
          <w:szCs w:val="22"/>
        </w:rPr>
      </w:pPr>
      <w:r w:rsidRPr="00BA2BE5">
        <w:rPr>
          <w:rFonts w:ascii="Arial" w:eastAsia="Arial" w:hAnsi="Arial" w:cs="Arial"/>
          <w:color w:val="000000"/>
          <w:sz w:val="22"/>
          <w:szCs w:val="22"/>
        </w:rPr>
        <w:tab/>
        <w:t xml:space="preserve">Өмчлөгчийн гол зорилт нь яамны үйл ажиллагааны дунд хугацааны стратеги төлөвлөгөөнд тусгагдсан стратегийн зорилго, зорилтуудыг хэрэгжүүлэхэд үндсэн нэр төрлийн  бүтээгдэхүүний нийлүүлэлтийг хангахуйц хэмжээний хөрөнгө, санхүүгийн нөөц, боловсон хүчнээр хангагдсан байхад оршино. </w:t>
      </w:r>
    </w:p>
    <w:p w:rsidR="00D113FB" w:rsidRPr="00BA2BE5" w:rsidRDefault="00D113FB">
      <w:pPr>
        <w:pBdr>
          <w:top w:val="nil"/>
          <w:left w:val="nil"/>
          <w:bottom w:val="nil"/>
          <w:right w:val="nil"/>
          <w:between w:val="nil"/>
        </w:pBdr>
        <w:jc w:val="both"/>
        <w:rPr>
          <w:rFonts w:ascii="Arial" w:eastAsia="Arial" w:hAnsi="Arial" w:cs="Arial"/>
          <w:color w:val="000000"/>
          <w:sz w:val="22"/>
          <w:szCs w:val="22"/>
        </w:rPr>
      </w:pPr>
    </w:p>
    <w:p w:rsidR="00D113FB" w:rsidRPr="00BA2BE5" w:rsidRDefault="006A3219">
      <w:pPr>
        <w:jc w:val="both"/>
        <w:rPr>
          <w:rFonts w:ascii="Arial" w:eastAsia="Arial" w:hAnsi="Arial" w:cs="Arial"/>
          <w:sz w:val="22"/>
          <w:szCs w:val="22"/>
        </w:rPr>
      </w:pPr>
      <w:r w:rsidRPr="00BA2BE5">
        <w:rPr>
          <w:rFonts w:ascii="Arial" w:eastAsia="Arial" w:hAnsi="Arial" w:cs="Arial"/>
          <w:sz w:val="22"/>
          <w:szCs w:val="22"/>
        </w:rPr>
        <w:tab/>
        <w:t xml:space="preserve">Яамны хэмжээнд ашиглагдаж байгаа эд хөрөнгө худалдан авах, актлах, худалдах,  хөрөнгө оруулалт хийх,  боловсон хүчнийг сургах, давтан сургах, санхүүгийн нөөцийг ашиглах зэрэг өмчлөгчийн эрхийг Төсвийн шууд захирагч буюу Төрийн нарийн бичгийн дарга холбогдох хууль тогтоомжийн хүрээнд хэрэгжүүлнэ. </w:t>
      </w:r>
    </w:p>
    <w:p w:rsidR="00D113FB" w:rsidRPr="00BA2BE5" w:rsidRDefault="00D113FB">
      <w:pPr>
        <w:jc w:val="both"/>
        <w:rPr>
          <w:rFonts w:ascii="Arial" w:eastAsia="Arial" w:hAnsi="Arial" w:cs="Arial"/>
          <w:sz w:val="22"/>
          <w:szCs w:val="22"/>
        </w:rPr>
      </w:pPr>
    </w:p>
    <w:p w:rsidR="00D113FB" w:rsidRPr="00BA2BE5" w:rsidRDefault="006A3219">
      <w:pPr>
        <w:jc w:val="both"/>
        <w:rPr>
          <w:rFonts w:ascii="Arial" w:eastAsia="Arial" w:hAnsi="Arial" w:cs="Arial"/>
          <w:sz w:val="22"/>
          <w:szCs w:val="22"/>
        </w:rPr>
      </w:pPr>
      <w:r w:rsidRPr="00BA2BE5">
        <w:rPr>
          <w:rFonts w:ascii="Arial" w:eastAsia="Arial" w:hAnsi="Arial" w:cs="Arial"/>
          <w:sz w:val="22"/>
          <w:szCs w:val="22"/>
        </w:rPr>
        <w:tab/>
        <w:t>Барилга, хот байгуулалтын яам нь газрын харилцаа, хот байгуулалт, барилга, барилын материалын үйдвэрлэл, орон сууц, нийтийн аж ахуй, барилгын чанар, аюулгүй ажиллагааны асуудал эрхэлсэн төрийн захиргааны төв байгууллагын хувьд нийлүүлэх бүтээгдэхүүний чанарыг сайжруулах, байгууллагаас үзүүлэх үйлчилгээний хөнгөн шуурхай, мэдээллийн нээлттэй байдлыг хангах, түүний үр нөлөөг дээшлүүлэхэд чиглүүлэн 20</w:t>
      </w:r>
      <w:r w:rsidR="00970F0A" w:rsidRPr="00445804">
        <w:rPr>
          <w:rFonts w:ascii="Arial" w:eastAsia="Arial" w:hAnsi="Arial" w:cs="Arial"/>
          <w:sz w:val="22"/>
          <w:szCs w:val="22"/>
        </w:rPr>
        <w:t>19</w:t>
      </w:r>
      <w:r w:rsidR="00970F0A">
        <w:rPr>
          <w:rFonts w:ascii="Arial" w:eastAsia="Arial" w:hAnsi="Arial" w:cs="Arial"/>
          <w:sz w:val="22"/>
          <w:szCs w:val="22"/>
        </w:rPr>
        <w:t>-2022</w:t>
      </w:r>
      <w:r w:rsidRPr="00BA2BE5">
        <w:rPr>
          <w:rFonts w:ascii="Arial" w:eastAsia="Arial" w:hAnsi="Arial" w:cs="Arial"/>
          <w:sz w:val="22"/>
          <w:szCs w:val="22"/>
        </w:rPr>
        <w:t xml:space="preserve"> онд өмчлөлийн хүрээнд дор дурдсан зорилтыг дэвшүүлэн тавьж, хэрэгжүүлэхээр төлөвлөж байна. Yүнд:</w:t>
      </w:r>
    </w:p>
    <w:p w:rsidR="00D113FB" w:rsidRPr="00115053" w:rsidRDefault="00D113FB">
      <w:pPr>
        <w:jc w:val="both"/>
        <w:rPr>
          <w:rFonts w:ascii="Arial" w:eastAsia="Arial" w:hAnsi="Arial" w:cs="Arial"/>
          <w:sz w:val="22"/>
          <w:szCs w:val="22"/>
        </w:rPr>
      </w:pPr>
    </w:p>
    <w:p w:rsidR="00D113FB" w:rsidRPr="00BA2BE5" w:rsidRDefault="006A3219">
      <w:pPr>
        <w:jc w:val="both"/>
        <w:rPr>
          <w:rFonts w:ascii="Arial" w:eastAsia="Arial" w:hAnsi="Arial" w:cs="Arial"/>
          <w:b/>
          <w:i/>
          <w:sz w:val="22"/>
          <w:szCs w:val="22"/>
        </w:rPr>
      </w:pPr>
      <w:r w:rsidRPr="00115053">
        <w:rPr>
          <w:rFonts w:ascii="Arial" w:eastAsia="Arial" w:hAnsi="Arial" w:cs="Arial"/>
          <w:sz w:val="22"/>
          <w:szCs w:val="22"/>
        </w:rPr>
        <w:t xml:space="preserve"> </w:t>
      </w:r>
      <w:r w:rsidRPr="00115053">
        <w:rPr>
          <w:rFonts w:ascii="Arial" w:eastAsia="Arial" w:hAnsi="Arial" w:cs="Arial"/>
          <w:sz w:val="22"/>
          <w:szCs w:val="22"/>
        </w:rPr>
        <w:tab/>
      </w:r>
      <w:r w:rsidRPr="00BA2BE5">
        <w:rPr>
          <w:rFonts w:ascii="Arial" w:eastAsia="Arial" w:hAnsi="Arial" w:cs="Arial"/>
          <w:b/>
          <w:i/>
          <w:sz w:val="22"/>
          <w:szCs w:val="22"/>
        </w:rPr>
        <w:t>Мөнгөн хөрөнгийн нөөцийн талаар:</w:t>
      </w:r>
    </w:p>
    <w:p w:rsidR="00D113FB" w:rsidRPr="00BA2BE5" w:rsidRDefault="00D113FB">
      <w:pPr>
        <w:jc w:val="both"/>
        <w:rPr>
          <w:rFonts w:ascii="Arial" w:eastAsia="Arial" w:hAnsi="Arial" w:cs="Arial"/>
          <w:b/>
          <w:i/>
          <w:sz w:val="22"/>
          <w:szCs w:val="22"/>
        </w:rPr>
      </w:pPr>
    </w:p>
    <w:p w:rsidR="00D113FB" w:rsidRPr="00BA2BE5" w:rsidRDefault="006A3219">
      <w:pPr>
        <w:numPr>
          <w:ilvl w:val="0"/>
          <w:numId w:val="21"/>
        </w:numPr>
        <w:jc w:val="both"/>
        <w:rPr>
          <w:rFonts w:ascii="Arial" w:hAnsi="Arial" w:cs="Arial"/>
          <w:sz w:val="22"/>
          <w:szCs w:val="22"/>
        </w:rPr>
      </w:pPr>
      <w:r w:rsidRPr="00BA2BE5">
        <w:rPr>
          <w:rFonts w:ascii="Arial" w:eastAsia="Arial" w:hAnsi="Arial" w:cs="Arial"/>
          <w:sz w:val="22"/>
          <w:szCs w:val="22"/>
        </w:rPr>
        <w:t>Мөнгөн хөрөнгийн хэрэгцээгээ зөв оновчтой төлөвлөж, батлагдсан төсвийн зориулалтын дагуу үр ашигтай зарцуулах.</w:t>
      </w:r>
    </w:p>
    <w:p w:rsidR="00D113FB" w:rsidRPr="00BA2BE5" w:rsidRDefault="006A3219">
      <w:pPr>
        <w:numPr>
          <w:ilvl w:val="0"/>
          <w:numId w:val="21"/>
        </w:numPr>
        <w:jc w:val="both"/>
        <w:rPr>
          <w:rFonts w:ascii="Arial" w:hAnsi="Arial" w:cs="Arial"/>
          <w:sz w:val="22"/>
          <w:szCs w:val="22"/>
        </w:rPr>
      </w:pPr>
      <w:r w:rsidRPr="00BA2BE5">
        <w:rPr>
          <w:rFonts w:ascii="Arial" w:eastAsia="Arial" w:hAnsi="Arial" w:cs="Arial"/>
          <w:sz w:val="22"/>
          <w:szCs w:val="22"/>
        </w:rPr>
        <w:t>Мөнгөн хөрөнгийн зарцуулалтын мэдээ, тайланг үнэн зөв гаргаж тайлагнах.</w:t>
      </w:r>
    </w:p>
    <w:p w:rsidR="00D113FB" w:rsidRPr="00BA2BE5" w:rsidRDefault="006A3219">
      <w:pPr>
        <w:numPr>
          <w:ilvl w:val="0"/>
          <w:numId w:val="21"/>
        </w:numPr>
        <w:jc w:val="both"/>
        <w:rPr>
          <w:rFonts w:ascii="Arial" w:hAnsi="Arial" w:cs="Arial"/>
          <w:sz w:val="22"/>
          <w:szCs w:val="22"/>
        </w:rPr>
      </w:pPr>
      <w:r w:rsidRPr="00BA2BE5">
        <w:rPr>
          <w:rFonts w:ascii="Arial" w:eastAsia="Arial" w:hAnsi="Arial" w:cs="Arial"/>
          <w:sz w:val="22"/>
          <w:szCs w:val="22"/>
        </w:rPr>
        <w:t>Санхүүгийн тайлан мэдээг үнэн зөв гаргаж тайлагнах.</w:t>
      </w:r>
    </w:p>
    <w:p w:rsidR="00D113FB" w:rsidRPr="00BA2BE5" w:rsidRDefault="006A3219">
      <w:pPr>
        <w:numPr>
          <w:ilvl w:val="0"/>
          <w:numId w:val="21"/>
        </w:numPr>
        <w:jc w:val="both"/>
        <w:rPr>
          <w:rFonts w:ascii="Arial" w:hAnsi="Arial" w:cs="Arial"/>
          <w:sz w:val="22"/>
          <w:szCs w:val="22"/>
        </w:rPr>
      </w:pPr>
      <w:r w:rsidRPr="00BA2BE5">
        <w:rPr>
          <w:rFonts w:ascii="Arial" w:eastAsia="Arial" w:hAnsi="Arial" w:cs="Arial"/>
          <w:sz w:val="22"/>
          <w:szCs w:val="22"/>
        </w:rPr>
        <w:t>Санхүүгийн талаар хууль тогтоомжоор хориглосон үйл ажиллагаа явуулахгүй байх.</w:t>
      </w:r>
    </w:p>
    <w:p w:rsidR="00D113FB" w:rsidRPr="00BA2BE5" w:rsidRDefault="006A3219">
      <w:pPr>
        <w:ind w:left="720"/>
        <w:jc w:val="both"/>
        <w:rPr>
          <w:rFonts w:ascii="Arial" w:eastAsia="Arial" w:hAnsi="Arial" w:cs="Arial"/>
          <w:sz w:val="22"/>
          <w:szCs w:val="22"/>
        </w:rPr>
      </w:pPr>
      <w:r w:rsidRPr="00BA2BE5">
        <w:rPr>
          <w:rFonts w:ascii="Arial" w:eastAsia="Arial" w:hAnsi="Arial" w:cs="Arial"/>
          <w:sz w:val="22"/>
          <w:szCs w:val="22"/>
        </w:rPr>
        <w:t>а. Хуульд зааснаас бусад тохиолдолд зээл авах, зээл олгох, зээлийн төлбөр гүйцэтгэх, зээл хувиргах.</w:t>
      </w:r>
    </w:p>
    <w:p w:rsidR="00D113FB" w:rsidRPr="00BA2BE5" w:rsidRDefault="006A3219">
      <w:pPr>
        <w:jc w:val="both"/>
        <w:rPr>
          <w:rFonts w:ascii="Arial" w:eastAsia="Arial" w:hAnsi="Arial" w:cs="Arial"/>
          <w:sz w:val="22"/>
          <w:szCs w:val="22"/>
        </w:rPr>
      </w:pPr>
      <w:r w:rsidRPr="00BA2BE5">
        <w:rPr>
          <w:rFonts w:ascii="Arial" w:eastAsia="Arial" w:hAnsi="Arial" w:cs="Arial"/>
          <w:sz w:val="22"/>
          <w:szCs w:val="22"/>
        </w:rPr>
        <w:tab/>
        <w:t>б. Мөнгөн хөрөнгийн нэгдсэн зориулалтаас гадуур данс нээх.</w:t>
      </w:r>
    </w:p>
    <w:p w:rsidR="00D113FB" w:rsidRPr="00BA2BE5" w:rsidRDefault="006A3219">
      <w:pPr>
        <w:jc w:val="both"/>
        <w:rPr>
          <w:rFonts w:ascii="Arial" w:eastAsia="Arial" w:hAnsi="Arial" w:cs="Arial"/>
          <w:sz w:val="22"/>
          <w:szCs w:val="22"/>
        </w:rPr>
      </w:pPr>
      <w:r w:rsidRPr="00BA2BE5">
        <w:rPr>
          <w:rFonts w:ascii="Arial" w:eastAsia="Arial" w:hAnsi="Arial" w:cs="Arial"/>
          <w:sz w:val="22"/>
          <w:szCs w:val="22"/>
        </w:rPr>
        <w:tab/>
        <w:t>в. Санхүүгийн үр дагавар бүхий баталгаа гаргах.</w:t>
      </w:r>
    </w:p>
    <w:p w:rsidR="00D113FB" w:rsidRPr="00BA2BE5" w:rsidRDefault="006A3219">
      <w:pPr>
        <w:jc w:val="both"/>
        <w:rPr>
          <w:rFonts w:ascii="Arial" w:eastAsia="Arial" w:hAnsi="Arial" w:cs="Arial"/>
          <w:sz w:val="22"/>
          <w:szCs w:val="22"/>
        </w:rPr>
      </w:pPr>
      <w:r w:rsidRPr="00BA2BE5">
        <w:rPr>
          <w:rFonts w:ascii="Arial" w:eastAsia="Arial" w:hAnsi="Arial" w:cs="Arial"/>
          <w:sz w:val="22"/>
          <w:szCs w:val="22"/>
        </w:rPr>
        <w:tab/>
        <w:t>г. Хуульд зааснаас бусад тохиолдолд төлбөр хураамж авах.</w:t>
      </w:r>
    </w:p>
    <w:p w:rsidR="00D113FB" w:rsidRPr="00BA2BE5" w:rsidRDefault="006A3219">
      <w:pPr>
        <w:numPr>
          <w:ilvl w:val="0"/>
          <w:numId w:val="22"/>
        </w:numPr>
        <w:jc w:val="both"/>
        <w:rPr>
          <w:rFonts w:ascii="Arial" w:hAnsi="Arial" w:cs="Arial"/>
          <w:sz w:val="22"/>
          <w:szCs w:val="22"/>
        </w:rPr>
      </w:pPr>
      <w:r w:rsidRPr="00BA2BE5">
        <w:rPr>
          <w:rFonts w:ascii="Arial" w:eastAsia="Arial" w:hAnsi="Arial" w:cs="Arial"/>
          <w:sz w:val="22"/>
          <w:szCs w:val="22"/>
        </w:rPr>
        <w:t>Санхүүгийн дотоод хяналтын үр ашигтай тогтолцоог бүрдүүлэх.</w:t>
      </w:r>
    </w:p>
    <w:p w:rsidR="00D113FB" w:rsidRPr="00BA2BE5" w:rsidRDefault="006A3219">
      <w:pPr>
        <w:numPr>
          <w:ilvl w:val="0"/>
          <w:numId w:val="22"/>
        </w:numPr>
        <w:pBdr>
          <w:top w:val="nil"/>
          <w:left w:val="nil"/>
          <w:bottom w:val="nil"/>
          <w:right w:val="nil"/>
          <w:between w:val="nil"/>
        </w:pBdr>
        <w:jc w:val="both"/>
        <w:rPr>
          <w:rFonts w:ascii="Arial" w:hAnsi="Arial" w:cs="Arial"/>
          <w:color w:val="000000"/>
          <w:sz w:val="22"/>
          <w:szCs w:val="22"/>
        </w:rPr>
      </w:pPr>
      <w:r w:rsidRPr="00BA2BE5">
        <w:rPr>
          <w:rFonts w:ascii="Arial" w:eastAsia="Arial" w:hAnsi="Arial" w:cs="Arial"/>
          <w:color w:val="000000"/>
          <w:sz w:val="22"/>
          <w:szCs w:val="22"/>
        </w:rPr>
        <w:t>Өр авлага үүсгэхгүй байх, нэгэнт үүссэн өр авлагыг барагдуулах.</w:t>
      </w:r>
    </w:p>
    <w:p w:rsidR="00D113FB" w:rsidRPr="00BA2BE5" w:rsidRDefault="00D113FB">
      <w:pPr>
        <w:jc w:val="both"/>
        <w:rPr>
          <w:rFonts w:ascii="Arial" w:eastAsia="Arial" w:hAnsi="Arial" w:cs="Arial"/>
          <w:b/>
          <w:i/>
          <w:sz w:val="22"/>
          <w:szCs w:val="22"/>
        </w:rPr>
      </w:pPr>
    </w:p>
    <w:p w:rsidR="00D113FB" w:rsidRPr="00BA2BE5" w:rsidRDefault="006A3219">
      <w:pPr>
        <w:ind w:firstLine="540"/>
        <w:jc w:val="both"/>
        <w:rPr>
          <w:rFonts w:ascii="Arial" w:eastAsia="Arial" w:hAnsi="Arial" w:cs="Arial"/>
          <w:b/>
          <w:i/>
          <w:sz w:val="22"/>
          <w:szCs w:val="22"/>
        </w:rPr>
      </w:pPr>
      <w:r w:rsidRPr="00BA2BE5">
        <w:rPr>
          <w:rFonts w:ascii="Arial" w:eastAsia="Arial" w:hAnsi="Arial" w:cs="Arial"/>
          <w:b/>
          <w:i/>
          <w:sz w:val="22"/>
          <w:szCs w:val="22"/>
        </w:rPr>
        <w:t>Хүрэх үр дүн:</w:t>
      </w:r>
    </w:p>
    <w:p w:rsidR="00D113FB" w:rsidRPr="00BA2BE5" w:rsidRDefault="00D113FB">
      <w:pPr>
        <w:jc w:val="both"/>
        <w:rPr>
          <w:rFonts w:ascii="Arial" w:eastAsia="Arial" w:hAnsi="Arial" w:cs="Arial"/>
          <w:b/>
          <w:i/>
          <w:sz w:val="22"/>
          <w:szCs w:val="22"/>
        </w:rPr>
      </w:pPr>
    </w:p>
    <w:p w:rsidR="00D113FB" w:rsidRPr="00BA2BE5" w:rsidRDefault="006A3219">
      <w:pPr>
        <w:numPr>
          <w:ilvl w:val="0"/>
          <w:numId w:val="23"/>
        </w:numPr>
        <w:jc w:val="both"/>
        <w:rPr>
          <w:rFonts w:ascii="Arial" w:hAnsi="Arial" w:cs="Arial"/>
          <w:sz w:val="22"/>
          <w:szCs w:val="22"/>
        </w:rPr>
      </w:pPr>
      <w:r w:rsidRPr="00BA2BE5">
        <w:rPr>
          <w:rFonts w:ascii="Arial" w:eastAsia="Arial" w:hAnsi="Arial" w:cs="Arial"/>
          <w:sz w:val="22"/>
          <w:szCs w:val="22"/>
        </w:rPr>
        <w:t xml:space="preserve">Аудитын болон санхүүгийн хяналтын байгууллагын шалгалтаар төсвийн зарцуулалтын талаар зөрчил, төлбөр гараагүй байна. </w:t>
      </w:r>
    </w:p>
    <w:p w:rsidR="00D113FB" w:rsidRPr="00BA2BE5" w:rsidRDefault="006A3219">
      <w:pPr>
        <w:numPr>
          <w:ilvl w:val="0"/>
          <w:numId w:val="23"/>
        </w:numPr>
        <w:jc w:val="both"/>
        <w:rPr>
          <w:rFonts w:ascii="Arial" w:hAnsi="Arial" w:cs="Arial"/>
          <w:sz w:val="22"/>
          <w:szCs w:val="22"/>
        </w:rPr>
      </w:pPr>
      <w:r w:rsidRPr="00BA2BE5">
        <w:rPr>
          <w:rFonts w:ascii="Arial" w:eastAsia="Arial" w:hAnsi="Arial" w:cs="Arial"/>
          <w:sz w:val="22"/>
          <w:szCs w:val="22"/>
        </w:rPr>
        <w:t xml:space="preserve">Тухайн төсвийн жилийн бүтээгдэхүүн нийлүүлэлтийн үйл ажиллагааг бүрэн санхүүжүүлсэн байна. </w:t>
      </w:r>
    </w:p>
    <w:p w:rsidR="00D113FB" w:rsidRPr="00BA2BE5" w:rsidRDefault="006A3219">
      <w:pPr>
        <w:numPr>
          <w:ilvl w:val="0"/>
          <w:numId w:val="23"/>
        </w:numPr>
        <w:jc w:val="both"/>
        <w:rPr>
          <w:rFonts w:ascii="Arial" w:hAnsi="Arial" w:cs="Arial"/>
          <w:sz w:val="22"/>
          <w:szCs w:val="22"/>
        </w:rPr>
      </w:pPr>
      <w:r w:rsidRPr="00BA2BE5">
        <w:rPr>
          <w:rFonts w:ascii="Arial" w:eastAsia="Arial" w:hAnsi="Arial" w:cs="Arial"/>
          <w:sz w:val="22"/>
          <w:szCs w:val="22"/>
        </w:rPr>
        <w:t>Жилийн үйл ажиллагааны явцад хөрөнгө дутагдах, шамшигдуулах явдал гараагүй байна.</w:t>
      </w:r>
    </w:p>
    <w:p w:rsidR="00D113FB" w:rsidRPr="00BA2BE5" w:rsidRDefault="006A3219">
      <w:pPr>
        <w:numPr>
          <w:ilvl w:val="0"/>
          <w:numId w:val="23"/>
        </w:numPr>
        <w:jc w:val="both"/>
        <w:rPr>
          <w:rFonts w:ascii="Arial" w:hAnsi="Arial" w:cs="Arial"/>
          <w:sz w:val="22"/>
          <w:szCs w:val="22"/>
        </w:rPr>
      </w:pPr>
      <w:r w:rsidRPr="00BA2BE5">
        <w:rPr>
          <w:rFonts w:ascii="Arial" w:eastAsia="Arial" w:hAnsi="Arial" w:cs="Arial"/>
          <w:sz w:val="22"/>
          <w:szCs w:val="22"/>
        </w:rPr>
        <w:t xml:space="preserve">Жилийн эцсийн санхүүгийн тайланд хийсэн аудитын байгууллагын дүгнэлтээр зөрчил гараагүй байна. </w:t>
      </w:r>
    </w:p>
    <w:p w:rsidR="00D113FB" w:rsidRPr="00BA2BE5" w:rsidRDefault="006A3219">
      <w:pPr>
        <w:numPr>
          <w:ilvl w:val="0"/>
          <w:numId w:val="23"/>
        </w:numPr>
        <w:jc w:val="both"/>
        <w:rPr>
          <w:rFonts w:ascii="Arial" w:hAnsi="Arial" w:cs="Arial"/>
          <w:sz w:val="22"/>
          <w:szCs w:val="22"/>
        </w:rPr>
      </w:pPr>
      <w:r w:rsidRPr="00BA2BE5">
        <w:rPr>
          <w:rFonts w:ascii="Arial" w:eastAsia="Arial" w:hAnsi="Arial" w:cs="Arial"/>
          <w:sz w:val="22"/>
          <w:szCs w:val="22"/>
        </w:rPr>
        <w:t xml:space="preserve">Санхүүгийн тайланг нягтлан бодох бүртгэлийн олон улсын стандартын дагуу гаргасан байна. </w:t>
      </w:r>
    </w:p>
    <w:p w:rsidR="00D113FB" w:rsidRPr="00BA2BE5" w:rsidRDefault="006A3219">
      <w:pPr>
        <w:numPr>
          <w:ilvl w:val="0"/>
          <w:numId w:val="23"/>
        </w:numPr>
        <w:jc w:val="both"/>
        <w:rPr>
          <w:rFonts w:ascii="Arial" w:hAnsi="Arial" w:cs="Arial"/>
          <w:sz w:val="22"/>
          <w:szCs w:val="22"/>
        </w:rPr>
      </w:pPr>
      <w:r w:rsidRPr="00BA2BE5">
        <w:rPr>
          <w:rFonts w:ascii="Arial" w:eastAsia="Arial" w:hAnsi="Arial" w:cs="Arial"/>
          <w:sz w:val="22"/>
          <w:szCs w:val="22"/>
        </w:rPr>
        <w:t xml:space="preserve">Жилийн санхүүгийн тайлангаар өр авлага гараагүй байна. </w:t>
      </w:r>
    </w:p>
    <w:p w:rsidR="00D113FB" w:rsidRPr="00BA2BE5" w:rsidRDefault="006A3219">
      <w:pPr>
        <w:numPr>
          <w:ilvl w:val="0"/>
          <w:numId w:val="23"/>
        </w:numPr>
        <w:jc w:val="both"/>
        <w:rPr>
          <w:rFonts w:ascii="Arial" w:hAnsi="Arial" w:cs="Arial"/>
          <w:sz w:val="22"/>
          <w:szCs w:val="22"/>
        </w:rPr>
      </w:pPr>
      <w:r w:rsidRPr="00BA2BE5">
        <w:rPr>
          <w:rFonts w:ascii="Arial" w:eastAsia="Arial" w:hAnsi="Arial" w:cs="Arial"/>
          <w:sz w:val="22"/>
          <w:szCs w:val="22"/>
        </w:rPr>
        <w:t xml:space="preserve">Санхүүгийн зөрчил гараагүй байна. </w:t>
      </w:r>
    </w:p>
    <w:p w:rsidR="00D113FB" w:rsidRPr="00BA2BE5" w:rsidRDefault="006A3219">
      <w:pPr>
        <w:pBdr>
          <w:top w:val="nil"/>
          <w:left w:val="nil"/>
          <w:bottom w:val="nil"/>
          <w:right w:val="nil"/>
          <w:between w:val="nil"/>
        </w:pBdr>
        <w:spacing w:after="120"/>
        <w:jc w:val="both"/>
        <w:rPr>
          <w:rFonts w:ascii="Arial" w:eastAsia="Arial" w:hAnsi="Arial" w:cs="Arial"/>
          <w:color w:val="000000"/>
          <w:sz w:val="22"/>
          <w:szCs w:val="22"/>
        </w:rPr>
      </w:pPr>
      <w:r w:rsidRPr="00BA2BE5">
        <w:rPr>
          <w:rFonts w:ascii="Arial" w:eastAsia="Arial" w:hAnsi="Arial" w:cs="Arial"/>
          <w:color w:val="000000"/>
          <w:sz w:val="22"/>
          <w:szCs w:val="22"/>
        </w:rPr>
        <w:tab/>
      </w:r>
    </w:p>
    <w:p w:rsidR="00033B7B" w:rsidRDefault="00033B7B">
      <w:pPr>
        <w:pBdr>
          <w:top w:val="nil"/>
          <w:left w:val="nil"/>
          <w:bottom w:val="nil"/>
          <w:right w:val="nil"/>
          <w:between w:val="nil"/>
        </w:pBdr>
        <w:spacing w:after="120"/>
        <w:jc w:val="both"/>
        <w:rPr>
          <w:rFonts w:ascii="Arial" w:eastAsia="Arial" w:hAnsi="Arial" w:cs="Arial"/>
          <w:color w:val="000000"/>
          <w:sz w:val="22"/>
          <w:szCs w:val="22"/>
        </w:rPr>
      </w:pPr>
    </w:p>
    <w:p w:rsidR="00BA2BE5" w:rsidRDefault="00BA2BE5">
      <w:pPr>
        <w:pBdr>
          <w:top w:val="nil"/>
          <w:left w:val="nil"/>
          <w:bottom w:val="nil"/>
          <w:right w:val="nil"/>
          <w:between w:val="nil"/>
        </w:pBdr>
        <w:spacing w:after="120"/>
        <w:jc w:val="both"/>
        <w:rPr>
          <w:rFonts w:ascii="Arial" w:eastAsia="Arial" w:hAnsi="Arial" w:cs="Arial"/>
          <w:color w:val="000000"/>
          <w:sz w:val="22"/>
          <w:szCs w:val="22"/>
        </w:rPr>
      </w:pPr>
    </w:p>
    <w:p w:rsidR="00BA2BE5" w:rsidRPr="00BA2BE5" w:rsidRDefault="00BA2BE5">
      <w:pPr>
        <w:pBdr>
          <w:top w:val="nil"/>
          <w:left w:val="nil"/>
          <w:bottom w:val="nil"/>
          <w:right w:val="nil"/>
          <w:between w:val="nil"/>
        </w:pBdr>
        <w:spacing w:after="120"/>
        <w:jc w:val="both"/>
        <w:rPr>
          <w:rFonts w:ascii="Arial" w:eastAsia="Arial" w:hAnsi="Arial" w:cs="Arial"/>
          <w:color w:val="000000"/>
          <w:sz w:val="22"/>
          <w:szCs w:val="22"/>
        </w:rPr>
      </w:pPr>
    </w:p>
    <w:p w:rsidR="00D113FB" w:rsidRPr="00BA2BE5" w:rsidRDefault="006A3219">
      <w:pPr>
        <w:pBdr>
          <w:top w:val="nil"/>
          <w:left w:val="nil"/>
          <w:bottom w:val="nil"/>
          <w:right w:val="nil"/>
          <w:between w:val="nil"/>
        </w:pBdr>
        <w:spacing w:after="120"/>
        <w:ind w:firstLine="540"/>
        <w:jc w:val="both"/>
        <w:rPr>
          <w:rFonts w:ascii="Arial" w:eastAsia="Arial" w:hAnsi="Arial" w:cs="Arial"/>
          <w:b/>
          <w:i/>
          <w:color w:val="000000"/>
          <w:sz w:val="22"/>
          <w:szCs w:val="22"/>
        </w:rPr>
      </w:pPr>
      <w:r w:rsidRPr="00BA2BE5">
        <w:rPr>
          <w:rFonts w:ascii="Arial" w:eastAsia="Arial" w:hAnsi="Arial" w:cs="Arial"/>
          <w:b/>
          <w:i/>
          <w:color w:val="000000"/>
          <w:sz w:val="22"/>
          <w:szCs w:val="22"/>
        </w:rPr>
        <w:lastRenderedPageBreak/>
        <w:t>Биет хөрөнгийн нөөцийн талаар:</w:t>
      </w:r>
    </w:p>
    <w:p w:rsidR="00D113FB" w:rsidRPr="00BA2BE5" w:rsidRDefault="006A3219">
      <w:pPr>
        <w:numPr>
          <w:ilvl w:val="0"/>
          <w:numId w:val="4"/>
        </w:numPr>
        <w:jc w:val="both"/>
        <w:rPr>
          <w:rFonts w:ascii="Arial" w:hAnsi="Arial" w:cs="Arial"/>
          <w:sz w:val="22"/>
          <w:szCs w:val="22"/>
        </w:rPr>
      </w:pPr>
      <w:r w:rsidRPr="00BA2BE5">
        <w:rPr>
          <w:rFonts w:ascii="Arial" w:eastAsia="Arial" w:hAnsi="Arial" w:cs="Arial"/>
          <w:sz w:val="22"/>
          <w:szCs w:val="22"/>
        </w:rPr>
        <w:t xml:space="preserve">Нийт албан хаагчдыг эрүүл ахуйн стандартыг хангасан ажлын байр, тоног төхөөрөмжөөр бүрэн хангах. </w:t>
      </w:r>
    </w:p>
    <w:p w:rsidR="00D113FB" w:rsidRPr="00BA2BE5" w:rsidRDefault="006A3219">
      <w:pPr>
        <w:numPr>
          <w:ilvl w:val="0"/>
          <w:numId w:val="4"/>
        </w:numPr>
        <w:pBdr>
          <w:top w:val="nil"/>
          <w:left w:val="nil"/>
          <w:bottom w:val="nil"/>
          <w:right w:val="nil"/>
          <w:between w:val="nil"/>
        </w:pBdr>
        <w:spacing w:after="120"/>
        <w:jc w:val="both"/>
        <w:rPr>
          <w:rFonts w:ascii="Arial" w:hAnsi="Arial" w:cs="Arial"/>
          <w:color w:val="000000"/>
          <w:sz w:val="22"/>
          <w:szCs w:val="22"/>
        </w:rPr>
      </w:pPr>
      <w:r w:rsidRPr="00BA2BE5">
        <w:rPr>
          <w:rFonts w:ascii="Arial" w:eastAsia="Arial" w:hAnsi="Arial" w:cs="Arial"/>
          <w:color w:val="000000"/>
          <w:sz w:val="22"/>
          <w:szCs w:val="22"/>
        </w:rPr>
        <w:t>Үндсэн хөрөнгийн ашиглалтыг сайжруулах, /ашиглалтгүй илүүдэл техник, тоног төхөөрөмжгүй байх, эдэлгээний хугацаа дууссан техник тоног төхөөрөмжийг дансаас хасах/</w:t>
      </w:r>
    </w:p>
    <w:p w:rsidR="00D113FB" w:rsidRPr="00BA2BE5" w:rsidRDefault="006A3219">
      <w:pPr>
        <w:numPr>
          <w:ilvl w:val="0"/>
          <w:numId w:val="4"/>
        </w:numPr>
        <w:pBdr>
          <w:top w:val="nil"/>
          <w:left w:val="nil"/>
          <w:bottom w:val="nil"/>
          <w:right w:val="nil"/>
          <w:between w:val="nil"/>
        </w:pBdr>
        <w:spacing w:after="120"/>
        <w:jc w:val="both"/>
        <w:rPr>
          <w:rFonts w:ascii="Arial" w:hAnsi="Arial" w:cs="Arial"/>
          <w:color w:val="000000"/>
          <w:sz w:val="22"/>
          <w:szCs w:val="22"/>
        </w:rPr>
      </w:pPr>
      <w:r w:rsidRPr="00BA2BE5">
        <w:rPr>
          <w:rFonts w:ascii="Arial" w:eastAsia="Arial" w:hAnsi="Arial" w:cs="Arial"/>
          <w:color w:val="000000"/>
          <w:sz w:val="22"/>
          <w:szCs w:val="22"/>
        </w:rPr>
        <w:t>Эд хөрөнгийн тооллого, тооцоо, бүртгэлийг иж бүрэн, үнэн зөв хийх.</w:t>
      </w:r>
    </w:p>
    <w:p w:rsidR="00D113FB" w:rsidRPr="00BA2BE5" w:rsidRDefault="006A3219">
      <w:pPr>
        <w:numPr>
          <w:ilvl w:val="0"/>
          <w:numId w:val="4"/>
        </w:numPr>
        <w:pBdr>
          <w:top w:val="nil"/>
          <w:left w:val="nil"/>
          <w:bottom w:val="nil"/>
          <w:right w:val="nil"/>
          <w:between w:val="nil"/>
        </w:pBdr>
        <w:spacing w:after="120"/>
        <w:jc w:val="both"/>
        <w:rPr>
          <w:rFonts w:ascii="Arial" w:hAnsi="Arial" w:cs="Arial"/>
          <w:color w:val="000000"/>
          <w:sz w:val="22"/>
          <w:szCs w:val="22"/>
        </w:rPr>
      </w:pPr>
      <w:r w:rsidRPr="00BA2BE5">
        <w:rPr>
          <w:rFonts w:ascii="Arial" w:eastAsia="Arial" w:hAnsi="Arial" w:cs="Arial"/>
          <w:color w:val="000000"/>
          <w:sz w:val="22"/>
          <w:szCs w:val="22"/>
        </w:rPr>
        <w:t>Үндсэн хөрөнгийн ашиглалтын талаар хууль тогтоомжоор хориглосон үйл ажиллагаа явуулахгүй байх.  Үүнд:</w:t>
      </w:r>
    </w:p>
    <w:p w:rsidR="00D113FB" w:rsidRPr="00BA2BE5" w:rsidRDefault="006A3219">
      <w:pPr>
        <w:pBdr>
          <w:top w:val="nil"/>
          <w:left w:val="nil"/>
          <w:bottom w:val="nil"/>
          <w:right w:val="nil"/>
          <w:between w:val="nil"/>
        </w:pBdr>
        <w:spacing w:after="120"/>
        <w:ind w:left="540"/>
        <w:jc w:val="both"/>
        <w:rPr>
          <w:rFonts w:ascii="Arial" w:eastAsia="Arial" w:hAnsi="Arial" w:cs="Arial"/>
          <w:color w:val="000000"/>
          <w:sz w:val="22"/>
          <w:szCs w:val="22"/>
        </w:rPr>
      </w:pPr>
      <w:r w:rsidRPr="00BA2BE5">
        <w:rPr>
          <w:rFonts w:ascii="Arial" w:eastAsia="Arial" w:hAnsi="Arial" w:cs="Arial"/>
          <w:color w:val="000000"/>
          <w:sz w:val="22"/>
          <w:szCs w:val="22"/>
        </w:rPr>
        <w:t>а. Мөнгөн хөрөнгийн нэгдсэн зохицуулалтын хадгаламжаас өөр хэлбэрээр хөрөнгө оруулалт хийсэн.</w:t>
      </w:r>
    </w:p>
    <w:p w:rsidR="00D113FB" w:rsidRPr="00BA2BE5" w:rsidRDefault="006A3219">
      <w:pPr>
        <w:pBdr>
          <w:top w:val="nil"/>
          <w:left w:val="nil"/>
          <w:bottom w:val="nil"/>
          <w:right w:val="nil"/>
          <w:between w:val="nil"/>
        </w:pBdr>
        <w:spacing w:after="120"/>
        <w:ind w:firstLine="540"/>
        <w:jc w:val="both"/>
        <w:rPr>
          <w:rFonts w:ascii="Arial" w:eastAsia="Arial" w:hAnsi="Arial" w:cs="Arial"/>
          <w:color w:val="000000"/>
          <w:sz w:val="22"/>
          <w:szCs w:val="22"/>
        </w:rPr>
      </w:pPr>
      <w:r w:rsidRPr="00BA2BE5">
        <w:rPr>
          <w:rFonts w:ascii="Arial" w:eastAsia="Arial" w:hAnsi="Arial" w:cs="Arial"/>
          <w:color w:val="000000"/>
          <w:sz w:val="22"/>
          <w:szCs w:val="22"/>
        </w:rPr>
        <w:t>б. Үндсэн хөрөнгө борлуулсны орлогыг урсгал зардлыг санхүүжүүлэхэд ашиглана.</w:t>
      </w:r>
    </w:p>
    <w:p w:rsidR="00D113FB" w:rsidRPr="00BA2BE5" w:rsidRDefault="006A3219">
      <w:pPr>
        <w:pBdr>
          <w:top w:val="nil"/>
          <w:left w:val="nil"/>
          <w:bottom w:val="nil"/>
          <w:right w:val="nil"/>
          <w:between w:val="nil"/>
        </w:pBdr>
        <w:spacing w:after="120"/>
        <w:jc w:val="both"/>
        <w:rPr>
          <w:rFonts w:ascii="Arial" w:eastAsia="Arial" w:hAnsi="Arial" w:cs="Arial"/>
          <w:b/>
          <w:i/>
          <w:color w:val="000000"/>
          <w:sz w:val="22"/>
          <w:szCs w:val="22"/>
        </w:rPr>
      </w:pPr>
      <w:r w:rsidRPr="00BA2BE5">
        <w:rPr>
          <w:rFonts w:ascii="Arial" w:eastAsia="Arial" w:hAnsi="Arial" w:cs="Arial"/>
          <w:color w:val="000000"/>
          <w:sz w:val="22"/>
          <w:szCs w:val="22"/>
        </w:rPr>
        <w:t xml:space="preserve"> </w:t>
      </w:r>
      <w:r w:rsidRPr="00BA2BE5">
        <w:rPr>
          <w:rFonts w:ascii="Arial" w:eastAsia="Arial" w:hAnsi="Arial" w:cs="Arial"/>
          <w:color w:val="000000"/>
          <w:sz w:val="22"/>
          <w:szCs w:val="22"/>
        </w:rPr>
        <w:tab/>
      </w:r>
      <w:r w:rsidRPr="00BA2BE5">
        <w:rPr>
          <w:rFonts w:ascii="Arial" w:eastAsia="Arial" w:hAnsi="Arial" w:cs="Arial"/>
          <w:b/>
          <w:i/>
          <w:color w:val="000000"/>
          <w:sz w:val="22"/>
          <w:szCs w:val="22"/>
        </w:rPr>
        <w:t>Хүрэх үр дүн:</w:t>
      </w:r>
    </w:p>
    <w:p w:rsidR="00D113FB" w:rsidRPr="00BA2BE5" w:rsidRDefault="006A3219">
      <w:pPr>
        <w:numPr>
          <w:ilvl w:val="0"/>
          <w:numId w:val="6"/>
        </w:numPr>
        <w:pBdr>
          <w:top w:val="nil"/>
          <w:left w:val="nil"/>
          <w:bottom w:val="nil"/>
          <w:right w:val="nil"/>
          <w:between w:val="nil"/>
        </w:pBdr>
        <w:spacing w:after="120"/>
        <w:jc w:val="both"/>
        <w:rPr>
          <w:rFonts w:ascii="Arial" w:hAnsi="Arial" w:cs="Arial"/>
          <w:color w:val="000000"/>
          <w:sz w:val="22"/>
          <w:szCs w:val="22"/>
        </w:rPr>
      </w:pPr>
      <w:r w:rsidRPr="00BA2BE5">
        <w:rPr>
          <w:rFonts w:ascii="Arial" w:eastAsia="Arial" w:hAnsi="Arial" w:cs="Arial"/>
          <w:color w:val="000000"/>
          <w:sz w:val="22"/>
          <w:szCs w:val="22"/>
        </w:rPr>
        <w:t xml:space="preserve">Эд хөрөнгийг тооллогыг товлосон хугацаанд бүрэн хийж, зохих түвшинд танилцуулсан байна. </w:t>
      </w:r>
    </w:p>
    <w:p w:rsidR="00D113FB" w:rsidRPr="00BA2BE5" w:rsidRDefault="006A3219">
      <w:pPr>
        <w:ind w:left="360" w:firstLine="360"/>
        <w:jc w:val="both"/>
        <w:rPr>
          <w:rFonts w:ascii="Arial" w:eastAsia="Arial" w:hAnsi="Arial" w:cs="Arial"/>
          <w:b/>
          <w:i/>
          <w:sz w:val="22"/>
          <w:szCs w:val="22"/>
        </w:rPr>
      </w:pPr>
      <w:r w:rsidRPr="00BA2BE5">
        <w:rPr>
          <w:rFonts w:ascii="Arial" w:eastAsia="Arial" w:hAnsi="Arial" w:cs="Arial"/>
          <w:b/>
          <w:i/>
          <w:sz w:val="22"/>
          <w:szCs w:val="22"/>
        </w:rPr>
        <w:t xml:space="preserve">Хүний нөөцийн талаар: </w:t>
      </w:r>
    </w:p>
    <w:p w:rsidR="00D113FB" w:rsidRPr="00BA2BE5" w:rsidRDefault="00D113FB">
      <w:pPr>
        <w:ind w:left="360" w:firstLine="360"/>
        <w:jc w:val="both"/>
        <w:rPr>
          <w:rFonts w:ascii="Arial" w:eastAsia="Arial" w:hAnsi="Arial" w:cs="Arial"/>
          <w:b/>
          <w:i/>
          <w:sz w:val="22"/>
          <w:szCs w:val="22"/>
        </w:rPr>
      </w:pPr>
    </w:p>
    <w:p w:rsidR="00D113FB" w:rsidRPr="00BA2BE5" w:rsidRDefault="006A3219">
      <w:pPr>
        <w:numPr>
          <w:ilvl w:val="0"/>
          <w:numId w:val="15"/>
        </w:numPr>
        <w:jc w:val="both"/>
        <w:rPr>
          <w:rFonts w:ascii="Arial" w:hAnsi="Arial" w:cs="Arial"/>
          <w:sz w:val="22"/>
          <w:szCs w:val="22"/>
        </w:rPr>
      </w:pPr>
      <w:r w:rsidRPr="00BA2BE5">
        <w:rPr>
          <w:rFonts w:ascii="Arial" w:eastAsia="Arial" w:hAnsi="Arial" w:cs="Arial"/>
          <w:sz w:val="22"/>
          <w:szCs w:val="22"/>
        </w:rPr>
        <w:t xml:space="preserve">Салбарын хүний нөөцийн давтан болон мэргэжлийн сургалтад өндөр хөгжилтэй орны жишиг тогтолцоог бүрдүүлэх. </w:t>
      </w:r>
    </w:p>
    <w:p w:rsidR="00D113FB" w:rsidRPr="00BA2BE5" w:rsidRDefault="006A3219">
      <w:pPr>
        <w:numPr>
          <w:ilvl w:val="0"/>
          <w:numId w:val="15"/>
        </w:numPr>
        <w:jc w:val="both"/>
        <w:rPr>
          <w:rFonts w:ascii="Arial" w:hAnsi="Arial" w:cs="Arial"/>
          <w:sz w:val="22"/>
          <w:szCs w:val="22"/>
        </w:rPr>
      </w:pPr>
      <w:r w:rsidRPr="00BA2BE5">
        <w:rPr>
          <w:rFonts w:ascii="Arial" w:eastAsia="Arial" w:hAnsi="Arial" w:cs="Arial"/>
          <w:sz w:val="22"/>
          <w:szCs w:val="22"/>
        </w:rPr>
        <w:t xml:space="preserve">Мэдлэг чадвартай, өндөр боловсролтой төрийн албан хаагчдаас бүрдсэн төрийн албыг төлөвшүүлэх.  </w:t>
      </w:r>
    </w:p>
    <w:p w:rsidR="00D113FB" w:rsidRPr="00BA2BE5" w:rsidRDefault="006A3219">
      <w:pPr>
        <w:numPr>
          <w:ilvl w:val="0"/>
          <w:numId w:val="15"/>
        </w:numPr>
        <w:jc w:val="both"/>
        <w:rPr>
          <w:rFonts w:ascii="Arial" w:hAnsi="Arial" w:cs="Arial"/>
          <w:sz w:val="22"/>
          <w:szCs w:val="22"/>
        </w:rPr>
      </w:pPr>
      <w:r w:rsidRPr="00BA2BE5">
        <w:rPr>
          <w:rFonts w:ascii="Arial" w:eastAsia="Arial" w:hAnsi="Arial" w:cs="Arial"/>
          <w:sz w:val="22"/>
          <w:szCs w:val="22"/>
        </w:rPr>
        <w:t xml:space="preserve">Ажлын байран дээрх сургалтыг хэвшүүлж, суралцагч байгууллага болох. </w:t>
      </w:r>
    </w:p>
    <w:p w:rsidR="00D113FB" w:rsidRPr="00BA2BE5" w:rsidRDefault="006A3219">
      <w:pPr>
        <w:numPr>
          <w:ilvl w:val="0"/>
          <w:numId w:val="15"/>
        </w:numPr>
        <w:pBdr>
          <w:top w:val="nil"/>
          <w:left w:val="nil"/>
          <w:bottom w:val="nil"/>
          <w:right w:val="nil"/>
          <w:between w:val="nil"/>
        </w:pBdr>
        <w:jc w:val="both"/>
        <w:rPr>
          <w:rFonts w:ascii="Arial" w:hAnsi="Arial" w:cs="Arial"/>
          <w:color w:val="000000"/>
          <w:sz w:val="22"/>
          <w:szCs w:val="22"/>
        </w:rPr>
      </w:pPr>
      <w:r w:rsidRPr="00BA2BE5">
        <w:rPr>
          <w:rFonts w:ascii="Arial" w:eastAsia="Arial" w:hAnsi="Arial" w:cs="Arial"/>
          <w:color w:val="000000"/>
          <w:sz w:val="22"/>
          <w:szCs w:val="22"/>
        </w:rPr>
        <w:t xml:space="preserve">Ажлын ачааллыг жигдрүүлж, нийгмийн халамж үйлчилгээг дээшлүүлэх. </w:t>
      </w:r>
    </w:p>
    <w:p w:rsidR="00D113FB" w:rsidRPr="00115053" w:rsidRDefault="00D113FB">
      <w:pPr>
        <w:ind w:left="360"/>
        <w:jc w:val="both"/>
        <w:rPr>
          <w:rFonts w:ascii="Arial" w:eastAsia="Arial" w:hAnsi="Arial" w:cs="Arial"/>
          <w:b/>
          <w:sz w:val="22"/>
          <w:szCs w:val="22"/>
        </w:rPr>
      </w:pPr>
    </w:p>
    <w:p w:rsidR="00D113FB" w:rsidRPr="00BA2BE5" w:rsidRDefault="006A3219">
      <w:pPr>
        <w:ind w:left="360" w:firstLine="360"/>
        <w:jc w:val="both"/>
        <w:rPr>
          <w:rFonts w:ascii="Arial" w:eastAsia="Arial" w:hAnsi="Arial" w:cs="Arial"/>
          <w:b/>
          <w:i/>
          <w:sz w:val="22"/>
          <w:szCs w:val="22"/>
        </w:rPr>
      </w:pPr>
      <w:r w:rsidRPr="00BA2BE5">
        <w:rPr>
          <w:rFonts w:ascii="Arial" w:eastAsia="Arial" w:hAnsi="Arial" w:cs="Arial"/>
          <w:b/>
          <w:i/>
          <w:sz w:val="22"/>
          <w:szCs w:val="22"/>
        </w:rPr>
        <w:t xml:space="preserve">Хүрэх үр дүн: </w:t>
      </w:r>
    </w:p>
    <w:p w:rsidR="00D113FB" w:rsidRPr="00BA2BE5" w:rsidRDefault="00D113FB">
      <w:pPr>
        <w:ind w:left="360" w:firstLine="180"/>
        <w:jc w:val="both"/>
        <w:rPr>
          <w:rFonts w:ascii="Arial" w:eastAsia="Arial" w:hAnsi="Arial" w:cs="Arial"/>
          <w:b/>
          <w:i/>
          <w:sz w:val="22"/>
          <w:szCs w:val="22"/>
        </w:rPr>
      </w:pPr>
    </w:p>
    <w:p w:rsidR="00D113FB" w:rsidRPr="00BA2BE5" w:rsidRDefault="006A3219">
      <w:pPr>
        <w:numPr>
          <w:ilvl w:val="0"/>
          <w:numId w:val="20"/>
        </w:numPr>
        <w:jc w:val="both"/>
        <w:rPr>
          <w:rFonts w:ascii="Arial" w:hAnsi="Arial" w:cs="Arial"/>
          <w:sz w:val="22"/>
          <w:szCs w:val="22"/>
        </w:rPr>
      </w:pPr>
      <w:r w:rsidRPr="00BA2BE5">
        <w:rPr>
          <w:rFonts w:ascii="Arial" w:eastAsia="Arial" w:hAnsi="Arial" w:cs="Arial"/>
          <w:sz w:val="22"/>
          <w:szCs w:val="22"/>
        </w:rPr>
        <w:t xml:space="preserve">Салбарын инженер, техникийн болон мэргэжлийн ажилчдын мэргэшлийн ур чадвар өсөж байна. Нийгэм дэх ажилгүйдэл, ядуурал буурна, салбарын ажил үйлчилгээний чанар сайжирч, хэрэглэгчийн эрэлт өссөн байна.  </w:t>
      </w:r>
    </w:p>
    <w:p w:rsidR="00D113FB" w:rsidRPr="00BA2BE5" w:rsidRDefault="006A3219">
      <w:pPr>
        <w:numPr>
          <w:ilvl w:val="0"/>
          <w:numId w:val="20"/>
        </w:numPr>
        <w:jc w:val="both"/>
        <w:rPr>
          <w:rFonts w:ascii="Arial" w:hAnsi="Arial" w:cs="Arial"/>
          <w:sz w:val="22"/>
          <w:szCs w:val="22"/>
        </w:rPr>
      </w:pPr>
      <w:r w:rsidRPr="00BA2BE5">
        <w:rPr>
          <w:rFonts w:ascii="Arial" w:eastAsia="Arial" w:hAnsi="Arial" w:cs="Arial"/>
          <w:sz w:val="22"/>
          <w:szCs w:val="22"/>
        </w:rPr>
        <w:t xml:space="preserve">Хүний нөөцийн төлөвлөгөө батлагдсан байна. </w:t>
      </w:r>
    </w:p>
    <w:p w:rsidR="00D113FB" w:rsidRPr="00BA2BE5" w:rsidRDefault="006A3219">
      <w:pPr>
        <w:numPr>
          <w:ilvl w:val="0"/>
          <w:numId w:val="19"/>
        </w:numPr>
        <w:jc w:val="both"/>
        <w:rPr>
          <w:rFonts w:ascii="Arial" w:hAnsi="Arial" w:cs="Arial"/>
          <w:sz w:val="22"/>
          <w:szCs w:val="22"/>
        </w:rPr>
      </w:pPr>
      <w:r w:rsidRPr="00BA2BE5">
        <w:rPr>
          <w:rFonts w:ascii="Arial" w:eastAsia="Arial" w:hAnsi="Arial" w:cs="Arial"/>
          <w:sz w:val="22"/>
          <w:szCs w:val="22"/>
        </w:rPr>
        <w:t xml:space="preserve">Нийт албан хаагчдын 50 хувь нь боловсролын магистр буюу түүнээс дээш зэрэгтэй байна. </w:t>
      </w:r>
    </w:p>
    <w:p w:rsidR="00D113FB" w:rsidRPr="00BA2BE5" w:rsidRDefault="006A3219">
      <w:pPr>
        <w:numPr>
          <w:ilvl w:val="0"/>
          <w:numId w:val="19"/>
        </w:numPr>
        <w:jc w:val="both"/>
        <w:rPr>
          <w:rFonts w:ascii="Arial" w:hAnsi="Arial" w:cs="Arial"/>
          <w:sz w:val="22"/>
          <w:szCs w:val="22"/>
        </w:rPr>
      </w:pPr>
      <w:r w:rsidRPr="00BA2BE5">
        <w:rPr>
          <w:rFonts w:ascii="Arial" w:eastAsia="Arial" w:hAnsi="Arial" w:cs="Arial"/>
          <w:sz w:val="22"/>
          <w:szCs w:val="22"/>
        </w:rPr>
        <w:t xml:space="preserve">Шинэ ойлголт, мэдлэг чадвар, туршлага бий болгосноор сайн үйл ажиллагаатай, чадварлаг, ёс зүйтэй төрийн албыг төлөвшүүлнэ. </w:t>
      </w:r>
    </w:p>
    <w:p w:rsidR="00D113FB" w:rsidRPr="00BA2BE5" w:rsidRDefault="006A3219">
      <w:pPr>
        <w:numPr>
          <w:ilvl w:val="0"/>
          <w:numId w:val="19"/>
        </w:numPr>
        <w:jc w:val="both"/>
        <w:rPr>
          <w:rFonts w:ascii="Arial" w:hAnsi="Arial" w:cs="Arial"/>
          <w:sz w:val="22"/>
          <w:szCs w:val="22"/>
        </w:rPr>
      </w:pPr>
      <w:r w:rsidRPr="00BA2BE5">
        <w:rPr>
          <w:rFonts w:ascii="Arial" w:eastAsia="Arial" w:hAnsi="Arial" w:cs="Arial"/>
          <w:sz w:val="22"/>
          <w:szCs w:val="22"/>
        </w:rPr>
        <w:t xml:space="preserve">Хувь хүний мэдлэг чадвар, туршлагыг байгууллагын мэдлэг чадвар, туршлага болгож хөгжүүлж, багаар ажиллах системийг хэрэгжүүлснээр Барилга, хот байгуулалтын яам нь суралцагч байгууллага болж хөгжихийн зэрэгцээ төрийн зүгээс иргэдэд үзүүлэх үйлчилгээ улам чанаржиж, байгууллагын зорилт, чиг үүрэг бүрэн хэрэгжих үндэслэл болно.  </w:t>
      </w:r>
    </w:p>
    <w:p w:rsidR="00D113FB" w:rsidRPr="00BA2BE5" w:rsidRDefault="006A3219">
      <w:pPr>
        <w:numPr>
          <w:ilvl w:val="0"/>
          <w:numId w:val="19"/>
        </w:numPr>
        <w:jc w:val="both"/>
        <w:rPr>
          <w:rFonts w:ascii="Arial" w:hAnsi="Arial" w:cs="Arial"/>
          <w:sz w:val="22"/>
          <w:szCs w:val="22"/>
        </w:rPr>
      </w:pPr>
      <w:r w:rsidRPr="00BA2BE5">
        <w:rPr>
          <w:rFonts w:ascii="Arial" w:eastAsia="Arial" w:hAnsi="Arial" w:cs="Arial"/>
          <w:sz w:val="22"/>
          <w:szCs w:val="22"/>
        </w:rPr>
        <w:t xml:space="preserve">Яамны албан хаагчид албан хаагчдын орон байр, нийгмийн халамж үйлчилгээний талаар гаргасан өргөдөл, гомдлын шийдвэрлэлтийн биелэлт 30 хувиар хангагдсан байна. </w:t>
      </w:r>
    </w:p>
    <w:p w:rsidR="00D113FB" w:rsidRPr="00115053" w:rsidRDefault="00D113FB">
      <w:pPr>
        <w:ind w:left="360"/>
        <w:jc w:val="both"/>
        <w:rPr>
          <w:rFonts w:ascii="Arial" w:eastAsia="Arial" w:hAnsi="Arial" w:cs="Arial"/>
          <w:sz w:val="22"/>
          <w:szCs w:val="22"/>
        </w:rPr>
      </w:pPr>
    </w:p>
    <w:p w:rsidR="00D113FB" w:rsidRPr="00BA2BE5" w:rsidRDefault="006A3219">
      <w:pPr>
        <w:ind w:firstLine="720"/>
        <w:jc w:val="both"/>
        <w:rPr>
          <w:rFonts w:ascii="Arial" w:eastAsia="Arial" w:hAnsi="Arial" w:cs="Arial"/>
          <w:b/>
          <w:sz w:val="22"/>
          <w:szCs w:val="22"/>
        </w:rPr>
      </w:pPr>
      <w:bookmarkStart w:id="1" w:name="_gjdgxs" w:colFirst="0" w:colLast="0"/>
      <w:bookmarkEnd w:id="1"/>
      <w:r w:rsidRPr="00BA2BE5">
        <w:rPr>
          <w:rFonts w:ascii="Arial" w:eastAsia="Arial" w:hAnsi="Arial" w:cs="Arial"/>
          <w:b/>
          <w:sz w:val="22"/>
          <w:szCs w:val="22"/>
        </w:rPr>
        <w:t>8.2. БОЛОВСОН ХҮЧНИЙ БОДЛОГО /СТРАТЕГИ/</w:t>
      </w:r>
    </w:p>
    <w:p w:rsidR="00D113FB" w:rsidRPr="00BA2BE5" w:rsidRDefault="00D113FB">
      <w:pPr>
        <w:jc w:val="both"/>
        <w:rPr>
          <w:rFonts w:ascii="Arial" w:eastAsia="Arial" w:hAnsi="Arial" w:cs="Arial"/>
          <w:b/>
          <w:sz w:val="22"/>
          <w:szCs w:val="22"/>
        </w:rPr>
      </w:pPr>
    </w:p>
    <w:p w:rsidR="00D113FB" w:rsidRPr="00BA2BE5" w:rsidRDefault="006A3219">
      <w:pPr>
        <w:pBdr>
          <w:top w:val="nil"/>
          <w:left w:val="nil"/>
          <w:bottom w:val="nil"/>
          <w:right w:val="nil"/>
          <w:between w:val="nil"/>
        </w:pBdr>
        <w:ind w:firstLine="720"/>
        <w:jc w:val="both"/>
        <w:rPr>
          <w:rFonts w:ascii="Arial" w:eastAsia="Arial" w:hAnsi="Arial" w:cs="Arial"/>
          <w:color w:val="000000"/>
          <w:sz w:val="22"/>
          <w:szCs w:val="22"/>
        </w:rPr>
      </w:pPr>
      <w:r w:rsidRPr="00BA2BE5">
        <w:rPr>
          <w:rFonts w:ascii="Arial" w:eastAsia="Arial" w:hAnsi="Arial" w:cs="Arial"/>
          <w:color w:val="000000"/>
          <w:sz w:val="22"/>
          <w:szCs w:val="22"/>
        </w:rPr>
        <w:t xml:space="preserve">Барилга, хот байгуулалтын яам нь эзэмшсэн мэргэжил, эрхэлж буй ажилдаа чадварлаг, төрийн албан хаагчийн ёс зүйн өндөр соёлтой, гүйцэтгэлийн үр дүнд чиглэж ажиллах чадвартай албан хаагчдын бүрэлдэхүүнтэй байна. </w:t>
      </w:r>
    </w:p>
    <w:p w:rsidR="00D113FB" w:rsidRPr="00BA2BE5" w:rsidRDefault="00D113FB">
      <w:pPr>
        <w:jc w:val="both"/>
        <w:rPr>
          <w:rFonts w:ascii="Arial" w:eastAsia="Arial" w:hAnsi="Arial" w:cs="Arial"/>
          <w:b/>
          <w:sz w:val="22"/>
          <w:szCs w:val="22"/>
        </w:rPr>
      </w:pPr>
    </w:p>
    <w:p w:rsidR="00D113FB" w:rsidRPr="00BA2BE5" w:rsidRDefault="00D113FB">
      <w:pPr>
        <w:jc w:val="both"/>
        <w:rPr>
          <w:rFonts w:ascii="Arial" w:eastAsia="Arial" w:hAnsi="Arial" w:cs="Arial"/>
          <w:b/>
          <w:sz w:val="22"/>
          <w:szCs w:val="22"/>
        </w:rPr>
      </w:pPr>
    </w:p>
    <w:p w:rsidR="00033B7B" w:rsidRPr="00BA2BE5" w:rsidRDefault="00033B7B">
      <w:pPr>
        <w:jc w:val="both"/>
        <w:rPr>
          <w:rFonts w:ascii="Arial" w:eastAsia="Arial" w:hAnsi="Arial" w:cs="Arial"/>
          <w:b/>
          <w:sz w:val="22"/>
          <w:szCs w:val="22"/>
        </w:rPr>
      </w:pPr>
    </w:p>
    <w:p w:rsidR="00033B7B" w:rsidRPr="00BA2BE5" w:rsidRDefault="00033B7B">
      <w:pPr>
        <w:jc w:val="both"/>
        <w:rPr>
          <w:rFonts w:ascii="Arial" w:eastAsia="Arial" w:hAnsi="Arial" w:cs="Arial"/>
          <w:b/>
          <w:sz w:val="22"/>
          <w:szCs w:val="22"/>
        </w:rPr>
      </w:pPr>
    </w:p>
    <w:p w:rsidR="00033B7B" w:rsidRPr="00BA2BE5" w:rsidRDefault="00033B7B">
      <w:pPr>
        <w:jc w:val="both"/>
        <w:rPr>
          <w:rFonts w:ascii="Arial" w:eastAsia="Arial" w:hAnsi="Arial" w:cs="Arial"/>
          <w:b/>
          <w:sz w:val="22"/>
          <w:szCs w:val="22"/>
        </w:rPr>
      </w:pPr>
    </w:p>
    <w:p w:rsidR="00D113FB" w:rsidRPr="00BA2BE5" w:rsidRDefault="00D113FB">
      <w:pPr>
        <w:jc w:val="both"/>
        <w:rPr>
          <w:rFonts w:ascii="Arial" w:eastAsia="Arial" w:hAnsi="Arial" w:cs="Arial"/>
          <w:b/>
          <w:sz w:val="22"/>
          <w:szCs w:val="22"/>
        </w:rPr>
      </w:pPr>
    </w:p>
    <w:p w:rsidR="00D113FB" w:rsidRPr="00BA2BE5" w:rsidRDefault="006A3219">
      <w:pPr>
        <w:ind w:firstLine="720"/>
        <w:jc w:val="both"/>
        <w:rPr>
          <w:rFonts w:ascii="Arial" w:eastAsia="Arial" w:hAnsi="Arial" w:cs="Arial"/>
          <w:b/>
          <w:sz w:val="22"/>
          <w:szCs w:val="22"/>
        </w:rPr>
      </w:pPr>
      <w:r w:rsidRPr="00BA2BE5">
        <w:rPr>
          <w:rFonts w:ascii="Arial" w:eastAsia="Arial" w:hAnsi="Arial" w:cs="Arial"/>
          <w:b/>
          <w:sz w:val="22"/>
          <w:szCs w:val="22"/>
        </w:rPr>
        <w:lastRenderedPageBreak/>
        <w:t>А. АЖИЛТАН СОНГОН ШАЛГАРУУЛАХ ТАЛААР</w:t>
      </w:r>
    </w:p>
    <w:p w:rsidR="00D113FB" w:rsidRPr="00BA2BE5" w:rsidRDefault="00D113FB">
      <w:pPr>
        <w:rPr>
          <w:rFonts w:ascii="Arial" w:eastAsia="Arial" w:hAnsi="Arial" w:cs="Arial"/>
          <w:b/>
          <w:sz w:val="22"/>
          <w:szCs w:val="22"/>
        </w:rPr>
      </w:pPr>
    </w:p>
    <w:p w:rsidR="00D113FB" w:rsidRPr="00BA2BE5" w:rsidRDefault="006A3219">
      <w:pPr>
        <w:jc w:val="both"/>
        <w:rPr>
          <w:rFonts w:ascii="Arial" w:eastAsia="Arial" w:hAnsi="Arial" w:cs="Arial"/>
          <w:sz w:val="22"/>
          <w:szCs w:val="22"/>
        </w:rPr>
      </w:pPr>
      <w:r w:rsidRPr="00BA2BE5">
        <w:rPr>
          <w:rFonts w:ascii="Arial" w:eastAsia="Arial" w:hAnsi="Arial" w:cs="Arial"/>
          <w:sz w:val="22"/>
          <w:szCs w:val="22"/>
        </w:rPr>
        <w:tab/>
        <w:t xml:space="preserve">Барилга, хот байгуулалтын яаманд  ажилтан сонгон шалгаруулж авахдаа шударга, нээлттэй, ил тод, тэгш хандах, өрсөлдүүлэн шалгаруулах зарчмуудыг баримтлах бөгөөд УИХ-ын 2002 оны 13 дугаар тогтоолоор баталсан “Төрийн жинхэнэ албаны удирдах албан тушаалд томилогдох ажилтныг сонгон шалгаруулах тухай”, “Төрийн албаны мэргэшлийн шалгалт авах болзол” зэрэг дүрэм, журмыг мөрдөнө. </w:t>
      </w:r>
    </w:p>
    <w:p w:rsidR="00D113FB" w:rsidRPr="00BA2BE5" w:rsidRDefault="00D113FB">
      <w:pPr>
        <w:jc w:val="both"/>
        <w:rPr>
          <w:rFonts w:ascii="Arial" w:eastAsia="Arial" w:hAnsi="Arial" w:cs="Arial"/>
          <w:sz w:val="22"/>
          <w:szCs w:val="22"/>
        </w:rPr>
      </w:pPr>
    </w:p>
    <w:p w:rsidR="00D113FB" w:rsidRPr="00BA2BE5" w:rsidRDefault="006A3219">
      <w:pPr>
        <w:ind w:firstLine="720"/>
        <w:jc w:val="both"/>
        <w:rPr>
          <w:rFonts w:ascii="Arial" w:eastAsia="Arial" w:hAnsi="Arial" w:cs="Arial"/>
          <w:b/>
          <w:sz w:val="22"/>
          <w:szCs w:val="22"/>
        </w:rPr>
      </w:pPr>
      <w:r w:rsidRPr="00BA2BE5">
        <w:rPr>
          <w:rFonts w:ascii="Arial" w:eastAsia="Arial" w:hAnsi="Arial" w:cs="Arial"/>
          <w:b/>
          <w:sz w:val="22"/>
          <w:szCs w:val="22"/>
        </w:rPr>
        <w:t>Б. БОЛОВСОН ХҮЧНИЙГ ЧАДВАРЖУУЛАХ, НИЙГМИЙН БАТАЛГААГ ХАНГАХ ТАЛААР</w:t>
      </w:r>
    </w:p>
    <w:p w:rsidR="00D113FB" w:rsidRPr="00BA2BE5" w:rsidRDefault="00D113FB">
      <w:pPr>
        <w:jc w:val="both"/>
        <w:rPr>
          <w:rFonts w:ascii="Arial" w:eastAsia="Arial" w:hAnsi="Arial" w:cs="Arial"/>
          <w:b/>
          <w:sz w:val="22"/>
          <w:szCs w:val="22"/>
        </w:rPr>
      </w:pPr>
    </w:p>
    <w:p w:rsidR="00D113FB" w:rsidRPr="00BA2BE5" w:rsidRDefault="006A3219">
      <w:pPr>
        <w:ind w:firstLine="360"/>
        <w:jc w:val="both"/>
        <w:rPr>
          <w:rFonts w:ascii="Arial" w:eastAsia="Arial" w:hAnsi="Arial" w:cs="Arial"/>
          <w:sz w:val="22"/>
          <w:szCs w:val="22"/>
        </w:rPr>
      </w:pPr>
      <w:r w:rsidRPr="00BA2BE5">
        <w:rPr>
          <w:rFonts w:ascii="Arial" w:eastAsia="Arial" w:hAnsi="Arial" w:cs="Arial"/>
          <w:sz w:val="22"/>
          <w:szCs w:val="22"/>
        </w:rPr>
        <w:t xml:space="preserve">   Яамны төрийн албан хаагчдын чадавхийг дээшлүүлэхэд чиглэсэн сургалтын хөтөлбөрийг хангах </w:t>
      </w:r>
      <w:r w:rsidRPr="00BA2BE5">
        <w:rPr>
          <w:rFonts w:ascii="Arial" w:eastAsia="Arial" w:hAnsi="Arial" w:cs="Arial"/>
          <w:sz w:val="22"/>
          <w:szCs w:val="22"/>
          <w:highlight w:val="yellow"/>
        </w:rPr>
        <w:t>2015, 2016, 2017 оны</w:t>
      </w:r>
      <w:r w:rsidRPr="00BA2BE5">
        <w:rPr>
          <w:rFonts w:ascii="Arial" w:eastAsia="Arial" w:hAnsi="Arial" w:cs="Arial"/>
          <w:sz w:val="22"/>
          <w:szCs w:val="22"/>
        </w:rPr>
        <w:t xml:space="preserve"> сургалтын төлөвлөгөө боловсруулан хэрэгжүүлэхийн зэрэгцээ нийгмийн баталгааг хангах хөтөлбөр боловсруулж, хэрэгжүүлэх арга хэмжээ авна. Үүнд:</w:t>
      </w:r>
    </w:p>
    <w:p w:rsidR="00D113FB" w:rsidRPr="00BA2BE5" w:rsidRDefault="00D113FB">
      <w:pPr>
        <w:ind w:firstLine="360"/>
        <w:jc w:val="both"/>
        <w:rPr>
          <w:rFonts w:ascii="Arial" w:eastAsia="Arial" w:hAnsi="Arial" w:cs="Arial"/>
          <w:sz w:val="22"/>
          <w:szCs w:val="22"/>
        </w:rPr>
      </w:pPr>
    </w:p>
    <w:p w:rsidR="00D113FB" w:rsidRPr="00BA2BE5" w:rsidRDefault="006A3219">
      <w:pPr>
        <w:numPr>
          <w:ilvl w:val="0"/>
          <w:numId w:val="9"/>
        </w:numPr>
        <w:ind w:left="720"/>
        <w:jc w:val="both"/>
        <w:rPr>
          <w:rFonts w:ascii="Arial" w:hAnsi="Arial" w:cs="Arial"/>
          <w:sz w:val="22"/>
          <w:szCs w:val="22"/>
        </w:rPr>
      </w:pPr>
      <w:r w:rsidRPr="00BA2BE5">
        <w:rPr>
          <w:rFonts w:ascii="Arial" w:eastAsia="Arial" w:hAnsi="Arial" w:cs="Arial"/>
          <w:sz w:val="22"/>
          <w:szCs w:val="22"/>
        </w:rPr>
        <w:t xml:space="preserve">Төрийн захиргааны албан хаагчийг бэлтгэх, давтан сургах, мэргэжлийг нь дээшлүүлж мэргэшүүлэх чиглэлээр Төрийн албаны зөвлөл,  Удирдлагын академиас зохион байгуулдаг болон бусад хэлбэрийн сургалтад хамруулахын зэрэгцээ сургалтын төлөвлөгөөний дагуу дээрх байгууллагуудад сургалт  зохион байгуулна. </w:t>
      </w:r>
    </w:p>
    <w:p w:rsidR="00D113FB" w:rsidRPr="00BA2BE5" w:rsidRDefault="00D113FB">
      <w:pPr>
        <w:ind w:left="360"/>
        <w:jc w:val="both"/>
        <w:rPr>
          <w:rFonts w:ascii="Arial" w:eastAsia="Arial" w:hAnsi="Arial" w:cs="Arial"/>
          <w:sz w:val="22"/>
          <w:szCs w:val="22"/>
        </w:rPr>
      </w:pPr>
    </w:p>
    <w:p w:rsidR="00D113FB" w:rsidRPr="00BA2BE5" w:rsidRDefault="006A3219">
      <w:pPr>
        <w:numPr>
          <w:ilvl w:val="0"/>
          <w:numId w:val="9"/>
        </w:numPr>
        <w:ind w:left="720"/>
        <w:jc w:val="both"/>
        <w:rPr>
          <w:rFonts w:ascii="Arial" w:hAnsi="Arial" w:cs="Arial"/>
          <w:sz w:val="22"/>
          <w:szCs w:val="22"/>
        </w:rPr>
      </w:pPr>
      <w:r w:rsidRPr="00BA2BE5">
        <w:rPr>
          <w:rFonts w:ascii="Arial" w:eastAsia="Arial" w:hAnsi="Arial" w:cs="Arial"/>
          <w:sz w:val="22"/>
          <w:szCs w:val="22"/>
        </w:rPr>
        <w:t xml:space="preserve">Салбарын болон төрийн удирдлагын чиглэлээр яамны албан хаагчдыг мэргэшүүлэх урт, дунд, богино хугацааны гадаад, дотоодын болон гадаадын өндөр хөгжилтэй оронд боловсролын зэрэг ахиулах сургалтад хамруулах. </w:t>
      </w:r>
    </w:p>
    <w:p w:rsidR="00D113FB" w:rsidRPr="00BA2BE5" w:rsidRDefault="00D113FB">
      <w:pPr>
        <w:pBdr>
          <w:top w:val="nil"/>
          <w:left w:val="nil"/>
          <w:bottom w:val="nil"/>
          <w:right w:val="nil"/>
          <w:between w:val="nil"/>
        </w:pBdr>
        <w:ind w:left="720" w:hanging="720"/>
        <w:rPr>
          <w:rFonts w:ascii="Arial" w:eastAsia="Arial" w:hAnsi="Arial" w:cs="Arial"/>
          <w:color w:val="000000"/>
          <w:sz w:val="22"/>
          <w:szCs w:val="22"/>
        </w:rPr>
      </w:pPr>
    </w:p>
    <w:p w:rsidR="00D113FB" w:rsidRPr="00BA2BE5" w:rsidRDefault="006A3219">
      <w:pPr>
        <w:numPr>
          <w:ilvl w:val="0"/>
          <w:numId w:val="9"/>
        </w:numPr>
        <w:ind w:left="720"/>
        <w:jc w:val="both"/>
        <w:rPr>
          <w:rFonts w:ascii="Arial" w:hAnsi="Arial" w:cs="Arial"/>
          <w:sz w:val="22"/>
          <w:szCs w:val="22"/>
        </w:rPr>
      </w:pPr>
      <w:r w:rsidRPr="00BA2BE5">
        <w:rPr>
          <w:rFonts w:ascii="Arial" w:eastAsia="Arial" w:hAnsi="Arial" w:cs="Arial"/>
          <w:sz w:val="22"/>
          <w:szCs w:val="22"/>
        </w:rPr>
        <w:t>Ажлын байранд нь сургаж, дадлагажуулах ажлыг тусгай төлөвлөгөөний дагуу дараахь хэлбэрээр зохион байгуулна:</w:t>
      </w:r>
    </w:p>
    <w:p w:rsidR="00D113FB" w:rsidRPr="00BA2BE5" w:rsidRDefault="00D113FB">
      <w:pPr>
        <w:ind w:left="360"/>
        <w:jc w:val="both"/>
        <w:rPr>
          <w:rFonts w:ascii="Arial" w:eastAsia="Arial" w:hAnsi="Arial" w:cs="Arial"/>
          <w:sz w:val="22"/>
          <w:szCs w:val="22"/>
        </w:rPr>
      </w:pPr>
    </w:p>
    <w:p w:rsidR="00D113FB" w:rsidRPr="00BA2BE5" w:rsidRDefault="006A3219">
      <w:pPr>
        <w:numPr>
          <w:ilvl w:val="0"/>
          <w:numId w:val="12"/>
        </w:numPr>
        <w:ind w:left="1440"/>
        <w:jc w:val="both"/>
        <w:rPr>
          <w:rFonts w:ascii="Arial" w:hAnsi="Arial" w:cs="Arial"/>
          <w:sz w:val="22"/>
          <w:szCs w:val="22"/>
        </w:rPr>
      </w:pPr>
      <w:r w:rsidRPr="00BA2BE5">
        <w:rPr>
          <w:rFonts w:ascii="Arial" w:eastAsia="Arial" w:hAnsi="Arial" w:cs="Arial"/>
          <w:sz w:val="22"/>
          <w:szCs w:val="22"/>
        </w:rPr>
        <w:t xml:space="preserve">Удирдан зохион байгуулах, төлөвлөх, удирдлагын танин мэдэхүйн чадварыг дээшлүүлэх. </w:t>
      </w:r>
    </w:p>
    <w:p w:rsidR="00D113FB" w:rsidRPr="00BA2BE5" w:rsidRDefault="006A3219">
      <w:pPr>
        <w:numPr>
          <w:ilvl w:val="0"/>
          <w:numId w:val="12"/>
        </w:numPr>
        <w:ind w:left="1440"/>
        <w:jc w:val="both"/>
        <w:rPr>
          <w:rFonts w:ascii="Arial" w:hAnsi="Arial" w:cs="Arial"/>
          <w:sz w:val="22"/>
          <w:szCs w:val="22"/>
        </w:rPr>
      </w:pPr>
      <w:r w:rsidRPr="00BA2BE5">
        <w:rPr>
          <w:rFonts w:ascii="Arial" w:eastAsia="Arial" w:hAnsi="Arial" w:cs="Arial"/>
          <w:sz w:val="22"/>
          <w:szCs w:val="22"/>
        </w:rPr>
        <w:t>Мэдээллийн технологи, албан хэрэг хөтлөлт, компьютерийн зарим шаардлагатай программын сургалтыг дотоод сүлжээ ашиглан зохион байгуулах.</w:t>
      </w:r>
    </w:p>
    <w:p w:rsidR="00D113FB" w:rsidRPr="00BA2BE5" w:rsidRDefault="006A3219">
      <w:pPr>
        <w:numPr>
          <w:ilvl w:val="0"/>
          <w:numId w:val="12"/>
        </w:numPr>
        <w:ind w:left="1440"/>
        <w:jc w:val="both"/>
        <w:rPr>
          <w:rFonts w:ascii="Arial" w:hAnsi="Arial" w:cs="Arial"/>
          <w:sz w:val="22"/>
          <w:szCs w:val="22"/>
        </w:rPr>
      </w:pPr>
      <w:r w:rsidRPr="00BA2BE5">
        <w:rPr>
          <w:rFonts w:ascii="Arial" w:eastAsia="Arial" w:hAnsi="Arial" w:cs="Arial"/>
          <w:sz w:val="22"/>
          <w:szCs w:val="22"/>
        </w:rPr>
        <w:t>Албан хэрэг, төсөл, хөтөлбөр, бодлогын баримт бичиг боловсруулах ур чадварыг дээшлүүлэх.</w:t>
      </w:r>
    </w:p>
    <w:p w:rsidR="00D113FB" w:rsidRPr="00BA2BE5" w:rsidRDefault="006A3219">
      <w:pPr>
        <w:numPr>
          <w:ilvl w:val="0"/>
          <w:numId w:val="12"/>
        </w:numPr>
        <w:ind w:left="1440"/>
        <w:jc w:val="both"/>
        <w:rPr>
          <w:rFonts w:ascii="Arial" w:hAnsi="Arial" w:cs="Arial"/>
          <w:sz w:val="22"/>
          <w:szCs w:val="22"/>
        </w:rPr>
      </w:pPr>
      <w:r w:rsidRPr="00BA2BE5">
        <w:rPr>
          <w:rFonts w:ascii="Arial" w:eastAsia="Arial" w:hAnsi="Arial" w:cs="Arial"/>
          <w:sz w:val="22"/>
          <w:szCs w:val="22"/>
        </w:rPr>
        <w:t>Эзэмшсэн мэргэжил, ажлын байрны чиг үүргийн дагуу судалгааны ажил хийлгэх.</w:t>
      </w:r>
    </w:p>
    <w:p w:rsidR="00D113FB" w:rsidRPr="00BA2BE5" w:rsidRDefault="006A3219">
      <w:pPr>
        <w:numPr>
          <w:ilvl w:val="0"/>
          <w:numId w:val="12"/>
        </w:numPr>
        <w:ind w:left="1440"/>
        <w:jc w:val="both"/>
        <w:rPr>
          <w:rFonts w:ascii="Arial" w:hAnsi="Arial" w:cs="Arial"/>
          <w:sz w:val="22"/>
          <w:szCs w:val="22"/>
        </w:rPr>
      </w:pPr>
      <w:r w:rsidRPr="00BA2BE5">
        <w:rPr>
          <w:rFonts w:ascii="Arial" w:eastAsia="Arial" w:hAnsi="Arial" w:cs="Arial"/>
          <w:sz w:val="22"/>
          <w:szCs w:val="22"/>
        </w:rPr>
        <w:t>Ажлын байрны чиг үүргийн дагуу мэргэшүүлэх сургалт-семинарт хамруулах.</w:t>
      </w:r>
    </w:p>
    <w:p w:rsidR="00D113FB" w:rsidRPr="00BA2BE5" w:rsidRDefault="006A3219">
      <w:pPr>
        <w:numPr>
          <w:ilvl w:val="0"/>
          <w:numId w:val="12"/>
        </w:numPr>
        <w:ind w:left="1440"/>
        <w:jc w:val="both"/>
        <w:rPr>
          <w:rFonts w:ascii="Arial" w:hAnsi="Arial" w:cs="Arial"/>
          <w:sz w:val="22"/>
          <w:szCs w:val="22"/>
        </w:rPr>
      </w:pPr>
      <w:r w:rsidRPr="00BA2BE5">
        <w:rPr>
          <w:rFonts w:ascii="Arial" w:eastAsia="Arial" w:hAnsi="Arial" w:cs="Arial"/>
          <w:sz w:val="22"/>
          <w:szCs w:val="22"/>
        </w:rPr>
        <w:t>Багаар ажиллах чадварыг дээшлүүлэх, хэвшүүлэх.</w:t>
      </w:r>
    </w:p>
    <w:p w:rsidR="00D113FB" w:rsidRPr="00BA2BE5" w:rsidRDefault="00D113FB">
      <w:pPr>
        <w:ind w:firstLine="720"/>
        <w:jc w:val="both"/>
        <w:rPr>
          <w:rFonts w:ascii="Arial" w:eastAsia="Arial" w:hAnsi="Arial" w:cs="Arial"/>
          <w:sz w:val="22"/>
          <w:szCs w:val="22"/>
        </w:rPr>
      </w:pPr>
    </w:p>
    <w:p w:rsidR="00D113FB" w:rsidRPr="00BA2BE5" w:rsidRDefault="006A3219">
      <w:pPr>
        <w:ind w:firstLine="720"/>
        <w:jc w:val="both"/>
        <w:rPr>
          <w:rFonts w:ascii="Arial" w:eastAsia="Arial" w:hAnsi="Arial" w:cs="Arial"/>
          <w:sz w:val="22"/>
          <w:szCs w:val="22"/>
        </w:rPr>
      </w:pPr>
      <w:r w:rsidRPr="00BA2BE5">
        <w:rPr>
          <w:rFonts w:ascii="Arial" w:eastAsia="Arial" w:hAnsi="Arial" w:cs="Arial"/>
          <w:sz w:val="22"/>
          <w:szCs w:val="22"/>
        </w:rPr>
        <w:t>Яамны албан хаагчдыг 201</w:t>
      </w:r>
      <w:r w:rsidR="00033B7B" w:rsidRPr="00445804">
        <w:rPr>
          <w:rFonts w:ascii="Arial" w:eastAsia="Arial" w:hAnsi="Arial" w:cs="Arial"/>
          <w:sz w:val="22"/>
          <w:szCs w:val="22"/>
        </w:rPr>
        <w:t>9</w:t>
      </w:r>
      <w:r w:rsidRPr="00BA2BE5">
        <w:rPr>
          <w:rFonts w:ascii="Arial" w:eastAsia="Arial" w:hAnsi="Arial" w:cs="Arial"/>
          <w:sz w:val="22"/>
          <w:szCs w:val="22"/>
        </w:rPr>
        <w:t>-20</w:t>
      </w:r>
      <w:r w:rsidR="00970F0A" w:rsidRPr="00445804">
        <w:rPr>
          <w:rFonts w:ascii="Arial" w:eastAsia="Arial" w:hAnsi="Arial" w:cs="Arial"/>
          <w:sz w:val="22"/>
          <w:szCs w:val="22"/>
        </w:rPr>
        <w:t>22</w:t>
      </w:r>
      <w:r w:rsidRPr="00BA2BE5">
        <w:rPr>
          <w:rFonts w:ascii="Arial" w:eastAsia="Arial" w:hAnsi="Arial" w:cs="Arial"/>
          <w:sz w:val="22"/>
          <w:szCs w:val="22"/>
        </w:rPr>
        <w:t xml:space="preserve"> онд төрийн захиргааны болон салбарын чиглэлээр   мэргэшүүлэх болон мэргэжил дээшлүүлэх чиглэл:</w:t>
      </w:r>
    </w:p>
    <w:p w:rsidR="00D113FB" w:rsidRPr="00BA2BE5" w:rsidRDefault="00D113FB">
      <w:pPr>
        <w:ind w:firstLine="720"/>
        <w:jc w:val="both"/>
        <w:rPr>
          <w:rFonts w:ascii="Arial" w:eastAsia="Arial" w:hAnsi="Arial" w:cs="Arial"/>
          <w:sz w:val="22"/>
          <w:szCs w:val="22"/>
        </w:rPr>
      </w:pPr>
    </w:p>
    <w:p w:rsidR="00D113FB" w:rsidRPr="00BA2BE5" w:rsidRDefault="006A3219">
      <w:pPr>
        <w:numPr>
          <w:ilvl w:val="0"/>
          <w:numId w:val="7"/>
        </w:numPr>
        <w:ind w:left="1080"/>
        <w:jc w:val="both"/>
        <w:rPr>
          <w:rFonts w:ascii="Arial" w:hAnsi="Arial" w:cs="Arial"/>
          <w:sz w:val="22"/>
          <w:szCs w:val="22"/>
        </w:rPr>
      </w:pPr>
      <w:r w:rsidRPr="00BA2BE5">
        <w:rPr>
          <w:rFonts w:ascii="Arial" w:eastAsia="Arial" w:hAnsi="Arial" w:cs="Arial"/>
          <w:sz w:val="22"/>
          <w:szCs w:val="22"/>
        </w:rPr>
        <w:t>Барилга, барилгын материалын үйлдвэрлэл, нийтийн аж ахуй, орон сууц, барилгын чанар, аюулгүй ажиллагаа, газрын харилцаа, геодези, зураг зүй, хот байгуулалтын менежмент</w:t>
      </w:r>
    </w:p>
    <w:p w:rsidR="00D113FB" w:rsidRPr="00BA2BE5" w:rsidRDefault="006A3219">
      <w:pPr>
        <w:numPr>
          <w:ilvl w:val="0"/>
          <w:numId w:val="7"/>
        </w:numPr>
        <w:ind w:left="1080"/>
        <w:jc w:val="both"/>
        <w:rPr>
          <w:rFonts w:ascii="Arial" w:hAnsi="Arial" w:cs="Arial"/>
          <w:sz w:val="22"/>
          <w:szCs w:val="22"/>
        </w:rPr>
      </w:pPr>
      <w:r w:rsidRPr="00BA2BE5">
        <w:rPr>
          <w:rFonts w:ascii="Arial" w:eastAsia="Arial" w:hAnsi="Arial" w:cs="Arial"/>
          <w:sz w:val="22"/>
          <w:szCs w:val="22"/>
        </w:rPr>
        <w:t xml:space="preserve">Дээрх салбарын шинжлэх ухаан, технологи, ногоон хөгжил, төлөвлөлт  </w:t>
      </w:r>
    </w:p>
    <w:p w:rsidR="00D113FB" w:rsidRPr="00BA2BE5" w:rsidRDefault="006A3219">
      <w:pPr>
        <w:numPr>
          <w:ilvl w:val="0"/>
          <w:numId w:val="7"/>
        </w:numPr>
        <w:ind w:left="1080"/>
        <w:jc w:val="both"/>
        <w:rPr>
          <w:rFonts w:ascii="Arial" w:hAnsi="Arial" w:cs="Arial"/>
          <w:sz w:val="22"/>
          <w:szCs w:val="22"/>
        </w:rPr>
      </w:pPr>
      <w:r w:rsidRPr="00BA2BE5">
        <w:rPr>
          <w:rFonts w:ascii="Arial" w:eastAsia="Arial" w:hAnsi="Arial" w:cs="Arial"/>
          <w:sz w:val="22"/>
          <w:szCs w:val="22"/>
        </w:rPr>
        <w:t>Төрийн болон хүний нөөцийн удирдлага</w:t>
      </w:r>
    </w:p>
    <w:p w:rsidR="00D113FB" w:rsidRPr="00BA2BE5" w:rsidRDefault="006A3219">
      <w:pPr>
        <w:numPr>
          <w:ilvl w:val="0"/>
          <w:numId w:val="7"/>
        </w:numPr>
        <w:ind w:left="1080"/>
        <w:jc w:val="both"/>
        <w:rPr>
          <w:rFonts w:ascii="Arial" w:hAnsi="Arial" w:cs="Arial"/>
          <w:sz w:val="22"/>
          <w:szCs w:val="22"/>
        </w:rPr>
      </w:pPr>
      <w:r w:rsidRPr="00BA2BE5">
        <w:rPr>
          <w:rFonts w:ascii="Arial" w:eastAsia="Arial" w:hAnsi="Arial" w:cs="Arial"/>
          <w:sz w:val="22"/>
          <w:szCs w:val="22"/>
        </w:rPr>
        <w:t>Хяналт-шинжилгээ, үнэлгээ, дотоод аудит</w:t>
      </w:r>
    </w:p>
    <w:p w:rsidR="00D113FB" w:rsidRPr="00BA2BE5" w:rsidRDefault="006A3219">
      <w:pPr>
        <w:numPr>
          <w:ilvl w:val="0"/>
          <w:numId w:val="7"/>
        </w:numPr>
        <w:ind w:left="1080"/>
        <w:jc w:val="both"/>
        <w:rPr>
          <w:rFonts w:ascii="Arial" w:hAnsi="Arial" w:cs="Arial"/>
          <w:sz w:val="22"/>
          <w:szCs w:val="22"/>
        </w:rPr>
      </w:pPr>
      <w:r w:rsidRPr="00BA2BE5">
        <w:rPr>
          <w:rFonts w:ascii="Arial" w:eastAsia="Arial" w:hAnsi="Arial" w:cs="Arial"/>
          <w:sz w:val="22"/>
          <w:szCs w:val="22"/>
        </w:rPr>
        <w:t>Эрх зүйн сургалт</w:t>
      </w:r>
    </w:p>
    <w:p w:rsidR="00D113FB" w:rsidRPr="00BA2BE5" w:rsidRDefault="006A3219">
      <w:pPr>
        <w:numPr>
          <w:ilvl w:val="0"/>
          <w:numId w:val="7"/>
        </w:numPr>
        <w:ind w:left="1080"/>
        <w:rPr>
          <w:rFonts w:ascii="Arial" w:hAnsi="Arial" w:cs="Arial"/>
          <w:sz w:val="22"/>
          <w:szCs w:val="22"/>
        </w:rPr>
      </w:pPr>
      <w:r w:rsidRPr="00BA2BE5">
        <w:rPr>
          <w:rFonts w:ascii="Arial" w:eastAsia="Arial" w:hAnsi="Arial" w:cs="Arial"/>
          <w:sz w:val="22"/>
          <w:szCs w:val="22"/>
        </w:rPr>
        <w:t>Гадаад хэлний сургалт</w:t>
      </w:r>
    </w:p>
    <w:p w:rsidR="00D113FB" w:rsidRPr="00BA2BE5" w:rsidRDefault="00D113FB">
      <w:pPr>
        <w:ind w:firstLine="360"/>
        <w:rPr>
          <w:rFonts w:ascii="Arial" w:eastAsia="Arial" w:hAnsi="Arial" w:cs="Arial"/>
          <w:sz w:val="22"/>
          <w:szCs w:val="22"/>
        </w:rPr>
      </w:pPr>
    </w:p>
    <w:p w:rsidR="00D113FB" w:rsidRPr="00BA2BE5" w:rsidRDefault="006A3219">
      <w:pPr>
        <w:pStyle w:val="Heading2"/>
        <w:ind w:firstLine="720"/>
        <w:rPr>
          <w:rFonts w:ascii="Arial" w:eastAsia="Arial" w:hAnsi="Arial" w:cs="Arial"/>
          <w:sz w:val="22"/>
          <w:szCs w:val="22"/>
        </w:rPr>
      </w:pPr>
      <w:r w:rsidRPr="00BA2BE5">
        <w:rPr>
          <w:rFonts w:ascii="Arial" w:eastAsia="Arial" w:hAnsi="Arial" w:cs="Arial"/>
          <w:sz w:val="22"/>
          <w:szCs w:val="22"/>
        </w:rPr>
        <w:t>8.3. НӨӨЦИЙН АШИГЛАЛТ, САЙЖРУУЛАЛТ</w:t>
      </w:r>
    </w:p>
    <w:p w:rsidR="00D113FB" w:rsidRPr="00BA2BE5" w:rsidRDefault="00D113FB">
      <w:pPr>
        <w:rPr>
          <w:rFonts w:ascii="Arial" w:eastAsia="Arial" w:hAnsi="Arial" w:cs="Arial"/>
          <w:sz w:val="22"/>
          <w:szCs w:val="22"/>
        </w:rPr>
      </w:pPr>
    </w:p>
    <w:p w:rsidR="00D113FB" w:rsidRPr="00BA2BE5" w:rsidRDefault="006A3219">
      <w:pPr>
        <w:pBdr>
          <w:top w:val="nil"/>
          <w:left w:val="nil"/>
          <w:bottom w:val="nil"/>
          <w:right w:val="nil"/>
          <w:between w:val="nil"/>
        </w:pBdr>
        <w:spacing w:after="120"/>
        <w:ind w:firstLine="720"/>
        <w:jc w:val="both"/>
        <w:rPr>
          <w:rFonts w:ascii="Arial" w:eastAsia="Arial" w:hAnsi="Arial" w:cs="Arial"/>
          <w:color w:val="000000"/>
          <w:sz w:val="22"/>
          <w:szCs w:val="22"/>
        </w:rPr>
      </w:pPr>
      <w:r w:rsidRPr="00BA2BE5">
        <w:rPr>
          <w:rFonts w:ascii="Arial" w:eastAsia="Arial" w:hAnsi="Arial" w:cs="Arial"/>
          <w:color w:val="000000"/>
          <w:sz w:val="22"/>
          <w:szCs w:val="22"/>
        </w:rPr>
        <w:t xml:space="preserve">Барилга, хот байгуулалтын яам нь үйл ажиллагааныхаа тасралтгүй, тогтвортой байдлыг хангахын тулд одоо байгаа ажиллах хүчний, санхүүгийн болон материаллаг </w:t>
      </w:r>
      <w:r w:rsidRPr="00BA2BE5">
        <w:rPr>
          <w:rFonts w:ascii="Arial" w:eastAsia="Arial" w:hAnsi="Arial" w:cs="Arial"/>
          <w:color w:val="000000"/>
          <w:sz w:val="22"/>
          <w:szCs w:val="22"/>
        </w:rPr>
        <w:lastRenderedPageBreak/>
        <w:t xml:space="preserve">нөөцийн ашиглалт, үр нөлөөг дээшлүүлэх, шинээр шаардагдаж буй нөөцийг хуримтлуулах асуудлыг дор дурьдсан байдлаар шийдвэрлэхээр төлөвлөж байна. Үүнд: </w:t>
      </w:r>
    </w:p>
    <w:p w:rsidR="00D113FB" w:rsidRPr="00BA2BE5" w:rsidRDefault="006A3219">
      <w:pPr>
        <w:ind w:firstLine="720"/>
        <w:rPr>
          <w:rFonts w:ascii="Arial" w:eastAsia="Arial" w:hAnsi="Arial" w:cs="Arial"/>
          <w:b/>
          <w:sz w:val="22"/>
          <w:szCs w:val="22"/>
        </w:rPr>
      </w:pPr>
      <w:r w:rsidRPr="00BA2BE5">
        <w:rPr>
          <w:rFonts w:ascii="Arial" w:eastAsia="Arial" w:hAnsi="Arial" w:cs="Arial"/>
          <w:b/>
          <w:sz w:val="22"/>
          <w:szCs w:val="22"/>
        </w:rPr>
        <w:t xml:space="preserve">8.3.1.ХҮНИЙ НӨӨЦ </w:t>
      </w:r>
    </w:p>
    <w:p w:rsidR="00D113FB" w:rsidRPr="00BA2BE5" w:rsidRDefault="00D113FB">
      <w:pPr>
        <w:ind w:firstLine="720"/>
        <w:rPr>
          <w:rFonts w:ascii="Arial" w:eastAsia="Arial" w:hAnsi="Arial" w:cs="Arial"/>
          <w:b/>
          <w:sz w:val="22"/>
          <w:szCs w:val="22"/>
        </w:rPr>
      </w:pPr>
    </w:p>
    <w:p w:rsidR="00D113FB" w:rsidRPr="00BA2BE5" w:rsidRDefault="006A3219">
      <w:pPr>
        <w:ind w:firstLine="720"/>
        <w:jc w:val="both"/>
        <w:rPr>
          <w:rFonts w:ascii="Arial" w:eastAsia="Arial" w:hAnsi="Arial" w:cs="Arial"/>
          <w:sz w:val="22"/>
          <w:szCs w:val="22"/>
        </w:rPr>
      </w:pPr>
      <w:r w:rsidRPr="00BA2BE5">
        <w:rPr>
          <w:rFonts w:ascii="Arial" w:eastAsia="Arial" w:hAnsi="Arial" w:cs="Arial"/>
          <w:sz w:val="22"/>
          <w:szCs w:val="22"/>
        </w:rPr>
        <w:t>Барилга, хот байгуулалтын яам нь 201</w:t>
      </w:r>
      <w:r w:rsidR="00033B7B" w:rsidRPr="00445804">
        <w:rPr>
          <w:rFonts w:ascii="Arial" w:eastAsia="Arial" w:hAnsi="Arial" w:cs="Arial"/>
          <w:sz w:val="22"/>
          <w:szCs w:val="22"/>
        </w:rPr>
        <w:t>6</w:t>
      </w:r>
      <w:r w:rsidRPr="00BA2BE5">
        <w:rPr>
          <w:rFonts w:ascii="Arial" w:eastAsia="Arial" w:hAnsi="Arial" w:cs="Arial"/>
          <w:sz w:val="22"/>
          <w:szCs w:val="22"/>
        </w:rPr>
        <w:t xml:space="preserve"> оноос нийт </w:t>
      </w:r>
      <w:r w:rsidR="00D55601" w:rsidRPr="00445804">
        <w:rPr>
          <w:rFonts w:ascii="Arial" w:eastAsia="Arial" w:hAnsi="Arial" w:cs="Arial"/>
          <w:sz w:val="22"/>
          <w:szCs w:val="22"/>
        </w:rPr>
        <w:t>78</w:t>
      </w:r>
      <w:r w:rsidRPr="00BA2BE5">
        <w:rPr>
          <w:rFonts w:ascii="Arial" w:eastAsia="Arial" w:hAnsi="Arial" w:cs="Arial"/>
          <w:sz w:val="22"/>
          <w:szCs w:val="22"/>
        </w:rPr>
        <w:t xml:space="preserve"> орон тоотойгоор үйл ажиллагаагаа явуулж байна. Үүнд:  </w:t>
      </w:r>
    </w:p>
    <w:p w:rsidR="00D113FB" w:rsidRPr="00BA2BE5" w:rsidRDefault="00D113FB">
      <w:pPr>
        <w:jc w:val="both"/>
        <w:rPr>
          <w:rFonts w:ascii="Arial" w:eastAsia="Arial" w:hAnsi="Arial" w:cs="Arial"/>
          <w:sz w:val="22"/>
          <w:szCs w:val="22"/>
        </w:rPr>
      </w:pPr>
    </w:p>
    <w:tbl>
      <w:tblPr>
        <w:tblStyle w:val="a0"/>
        <w:tblW w:w="97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15"/>
        <w:gridCol w:w="1535"/>
        <w:gridCol w:w="1440"/>
        <w:gridCol w:w="1596"/>
      </w:tblGrid>
      <w:tr w:rsidR="00D113FB" w:rsidRPr="00BA2BE5">
        <w:trPr>
          <w:jc w:val="center"/>
        </w:trPr>
        <w:tc>
          <w:tcPr>
            <w:tcW w:w="5215" w:type="dxa"/>
          </w:tcPr>
          <w:p w:rsidR="00D113FB" w:rsidRPr="00BA2BE5" w:rsidRDefault="00D113FB">
            <w:pPr>
              <w:jc w:val="center"/>
              <w:rPr>
                <w:rFonts w:ascii="Arial" w:eastAsia="Arial" w:hAnsi="Arial" w:cs="Arial"/>
                <w:b/>
                <w:sz w:val="22"/>
                <w:szCs w:val="22"/>
              </w:rPr>
            </w:pPr>
          </w:p>
          <w:p w:rsidR="00D113FB" w:rsidRPr="00BA2BE5" w:rsidRDefault="006A3219">
            <w:pPr>
              <w:jc w:val="center"/>
              <w:rPr>
                <w:rFonts w:ascii="Arial" w:eastAsia="Arial" w:hAnsi="Arial" w:cs="Arial"/>
                <w:b/>
                <w:sz w:val="22"/>
                <w:szCs w:val="22"/>
              </w:rPr>
            </w:pPr>
            <w:r w:rsidRPr="00BA2BE5">
              <w:rPr>
                <w:rFonts w:ascii="Arial" w:eastAsia="Arial" w:hAnsi="Arial" w:cs="Arial"/>
                <w:b/>
                <w:sz w:val="22"/>
                <w:szCs w:val="22"/>
              </w:rPr>
              <w:t>Албан тушаал/газар</w:t>
            </w:r>
          </w:p>
        </w:tc>
        <w:tc>
          <w:tcPr>
            <w:tcW w:w="1535" w:type="dxa"/>
          </w:tcPr>
          <w:p w:rsidR="00D113FB" w:rsidRPr="00BA2BE5" w:rsidRDefault="006A3219" w:rsidP="00D55601">
            <w:pPr>
              <w:jc w:val="center"/>
              <w:rPr>
                <w:rFonts w:ascii="Arial" w:eastAsia="Arial" w:hAnsi="Arial" w:cs="Arial"/>
                <w:b/>
                <w:sz w:val="22"/>
                <w:szCs w:val="22"/>
              </w:rPr>
            </w:pPr>
            <w:r w:rsidRPr="00BA2BE5">
              <w:rPr>
                <w:rFonts w:ascii="Arial" w:eastAsia="Arial" w:hAnsi="Arial" w:cs="Arial"/>
                <w:b/>
                <w:sz w:val="22"/>
                <w:szCs w:val="22"/>
              </w:rPr>
              <w:t>20</w:t>
            </w:r>
            <w:r w:rsidR="00D55601" w:rsidRPr="00BA2BE5">
              <w:rPr>
                <w:rFonts w:ascii="Arial" w:eastAsia="Arial" w:hAnsi="Arial" w:cs="Arial"/>
                <w:b/>
                <w:sz w:val="22"/>
                <w:szCs w:val="22"/>
                <w:lang w:val="en-US"/>
              </w:rPr>
              <w:t>16</w:t>
            </w:r>
            <w:r w:rsidRPr="00BA2BE5">
              <w:rPr>
                <w:rFonts w:ascii="Arial" w:eastAsia="Arial" w:hAnsi="Arial" w:cs="Arial"/>
                <w:b/>
                <w:sz w:val="22"/>
                <w:szCs w:val="22"/>
              </w:rPr>
              <w:t xml:space="preserve"> онд батлагдсан орон тоо</w:t>
            </w:r>
          </w:p>
        </w:tc>
        <w:tc>
          <w:tcPr>
            <w:tcW w:w="1440" w:type="dxa"/>
          </w:tcPr>
          <w:p w:rsidR="00D113FB" w:rsidRPr="00BA2BE5" w:rsidRDefault="006A3219">
            <w:pPr>
              <w:jc w:val="center"/>
              <w:rPr>
                <w:rFonts w:ascii="Arial" w:eastAsia="Arial" w:hAnsi="Arial" w:cs="Arial"/>
                <w:b/>
                <w:sz w:val="22"/>
                <w:szCs w:val="22"/>
              </w:rPr>
            </w:pPr>
            <w:r w:rsidRPr="00BA2BE5">
              <w:rPr>
                <w:rFonts w:ascii="Arial" w:eastAsia="Arial" w:hAnsi="Arial" w:cs="Arial"/>
                <w:b/>
                <w:sz w:val="22"/>
                <w:szCs w:val="22"/>
              </w:rPr>
              <w:t>Одоо ажиллаж байгаа</w:t>
            </w:r>
          </w:p>
        </w:tc>
        <w:tc>
          <w:tcPr>
            <w:tcW w:w="1596" w:type="dxa"/>
          </w:tcPr>
          <w:p w:rsidR="00D113FB" w:rsidRPr="00BA2BE5" w:rsidRDefault="006A3219">
            <w:pPr>
              <w:jc w:val="center"/>
              <w:rPr>
                <w:rFonts w:ascii="Arial" w:eastAsia="Arial" w:hAnsi="Arial" w:cs="Arial"/>
                <w:b/>
                <w:sz w:val="22"/>
                <w:szCs w:val="22"/>
              </w:rPr>
            </w:pPr>
            <w:r w:rsidRPr="00BA2BE5">
              <w:rPr>
                <w:rFonts w:ascii="Arial" w:eastAsia="Arial" w:hAnsi="Arial" w:cs="Arial"/>
                <w:b/>
                <w:sz w:val="22"/>
                <w:szCs w:val="22"/>
              </w:rPr>
              <w:t>Цаашдаа шаардагдах орон тоо</w:t>
            </w:r>
          </w:p>
        </w:tc>
      </w:tr>
      <w:tr w:rsidR="00D113FB" w:rsidRPr="00BA2BE5">
        <w:trPr>
          <w:jc w:val="center"/>
        </w:trPr>
        <w:tc>
          <w:tcPr>
            <w:tcW w:w="5215" w:type="dxa"/>
          </w:tcPr>
          <w:p w:rsidR="00D113FB" w:rsidRPr="00BA2BE5" w:rsidRDefault="006A3219">
            <w:pPr>
              <w:ind w:left="360" w:hanging="360"/>
              <w:jc w:val="both"/>
              <w:rPr>
                <w:rFonts w:ascii="Arial" w:eastAsia="Arial" w:hAnsi="Arial" w:cs="Arial"/>
                <w:sz w:val="22"/>
                <w:szCs w:val="22"/>
              </w:rPr>
            </w:pPr>
            <w:r w:rsidRPr="00BA2BE5">
              <w:rPr>
                <w:rFonts w:ascii="Arial" w:eastAsia="Arial" w:hAnsi="Arial" w:cs="Arial"/>
                <w:sz w:val="22"/>
                <w:szCs w:val="22"/>
              </w:rPr>
              <w:t>Сайд</w:t>
            </w:r>
          </w:p>
        </w:tc>
        <w:tc>
          <w:tcPr>
            <w:tcW w:w="1535" w:type="dxa"/>
          </w:tcPr>
          <w:p w:rsidR="00D113FB" w:rsidRPr="00BA2BE5" w:rsidRDefault="00D113FB">
            <w:pPr>
              <w:jc w:val="center"/>
              <w:rPr>
                <w:rFonts w:ascii="Arial" w:eastAsia="Arial" w:hAnsi="Arial" w:cs="Arial"/>
                <w:sz w:val="22"/>
                <w:szCs w:val="22"/>
              </w:rPr>
            </w:pPr>
          </w:p>
        </w:tc>
        <w:tc>
          <w:tcPr>
            <w:tcW w:w="1440" w:type="dxa"/>
          </w:tcPr>
          <w:p w:rsidR="00D113FB" w:rsidRPr="00BA2BE5" w:rsidRDefault="00D113FB">
            <w:pPr>
              <w:jc w:val="center"/>
              <w:rPr>
                <w:rFonts w:ascii="Arial" w:eastAsia="Arial" w:hAnsi="Arial" w:cs="Arial"/>
                <w:sz w:val="22"/>
                <w:szCs w:val="22"/>
              </w:rPr>
            </w:pPr>
          </w:p>
        </w:tc>
        <w:tc>
          <w:tcPr>
            <w:tcW w:w="1596" w:type="dxa"/>
          </w:tcPr>
          <w:p w:rsidR="00D113FB" w:rsidRPr="00BA2BE5" w:rsidRDefault="00D113FB">
            <w:pPr>
              <w:jc w:val="center"/>
              <w:rPr>
                <w:rFonts w:ascii="Arial" w:eastAsia="Arial" w:hAnsi="Arial" w:cs="Arial"/>
                <w:sz w:val="22"/>
                <w:szCs w:val="22"/>
              </w:rPr>
            </w:pPr>
          </w:p>
        </w:tc>
      </w:tr>
      <w:tr w:rsidR="00D113FB" w:rsidRPr="00BA2BE5">
        <w:trPr>
          <w:jc w:val="center"/>
        </w:trPr>
        <w:tc>
          <w:tcPr>
            <w:tcW w:w="5215" w:type="dxa"/>
          </w:tcPr>
          <w:p w:rsidR="00D113FB" w:rsidRPr="00BA2BE5" w:rsidRDefault="006A3219">
            <w:pPr>
              <w:ind w:left="360" w:hanging="360"/>
              <w:jc w:val="both"/>
              <w:rPr>
                <w:rFonts w:ascii="Arial" w:eastAsia="Arial" w:hAnsi="Arial" w:cs="Arial"/>
                <w:sz w:val="22"/>
                <w:szCs w:val="22"/>
              </w:rPr>
            </w:pPr>
            <w:r w:rsidRPr="00BA2BE5">
              <w:rPr>
                <w:rFonts w:ascii="Arial" w:eastAsia="Arial" w:hAnsi="Arial" w:cs="Arial"/>
                <w:sz w:val="22"/>
                <w:szCs w:val="22"/>
              </w:rPr>
              <w:t>Төрийн нарийн бичгийн дарга</w:t>
            </w:r>
          </w:p>
        </w:tc>
        <w:tc>
          <w:tcPr>
            <w:tcW w:w="1535" w:type="dxa"/>
          </w:tcPr>
          <w:p w:rsidR="00D113FB" w:rsidRPr="00BA2BE5" w:rsidRDefault="00D113FB">
            <w:pPr>
              <w:jc w:val="center"/>
              <w:rPr>
                <w:rFonts w:ascii="Arial" w:eastAsia="Arial" w:hAnsi="Arial" w:cs="Arial"/>
                <w:sz w:val="22"/>
                <w:szCs w:val="22"/>
              </w:rPr>
            </w:pPr>
          </w:p>
        </w:tc>
        <w:tc>
          <w:tcPr>
            <w:tcW w:w="1440" w:type="dxa"/>
          </w:tcPr>
          <w:p w:rsidR="00D113FB" w:rsidRPr="00BA2BE5" w:rsidRDefault="00D113FB">
            <w:pPr>
              <w:jc w:val="center"/>
              <w:rPr>
                <w:rFonts w:ascii="Arial" w:eastAsia="Arial" w:hAnsi="Arial" w:cs="Arial"/>
                <w:sz w:val="22"/>
                <w:szCs w:val="22"/>
              </w:rPr>
            </w:pPr>
          </w:p>
        </w:tc>
        <w:tc>
          <w:tcPr>
            <w:tcW w:w="1596" w:type="dxa"/>
          </w:tcPr>
          <w:p w:rsidR="00D113FB" w:rsidRPr="00BA2BE5" w:rsidRDefault="00D113FB">
            <w:pPr>
              <w:jc w:val="center"/>
              <w:rPr>
                <w:rFonts w:ascii="Arial" w:eastAsia="Arial" w:hAnsi="Arial" w:cs="Arial"/>
                <w:sz w:val="22"/>
                <w:szCs w:val="22"/>
              </w:rPr>
            </w:pPr>
          </w:p>
        </w:tc>
      </w:tr>
      <w:tr w:rsidR="00D113FB" w:rsidRPr="00BA2BE5">
        <w:trPr>
          <w:jc w:val="center"/>
        </w:trPr>
        <w:tc>
          <w:tcPr>
            <w:tcW w:w="5215" w:type="dxa"/>
            <w:tcBorders>
              <w:bottom w:val="nil"/>
            </w:tcBorders>
          </w:tcPr>
          <w:p w:rsidR="00D113FB" w:rsidRPr="00BA2BE5" w:rsidRDefault="006A3219">
            <w:pPr>
              <w:ind w:left="360" w:hanging="360"/>
              <w:jc w:val="both"/>
              <w:rPr>
                <w:rFonts w:ascii="Arial" w:eastAsia="Arial" w:hAnsi="Arial" w:cs="Arial"/>
                <w:sz w:val="22"/>
                <w:szCs w:val="22"/>
              </w:rPr>
            </w:pPr>
            <w:r w:rsidRPr="00BA2BE5">
              <w:rPr>
                <w:rFonts w:ascii="Arial" w:eastAsia="Arial" w:hAnsi="Arial" w:cs="Arial"/>
                <w:sz w:val="22"/>
                <w:szCs w:val="22"/>
              </w:rPr>
              <w:t>Сайдын ажлын алба</w:t>
            </w:r>
          </w:p>
        </w:tc>
        <w:tc>
          <w:tcPr>
            <w:tcW w:w="1535" w:type="dxa"/>
            <w:tcBorders>
              <w:bottom w:val="nil"/>
            </w:tcBorders>
          </w:tcPr>
          <w:p w:rsidR="00D113FB" w:rsidRPr="00BA2BE5" w:rsidRDefault="00D113FB">
            <w:pPr>
              <w:jc w:val="center"/>
              <w:rPr>
                <w:rFonts w:ascii="Arial" w:eastAsia="Arial" w:hAnsi="Arial" w:cs="Arial"/>
                <w:sz w:val="22"/>
                <w:szCs w:val="22"/>
              </w:rPr>
            </w:pPr>
          </w:p>
        </w:tc>
        <w:tc>
          <w:tcPr>
            <w:tcW w:w="1440" w:type="dxa"/>
            <w:tcBorders>
              <w:bottom w:val="nil"/>
            </w:tcBorders>
          </w:tcPr>
          <w:p w:rsidR="00D113FB" w:rsidRPr="00BA2BE5" w:rsidRDefault="00D113FB">
            <w:pPr>
              <w:jc w:val="center"/>
              <w:rPr>
                <w:rFonts w:ascii="Arial" w:eastAsia="Arial" w:hAnsi="Arial" w:cs="Arial"/>
                <w:sz w:val="22"/>
                <w:szCs w:val="22"/>
              </w:rPr>
            </w:pPr>
          </w:p>
        </w:tc>
        <w:tc>
          <w:tcPr>
            <w:tcW w:w="1596" w:type="dxa"/>
            <w:tcBorders>
              <w:bottom w:val="nil"/>
            </w:tcBorders>
          </w:tcPr>
          <w:p w:rsidR="00D113FB" w:rsidRPr="00BA2BE5" w:rsidRDefault="00D113FB">
            <w:pPr>
              <w:jc w:val="center"/>
              <w:rPr>
                <w:rFonts w:ascii="Arial" w:eastAsia="Arial" w:hAnsi="Arial" w:cs="Arial"/>
                <w:sz w:val="22"/>
                <w:szCs w:val="22"/>
              </w:rPr>
            </w:pPr>
          </w:p>
        </w:tc>
      </w:tr>
      <w:tr w:rsidR="00D113FB" w:rsidRPr="00BA2BE5">
        <w:trPr>
          <w:jc w:val="center"/>
        </w:trPr>
        <w:tc>
          <w:tcPr>
            <w:tcW w:w="5215" w:type="dxa"/>
            <w:tcBorders>
              <w:right w:val="nil"/>
            </w:tcBorders>
          </w:tcPr>
          <w:p w:rsidR="00D113FB" w:rsidRPr="00BA2BE5" w:rsidRDefault="006A3219">
            <w:pPr>
              <w:ind w:left="360" w:right="34" w:hanging="360"/>
              <w:jc w:val="both"/>
              <w:rPr>
                <w:rFonts w:ascii="Arial" w:eastAsia="Arial" w:hAnsi="Arial" w:cs="Arial"/>
                <w:sz w:val="22"/>
                <w:szCs w:val="22"/>
              </w:rPr>
            </w:pPr>
            <w:r w:rsidRPr="00BA2BE5">
              <w:rPr>
                <w:rFonts w:ascii="Arial" w:eastAsia="Arial" w:hAnsi="Arial" w:cs="Arial"/>
                <w:sz w:val="22"/>
                <w:szCs w:val="22"/>
              </w:rPr>
              <w:t>Төрийн захиргааны удирдлагын газар</w:t>
            </w:r>
          </w:p>
        </w:tc>
        <w:tc>
          <w:tcPr>
            <w:tcW w:w="1535" w:type="dxa"/>
          </w:tcPr>
          <w:p w:rsidR="00D113FB" w:rsidRPr="00BA2BE5" w:rsidRDefault="00D113FB">
            <w:pPr>
              <w:jc w:val="center"/>
              <w:rPr>
                <w:rFonts w:ascii="Arial" w:eastAsia="Arial" w:hAnsi="Arial" w:cs="Arial"/>
                <w:sz w:val="22"/>
                <w:szCs w:val="22"/>
              </w:rPr>
            </w:pPr>
          </w:p>
        </w:tc>
        <w:tc>
          <w:tcPr>
            <w:tcW w:w="1440" w:type="dxa"/>
          </w:tcPr>
          <w:p w:rsidR="00D113FB" w:rsidRPr="00BA2BE5" w:rsidRDefault="00D113FB">
            <w:pPr>
              <w:jc w:val="center"/>
              <w:rPr>
                <w:rFonts w:ascii="Arial" w:eastAsia="Arial" w:hAnsi="Arial" w:cs="Arial"/>
                <w:sz w:val="22"/>
                <w:szCs w:val="22"/>
              </w:rPr>
            </w:pPr>
          </w:p>
        </w:tc>
        <w:tc>
          <w:tcPr>
            <w:tcW w:w="1596" w:type="dxa"/>
          </w:tcPr>
          <w:p w:rsidR="00D113FB" w:rsidRPr="00BA2BE5" w:rsidRDefault="00D113FB">
            <w:pPr>
              <w:jc w:val="center"/>
              <w:rPr>
                <w:rFonts w:ascii="Arial" w:eastAsia="Arial" w:hAnsi="Arial" w:cs="Arial"/>
                <w:sz w:val="22"/>
                <w:szCs w:val="22"/>
              </w:rPr>
            </w:pPr>
          </w:p>
        </w:tc>
      </w:tr>
      <w:tr w:rsidR="00D55601" w:rsidRPr="00BA2BE5">
        <w:trPr>
          <w:jc w:val="center"/>
        </w:trPr>
        <w:tc>
          <w:tcPr>
            <w:tcW w:w="5215" w:type="dxa"/>
            <w:tcBorders>
              <w:right w:val="nil"/>
            </w:tcBorders>
          </w:tcPr>
          <w:p w:rsidR="00D55601" w:rsidRPr="00BA2BE5" w:rsidRDefault="00D55601" w:rsidP="00D55601">
            <w:pPr>
              <w:ind w:left="360" w:right="34" w:hanging="360"/>
              <w:rPr>
                <w:rFonts w:ascii="Arial" w:eastAsia="Arial" w:hAnsi="Arial" w:cs="Arial"/>
                <w:sz w:val="22"/>
                <w:szCs w:val="22"/>
              </w:rPr>
            </w:pPr>
            <w:r w:rsidRPr="00BA2BE5">
              <w:rPr>
                <w:rFonts w:ascii="Arial" w:eastAsia="Arial" w:hAnsi="Arial" w:cs="Arial"/>
                <w:sz w:val="22"/>
                <w:szCs w:val="22"/>
              </w:rPr>
              <w:t xml:space="preserve">                    Санхүүгийн хэлтэс</w:t>
            </w:r>
          </w:p>
        </w:tc>
        <w:tc>
          <w:tcPr>
            <w:tcW w:w="1535" w:type="dxa"/>
          </w:tcPr>
          <w:p w:rsidR="00D55601" w:rsidRPr="00BA2BE5" w:rsidRDefault="00D55601">
            <w:pPr>
              <w:jc w:val="center"/>
              <w:rPr>
                <w:rFonts w:ascii="Arial" w:eastAsia="Arial" w:hAnsi="Arial" w:cs="Arial"/>
                <w:sz w:val="22"/>
                <w:szCs w:val="22"/>
              </w:rPr>
            </w:pPr>
          </w:p>
        </w:tc>
        <w:tc>
          <w:tcPr>
            <w:tcW w:w="1440" w:type="dxa"/>
          </w:tcPr>
          <w:p w:rsidR="00D55601" w:rsidRPr="00BA2BE5" w:rsidRDefault="00D55601">
            <w:pPr>
              <w:jc w:val="center"/>
              <w:rPr>
                <w:rFonts w:ascii="Arial" w:eastAsia="Arial" w:hAnsi="Arial" w:cs="Arial"/>
                <w:sz w:val="22"/>
                <w:szCs w:val="22"/>
              </w:rPr>
            </w:pPr>
          </w:p>
        </w:tc>
        <w:tc>
          <w:tcPr>
            <w:tcW w:w="1596" w:type="dxa"/>
          </w:tcPr>
          <w:p w:rsidR="00D55601" w:rsidRPr="00BA2BE5" w:rsidRDefault="00D55601">
            <w:pPr>
              <w:jc w:val="center"/>
              <w:rPr>
                <w:rFonts w:ascii="Arial" w:eastAsia="Arial" w:hAnsi="Arial" w:cs="Arial"/>
                <w:sz w:val="22"/>
                <w:szCs w:val="22"/>
              </w:rPr>
            </w:pPr>
          </w:p>
        </w:tc>
      </w:tr>
      <w:tr w:rsidR="004774D1" w:rsidRPr="00BA2BE5">
        <w:trPr>
          <w:jc w:val="center"/>
        </w:trPr>
        <w:tc>
          <w:tcPr>
            <w:tcW w:w="5215" w:type="dxa"/>
            <w:tcBorders>
              <w:right w:val="nil"/>
            </w:tcBorders>
          </w:tcPr>
          <w:p w:rsidR="004774D1" w:rsidRPr="00BA2BE5" w:rsidRDefault="004774D1" w:rsidP="00D55601">
            <w:pPr>
              <w:ind w:left="360" w:right="34" w:hanging="360"/>
              <w:rPr>
                <w:rFonts w:ascii="Arial" w:eastAsia="Arial" w:hAnsi="Arial" w:cs="Arial"/>
                <w:sz w:val="22"/>
                <w:szCs w:val="22"/>
              </w:rPr>
            </w:pPr>
            <w:r w:rsidRPr="00BA2BE5">
              <w:rPr>
                <w:rFonts w:ascii="Arial" w:eastAsia="Arial" w:hAnsi="Arial" w:cs="Arial"/>
                <w:sz w:val="22"/>
                <w:szCs w:val="22"/>
              </w:rPr>
              <w:t xml:space="preserve">                    Хуулийн хэлтэс</w:t>
            </w:r>
          </w:p>
        </w:tc>
        <w:tc>
          <w:tcPr>
            <w:tcW w:w="1535" w:type="dxa"/>
          </w:tcPr>
          <w:p w:rsidR="004774D1" w:rsidRPr="00BA2BE5" w:rsidRDefault="004774D1">
            <w:pPr>
              <w:jc w:val="center"/>
              <w:rPr>
                <w:rFonts w:ascii="Arial" w:eastAsia="Arial" w:hAnsi="Arial" w:cs="Arial"/>
                <w:sz w:val="22"/>
                <w:szCs w:val="22"/>
              </w:rPr>
            </w:pPr>
          </w:p>
        </w:tc>
        <w:tc>
          <w:tcPr>
            <w:tcW w:w="1440" w:type="dxa"/>
          </w:tcPr>
          <w:p w:rsidR="004774D1" w:rsidRPr="00BA2BE5" w:rsidRDefault="004774D1">
            <w:pPr>
              <w:jc w:val="center"/>
              <w:rPr>
                <w:rFonts w:ascii="Arial" w:eastAsia="Arial" w:hAnsi="Arial" w:cs="Arial"/>
                <w:sz w:val="22"/>
                <w:szCs w:val="22"/>
              </w:rPr>
            </w:pPr>
          </w:p>
        </w:tc>
        <w:tc>
          <w:tcPr>
            <w:tcW w:w="1596" w:type="dxa"/>
          </w:tcPr>
          <w:p w:rsidR="004774D1" w:rsidRPr="00BA2BE5" w:rsidRDefault="004774D1">
            <w:pPr>
              <w:jc w:val="center"/>
              <w:rPr>
                <w:rFonts w:ascii="Arial" w:eastAsia="Arial" w:hAnsi="Arial" w:cs="Arial"/>
                <w:sz w:val="22"/>
                <w:szCs w:val="22"/>
              </w:rPr>
            </w:pPr>
          </w:p>
        </w:tc>
      </w:tr>
      <w:tr w:rsidR="00D55601" w:rsidRPr="00BA2BE5">
        <w:trPr>
          <w:jc w:val="center"/>
        </w:trPr>
        <w:tc>
          <w:tcPr>
            <w:tcW w:w="5215" w:type="dxa"/>
            <w:tcBorders>
              <w:right w:val="nil"/>
            </w:tcBorders>
          </w:tcPr>
          <w:p w:rsidR="00D55601" w:rsidRPr="00BA2BE5" w:rsidRDefault="00D55601" w:rsidP="00D55601">
            <w:pPr>
              <w:ind w:left="360" w:right="34" w:hanging="360"/>
              <w:jc w:val="right"/>
              <w:rPr>
                <w:rFonts w:ascii="Arial" w:eastAsia="Arial" w:hAnsi="Arial" w:cs="Arial"/>
                <w:sz w:val="22"/>
                <w:szCs w:val="22"/>
              </w:rPr>
            </w:pPr>
            <w:r w:rsidRPr="00BA2BE5">
              <w:rPr>
                <w:rFonts w:ascii="Arial" w:eastAsia="Arial" w:hAnsi="Arial" w:cs="Arial"/>
                <w:sz w:val="22"/>
                <w:szCs w:val="22"/>
              </w:rPr>
              <w:t>Гадаад хамтын ажиллагааны хэлтэс</w:t>
            </w:r>
          </w:p>
        </w:tc>
        <w:tc>
          <w:tcPr>
            <w:tcW w:w="1535" w:type="dxa"/>
          </w:tcPr>
          <w:p w:rsidR="00D55601" w:rsidRPr="00BA2BE5" w:rsidRDefault="00D55601">
            <w:pPr>
              <w:jc w:val="center"/>
              <w:rPr>
                <w:rFonts w:ascii="Arial" w:eastAsia="Arial" w:hAnsi="Arial" w:cs="Arial"/>
                <w:sz w:val="22"/>
                <w:szCs w:val="22"/>
              </w:rPr>
            </w:pPr>
          </w:p>
        </w:tc>
        <w:tc>
          <w:tcPr>
            <w:tcW w:w="1440" w:type="dxa"/>
          </w:tcPr>
          <w:p w:rsidR="00D55601" w:rsidRPr="00BA2BE5" w:rsidRDefault="00D55601">
            <w:pPr>
              <w:jc w:val="center"/>
              <w:rPr>
                <w:rFonts w:ascii="Arial" w:eastAsia="Arial" w:hAnsi="Arial" w:cs="Arial"/>
                <w:sz w:val="22"/>
                <w:szCs w:val="22"/>
              </w:rPr>
            </w:pPr>
          </w:p>
        </w:tc>
        <w:tc>
          <w:tcPr>
            <w:tcW w:w="1596" w:type="dxa"/>
          </w:tcPr>
          <w:p w:rsidR="00D55601" w:rsidRPr="00BA2BE5" w:rsidRDefault="00D55601">
            <w:pPr>
              <w:jc w:val="center"/>
              <w:rPr>
                <w:rFonts w:ascii="Arial" w:eastAsia="Arial" w:hAnsi="Arial" w:cs="Arial"/>
                <w:sz w:val="22"/>
                <w:szCs w:val="22"/>
              </w:rPr>
            </w:pPr>
          </w:p>
        </w:tc>
      </w:tr>
      <w:tr w:rsidR="00D55601" w:rsidRPr="00BA2BE5">
        <w:trPr>
          <w:jc w:val="center"/>
        </w:trPr>
        <w:tc>
          <w:tcPr>
            <w:tcW w:w="5215" w:type="dxa"/>
            <w:tcBorders>
              <w:top w:val="nil"/>
              <w:bottom w:val="nil"/>
            </w:tcBorders>
          </w:tcPr>
          <w:p w:rsidR="00D55601" w:rsidRPr="00BA2BE5" w:rsidRDefault="00D55601">
            <w:pPr>
              <w:ind w:left="360" w:right="34" w:hanging="360"/>
              <w:jc w:val="both"/>
              <w:rPr>
                <w:rFonts w:ascii="Arial" w:eastAsia="Arial" w:hAnsi="Arial" w:cs="Arial"/>
                <w:sz w:val="22"/>
                <w:szCs w:val="22"/>
              </w:rPr>
            </w:pPr>
            <w:r w:rsidRPr="00BA2BE5">
              <w:rPr>
                <w:rFonts w:ascii="Arial" w:eastAsia="Arial" w:hAnsi="Arial" w:cs="Arial"/>
                <w:sz w:val="22"/>
                <w:szCs w:val="22"/>
              </w:rPr>
              <w:t>Бодлого, төлөвлөлтийн газар</w:t>
            </w:r>
          </w:p>
        </w:tc>
        <w:tc>
          <w:tcPr>
            <w:tcW w:w="1535" w:type="dxa"/>
          </w:tcPr>
          <w:p w:rsidR="00D55601" w:rsidRPr="00BA2BE5" w:rsidRDefault="00D55601">
            <w:pPr>
              <w:jc w:val="center"/>
              <w:rPr>
                <w:rFonts w:ascii="Arial" w:eastAsia="Arial" w:hAnsi="Arial" w:cs="Arial"/>
                <w:sz w:val="22"/>
                <w:szCs w:val="22"/>
              </w:rPr>
            </w:pPr>
          </w:p>
        </w:tc>
        <w:tc>
          <w:tcPr>
            <w:tcW w:w="1440" w:type="dxa"/>
          </w:tcPr>
          <w:p w:rsidR="00D55601" w:rsidRPr="00BA2BE5" w:rsidRDefault="00D55601">
            <w:pPr>
              <w:jc w:val="center"/>
              <w:rPr>
                <w:rFonts w:ascii="Arial" w:eastAsia="Arial" w:hAnsi="Arial" w:cs="Arial"/>
                <w:sz w:val="22"/>
                <w:szCs w:val="22"/>
              </w:rPr>
            </w:pPr>
          </w:p>
        </w:tc>
        <w:tc>
          <w:tcPr>
            <w:tcW w:w="1596" w:type="dxa"/>
          </w:tcPr>
          <w:p w:rsidR="00D55601" w:rsidRPr="00BA2BE5" w:rsidRDefault="00D55601">
            <w:pPr>
              <w:jc w:val="center"/>
              <w:rPr>
                <w:rFonts w:ascii="Arial" w:eastAsia="Arial" w:hAnsi="Arial" w:cs="Arial"/>
                <w:sz w:val="22"/>
                <w:szCs w:val="22"/>
              </w:rPr>
            </w:pPr>
          </w:p>
        </w:tc>
      </w:tr>
      <w:tr w:rsidR="00D113FB" w:rsidRPr="00BA2BE5">
        <w:trPr>
          <w:jc w:val="center"/>
        </w:trPr>
        <w:tc>
          <w:tcPr>
            <w:tcW w:w="5215" w:type="dxa"/>
          </w:tcPr>
          <w:p w:rsidR="00D113FB" w:rsidRPr="00BA2BE5" w:rsidRDefault="00484726" w:rsidP="00D55601">
            <w:pPr>
              <w:ind w:left="738" w:right="34" w:hanging="709"/>
              <w:jc w:val="both"/>
              <w:rPr>
                <w:rFonts w:ascii="Arial" w:eastAsia="Arial" w:hAnsi="Arial" w:cs="Arial"/>
                <w:sz w:val="22"/>
                <w:szCs w:val="22"/>
              </w:rPr>
            </w:pPr>
            <w:r w:rsidRPr="00BA2BE5">
              <w:rPr>
                <w:rFonts w:ascii="Arial" w:eastAsia="Arial" w:hAnsi="Arial" w:cs="Arial"/>
                <w:sz w:val="22"/>
                <w:szCs w:val="22"/>
              </w:rPr>
              <w:t xml:space="preserve">           </w:t>
            </w:r>
            <w:r w:rsidR="00D55601" w:rsidRPr="00BA2BE5">
              <w:rPr>
                <w:rFonts w:ascii="Arial" w:eastAsia="Arial" w:hAnsi="Arial" w:cs="Arial"/>
                <w:sz w:val="22"/>
                <w:szCs w:val="22"/>
              </w:rPr>
              <w:t>Хөрөнгө оруулалт, үйлдвэрлэлийн               хэлтэс</w:t>
            </w:r>
          </w:p>
        </w:tc>
        <w:tc>
          <w:tcPr>
            <w:tcW w:w="1535" w:type="dxa"/>
          </w:tcPr>
          <w:p w:rsidR="00D113FB" w:rsidRPr="00BA2BE5" w:rsidRDefault="00D113FB">
            <w:pPr>
              <w:jc w:val="center"/>
              <w:rPr>
                <w:rFonts w:ascii="Arial" w:eastAsia="Arial" w:hAnsi="Arial" w:cs="Arial"/>
                <w:sz w:val="22"/>
                <w:szCs w:val="22"/>
              </w:rPr>
            </w:pPr>
          </w:p>
        </w:tc>
        <w:tc>
          <w:tcPr>
            <w:tcW w:w="1440" w:type="dxa"/>
          </w:tcPr>
          <w:p w:rsidR="00D113FB" w:rsidRPr="00BA2BE5" w:rsidRDefault="00D113FB">
            <w:pPr>
              <w:jc w:val="center"/>
              <w:rPr>
                <w:rFonts w:ascii="Arial" w:eastAsia="Arial" w:hAnsi="Arial" w:cs="Arial"/>
                <w:sz w:val="22"/>
                <w:szCs w:val="22"/>
              </w:rPr>
            </w:pPr>
          </w:p>
        </w:tc>
        <w:tc>
          <w:tcPr>
            <w:tcW w:w="1596" w:type="dxa"/>
          </w:tcPr>
          <w:p w:rsidR="00D113FB" w:rsidRPr="00BA2BE5" w:rsidRDefault="00D113FB">
            <w:pPr>
              <w:jc w:val="center"/>
              <w:rPr>
                <w:rFonts w:ascii="Arial" w:eastAsia="Arial" w:hAnsi="Arial" w:cs="Arial"/>
                <w:sz w:val="22"/>
                <w:szCs w:val="22"/>
              </w:rPr>
            </w:pPr>
          </w:p>
        </w:tc>
      </w:tr>
      <w:tr w:rsidR="00D55601" w:rsidRPr="00BA2BE5">
        <w:trPr>
          <w:jc w:val="center"/>
        </w:trPr>
        <w:tc>
          <w:tcPr>
            <w:tcW w:w="5215" w:type="dxa"/>
          </w:tcPr>
          <w:p w:rsidR="00D55601" w:rsidRPr="00BA2BE5" w:rsidRDefault="00D55601" w:rsidP="00D55601">
            <w:pPr>
              <w:ind w:left="29" w:right="34" w:hanging="29"/>
              <w:jc w:val="both"/>
              <w:rPr>
                <w:rFonts w:ascii="Arial" w:eastAsia="Arial" w:hAnsi="Arial" w:cs="Arial"/>
                <w:sz w:val="22"/>
                <w:szCs w:val="22"/>
              </w:rPr>
            </w:pPr>
            <w:r w:rsidRPr="00BA2BE5">
              <w:rPr>
                <w:rFonts w:ascii="Arial" w:eastAsia="Arial" w:hAnsi="Arial" w:cs="Arial"/>
                <w:sz w:val="22"/>
                <w:szCs w:val="22"/>
              </w:rPr>
              <w:t>Барилга, барилгын материалын үйлдвэрлэлийн бодлогын хэрэгжилтийг  бодлогын газар</w:t>
            </w:r>
          </w:p>
        </w:tc>
        <w:tc>
          <w:tcPr>
            <w:tcW w:w="1535" w:type="dxa"/>
          </w:tcPr>
          <w:p w:rsidR="00D55601" w:rsidRPr="00BA2BE5" w:rsidRDefault="00D55601">
            <w:pPr>
              <w:jc w:val="center"/>
              <w:rPr>
                <w:rFonts w:ascii="Arial" w:eastAsia="Arial" w:hAnsi="Arial" w:cs="Arial"/>
                <w:sz w:val="22"/>
                <w:szCs w:val="22"/>
              </w:rPr>
            </w:pPr>
          </w:p>
        </w:tc>
        <w:tc>
          <w:tcPr>
            <w:tcW w:w="1440" w:type="dxa"/>
          </w:tcPr>
          <w:p w:rsidR="00D55601" w:rsidRPr="00BA2BE5" w:rsidRDefault="00D55601">
            <w:pPr>
              <w:jc w:val="center"/>
              <w:rPr>
                <w:rFonts w:ascii="Arial" w:eastAsia="Arial" w:hAnsi="Arial" w:cs="Arial"/>
                <w:sz w:val="22"/>
                <w:szCs w:val="22"/>
              </w:rPr>
            </w:pPr>
          </w:p>
        </w:tc>
        <w:tc>
          <w:tcPr>
            <w:tcW w:w="1596" w:type="dxa"/>
          </w:tcPr>
          <w:p w:rsidR="00D55601" w:rsidRPr="00BA2BE5" w:rsidRDefault="00D55601">
            <w:pPr>
              <w:jc w:val="center"/>
              <w:rPr>
                <w:rFonts w:ascii="Arial" w:eastAsia="Arial" w:hAnsi="Arial" w:cs="Arial"/>
                <w:sz w:val="22"/>
                <w:szCs w:val="22"/>
              </w:rPr>
            </w:pPr>
          </w:p>
        </w:tc>
      </w:tr>
      <w:tr w:rsidR="00D113FB" w:rsidRPr="00BA2BE5">
        <w:trPr>
          <w:jc w:val="center"/>
        </w:trPr>
        <w:tc>
          <w:tcPr>
            <w:tcW w:w="5215" w:type="dxa"/>
          </w:tcPr>
          <w:p w:rsidR="00D113FB" w:rsidRPr="00BA2BE5" w:rsidRDefault="006A3219" w:rsidP="00D55601">
            <w:pPr>
              <w:ind w:left="29" w:right="34"/>
              <w:jc w:val="both"/>
              <w:rPr>
                <w:rFonts w:ascii="Arial" w:eastAsia="Arial" w:hAnsi="Arial" w:cs="Arial"/>
                <w:sz w:val="22"/>
                <w:szCs w:val="22"/>
              </w:rPr>
            </w:pPr>
            <w:r w:rsidRPr="00BA2BE5">
              <w:rPr>
                <w:rFonts w:ascii="Arial" w:eastAsia="Arial" w:hAnsi="Arial" w:cs="Arial"/>
                <w:sz w:val="22"/>
                <w:szCs w:val="22"/>
              </w:rPr>
              <w:t>Хот байгуул</w:t>
            </w:r>
            <w:r w:rsidR="00D55601" w:rsidRPr="00BA2BE5">
              <w:rPr>
                <w:rFonts w:ascii="Arial" w:eastAsia="Arial" w:hAnsi="Arial" w:cs="Arial"/>
                <w:sz w:val="22"/>
                <w:szCs w:val="22"/>
              </w:rPr>
              <w:t>алт, газрын харилцааны бодлогын хэрэгжилтийг зохицуулах газар</w:t>
            </w:r>
          </w:p>
        </w:tc>
        <w:tc>
          <w:tcPr>
            <w:tcW w:w="1535" w:type="dxa"/>
          </w:tcPr>
          <w:p w:rsidR="00D113FB" w:rsidRPr="00BA2BE5" w:rsidRDefault="00D113FB">
            <w:pPr>
              <w:jc w:val="center"/>
              <w:rPr>
                <w:rFonts w:ascii="Arial" w:eastAsia="Arial" w:hAnsi="Arial" w:cs="Arial"/>
                <w:sz w:val="22"/>
                <w:szCs w:val="22"/>
              </w:rPr>
            </w:pPr>
          </w:p>
        </w:tc>
        <w:tc>
          <w:tcPr>
            <w:tcW w:w="1440" w:type="dxa"/>
          </w:tcPr>
          <w:p w:rsidR="00D113FB" w:rsidRPr="00BA2BE5" w:rsidRDefault="00D113FB">
            <w:pPr>
              <w:jc w:val="center"/>
              <w:rPr>
                <w:rFonts w:ascii="Arial" w:eastAsia="Arial" w:hAnsi="Arial" w:cs="Arial"/>
                <w:sz w:val="22"/>
                <w:szCs w:val="22"/>
              </w:rPr>
            </w:pPr>
          </w:p>
        </w:tc>
        <w:tc>
          <w:tcPr>
            <w:tcW w:w="1596" w:type="dxa"/>
          </w:tcPr>
          <w:p w:rsidR="00D113FB" w:rsidRPr="00BA2BE5" w:rsidRDefault="00D113FB">
            <w:pPr>
              <w:jc w:val="center"/>
              <w:rPr>
                <w:rFonts w:ascii="Arial" w:eastAsia="Arial" w:hAnsi="Arial" w:cs="Arial"/>
                <w:sz w:val="22"/>
                <w:szCs w:val="22"/>
              </w:rPr>
            </w:pPr>
          </w:p>
        </w:tc>
      </w:tr>
      <w:tr w:rsidR="00D113FB" w:rsidRPr="00BA2BE5">
        <w:trPr>
          <w:jc w:val="center"/>
        </w:trPr>
        <w:tc>
          <w:tcPr>
            <w:tcW w:w="5215" w:type="dxa"/>
          </w:tcPr>
          <w:p w:rsidR="00D113FB" w:rsidRPr="00BA2BE5" w:rsidRDefault="00D55601" w:rsidP="00D55601">
            <w:pPr>
              <w:ind w:left="29" w:right="34" w:hanging="29"/>
              <w:jc w:val="both"/>
              <w:rPr>
                <w:rFonts w:ascii="Arial" w:eastAsia="Arial" w:hAnsi="Arial" w:cs="Arial"/>
                <w:sz w:val="22"/>
                <w:szCs w:val="22"/>
              </w:rPr>
            </w:pPr>
            <w:r w:rsidRPr="00BA2BE5">
              <w:rPr>
                <w:rFonts w:ascii="Arial" w:eastAsia="Arial" w:hAnsi="Arial" w:cs="Arial"/>
                <w:sz w:val="22"/>
                <w:szCs w:val="22"/>
              </w:rPr>
              <w:t>Нийтийн аж ахуйн бодлогын хэрэгжилтийг зохицуулах газар</w:t>
            </w:r>
          </w:p>
        </w:tc>
        <w:tc>
          <w:tcPr>
            <w:tcW w:w="1535" w:type="dxa"/>
          </w:tcPr>
          <w:p w:rsidR="00D113FB" w:rsidRPr="00BA2BE5" w:rsidRDefault="00D113FB">
            <w:pPr>
              <w:jc w:val="center"/>
              <w:rPr>
                <w:rFonts w:ascii="Arial" w:eastAsia="Arial" w:hAnsi="Arial" w:cs="Arial"/>
                <w:sz w:val="22"/>
                <w:szCs w:val="22"/>
              </w:rPr>
            </w:pPr>
          </w:p>
        </w:tc>
        <w:tc>
          <w:tcPr>
            <w:tcW w:w="1440" w:type="dxa"/>
          </w:tcPr>
          <w:p w:rsidR="00D113FB" w:rsidRPr="00BA2BE5" w:rsidRDefault="00D113FB">
            <w:pPr>
              <w:jc w:val="center"/>
              <w:rPr>
                <w:rFonts w:ascii="Arial" w:eastAsia="Arial" w:hAnsi="Arial" w:cs="Arial"/>
                <w:sz w:val="22"/>
                <w:szCs w:val="22"/>
              </w:rPr>
            </w:pPr>
          </w:p>
        </w:tc>
        <w:tc>
          <w:tcPr>
            <w:tcW w:w="1596" w:type="dxa"/>
          </w:tcPr>
          <w:p w:rsidR="00D113FB" w:rsidRPr="00BA2BE5" w:rsidRDefault="00D113FB">
            <w:pPr>
              <w:jc w:val="center"/>
              <w:rPr>
                <w:rFonts w:ascii="Arial" w:eastAsia="Arial" w:hAnsi="Arial" w:cs="Arial"/>
                <w:sz w:val="22"/>
                <w:szCs w:val="22"/>
              </w:rPr>
            </w:pPr>
          </w:p>
        </w:tc>
      </w:tr>
      <w:tr w:rsidR="006F2EA2" w:rsidRPr="00BA2BE5">
        <w:trPr>
          <w:jc w:val="center"/>
        </w:trPr>
        <w:tc>
          <w:tcPr>
            <w:tcW w:w="5215" w:type="dxa"/>
          </w:tcPr>
          <w:p w:rsidR="006F2EA2" w:rsidRPr="00BA2BE5" w:rsidRDefault="002E105E" w:rsidP="00D55601">
            <w:pPr>
              <w:ind w:left="29" w:right="34" w:hanging="29"/>
              <w:jc w:val="both"/>
              <w:rPr>
                <w:rFonts w:ascii="Arial" w:eastAsia="Arial" w:hAnsi="Arial" w:cs="Arial"/>
                <w:sz w:val="22"/>
                <w:szCs w:val="22"/>
              </w:rPr>
            </w:pPr>
            <w:r>
              <w:rPr>
                <w:rFonts w:ascii="Arial" w:eastAsia="Arial" w:hAnsi="Arial" w:cs="Arial"/>
                <w:sz w:val="22"/>
                <w:szCs w:val="22"/>
              </w:rPr>
              <w:t>Инж</w:t>
            </w:r>
            <w:r w:rsidR="006F2EA2" w:rsidRPr="00BA2BE5">
              <w:rPr>
                <w:rFonts w:ascii="Arial" w:eastAsia="Arial" w:hAnsi="Arial" w:cs="Arial"/>
                <w:sz w:val="22"/>
                <w:szCs w:val="22"/>
              </w:rPr>
              <w:t>енерийн дэд бүтцийн бодлогын хэрэгжилтийг зохицуулах газар</w:t>
            </w:r>
          </w:p>
        </w:tc>
        <w:tc>
          <w:tcPr>
            <w:tcW w:w="1535" w:type="dxa"/>
          </w:tcPr>
          <w:p w:rsidR="006F2EA2" w:rsidRPr="00BA2BE5" w:rsidRDefault="006F2EA2">
            <w:pPr>
              <w:jc w:val="center"/>
              <w:rPr>
                <w:rFonts w:ascii="Arial" w:eastAsia="Arial" w:hAnsi="Arial" w:cs="Arial"/>
                <w:sz w:val="22"/>
                <w:szCs w:val="22"/>
              </w:rPr>
            </w:pPr>
          </w:p>
        </w:tc>
        <w:tc>
          <w:tcPr>
            <w:tcW w:w="1440" w:type="dxa"/>
          </w:tcPr>
          <w:p w:rsidR="006F2EA2" w:rsidRPr="00BA2BE5" w:rsidRDefault="006F2EA2">
            <w:pPr>
              <w:jc w:val="center"/>
              <w:rPr>
                <w:rFonts w:ascii="Arial" w:eastAsia="Arial" w:hAnsi="Arial" w:cs="Arial"/>
                <w:sz w:val="22"/>
                <w:szCs w:val="22"/>
              </w:rPr>
            </w:pPr>
          </w:p>
        </w:tc>
        <w:tc>
          <w:tcPr>
            <w:tcW w:w="1596" w:type="dxa"/>
          </w:tcPr>
          <w:p w:rsidR="006F2EA2" w:rsidRPr="00BA2BE5" w:rsidRDefault="006F2EA2">
            <w:pPr>
              <w:jc w:val="center"/>
              <w:rPr>
                <w:rFonts w:ascii="Arial" w:eastAsia="Arial" w:hAnsi="Arial" w:cs="Arial"/>
                <w:sz w:val="22"/>
                <w:szCs w:val="22"/>
              </w:rPr>
            </w:pPr>
          </w:p>
        </w:tc>
      </w:tr>
      <w:tr w:rsidR="006F2EA2" w:rsidRPr="00BA2BE5">
        <w:trPr>
          <w:jc w:val="center"/>
        </w:trPr>
        <w:tc>
          <w:tcPr>
            <w:tcW w:w="5215" w:type="dxa"/>
          </w:tcPr>
          <w:p w:rsidR="006F2EA2" w:rsidRPr="00BA2BE5" w:rsidRDefault="006F2EA2" w:rsidP="00D55601">
            <w:pPr>
              <w:ind w:left="29" w:right="34" w:hanging="29"/>
              <w:jc w:val="both"/>
              <w:rPr>
                <w:rFonts w:ascii="Arial" w:eastAsia="Arial" w:hAnsi="Arial" w:cs="Arial"/>
                <w:sz w:val="22"/>
                <w:szCs w:val="22"/>
              </w:rPr>
            </w:pPr>
            <w:r w:rsidRPr="00BA2BE5">
              <w:rPr>
                <w:rFonts w:ascii="Arial" w:eastAsia="Arial" w:hAnsi="Arial" w:cs="Arial"/>
                <w:sz w:val="22"/>
                <w:szCs w:val="22"/>
              </w:rPr>
              <w:t>Хяналт-шинжилгээ, үнэлгээ, дотоод аудитын газар</w:t>
            </w:r>
          </w:p>
        </w:tc>
        <w:tc>
          <w:tcPr>
            <w:tcW w:w="1535" w:type="dxa"/>
          </w:tcPr>
          <w:p w:rsidR="006F2EA2" w:rsidRPr="00BA2BE5" w:rsidRDefault="006F2EA2">
            <w:pPr>
              <w:jc w:val="center"/>
              <w:rPr>
                <w:rFonts w:ascii="Arial" w:eastAsia="Arial" w:hAnsi="Arial" w:cs="Arial"/>
                <w:sz w:val="22"/>
                <w:szCs w:val="22"/>
              </w:rPr>
            </w:pPr>
          </w:p>
        </w:tc>
        <w:tc>
          <w:tcPr>
            <w:tcW w:w="1440" w:type="dxa"/>
          </w:tcPr>
          <w:p w:rsidR="006F2EA2" w:rsidRPr="00BA2BE5" w:rsidRDefault="006F2EA2">
            <w:pPr>
              <w:jc w:val="center"/>
              <w:rPr>
                <w:rFonts w:ascii="Arial" w:eastAsia="Arial" w:hAnsi="Arial" w:cs="Arial"/>
                <w:sz w:val="22"/>
                <w:szCs w:val="22"/>
              </w:rPr>
            </w:pPr>
          </w:p>
        </w:tc>
        <w:tc>
          <w:tcPr>
            <w:tcW w:w="1596" w:type="dxa"/>
          </w:tcPr>
          <w:p w:rsidR="006F2EA2" w:rsidRPr="00BA2BE5" w:rsidRDefault="006F2EA2">
            <w:pPr>
              <w:jc w:val="center"/>
              <w:rPr>
                <w:rFonts w:ascii="Arial" w:eastAsia="Arial" w:hAnsi="Arial" w:cs="Arial"/>
                <w:sz w:val="22"/>
                <w:szCs w:val="22"/>
              </w:rPr>
            </w:pPr>
          </w:p>
        </w:tc>
      </w:tr>
      <w:tr w:rsidR="00D113FB" w:rsidRPr="00BA2BE5">
        <w:trPr>
          <w:jc w:val="center"/>
        </w:trPr>
        <w:tc>
          <w:tcPr>
            <w:tcW w:w="5215" w:type="dxa"/>
            <w:tcBorders>
              <w:top w:val="nil"/>
            </w:tcBorders>
          </w:tcPr>
          <w:p w:rsidR="00D113FB" w:rsidRPr="00BA2BE5" w:rsidRDefault="006A3219">
            <w:pPr>
              <w:ind w:left="360" w:right="34" w:hanging="360"/>
              <w:jc w:val="center"/>
              <w:rPr>
                <w:rFonts w:ascii="Arial" w:eastAsia="Arial" w:hAnsi="Arial" w:cs="Arial"/>
                <w:sz w:val="22"/>
                <w:szCs w:val="22"/>
              </w:rPr>
            </w:pPr>
            <w:r w:rsidRPr="00BA2BE5">
              <w:rPr>
                <w:rFonts w:ascii="Arial" w:eastAsia="Arial" w:hAnsi="Arial" w:cs="Arial"/>
                <w:sz w:val="22"/>
                <w:szCs w:val="22"/>
              </w:rPr>
              <w:t>Нийт</w:t>
            </w:r>
          </w:p>
        </w:tc>
        <w:tc>
          <w:tcPr>
            <w:tcW w:w="1535" w:type="dxa"/>
          </w:tcPr>
          <w:p w:rsidR="00D113FB" w:rsidRPr="00BA2BE5" w:rsidRDefault="00D113FB">
            <w:pPr>
              <w:jc w:val="center"/>
              <w:rPr>
                <w:rFonts w:ascii="Arial" w:eastAsia="Arial" w:hAnsi="Arial" w:cs="Arial"/>
                <w:b/>
                <w:sz w:val="22"/>
                <w:szCs w:val="22"/>
              </w:rPr>
            </w:pPr>
          </w:p>
        </w:tc>
        <w:tc>
          <w:tcPr>
            <w:tcW w:w="1440" w:type="dxa"/>
          </w:tcPr>
          <w:p w:rsidR="00D113FB" w:rsidRPr="00BA2BE5" w:rsidRDefault="00D113FB">
            <w:pPr>
              <w:jc w:val="center"/>
              <w:rPr>
                <w:rFonts w:ascii="Arial" w:eastAsia="Arial" w:hAnsi="Arial" w:cs="Arial"/>
                <w:b/>
                <w:sz w:val="22"/>
                <w:szCs w:val="22"/>
              </w:rPr>
            </w:pPr>
          </w:p>
        </w:tc>
        <w:tc>
          <w:tcPr>
            <w:tcW w:w="1596" w:type="dxa"/>
          </w:tcPr>
          <w:p w:rsidR="00D113FB" w:rsidRPr="00BA2BE5" w:rsidRDefault="00D113FB">
            <w:pPr>
              <w:jc w:val="center"/>
              <w:rPr>
                <w:rFonts w:ascii="Arial" w:eastAsia="Arial" w:hAnsi="Arial" w:cs="Arial"/>
                <w:b/>
                <w:sz w:val="22"/>
                <w:szCs w:val="22"/>
              </w:rPr>
            </w:pPr>
          </w:p>
        </w:tc>
      </w:tr>
    </w:tbl>
    <w:p w:rsidR="00D113FB" w:rsidRPr="00BA2BE5" w:rsidRDefault="00D113FB">
      <w:pPr>
        <w:ind w:firstLine="720"/>
        <w:rPr>
          <w:rFonts w:ascii="Arial" w:eastAsia="Arial" w:hAnsi="Arial" w:cs="Arial"/>
          <w:sz w:val="22"/>
          <w:szCs w:val="22"/>
        </w:rPr>
      </w:pPr>
    </w:p>
    <w:p w:rsidR="00D113FB" w:rsidRPr="00BA2BE5" w:rsidRDefault="006A3219">
      <w:pPr>
        <w:ind w:firstLine="720"/>
        <w:rPr>
          <w:rFonts w:ascii="Arial" w:eastAsia="Arial" w:hAnsi="Arial" w:cs="Arial"/>
          <w:sz w:val="22"/>
          <w:szCs w:val="22"/>
        </w:rPr>
      </w:pPr>
      <w:r w:rsidRPr="00BA2BE5">
        <w:rPr>
          <w:rFonts w:ascii="Arial" w:eastAsia="Arial" w:hAnsi="Arial" w:cs="Arial"/>
          <w:sz w:val="22"/>
          <w:szCs w:val="22"/>
        </w:rPr>
        <w:t xml:space="preserve">Яамны албан ёсны үндсэн бүтцэд хамаарах газрын орон тооны албан тушаалыг ангилбал:  </w:t>
      </w:r>
    </w:p>
    <w:p w:rsidR="00D113FB" w:rsidRPr="00BA2BE5" w:rsidRDefault="006A3219">
      <w:pPr>
        <w:numPr>
          <w:ilvl w:val="0"/>
          <w:numId w:val="14"/>
        </w:numPr>
        <w:ind w:left="1440"/>
        <w:rPr>
          <w:rFonts w:ascii="Arial" w:eastAsia="Arial" w:hAnsi="Arial" w:cs="Arial"/>
          <w:sz w:val="22"/>
          <w:szCs w:val="22"/>
        </w:rPr>
      </w:pPr>
      <w:r w:rsidRPr="00BA2BE5">
        <w:rPr>
          <w:rFonts w:ascii="Arial" w:eastAsia="Arial" w:hAnsi="Arial" w:cs="Arial"/>
          <w:sz w:val="22"/>
          <w:szCs w:val="22"/>
        </w:rPr>
        <w:t xml:space="preserve">Газрын дарга </w:t>
      </w:r>
    </w:p>
    <w:p w:rsidR="00D113FB" w:rsidRPr="00BA2BE5" w:rsidRDefault="006A3219">
      <w:pPr>
        <w:numPr>
          <w:ilvl w:val="0"/>
          <w:numId w:val="14"/>
        </w:numPr>
        <w:ind w:left="1440"/>
        <w:rPr>
          <w:rFonts w:ascii="Arial" w:eastAsia="Arial" w:hAnsi="Arial" w:cs="Arial"/>
          <w:sz w:val="22"/>
          <w:szCs w:val="22"/>
        </w:rPr>
      </w:pPr>
      <w:r w:rsidRPr="00BA2BE5">
        <w:rPr>
          <w:rFonts w:ascii="Arial" w:eastAsia="Arial" w:hAnsi="Arial" w:cs="Arial"/>
          <w:sz w:val="22"/>
          <w:szCs w:val="22"/>
        </w:rPr>
        <w:t xml:space="preserve">Хэлтсийн дарга </w:t>
      </w:r>
    </w:p>
    <w:p w:rsidR="00D113FB" w:rsidRPr="00BA2BE5" w:rsidRDefault="006A3219">
      <w:pPr>
        <w:numPr>
          <w:ilvl w:val="0"/>
          <w:numId w:val="14"/>
        </w:numPr>
        <w:ind w:left="1440"/>
        <w:rPr>
          <w:rFonts w:ascii="Arial" w:eastAsia="Arial" w:hAnsi="Arial" w:cs="Arial"/>
          <w:sz w:val="22"/>
          <w:szCs w:val="22"/>
        </w:rPr>
      </w:pPr>
      <w:r w:rsidRPr="00BA2BE5">
        <w:rPr>
          <w:rFonts w:ascii="Arial" w:eastAsia="Arial" w:hAnsi="Arial" w:cs="Arial"/>
          <w:sz w:val="22"/>
          <w:szCs w:val="22"/>
        </w:rPr>
        <w:t xml:space="preserve">Ахлах мэргэжилтэн </w:t>
      </w:r>
    </w:p>
    <w:p w:rsidR="00D113FB" w:rsidRPr="00BA2BE5" w:rsidRDefault="006A3219">
      <w:pPr>
        <w:numPr>
          <w:ilvl w:val="0"/>
          <w:numId w:val="14"/>
        </w:numPr>
        <w:ind w:left="1440"/>
        <w:rPr>
          <w:rFonts w:ascii="Arial" w:eastAsia="Arial" w:hAnsi="Arial" w:cs="Arial"/>
          <w:sz w:val="22"/>
          <w:szCs w:val="22"/>
        </w:rPr>
      </w:pPr>
      <w:r w:rsidRPr="00BA2BE5">
        <w:rPr>
          <w:rFonts w:ascii="Arial" w:eastAsia="Arial" w:hAnsi="Arial" w:cs="Arial"/>
          <w:sz w:val="22"/>
          <w:szCs w:val="22"/>
        </w:rPr>
        <w:t xml:space="preserve">Мэргэжилтэн </w:t>
      </w:r>
    </w:p>
    <w:p w:rsidR="00D113FB" w:rsidRPr="00BA2BE5" w:rsidRDefault="00D113FB">
      <w:pPr>
        <w:rPr>
          <w:rFonts w:ascii="Arial" w:eastAsia="Arial" w:hAnsi="Arial" w:cs="Arial"/>
          <w:sz w:val="22"/>
          <w:szCs w:val="22"/>
        </w:rPr>
      </w:pPr>
    </w:p>
    <w:p w:rsidR="00D113FB" w:rsidRPr="00BA2BE5" w:rsidRDefault="006A3219">
      <w:pPr>
        <w:ind w:firstLine="720"/>
        <w:rPr>
          <w:rFonts w:ascii="Arial" w:eastAsia="Arial" w:hAnsi="Arial" w:cs="Arial"/>
          <w:b/>
          <w:sz w:val="22"/>
          <w:szCs w:val="22"/>
        </w:rPr>
      </w:pPr>
      <w:r w:rsidRPr="00BA2BE5">
        <w:rPr>
          <w:rFonts w:ascii="Arial" w:eastAsia="Arial" w:hAnsi="Arial" w:cs="Arial"/>
          <w:b/>
          <w:sz w:val="22"/>
          <w:szCs w:val="22"/>
        </w:rPr>
        <w:t>8.3.2. БИЕТ ХӨРӨНГИЙН НӨӨЦ</w:t>
      </w:r>
    </w:p>
    <w:p w:rsidR="00D113FB" w:rsidRPr="00BA2BE5" w:rsidRDefault="00D113FB">
      <w:pPr>
        <w:ind w:firstLine="720"/>
        <w:rPr>
          <w:rFonts w:ascii="Arial" w:eastAsia="Arial" w:hAnsi="Arial" w:cs="Arial"/>
          <w:b/>
          <w:sz w:val="22"/>
          <w:szCs w:val="22"/>
        </w:rPr>
      </w:pPr>
    </w:p>
    <w:p w:rsidR="00D113FB" w:rsidRPr="00BA2BE5" w:rsidRDefault="006A3219">
      <w:pPr>
        <w:pBdr>
          <w:top w:val="nil"/>
          <w:left w:val="nil"/>
          <w:bottom w:val="nil"/>
          <w:right w:val="nil"/>
          <w:between w:val="nil"/>
        </w:pBdr>
        <w:ind w:firstLine="720"/>
        <w:jc w:val="both"/>
        <w:rPr>
          <w:rFonts w:ascii="Arial" w:eastAsia="Arial" w:hAnsi="Arial" w:cs="Arial"/>
          <w:color w:val="000000"/>
          <w:sz w:val="22"/>
          <w:szCs w:val="22"/>
        </w:rPr>
      </w:pPr>
      <w:r w:rsidRPr="007969DB">
        <w:rPr>
          <w:rFonts w:ascii="Arial" w:eastAsia="Arial" w:hAnsi="Arial" w:cs="Arial"/>
          <w:color w:val="000000"/>
          <w:sz w:val="22"/>
          <w:szCs w:val="22"/>
          <w:highlight w:val="yellow"/>
        </w:rPr>
        <w:t>Барилга, хот байгуулалтын яам нь 2015 оны гүйцэтгэлээр 4816.3 сая төгрөгийн барилга байгууламж, 6809.3 сая төгрөгийн машин, тоног төхөөрөмж, 1205.9 сая төгрөгийн тавилга, эд хогшил, 1649.7 сая төгрөгийн тээврийн хэрэгсэл, 60.6 сая төгрөгийн бусад үндсэн хөрөнгө, 0.5 сая төгрөгийн программ хангамжтай байна.</w:t>
      </w:r>
      <w:r w:rsidRPr="00BA2BE5">
        <w:rPr>
          <w:rFonts w:ascii="Arial" w:eastAsia="Arial" w:hAnsi="Arial" w:cs="Arial"/>
          <w:color w:val="000000"/>
          <w:sz w:val="22"/>
          <w:szCs w:val="22"/>
        </w:rPr>
        <w:t xml:space="preserve"> </w:t>
      </w:r>
    </w:p>
    <w:p w:rsidR="00D113FB" w:rsidRPr="00115053" w:rsidRDefault="006A3219">
      <w:pPr>
        <w:pBdr>
          <w:top w:val="nil"/>
          <w:left w:val="nil"/>
          <w:bottom w:val="nil"/>
          <w:right w:val="nil"/>
          <w:between w:val="nil"/>
        </w:pBdr>
        <w:jc w:val="both"/>
        <w:rPr>
          <w:rFonts w:ascii="Arial" w:eastAsia="Arial" w:hAnsi="Arial" w:cs="Arial"/>
          <w:color w:val="000000"/>
          <w:sz w:val="22"/>
          <w:szCs w:val="22"/>
        </w:rPr>
      </w:pPr>
      <w:r w:rsidRPr="00115053">
        <w:rPr>
          <w:rFonts w:ascii="Arial" w:eastAsia="Arial" w:hAnsi="Arial" w:cs="Arial"/>
          <w:color w:val="000000"/>
          <w:sz w:val="22"/>
          <w:szCs w:val="22"/>
        </w:rPr>
        <w:tab/>
      </w:r>
      <w:r w:rsidRPr="00115053">
        <w:rPr>
          <w:rFonts w:ascii="Arial" w:eastAsia="Arial" w:hAnsi="Arial" w:cs="Arial"/>
          <w:color w:val="000000"/>
          <w:sz w:val="22"/>
          <w:szCs w:val="22"/>
        </w:rPr>
        <w:tab/>
      </w:r>
    </w:p>
    <w:p w:rsidR="00D113FB" w:rsidRPr="00115053" w:rsidRDefault="006A3219">
      <w:pPr>
        <w:ind w:firstLine="720"/>
        <w:rPr>
          <w:rFonts w:ascii="Arial" w:eastAsia="Arial" w:hAnsi="Arial" w:cs="Arial"/>
          <w:b/>
          <w:sz w:val="22"/>
          <w:szCs w:val="22"/>
        </w:rPr>
      </w:pPr>
      <w:r w:rsidRPr="00115053">
        <w:rPr>
          <w:rFonts w:ascii="Arial" w:eastAsia="Arial" w:hAnsi="Arial" w:cs="Arial"/>
          <w:b/>
          <w:sz w:val="22"/>
          <w:szCs w:val="22"/>
        </w:rPr>
        <w:t>8.3.3. САНХҮҮГИЙН НӨӨЦ</w:t>
      </w:r>
    </w:p>
    <w:p w:rsidR="00D113FB" w:rsidRPr="00115053" w:rsidRDefault="00D113FB">
      <w:pPr>
        <w:ind w:firstLine="720"/>
        <w:rPr>
          <w:rFonts w:ascii="Arial" w:eastAsia="Arial" w:hAnsi="Arial" w:cs="Arial"/>
          <w:b/>
          <w:sz w:val="22"/>
          <w:szCs w:val="22"/>
        </w:rPr>
      </w:pPr>
    </w:p>
    <w:p w:rsidR="00D113FB" w:rsidRPr="00115053" w:rsidRDefault="006A3219">
      <w:pPr>
        <w:pBdr>
          <w:top w:val="nil"/>
          <w:left w:val="nil"/>
          <w:bottom w:val="nil"/>
          <w:right w:val="nil"/>
          <w:between w:val="nil"/>
        </w:pBdr>
        <w:ind w:firstLine="720"/>
        <w:jc w:val="both"/>
        <w:rPr>
          <w:rFonts w:ascii="Arial" w:eastAsia="Arial" w:hAnsi="Arial" w:cs="Arial"/>
          <w:color w:val="000000"/>
          <w:sz w:val="22"/>
          <w:szCs w:val="22"/>
        </w:rPr>
      </w:pPr>
      <w:r w:rsidRPr="00115053">
        <w:rPr>
          <w:rFonts w:ascii="Arial" w:eastAsia="Arial" w:hAnsi="Arial" w:cs="Arial"/>
          <w:color w:val="000000"/>
          <w:sz w:val="22"/>
          <w:szCs w:val="22"/>
          <w:highlight w:val="yellow"/>
        </w:rPr>
        <w:t>Барилга, хот байгуулалтын яамны 2015 оны үйл ажиллагаанд шаардлагатай төсвийг тооцож 3 338,6 сая төгрөгийн санхүүжилтийн хэрэгцээг гаргалаа.</w:t>
      </w:r>
    </w:p>
    <w:p w:rsidR="00D113FB" w:rsidRPr="00115053" w:rsidRDefault="00D113FB">
      <w:pPr>
        <w:rPr>
          <w:rFonts w:ascii="Arial" w:eastAsia="Arial" w:hAnsi="Arial" w:cs="Arial"/>
          <w:b/>
          <w:sz w:val="22"/>
          <w:szCs w:val="22"/>
        </w:rPr>
      </w:pPr>
    </w:p>
    <w:p w:rsidR="00D113FB" w:rsidRPr="00115053" w:rsidRDefault="00D113FB">
      <w:pPr>
        <w:rPr>
          <w:rFonts w:ascii="Arial" w:eastAsia="Arial" w:hAnsi="Arial" w:cs="Arial"/>
          <w:b/>
          <w:sz w:val="22"/>
          <w:szCs w:val="22"/>
        </w:rPr>
      </w:pPr>
    </w:p>
    <w:p w:rsidR="00D113FB" w:rsidRPr="00115053" w:rsidRDefault="00D113FB">
      <w:pPr>
        <w:rPr>
          <w:rFonts w:ascii="Arial" w:eastAsia="Arial" w:hAnsi="Arial" w:cs="Arial"/>
          <w:b/>
          <w:sz w:val="22"/>
          <w:szCs w:val="22"/>
        </w:rPr>
      </w:pPr>
    </w:p>
    <w:p w:rsidR="00D113FB" w:rsidRPr="00115053" w:rsidRDefault="00D113FB">
      <w:pPr>
        <w:rPr>
          <w:rFonts w:ascii="Arial" w:eastAsia="Arial" w:hAnsi="Arial" w:cs="Arial"/>
          <w:b/>
          <w:sz w:val="22"/>
          <w:szCs w:val="22"/>
        </w:rPr>
      </w:pPr>
    </w:p>
    <w:p w:rsidR="00D113FB" w:rsidRPr="00115053" w:rsidRDefault="00D113FB">
      <w:pPr>
        <w:rPr>
          <w:rFonts w:ascii="Arial" w:eastAsia="Arial" w:hAnsi="Arial" w:cs="Arial"/>
          <w:b/>
          <w:sz w:val="22"/>
          <w:szCs w:val="22"/>
        </w:rPr>
      </w:pPr>
    </w:p>
    <w:p w:rsidR="00D113FB" w:rsidRPr="00115053" w:rsidRDefault="00D113FB">
      <w:pPr>
        <w:rPr>
          <w:rFonts w:ascii="Arial" w:eastAsia="Arial" w:hAnsi="Arial" w:cs="Arial"/>
          <w:b/>
          <w:sz w:val="22"/>
          <w:szCs w:val="22"/>
        </w:rPr>
      </w:pPr>
    </w:p>
    <w:p w:rsidR="00D113FB" w:rsidRPr="00115053" w:rsidRDefault="002E105E">
      <w:pPr>
        <w:rPr>
          <w:rFonts w:ascii="Arial" w:eastAsia="Arial" w:hAnsi="Arial" w:cs="Arial"/>
          <w:b/>
          <w:sz w:val="22"/>
          <w:szCs w:val="22"/>
        </w:rPr>
      </w:pPr>
      <w:r w:rsidRPr="00115053">
        <w:rPr>
          <w:rFonts w:ascii="Arial" w:hAnsi="Arial" w:cs="Arial"/>
          <w:noProof/>
          <w:color w:val="FFFFFF" w:themeColor="background1"/>
          <w:lang w:val="en-US"/>
        </w:rPr>
        <w:lastRenderedPageBreak/>
        <mc:AlternateContent>
          <mc:Choice Requires="wps">
            <w:drawing>
              <wp:anchor distT="0" distB="0" distL="114300" distR="114300" simplePos="0" relativeHeight="251739136" behindDoc="0" locked="0" layoutInCell="1" hidden="0" allowOverlap="1" wp14:anchorId="00A2C460" wp14:editId="7F54530A">
                <wp:simplePos x="0" y="0"/>
                <wp:positionH relativeFrom="column">
                  <wp:posOffset>-550987</wp:posOffset>
                </wp:positionH>
                <wp:positionV relativeFrom="paragraph">
                  <wp:posOffset>176171</wp:posOffset>
                </wp:positionV>
                <wp:extent cx="466725" cy="304800"/>
                <wp:effectExtent l="0" t="0" r="0" b="0"/>
                <wp:wrapNone/>
                <wp:docPr id="1" name="Rectangle 1"/>
                <wp:cNvGraphicFramePr/>
                <a:graphic xmlns:a="http://schemas.openxmlformats.org/drawingml/2006/main">
                  <a:graphicData uri="http://schemas.microsoft.com/office/word/2010/wordprocessingShape">
                    <wps:wsp>
                      <wps:cNvSpPr/>
                      <wps:spPr>
                        <a:xfrm>
                          <a:off x="0" y="0"/>
                          <a:ext cx="466725" cy="30480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rsidR="009F4E9C" w:rsidRDefault="009F4E9C">
                            <w:pPr>
                              <w:textDirection w:val="btLr"/>
                            </w:pPr>
                            <w:r>
                              <w:rPr>
                                <w:rFonts w:ascii="Arial Black" w:eastAsia="Arial Black" w:hAnsi="Arial Black" w:cs="Arial Black"/>
                                <w:color w:val="000000"/>
                                <w:sz w:val="28"/>
                              </w:rPr>
                              <w:t>9</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w14:anchorId="00A2C460" id="Rectangle 1" o:spid="_x0000_s1042" style="position:absolute;margin-left:-43.4pt;margin-top:13.85pt;width:36.75pt;height:24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X/XQIAANgEAAAOAAAAZHJzL2Uyb0RvYy54bWysVNuO2jAQfa/Uf7D8XhJYYAER9mEpVaVV&#10;i0qrPg+2k1jyrbYh8PcdO5Rlu5UqVTWS8WU8c86ZmSwfTlqRo/BBWlPR4aCkRBhmuTRNRb993byb&#10;URIiGA7KGlHRswj0YfX2zbJzCzGyrVVceIJOTFh0rqJtjG5RFIG1QkMYWCcMXtbWa4i49U3BPXTo&#10;XatiVJbTorOeO2+ZCAFP1/0lXWX/dS1Y/FzXQUSiKorYYp59nvdpLlZLWDQeXCvZBQb8AwoN0mDQ&#10;q6s1RCAHL1+50pJ5G2wdB8zqwta1ZCJzQDbD8jc2uxacyFxQnOCuMoX/55Z9Om49kRxzR4kBjSn6&#10;gqKBaZQgwyRP58ICrXZu6y+7gMvE9VR7nf6RBTllSc9XScUpEoaH4+n0fjShhOHVXTmelVny4vmx&#10;8yF+EFaTtKiox+BZSDg+hYgB0fSXSYoVrJJ8I5XKG9/sH5UnR8DsbvJIiPHJCzNlSFfR+STjACyy&#10;WkFESNoh7WCaHO/Fi3DruMzjT44TsDWEtgeQPSQzWGgZsaqV1BVFxjj641YAf284iWeHOhtsCJqQ&#10;BU2JEtg+uMjPI0j1dzukqUyKJnKdo1xpYw8YetfyjnCZBL2bzEeYWi6x6Ef3PRgCqsFwLHpKvI3f&#10;ZWxzqaXsvdJ1Vqbfhf7Ve1b5JnCRyqQvjLSKp/2pr6ppepmO9pafsdSCYxuJuj1BiFvw2GyIrsMG&#10;RPo/DuBREvXRYIXPh+OUsJg34wlCR7C3N/vbGzCstUgR89ovH2Pu8lQOKTq2T4Z8afXUn7f7bPX8&#10;QVr9BAAA//8DAFBLAwQUAAYACAAAACEAACA34uAAAAAJAQAADwAAAGRycy9kb3ducmV2LnhtbEyP&#10;QUvDQBSE7wX/w/IEb+mmDSYl5qVUQbxooVXwus0+k9Ds25jdprG/vutJj8MMM98U68l0YqTBtZYR&#10;FvMYBHFldcs1wsf7c7QC4bxirTrLhPBDDtblzaxQubZn3tG497UIJexyhdB43+dSuqoho9zc9sTB&#10;+7KDUT7IoZZ6UOdQbjq5jONUGtVyWGhUT08NVcf9ySB8b7rL9rL9TMaXdKfta+zN4/EN8e522jyA&#10;8DT5vzD84gd0KAPTwZ5YO9EhRKs0oHuEZZaBCIFokSQgDgjZfQayLOT/B+UVAAD//wMAUEsBAi0A&#10;FAAGAAgAAAAhALaDOJL+AAAA4QEAABMAAAAAAAAAAAAAAAAAAAAAAFtDb250ZW50X1R5cGVzXS54&#10;bWxQSwECLQAUAAYACAAAACEAOP0h/9YAAACUAQAACwAAAAAAAAAAAAAAAAAvAQAAX3JlbHMvLnJl&#10;bHNQSwECLQAUAAYACAAAACEA1zkl/10CAADYBAAADgAAAAAAAAAAAAAAAAAuAgAAZHJzL2Uyb0Rv&#10;Yy54bWxQSwECLQAUAAYACAAAACEAACA34uAAAAAJAQAADwAAAAAAAAAAAAAAAAC3BAAAZHJzL2Rv&#10;d25yZXYueG1sUEsFBgAAAAAEAAQA8wAAAMQFAAAAAA==&#10;">
                <v:stroke startarrowwidth="narrow" startarrowlength="short" endarrowwidth="narrow" endarrowlength="short"/>
                <v:shadow on="t"/>
                <v:textbox inset="2.53958mm,1.2694mm,2.53958mm,1.2694mm">
                  <w:txbxContent>
                    <w:p w:rsidR="009F4E9C" w:rsidRDefault="009F4E9C">
                      <w:pPr>
                        <w:textDirection w:val="btLr"/>
                      </w:pPr>
                      <w:r>
                        <w:rPr>
                          <w:rFonts w:ascii="Arial Black" w:eastAsia="Arial Black" w:hAnsi="Arial Black" w:cs="Arial Black"/>
                          <w:color w:val="000000"/>
                          <w:sz w:val="28"/>
                        </w:rPr>
                        <w:t>9</w:t>
                      </w:r>
                    </w:p>
                  </w:txbxContent>
                </v:textbox>
              </v:rect>
            </w:pict>
          </mc:Fallback>
        </mc:AlternateContent>
      </w:r>
    </w:p>
    <w:p w:rsidR="002E105E" w:rsidRDefault="006A3219">
      <w:pPr>
        <w:pBdr>
          <w:top w:val="nil"/>
          <w:left w:val="nil"/>
          <w:bottom w:val="nil"/>
          <w:right w:val="nil"/>
          <w:between w:val="nil"/>
        </w:pBdr>
        <w:shd w:val="clear" w:color="auto" w:fill="000080"/>
        <w:jc w:val="center"/>
        <w:rPr>
          <w:rFonts w:ascii="Arial" w:eastAsia="Arial" w:hAnsi="Arial" w:cs="Arial"/>
          <w:b/>
          <w:color w:val="FFFFFF" w:themeColor="background1"/>
          <w:sz w:val="22"/>
          <w:szCs w:val="22"/>
        </w:rPr>
      </w:pPr>
      <w:r w:rsidRPr="00115053">
        <w:rPr>
          <w:rFonts w:ascii="Arial" w:eastAsia="Arial" w:hAnsi="Arial" w:cs="Arial"/>
          <w:b/>
          <w:color w:val="FFFFFF" w:themeColor="background1"/>
          <w:sz w:val="22"/>
          <w:szCs w:val="22"/>
        </w:rPr>
        <w:t>ЭРСДЭЛ</w:t>
      </w:r>
    </w:p>
    <w:p w:rsidR="00D113FB" w:rsidRPr="00115053" w:rsidRDefault="00D113FB">
      <w:pPr>
        <w:pBdr>
          <w:top w:val="nil"/>
          <w:left w:val="nil"/>
          <w:bottom w:val="nil"/>
          <w:right w:val="nil"/>
          <w:between w:val="nil"/>
        </w:pBdr>
        <w:shd w:val="clear" w:color="auto" w:fill="000080"/>
        <w:jc w:val="center"/>
        <w:rPr>
          <w:rFonts w:ascii="Arial" w:eastAsia="Arial" w:hAnsi="Arial" w:cs="Arial"/>
          <w:b/>
          <w:color w:val="FFFFFF" w:themeColor="background1"/>
          <w:sz w:val="22"/>
          <w:szCs w:val="22"/>
        </w:rPr>
      </w:pPr>
    </w:p>
    <w:p w:rsidR="00D113FB" w:rsidRPr="00115053" w:rsidRDefault="00D113FB">
      <w:pPr>
        <w:rPr>
          <w:rFonts w:ascii="Arial" w:eastAsia="Arial" w:hAnsi="Arial" w:cs="Arial"/>
          <w:sz w:val="22"/>
          <w:szCs w:val="22"/>
        </w:rPr>
      </w:pPr>
    </w:p>
    <w:p w:rsidR="00D113FB" w:rsidRPr="00115053" w:rsidRDefault="00D113FB">
      <w:pPr>
        <w:rPr>
          <w:rFonts w:ascii="Arial" w:eastAsia="Arial" w:hAnsi="Arial" w:cs="Arial"/>
          <w:b/>
          <w:sz w:val="22"/>
          <w:szCs w:val="22"/>
        </w:rPr>
      </w:pPr>
    </w:p>
    <w:p w:rsidR="00D113FB" w:rsidRDefault="006A3219">
      <w:pPr>
        <w:ind w:firstLine="720"/>
        <w:rPr>
          <w:rFonts w:ascii="Arial" w:eastAsia="Arial" w:hAnsi="Arial" w:cs="Arial"/>
          <w:b/>
          <w:sz w:val="22"/>
          <w:szCs w:val="22"/>
        </w:rPr>
      </w:pPr>
      <w:r w:rsidRPr="00115053">
        <w:rPr>
          <w:rFonts w:ascii="Arial" w:eastAsia="Arial" w:hAnsi="Arial" w:cs="Arial"/>
          <w:b/>
          <w:sz w:val="22"/>
          <w:szCs w:val="22"/>
        </w:rPr>
        <w:t>9.  ЭРСДЭЛ</w:t>
      </w:r>
    </w:p>
    <w:p w:rsidR="002E105E" w:rsidRPr="00115053" w:rsidRDefault="002E105E">
      <w:pPr>
        <w:ind w:firstLine="720"/>
        <w:rPr>
          <w:rFonts w:ascii="Arial" w:eastAsia="Arial" w:hAnsi="Arial" w:cs="Arial"/>
          <w:b/>
          <w:sz w:val="22"/>
          <w:szCs w:val="22"/>
        </w:rPr>
      </w:pPr>
    </w:p>
    <w:p w:rsidR="00D113FB" w:rsidRPr="00115053" w:rsidRDefault="006A3219">
      <w:pPr>
        <w:pBdr>
          <w:top w:val="nil"/>
          <w:left w:val="nil"/>
          <w:bottom w:val="nil"/>
          <w:right w:val="nil"/>
          <w:between w:val="nil"/>
        </w:pBdr>
        <w:jc w:val="both"/>
        <w:rPr>
          <w:rFonts w:ascii="Arial" w:eastAsia="Arial" w:hAnsi="Arial" w:cs="Arial"/>
          <w:color w:val="000000"/>
          <w:sz w:val="22"/>
          <w:szCs w:val="22"/>
        </w:rPr>
      </w:pPr>
      <w:r w:rsidRPr="00115053">
        <w:rPr>
          <w:rFonts w:ascii="Arial" w:eastAsia="Arial" w:hAnsi="Arial" w:cs="Arial"/>
          <w:color w:val="000000"/>
          <w:sz w:val="22"/>
          <w:szCs w:val="22"/>
        </w:rPr>
        <w:tab/>
        <w:t>Өмчлөгч байгууллагад учирч болзошгүй  (санхүүгийн болоод бусад эерэг ба сөрөг нөлөөлөл бүхий)  эрсдэлд нэгэн адил анхааралтай хандах ёстой.  Эрсдэл хэд хэдэн замаар өөрөө өөрийгөө тодорхойлж байдаг.  Өмчлөлийн зорилтыг тодорхойлох үүднээс эрсдлийг дараахь нэр төрөлд бүлэглэж болно. Yүнд:</w:t>
      </w:r>
    </w:p>
    <w:p w:rsidR="00D113FB" w:rsidRPr="00115053" w:rsidRDefault="00D113FB">
      <w:pPr>
        <w:rPr>
          <w:rFonts w:ascii="Arial" w:eastAsia="Arial" w:hAnsi="Arial" w:cs="Arial"/>
          <w:b/>
          <w:sz w:val="22"/>
          <w:szCs w:val="22"/>
        </w:rPr>
      </w:pPr>
    </w:p>
    <w:p w:rsidR="00D113FB" w:rsidRPr="00115053" w:rsidRDefault="006A3219">
      <w:pPr>
        <w:ind w:firstLine="720"/>
        <w:rPr>
          <w:rFonts w:ascii="Arial" w:eastAsia="Arial" w:hAnsi="Arial" w:cs="Arial"/>
          <w:b/>
          <w:sz w:val="22"/>
          <w:szCs w:val="22"/>
        </w:rPr>
      </w:pPr>
      <w:r w:rsidRPr="00115053">
        <w:rPr>
          <w:rFonts w:ascii="Arial" w:eastAsia="Arial" w:hAnsi="Arial" w:cs="Arial"/>
          <w:b/>
          <w:sz w:val="22"/>
          <w:szCs w:val="22"/>
        </w:rPr>
        <w:t>9.1.  БОЛЗОШГҮЙ ӨР ТӨЛБӨР</w:t>
      </w:r>
    </w:p>
    <w:p w:rsidR="00D113FB" w:rsidRPr="00115053" w:rsidRDefault="00D113FB">
      <w:pPr>
        <w:rPr>
          <w:rFonts w:ascii="Arial" w:eastAsia="Arial" w:hAnsi="Arial" w:cs="Arial"/>
          <w:b/>
          <w:sz w:val="22"/>
          <w:szCs w:val="22"/>
        </w:rPr>
      </w:pPr>
    </w:p>
    <w:p w:rsidR="00D113FB" w:rsidRPr="00115053" w:rsidRDefault="006A3219">
      <w:pPr>
        <w:ind w:firstLine="720"/>
        <w:jc w:val="both"/>
        <w:rPr>
          <w:rFonts w:ascii="Arial" w:eastAsia="Arial" w:hAnsi="Arial" w:cs="Arial"/>
          <w:sz w:val="22"/>
          <w:szCs w:val="22"/>
        </w:rPr>
      </w:pPr>
      <w:r w:rsidRPr="00115053">
        <w:rPr>
          <w:rFonts w:ascii="Arial" w:eastAsia="Arial" w:hAnsi="Arial" w:cs="Arial"/>
          <w:sz w:val="22"/>
          <w:szCs w:val="22"/>
        </w:rPr>
        <w:t xml:space="preserve">Барилга, хот байгуулалтын яам нь батлагдсан төсөвт багтаан, төсвийг үр ашигтай зарцуулж үйл ажиллагаагаа явуулахаар  төлөвлөж байгаа, түүнчилэн холбогдох хууль, дүрэм, журам зааврыг баримтлан ажиллах тул болзошгүй өр төлбөр үгүй болно. </w:t>
      </w:r>
    </w:p>
    <w:p w:rsidR="00D113FB" w:rsidRPr="00115053" w:rsidRDefault="00D113FB">
      <w:pPr>
        <w:rPr>
          <w:rFonts w:ascii="Arial" w:eastAsia="Arial" w:hAnsi="Arial" w:cs="Arial"/>
          <w:b/>
          <w:sz w:val="22"/>
          <w:szCs w:val="22"/>
        </w:rPr>
      </w:pPr>
    </w:p>
    <w:p w:rsidR="00D113FB" w:rsidRPr="00115053" w:rsidRDefault="006A3219">
      <w:pPr>
        <w:ind w:firstLine="720"/>
        <w:rPr>
          <w:rFonts w:ascii="Arial" w:eastAsia="Arial" w:hAnsi="Arial" w:cs="Arial"/>
          <w:b/>
          <w:sz w:val="22"/>
          <w:szCs w:val="22"/>
        </w:rPr>
      </w:pPr>
      <w:r w:rsidRPr="00115053">
        <w:rPr>
          <w:rFonts w:ascii="Arial" w:eastAsia="Arial" w:hAnsi="Arial" w:cs="Arial"/>
          <w:b/>
          <w:sz w:val="22"/>
          <w:szCs w:val="22"/>
        </w:rPr>
        <w:t>9.2. ХУУЛЬ ЭРХИЙН АКТЫН ҮЙЛЧЛЭЛТЭЙ ХОЛБООТОЙ ЭРСДЭЛ</w:t>
      </w:r>
    </w:p>
    <w:p w:rsidR="00D113FB" w:rsidRPr="00115053" w:rsidRDefault="006A3219">
      <w:pPr>
        <w:rPr>
          <w:rFonts w:ascii="Arial" w:eastAsia="Arial" w:hAnsi="Arial" w:cs="Arial"/>
          <w:sz w:val="22"/>
          <w:szCs w:val="22"/>
        </w:rPr>
      </w:pPr>
      <w:r w:rsidRPr="00115053">
        <w:rPr>
          <w:rFonts w:ascii="Arial" w:eastAsia="Arial" w:hAnsi="Arial" w:cs="Arial"/>
          <w:sz w:val="22"/>
          <w:szCs w:val="22"/>
        </w:rPr>
        <w:tab/>
      </w:r>
    </w:p>
    <w:p w:rsidR="00D113FB" w:rsidRPr="00115053" w:rsidRDefault="006A3219">
      <w:pPr>
        <w:ind w:firstLine="720"/>
        <w:jc w:val="both"/>
        <w:rPr>
          <w:rFonts w:ascii="Arial" w:eastAsia="Arial" w:hAnsi="Arial" w:cs="Arial"/>
          <w:sz w:val="22"/>
          <w:szCs w:val="22"/>
        </w:rPr>
      </w:pPr>
      <w:r w:rsidRPr="00115053">
        <w:rPr>
          <w:rFonts w:ascii="Arial" w:eastAsia="Arial" w:hAnsi="Arial" w:cs="Arial"/>
          <w:sz w:val="22"/>
          <w:szCs w:val="22"/>
        </w:rPr>
        <w:t xml:space="preserve">Барилга, хот байгуулалтын яамны үйл ажиллагааны хэтийн төлөвлөгөөг хэрэгжүүлэхэд эрх зүйн зохицуулалтын хувьд ямар нэг эрсдэл гарахгүй гэж үзэж байна. </w:t>
      </w:r>
    </w:p>
    <w:p w:rsidR="00D113FB" w:rsidRPr="00115053" w:rsidRDefault="00D113FB">
      <w:pPr>
        <w:jc w:val="both"/>
        <w:rPr>
          <w:rFonts w:ascii="Arial" w:eastAsia="Arial" w:hAnsi="Arial" w:cs="Arial"/>
          <w:sz w:val="22"/>
          <w:szCs w:val="22"/>
        </w:rPr>
      </w:pPr>
    </w:p>
    <w:p w:rsidR="00D113FB" w:rsidRPr="00115053" w:rsidRDefault="006A3219">
      <w:pPr>
        <w:ind w:firstLine="720"/>
        <w:rPr>
          <w:rFonts w:ascii="Arial" w:eastAsia="Arial" w:hAnsi="Arial" w:cs="Arial"/>
          <w:b/>
          <w:sz w:val="22"/>
          <w:szCs w:val="22"/>
        </w:rPr>
      </w:pPr>
      <w:r w:rsidRPr="00115053">
        <w:rPr>
          <w:rFonts w:ascii="Arial" w:eastAsia="Arial" w:hAnsi="Arial" w:cs="Arial"/>
          <w:b/>
          <w:sz w:val="22"/>
          <w:szCs w:val="22"/>
        </w:rPr>
        <w:t xml:space="preserve">9.3.  ӨМЧЛӨЛИЙН ӨӨРЧЛӨЛТ </w:t>
      </w:r>
    </w:p>
    <w:p w:rsidR="00D113FB" w:rsidRPr="00115053" w:rsidRDefault="00D113FB">
      <w:pPr>
        <w:rPr>
          <w:rFonts w:ascii="Arial" w:eastAsia="Arial" w:hAnsi="Arial" w:cs="Arial"/>
          <w:b/>
          <w:sz w:val="22"/>
          <w:szCs w:val="22"/>
        </w:rPr>
      </w:pPr>
    </w:p>
    <w:p w:rsidR="00D113FB" w:rsidRPr="00115053" w:rsidRDefault="006A3219">
      <w:pPr>
        <w:pBdr>
          <w:top w:val="nil"/>
          <w:left w:val="nil"/>
          <w:bottom w:val="nil"/>
          <w:right w:val="nil"/>
          <w:between w:val="nil"/>
        </w:pBdr>
        <w:spacing w:after="120"/>
        <w:jc w:val="both"/>
        <w:rPr>
          <w:rFonts w:ascii="Arial" w:eastAsia="Arial" w:hAnsi="Arial" w:cs="Arial"/>
          <w:color w:val="000000"/>
          <w:sz w:val="22"/>
          <w:szCs w:val="22"/>
        </w:rPr>
      </w:pPr>
      <w:r w:rsidRPr="00115053">
        <w:rPr>
          <w:rFonts w:ascii="Arial" w:eastAsia="Arial" w:hAnsi="Arial" w:cs="Arial"/>
          <w:b/>
          <w:color w:val="000000"/>
          <w:sz w:val="22"/>
          <w:szCs w:val="22"/>
        </w:rPr>
        <w:tab/>
      </w:r>
      <w:r w:rsidRPr="00115053">
        <w:rPr>
          <w:rFonts w:ascii="Arial" w:eastAsia="Arial" w:hAnsi="Arial" w:cs="Arial"/>
          <w:color w:val="000000"/>
          <w:sz w:val="22"/>
          <w:szCs w:val="22"/>
        </w:rPr>
        <w:t xml:space="preserve">Барилга, хот байгуулалтын яам нь Монгол Улсын хууль тогтоомжийн дагуу газрын харилцаа, хот байгуулалт, төлөвлөлт, барилга, барилгын материалын үйлдвэрлэл, орон сууц, нийтийн аж ахуйн  асуудал эрхэлсэн төрийн захиргааны төв байгууллага тул өмчлөлийн хувьд өөрчлөлт гарахгүй болно. </w:t>
      </w:r>
    </w:p>
    <w:p w:rsidR="00D113FB" w:rsidRPr="00115053" w:rsidRDefault="006A3219">
      <w:pPr>
        <w:ind w:firstLine="720"/>
        <w:jc w:val="both"/>
        <w:rPr>
          <w:rFonts w:ascii="Arial" w:eastAsia="Arial" w:hAnsi="Arial" w:cs="Arial"/>
          <w:b/>
          <w:sz w:val="22"/>
          <w:szCs w:val="22"/>
        </w:rPr>
      </w:pPr>
      <w:r w:rsidRPr="00115053">
        <w:rPr>
          <w:rFonts w:ascii="Arial" w:eastAsia="Arial" w:hAnsi="Arial" w:cs="Arial"/>
          <w:b/>
          <w:sz w:val="22"/>
          <w:szCs w:val="22"/>
        </w:rPr>
        <w:t>9.4.  ОРЦЫН ЗАХ ЗЭЭЛ</w:t>
      </w:r>
    </w:p>
    <w:p w:rsidR="00D113FB" w:rsidRPr="00115053" w:rsidRDefault="00D113FB">
      <w:pPr>
        <w:jc w:val="both"/>
        <w:rPr>
          <w:rFonts w:ascii="Arial" w:eastAsia="Arial" w:hAnsi="Arial" w:cs="Arial"/>
          <w:b/>
          <w:sz w:val="22"/>
          <w:szCs w:val="22"/>
        </w:rPr>
      </w:pPr>
    </w:p>
    <w:p w:rsidR="00D113FB" w:rsidRPr="00115053" w:rsidRDefault="006A3219">
      <w:pPr>
        <w:pBdr>
          <w:top w:val="nil"/>
          <w:left w:val="nil"/>
          <w:bottom w:val="nil"/>
          <w:right w:val="nil"/>
          <w:between w:val="nil"/>
        </w:pBdr>
        <w:ind w:firstLine="720"/>
        <w:jc w:val="both"/>
        <w:rPr>
          <w:rFonts w:ascii="Arial" w:eastAsia="Arial" w:hAnsi="Arial" w:cs="Arial"/>
          <w:color w:val="000000"/>
          <w:sz w:val="22"/>
          <w:szCs w:val="22"/>
        </w:rPr>
      </w:pPr>
      <w:r w:rsidRPr="00115053">
        <w:rPr>
          <w:rFonts w:ascii="Arial" w:eastAsia="Arial" w:hAnsi="Arial" w:cs="Arial"/>
          <w:color w:val="000000"/>
          <w:sz w:val="22"/>
          <w:szCs w:val="22"/>
        </w:rPr>
        <w:t>Бүтээгдэхүүн нийлүүлэлтийн гэрээг биелүүлэхэд тус яам ажиллах хүчин, санхүүгийн болон материаллаг нөөцөөр үндсэндээ хангагдсан боловч төсөв хүрэлцэхгүй байх болон зарим боловсон хүчин өөр ажил, байгууллагад шилжих, ажлаас чөлөөлөгдөх зэрэг эрсдэл гарч болох юм.</w:t>
      </w:r>
    </w:p>
    <w:p w:rsidR="00D113FB" w:rsidRPr="00115053" w:rsidRDefault="00D113FB">
      <w:pPr>
        <w:pBdr>
          <w:top w:val="nil"/>
          <w:left w:val="nil"/>
          <w:bottom w:val="nil"/>
          <w:right w:val="nil"/>
          <w:between w:val="nil"/>
        </w:pBdr>
        <w:ind w:firstLine="720"/>
        <w:jc w:val="both"/>
        <w:rPr>
          <w:rFonts w:ascii="Arial" w:eastAsia="Arial" w:hAnsi="Arial" w:cs="Arial"/>
          <w:color w:val="000000"/>
          <w:sz w:val="22"/>
          <w:szCs w:val="22"/>
        </w:rPr>
      </w:pPr>
    </w:p>
    <w:p w:rsidR="00D113FB" w:rsidRPr="00115053" w:rsidRDefault="006A3219">
      <w:pPr>
        <w:pBdr>
          <w:top w:val="nil"/>
          <w:left w:val="nil"/>
          <w:bottom w:val="nil"/>
          <w:right w:val="nil"/>
          <w:between w:val="nil"/>
        </w:pBdr>
        <w:ind w:firstLine="720"/>
        <w:jc w:val="both"/>
        <w:rPr>
          <w:rFonts w:ascii="Arial" w:eastAsia="Arial" w:hAnsi="Arial" w:cs="Arial"/>
          <w:b/>
          <w:color w:val="000000"/>
          <w:sz w:val="22"/>
          <w:szCs w:val="22"/>
        </w:rPr>
      </w:pPr>
      <w:r w:rsidRPr="00115053">
        <w:rPr>
          <w:rFonts w:ascii="Arial" w:eastAsia="Arial" w:hAnsi="Arial" w:cs="Arial"/>
          <w:b/>
          <w:color w:val="000000"/>
          <w:sz w:val="22"/>
          <w:szCs w:val="22"/>
        </w:rPr>
        <w:t>9.5. ХӨРӨНГИЙН АЛДАГДАЛ</w:t>
      </w:r>
    </w:p>
    <w:p w:rsidR="00D113FB" w:rsidRPr="00115053" w:rsidRDefault="00D113FB">
      <w:pPr>
        <w:pBdr>
          <w:top w:val="nil"/>
          <w:left w:val="nil"/>
          <w:bottom w:val="nil"/>
          <w:right w:val="nil"/>
          <w:between w:val="nil"/>
        </w:pBdr>
        <w:jc w:val="both"/>
        <w:rPr>
          <w:rFonts w:ascii="Arial" w:eastAsia="Arial" w:hAnsi="Arial" w:cs="Arial"/>
          <w:color w:val="000000"/>
          <w:sz w:val="22"/>
          <w:szCs w:val="22"/>
        </w:rPr>
      </w:pPr>
    </w:p>
    <w:p w:rsidR="00D113FB" w:rsidRPr="00115053" w:rsidRDefault="006A3219">
      <w:pPr>
        <w:pBdr>
          <w:top w:val="nil"/>
          <w:left w:val="nil"/>
          <w:bottom w:val="nil"/>
          <w:right w:val="nil"/>
          <w:between w:val="nil"/>
        </w:pBdr>
        <w:ind w:firstLine="720"/>
        <w:jc w:val="both"/>
        <w:rPr>
          <w:rFonts w:ascii="Arial" w:eastAsia="Arial" w:hAnsi="Arial" w:cs="Arial"/>
          <w:color w:val="000000"/>
          <w:sz w:val="22"/>
          <w:szCs w:val="22"/>
        </w:rPr>
      </w:pPr>
      <w:r w:rsidRPr="00115053">
        <w:rPr>
          <w:rFonts w:ascii="Arial" w:eastAsia="Arial" w:hAnsi="Arial" w:cs="Arial"/>
          <w:color w:val="000000"/>
          <w:sz w:val="22"/>
          <w:szCs w:val="22"/>
        </w:rPr>
        <w:t xml:space="preserve">Барилга, хот байгуулалтын яамны үндсэн хөрөнгийг даатгалд бүрэн хамруулаагүйгээс эрсдэл гарч болзошгүй. </w:t>
      </w:r>
    </w:p>
    <w:p w:rsidR="00D113FB" w:rsidRPr="00115053" w:rsidRDefault="006A3219">
      <w:pPr>
        <w:pBdr>
          <w:top w:val="nil"/>
          <w:left w:val="nil"/>
          <w:bottom w:val="nil"/>
          <w:right w:val="nil"/>
          <w:between w:val="nil"/>
        </w:pBdr>
        <w:ind w:firstLine="720"/>
        <w:jc w:val="both"/>
        <w:rPr>
          <w:rFonts w:ascii="Arial" w:eastAsia="Arial" w:hAnsi="Arial" w:cs="Arial"/>
          <w:color w:val="000000"/>
          <w:sz w:val="22"/>
          <w:szCs w:val="22"/>
        </w:rPr>
      </w:pPr>
      <w:r w:rsidRPr="00115053">
        <w:rPr>
          <w:rFonts w:ascii="Arial" w:eastAsia="Arial" w:hAnsi="Arial" w:cs="Arial"/>
          <w:color w:val="000000"/>
          <w:sz w:val="22"/>
          <w:szCs w:val="22"/>
        </w:rPr>
        <w:t>Иймд цаашид тус яамны үндсэн хөрөнгийн зарим шаардлагатай хэсгийг даатгалд хамруулах арга хэмжээ авна.</w:t>
      </w:r>
    </w:p>
    <w:p w:rsidR="00D113FB" w:rsidRPr="00115053" w:rsidRDefault="00D113FB">
      <w:pPr>
        <w:pBdr>
          <w:top w:val="nil"/>
          <w:left w:val="nil"/>
          <w:bottom w:val="nil"/>
          <w:right w:val="nil"/>
          <w:between w:val="nil"/>
        </w:pBdr>
        <w:ind w:left="720"/>
        <w:jc w:val="both"/>
        <w:rPr>
          <w:rFonts w:ascii="Arial" w:eastAsia="Arial" w:hAnsi="Arial" w:cs="Arial"/>
          <w:color w:val="000000"/>
          <w:sz w:val="22"/>
          <w:szCs w:val="22"/>
        </w:rPr>
      </w:pPr>
    </w:p>
    <w:p w:rsidR="00D113FB" w:rsidRPr="00115053" w:rsidRDefault="006A3219">
      <w:pPr>
        <w:pBdr>
          <w:top w:val="nil"/>
          <w:left w:val="nil"/>
          <w:bottom w:val="nil"/>
          <w:right w:val="nil"/>
          <w:between w:val="nil"/>
        </w:pBdr>
        <w:ind w:left="720"/>
        <w:jc w:val="both"/>
        <w:rPr>
          <w:rFonts w:ascii="Arial" w:eastAsia="Arial" w:hAnsi="Arial" w:cs="Arial"/>
          <w:b/>
          <w:color w:val="000000"/>
          <w:sz w:val="22"/>
          <w:szCs w:val="22"/>
        </w:rPr>
      </w:pPr>
      <w:r w:rsidRPr="00115053">
        <w:rPr>
          <w:rFonts w:ascii="Arial" w:eastAsia="Arial" w:hAnsi="Arial" w:cs="Arial"/>
          <w:b/>
          <w:color w:val="000000"/>
          <w:sz w:val="22"/>
          <w:szCs w:val="22"/>
        </w:rPr>
        <w:t>9.6.  ГАДААД ВАЛЮТЫН ХАНШНЫ ӨӨРЧЛӨЛТИЙН ЭРСДЭЛ</w:t>
      </w:r>
    </w:p>
    <w:p w:rsidR="00D113FB" w:rsidRPr="00115053" w:rsidRDefault="00D113FB">
      <w:pPr>
        <w:pBdr>
          <w:top w:val="nil"/>
          <w:left w:val="nil"/>
          <w:bottom w:val="nil"/>
          <w:right w:val="nil"/>
          <w:between w:val="nil"/>
        </w:pBdr>
        <w:ind w:left="720" w:hanging="720"/>
        <w:jc w:val="both"/>
        <w:rPr>
          <w:rFonts w:ascii="Arial" w:eastAsia="Arial" w:hAnsi="Arial" w:cs="Arial"/>
          <w:b/>
          <w:color w:val="000000"/>
          <w:sz w:val="22"/>
          <w:szCs w:val="22"/>
        </w:rPr>
      </w:pPr>
    </w:p>
    <w:p w:rsidR="00D113FB" w:rsidRPr="00115053" w:rsidRDefault="006A3219">
      <w:pPr>
        <w:pBdr>
          <w:top w:val="nil"/>
          <w:left w:val="nil"/>
          <w:bottom w:val="nil"/>
          <w:right w:val="nil"/>
          <w:between w:val="nil"/>
        </w:pBdr>
        <w:tabs>
          <w:tab w:val="left" w:pos="9360"/>
        </w:tabs>
        <w:ind w:left="720"/>
        <w:rPr>
          <w:rFonts w:ascii="Arial" w:eastAsia="Arial" w:hAnsi="Arial" w:cs="Arial"/>
          <w:color w:val="000000"/>
          <w:sz w:val="22"/>
          <w:szCs w:val="22"/>
        </w:rPr>
      </w:pPr>
      <w:r w:rsidRPr="00115053">
        <w:rPr>
          <w:rFonts w:ascii="Arial" w:eastAsia="Arial" w:hAnsi="Arial" w:cs="Arial"/>
          <w:color w:val="000000"/>
          <w:sz w:val="22"/>
          <w:szCs w:val="22"/>
        </w:rPr>
        <w:t>Тус байгууллагын үндсэн үйл ажиллагаа нь улсын  төсвөөс санхүүждэг учраас гадаад</w:t>
      </w:r>
    </w:p>
    <w:p w:rsidR="00D113FB" w:rsidRPr="00115053" w:rsidRDefault="006A3219">
      <w:pPr>
        <w:pBdr>
          <w:top w:val="nil"/>
          <w:left w:val="nil"/>
          <w:bottom w:val="nil"/>
          <w:right w:val="nil"/>
          <w:between w:val="nil"/>
        </w:pBdr>
        <w:rPr>
          <w:rFonts w:ascii="Arial" w:eastAsia="Arial" w:hAnsi="Arial" w:cs="Arial"/>
          <w:color w:val="000000"/>
          <w:sz w:val="22"/>
          <w:szCs w:val="22"/>
        </w:rPr>
      </w:pPr>
      <w:r w:rsidRPr="00115053">
        <w:rPr>
          <w:rFonts w:ascii="Arial" w:eastAsia="Arial" w:hAnsi="Arial" w:cs="Arial"/>
          <w:color w:val="000000"/>
          <w:sz w:val="22"/>
          <w:szCs w:val="22"/>
        </w:rPr>
        <w:t>валютын ханшийн өөрчлөлтөөс ямар нэг  хамааралгүй.</w:t>
      </w:r>
    </w:p>
    <w:p w:rsidR="00D113FB" w:rsidRPr="00115053" w:rsidRDefault="00D113FB">
      <w:pPr>
        <w:pBdr>
          <w:top w:val="nil"/>
          <w:left w:val="nil"/>
          <w:bottom w:val="nil"/>
          <w:right w:val="nil"/>
          <w:between w:val="nil"/>
        </w:pBdr>
        <w:rPr>
          <w:rFonts w:ascii="Arial" w:eastAsia="Arial" w:hAnsi="Arial" w:cs="Arial"/>
          <w:i/>
          <w:color w:val="000000"/>
          <w:sz w:val="22"/>
          <w:szCs w:val="22"/>
        </w:rPr>
      </w:pPr>
    </w:p>
    <w:p w:rsidR="00D113FB" w:rsidRPr="00115053" w:rsidRDefault="006A3219">
      <w:pPr>
        <w:pBdr>
          <w:top w:val="nil"/>
          <w:left w:val="nil"/>
          <w:bottom w:val="nil"/>
          <w:right w:val="nil"/>
          <w:between w:val="nil"/>
        </w:pBdr>
        <w:ind w:firstLine="720"/>
        <w:jc w:val="both"/>
        <w:rPr>
          <w:rFonts w:ascii="Arial" w:eastAsia="Arial" w:hAnsi="Arial" w:cs="Arial"/>
          <w:b/>
          <w:color w:val="000000"/>
          <w:sz w:val="22"/>
          <w:szCs w:val="22"/>
        </w:rPr>
      </w:pPr>
      <w:r w:rsidRPr="00115053">
        <w:rPr>
          <w:rFonts w:ascii="Arial" w:eastAsia="Arial" w:hAnsi="Arial" w:cs="Arial"/>
          <w:b/>
          <w:color w:val="000000"/>
          <w:sz w:val="22"/>
          <w:szCs w:val="22"/>
        </w:rPr>
        <w:t>9.7. ЗЭЭЛИЙН ЭРСДЭЛ</w:t>
      </w:r>
    </w:p>
    <w:p w:rsidR="00D113FB" w:rsidRPr="00115053" w:rsidRDefault="006A3219">
      <w:pPr>
        <w:pBdr>
          <w:top w:val="nil"/>
          <w:left w:val="nil"/>
          <w:bottom w:val="nil"/>
          <w:right w:val="nil"/>
          <w:between w:val="nil"/>
        </w:pBdr>
        <w:jc w:val="both"/>
        <w:rPr>
          <w:rFonts w:ascii="Arial" w:eastAsia="Arial" w:hAnsi="Arial" w:cs="Arial"/>
          <w:b/>
          <w:color w:val="000000"/>
          <w:sz w:val="22"/>
          <w:szCs w:val="22"/>
        </w:rPr>
      </w:pPr>
      <w:r w:rsidRPr="00115053">
        <w:rPr>
          <w:rFonts w:ascii="Arial" w:eastAsia="Arial" w:hAnsi="Arial" w:cs="Arial"/>
          <w:b/>
          <w:color w:val="000000"/>
          <w:sz w:val="22"/>
          <w:szCs w:val="22"/>
        </w:rPr>
        <w:tab/>
      </w:r>
    </w:p>
    <w:p w:rsidR="00D113FB" w:rsidRPr="00115053" w:rsidRDefault="006A3219">
      <w:pPr>
        <w:pBdr>
          <w:top w:val="nil"/>
          <w:left w:val="nil"/>
          <w:bottom w:val="nil"/>
          <w:right w:val="nil"/>
          <w:between w:val="nil"/>
        </w:pBdr>
        <w:jc w:val="both"/>
        <w:rPr>
          <w:rFonts w:ascii="Arial" w:eastAsia="Arial" w:hAnsi="Arial" w:cs="Arial"/>
          <w:color w:val="000000"/>
          <w:sz w:val="22"/>
          <w:szCs w:val="22"/>
        </w:rPr>
      </w:pPr>
      <w:r w:rsidRPr="00115053">
        <w:rPr>
          <w:rFonts w:ascii="Arial" w:eastAsia="Arial" w:hAnsi="Arial" w:cs="Arial"/>
          <w:color w:val="000000"/>
          <w:sz w:val="22"/>
          <w:szCs w:val="22"/>
        </w:rPr>
        <w:t>Яам үйл ажиллагаагаа явуулахад зээл авдаггүй тул зээлийн эрсдэл гарахгүй.</w:t>
      </w:r>
    </w:p>
    <w:p w:rsidR="00D113FB" w:rsidRPr="00115053" w:rsidRDefault="00D113FB">
      <w:pPr>
        <w:pBdr>
          <w:top w:val="nil"/>
          <w:left w:val="nil"/>
          <w:bottom w:val="nil"/>
          <w:right w:val="nil"/>
          <w:between w:val="nil"/>
        </w:pBdr>
        <w:jc w:val="both"/>
        <w:rPr>
          <w:rFonts w:ascii="Arial" w:eastAsia="Arial" w:hAnsi="Arial" w:cs="Arial"/>
          <w:color w:val="000000"/>
          <w:sz w:val="22"/>
          <w:szCs w:val="22"/>
        </w:rPr>
      </w:pPr>
    </w:p>
    <w:p w:rsidR="00D113FB" w:rsidRPr="00115053" w:rsidRDefault="00D113FB">
      <w:pPr>
        <w:pBdr>
          <w:top w:val="nil"/>
          <w:left w:val="nil"/>
          <w:bottom w:val="nil"/>
          <w:right w:val="nil"/>
          <w:between w:val="nil"/>
        </w:pBdr>
        <w:jc w:val="both"/>
        <w:rPr>
          <w:rFonts w:ascii="Arial" w:eastAsia="Arial" w:hAnsi="Arial" w:cs="Arial"/>
          <w:color w:val="000000"/>
          <w:sz w:val="22"/>
          <w:szCs w:val="22"/>
        </w:rPr>
      </w:pPr>
    </w:p>
    <w:p w:rsidR="00D113FB" w:rsidRPr="00115053" w:rsidRDefault="00D113FB">
      <w:pPr>
        <w:pBdr>
          <w:top w:val="nil"/>
          <w:left w:val="nil"/>
          <w:bottom w:val="nil"/>
          <w:right w:val="nil"/>
          <w:between w:val="nil"/>
        </w:pBdr>
        <w:jc w:val="both"/>
        <w:rPr>
          <w:rFonts w:ascii="Arial" w:eastAsia="Arial" w:hAnsi="Arial" w:cs="Arial"/>
          <w:color w:val="000000"/>
          <w:sz w:val="22"/>
          <w:szCs w:val="22"/>
        </w:rPr>
      </w:pPr>
    </w:p>
    <w:p w:rsidR="00AD5305" w:rsidRPr="00115053" w:rsidRDefault="00AD5305">
      <w:pPr>
        <w:pBdr>
          <w:top w:val="nil"/>
          <w:left w:val="nil"/>
          <w:bottom w:val="nil"/>
          <w:right w:val="nil"/>
          <w:between w:val="nil"/>
        </w:pBdr>
        <w:jc w:val="both"/>
        <w:rPr>
          <w:rFonts w:ascii="Arial" w:eastAsia="Arial" w:hAnsi="Arial" w:cs="Arial"/>
          <w:color w:val="000000"/>
          <w:sz w:val="22"/>
          <w:szCs w:val="22"/>
        </w:rPr>
      </w:pPr>
    </w:p>
    <w:p w:rsidR="00D113FB" w:rsidRPr="00115053" w:rsidRDefault="00D113FB">
      <w:pPr>
        <w:pBdr>
          <w:top w:val="nil"/>
          <w:left w:val="nil"/>
          <w:bottom w:val="nil"/>
          <w:right w:val="nil"/>
          <w:between w:val="nil"/>
        </w:pBdr>
        <w:jc w:val="both"/>
        <w:rPr>
          <w:rFonts w:ascii="Arial" w:eastAsia="Arial" w:hAnsi="Arial" w:cs="Arial"/>
          <w:color w:val="000000"/>
          <w:sz w:val="22"/>
          <w:szCs w:val="22"/>
        </w:rPr>
      </w:pPr>
    </w:p>
    <w:p w:rsidR="002E105E" w:rsidRDefault="002E105E">
      <w:pPr>
        <w:pBdr>
          <w:top w:val="nil"/>
          <w:left w:val="nil"/>
          <w:bottom w:val="nil"/>
          <w:right w:val="nil"/>
          <w:between w:val="nil"/>
        </w:pBdr>
        <w:shd w:val="clear" w:color="auto" w:fill="000080"/>
        <w:jc w:val="center"/>
        <w:rPr>
          <w:rFonts w:ascii="Arial" w:eastAsia="Arial" w:hAnsi="Arial" w:cs="Arial"/>
          <w:b/>
          <w:color w:val="FFFFFF" w:themeColor="background1"/>
          <w:sz w:val="22"/>
          <w:szCs w:val="22"/>
        </w:rPr>
      </w:pPr>
      <w:r w:rsidRPr="00115053">
        <w:rPr>
          <w:rFonts w:ascii="Arial" w:hAnsi="Arial" w:cs="Arial"/>
          <w:noProof/>
          <w:color w:val="FFFFFF" w:themeColor="background1"/>
          <w:lang w:val="en-US"/>
        </w:rPr>
        <w:lastRenderedPageBreak/>
        <mc:AlternateContent>
          <mc:Choice Requires="wps">
            <w:drawing>
              <wp:anchor distT="0" distB="0" distL="114300" distR="114300" simplePos="0" relativeHeight="251740160" behindDoc="0" locked="0" layoutInCell="1" hidden="0" allowOverlap="1" wp14:anchorId="6A80DE27" wp14:editId="6CD77BF8">
                <wp:simplePos x="0" y="0"/>
                <wp:positionH relativeFrom="column">
                  <wp:posOffset>-530280</wp:posOffset>
                </wp:positionH>
                <wp:positionV relativeFrom="paragraph">
                  <wp:posOffset>5080</wp:posOffset>
                </wp:positionV>
                <wp:extent cx="466725" cy="304800"/>
                <wp:effectExtent l="0" t="0" r="0" b="0"/>
                <wp:wrapNone/>
                <wp:docPr id="24" name="Rectangle 24"/>
                <wp:cNvGraphicFramePr/>
                <a:graphic xmlns:a="http://schemas.openxmlformats.org/drawingml/2006/main">
                  <a:graphicData uri="http://schemas.microsoft.com/office/word/2010/wordprocessingShape">
                    <wps:wsp>
                      <wps:cNvSpPr/>
                      <wps:spPr>
                        <a:xfrm>
                          <a:off x="0" y="0"/>
                          <a:ext cx="466725" cy="30480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rsidR="009F4E9C" w:rsidRDefault="009F4E9C">
                            <w:pPr>
                              <w:textDirection w:val="btLr"/>
                            </w:pPr>
                            <w:r>
                              <w:rPr>
                                <w:rFonts w:ascii="Arial Black" w:eastAsia="Arial Black" w:hAnsi="Arial Black" w:cs="Arial Black"/>
                                <w:color w:val="000000"/>
                                <w:sz w:val="28"/>
                              </w:rPr>
                              <w:t>10</w:t>
                            </w:r>
                            <w:r>
                              <w:rPr>
                                <w:rFonts w:ascii="Arial Black" w:eastAsia="Arial Black" w:hAnsi="Arial Black" w:cs="Arial Black"/>
                                <w:color w:val="000000"/>
                                <w:sz w:val="44"/>
                              </w:rPr>
                              <w:t>2</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w14:anchorId="6A80DE27" id="Rectangle 24" o:spid="_x0000_s1043" style="position:absolute;left:0;text-align:left;margin-left:-41.75pt;margin-top:.4pt;width:36.75pt;height:24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QaYAIAANoEAAAOAAAAZHJzL2Uyb0RvYy54bWysVNtuEzEQfUfiHyy/092kSS9RN31oCUKq&#10;IKIgnideb9aSb9huNvl7jp2QphQJCeFIjscez5xzPLM3t1uj2UaGqJxt+Ois5kxa4Vpl1w3/9nXx&#10;7oqzmMi2pJ2VDd/JyG/nb9/cDH4mx653upWBIYiNs8E3vE/Jz6oqil4aimfOS4vDzgVDCWZYV22g&#10;AdGNrsZ1fVENLrQ+OCFjxO79/pDPS/yukyJ97rooE9MNB7ZU5lDmVZ6r+Q3N1oF8r8QBBv0DCkPK&#10;Iukx1D0lYk9BvQpllAguui6dCWcq13VKyMIBbEb1b2wee/KycIE40R9liv8vrPi0WQam2oaPJ5xZ&#10;MnijL1CN7FpLhj0INPg4g9+jX4aDFbHMbLddMPkfPNi2iLo7iiq3iQlsTi4uLsdTzgSOzuvJVV1E&#10;r54v+xDTB+kMy4uGB2QvUtLmISYkhOsvl5wrOq3ahdK6GGG9utOBbQjvuygjI8aVF27asqHh19OC&#10;g1BmnaYESMaDeLTrku/FjXgauC7jT4EzsHuK/R5AiZDdaGZUQl1rZRoOxhj77V5S+962LO08hLZo&#10;CZ6RRcOZlmggLMr1REr/3Q80tc3ZZKl0yJUN94TUj307sFZlQc+n1+MRh4GyH1/uwTDSa6QTKXAW&#10;XPquUl+KLb/eK12v6vw70D9GLyqfJK5ymewLI6/SdrUtdTW6zDfz1sq1OxRb9GKhoNsDxbSkgHYD&#10;ugEtCPo/nihAEv3RosavR5P8YKkYkymgA+zpyer0hKzoHSjiXffLu1T6PJdDzo4GKpAPzZ479NQu&#10;Xs+fpPlPAAAA//8DAFBLAwQUAAYACAAAACEADSSQL90AAAAHAQAADwAAAGRycy9kb3ducmV2Lnht&#10;bEyPT0vDQBTE74LfYXmCt3S3VkuIeSlVEC9aaBW8brPPJHT/xOw2jf30Pk96HGaY+U25mpwVIw2x&#10;Cx5hPlMgyNfBdL5BeH97ynIQMWlvtA2eEL4pwqq6vCh1YcLJb2ncpUZwiY+FRmhT6gspY92S03EW&#10;evLsfYbB6cRyaKQZ9InLnZU3Si2l053nhVb39NhSfdgdHcLX2p43583HYnxebk14Uck9HF4Rr6+m&#10;9T2IRFP6C8MvPqNDxUz7cPQmCouQ5Ys7jiLwAbazueJre4TbPAdZlfI/f/UDAAD//wMAUEsBAi0A&#10;FAAGAAgAAAAhALaDOJL+AAAA4QEAABMAAAAAAAAAAAAAAAAAAAAAAFtDb250ZW50X1R5cGVzXS54&#10;bWxQSwECLQAUAAYACAAAACEAOP0h/9YAAACUAQAACwAAAAAAAAAAAAAAAAAvAQAAX3JlbHMvLnJl&#10;bHNQSwECLQAUAAYACAAAACEA2PuEGmACAADaBAAADgAAAAAAAAAAAAAAAAAuAgAAZHJzL2Uyb0Rv&#10;Yy54bWxQSwECLQAUAAYACAAAACEADSSQL90AAAAHAQAADwAAAAAAAAAAAAAAAAC6BAAAZHJzL2Rv&#10;d25yZXYueG1sUEsFBgAAAAAEAAQA8wAAAMQFAAAAAA==&#10;">
                <v:stroke startarrowwidth="narrow" startarrowlength="short" endarrowwidth="narrow" endarrowlength="short"/>
                <v:shadow on="t"/>
                <v:textbox inset="2.53958mm,1.2694mm,2.53958mm,1.2694mm">
                  <w:txbxContent>
                    <w:p w:rsidR="009F4E9C" w:rsidRDefault="009F4E9C">
                      <w:pPr>
                        <w:textDirection w:val="btLr"/>
                      </w:pPr>
                      <w:r>
                        <w:rPr>
                          <w:rFonts w:ascii="Arial Black" w:eastAsia="Arial Black" w:hAnsi="Arial Black" w:cs="Arial Black"/>
                          <w:color w:val="000000"/>
                          <w:sz w:val="28"/>
                        </w:rPr>
                        <w:t>10</w:t>
                      </w:r>
                      <w:r>
                        <w:rPr>
                          <w:rFonts w:ascii="Arial Black" w:eastAsia="Arial Black" w:hAnsi="Arial Black" w:cs="Arial Black"/>
                          <w:color w:val="000000"/>
                          <w:sz w:val="44"/>
                        </w:rPr>
                        <w:t>2</w:t>
                      </w:r>
                    </w:p>
                  </w:txbxContent>
                </v:textbox>
              </v:rect>
            </w:pict>
          </mc:Fallback>
        </mc:AlternateContent>
      </w:r>
      <w:r w:rsidR="006A3219" w:rsidRPr="00115053">
        <w:rPr>
          <w:rFonts w:ascii="Arial" w:eastAsia="Arial" w:hAnsi="Arial" w:cs="Arial"/>
          <w:b/>
          <w:color w:val="FFFFFF" w:themeColor="background1"/>
          <w:sz w:val="22"/>
          <w:szCs w:val="22"/>
        </w:rPr>
        <w:t>ТӨСӨВЛӨСӨН САНХҮҮГИЙН ТАЙЛАН</w:t>
      </w:r>
    </w:p>
    <w:p w:rsidR="00D113FB" w:rsidRPr="00115053" w:rsidRDefault="00D113FB">
      <w:pPr>
        <w:pBdr>
          <w:top w:val="nil"/>
          <w:left w:val="nil"/>
          <w:bottom w:val="nil"/>
          <w:right w:val="nil"/>
          <w:between w:val="nil"/>
        </w:pBdr>
        <w:shd w:val="clear" w:color="auto" w:fill="000080"/>
        <w:jc w:val="center"/>
        <w:rPr>
          <w:rFonts w:ascii="Arial" w:eastAsia="Arial" w:hAnsi="Arial" w:cs="Arial"/>
          <w:b/>
          <w:color w:val="FFFFFF" w:themeColor="background1"/>
          <w:sz w:val="22"/>
          <w:szCs w:val="22"/>
        </w:rPr>
      </w:pPr>
    </w:p>
    <w:p w:rsidR="00D113FB" w:rsidRPr="00115053" w:rsidRDefault="00D113FB">
      <w:pPr>
        <w:rPr>
          <w:rFonts w:ascii="Arial" w:eastAsia="Arial" w:hAnsi="Arial" w:cs="Arial"/>
          <w:sz w:val="22"/>
          <w:szCs w:val="22"/>
        </w:rPr>
      </w:pPr>
    </w:p>
    <w:p w:rsidR="00D113FB" w:rsidRPr="00115053" w:rsidRDefault="006A3219">
      <w:pPr>
        <w:pStyle w:val="Heading2"/>
        <w:ind w:firstLine="720"/>
        <w:rPr>
          <w:rFonts w:ascii="Arial" w:eastAsia="Arial" w:hAnsi="Arial" w:cs="Arial"/>
          <w:sz w:val="22"/>
          <w:szCs w:val="22"/>
        </w:rPr>
      </w:pPr>
      <w:r w:rsidRPr="00115053">
        <w:rPr>
          <w:rFonts w:ascii="Arial" w:eastAsia="Arial" w:hAnsi="Arial" w:cs="Arial"/>
          <w:sz w:val="22"/>
          <w:szCs w:val="22"/>
        </w:rPr>
        <w:t>10.1. ТӨСВИЙН ХАРИУЦЛАГЫН ТАЛААРХИ МЭДЭГДЭЛ</w:t>
      </w:r>
    </w:p>
    <w:p w:rsidR="00D113FB" w:rsidRPr="00115053" w:rsidRDefault="00D113FB">
      <w:pPr>
        <w:ind w:firstLine="720"/>
        <w:rPr>
          <w:rFonts w:ascii="Arial" w:eastAsia="Arial" w:hAnsi="Arial" w:cs="Arial"/>
          <w:sz w:val="22"/>
          <w:szCs w:val="22"/>
        </w:rPr>
      </w:pPr>
    </w:p>
    <w:p w:rsidR="00D113FB" w:rsidRPr="00115053" w:rsidRDefault="006A3219">
      <w:pPr>
        <w:ind w:firstLine="720"/>
        <w:jc w:val="both"/>
        <w:rPr>
          <w:rFonts w:ascii="Arial" w:eastAsia="Arial" w:hAnsi="Arial" w:cs="Arial"/>
          <w:sz w:val="22"/>
          <w:szCs w:val="22"/>
        </w:rPr>
      </w:pPr>
      <w:r w:rsidRPr="00115053">
        <w:rPr>
          <w:rFonts w:ascii="Arial" w:eastAsia="Arial" w:hAnsi="Arial" w:cs="Arial"/>
          <w:sz w:val="22"/>
          <w:szCs w:val="22"/>
        </w:rPr>
        <w:t>Монгол Улсын төсвийн тухай хууль, Нягтлан бодох бүртгэлийн тухай хууль болон бусад хууль тогтоомжийн хүрээнд Барилга, хот байгуулалтын яамны төсвийн төлөвлөлтийн энэхүү баримт бичгийг  боловсруулсан  бөгөөд тухайн жилд улсаас  хуваарилсан  төсөвтэй нягт уялдсан болно.</w:t>
      </w:r>
    </w:p>
    <w:p w:rsidR="00D113FB" w:rsidRPr="00445804" w:rsidRDefault="006A3219">
      <w:pPr>
        <w:jc w:val="both"/>
        <w:rPr>
          <w:rFonts w:ascii="Arial" w:eastAsia="Arial" w:hAnsi="Arial" w:cs="Arial"/>
          <w:sz w:val="22"/>
          <w:szCs w:val="22"/>
        </w:rPr>
      </w:pPr>
      <w:r w:rsidRPr="00115053">
        <w:rPr>
          <w:rFonts w:ascii="Arial" w:eastAsia="Arial" w:hAnsi="Arial" w:cs="Arial"/>
          <w:sz w:val="22"/>
          <w:szCs w:val="22"/>
        </w:rPr>
        <w:t xml:space="preserve"> </w:t>
      </w:r>
    </w:p>
    <w:p w:rsidR="00D113FB" w:rsidRPr="00115053" w:rsidRDefault="006A3219">
      <w:pPr>
        <w:jc w:val="both"/>
        <w:rPr>
          <w:rFonts w:ascii="Arial" w:eastAsia="Arial" w:hAnsi="Arial" w:cs="Arial"/>
          <w:sz w:val="22"/>
          <w:szCs w:val="22"/>
        </w:rPr>
      </w:pPr>
      <w:r w:rsidRPr="00115053">
        <w:rPr>
          <w:rFonts w:ascii="Arial" w:eastAsia="Arial" w:hAnsi="Arial" w:cs="Arial"/>
          <w:sz w:val="22"/>
          <w:szCs w:val="22"/>
        </w:rPr>
        <w:t xml:space="preserve">           Тус яамны төсвийн  ерөнхий менежер, ерөнхий нягтлан бодогч бид Барилга, хот байгуулалтын яамны </w:t>
      </w:r>
      <w:r w:rsidRPr="00115053">
        <w:rPr>
          <w:rFonts w:ascii="Arial" w:eastAsia="Arial" w:hAnsi="Arial" w:cs="Arial"/>
          <w:sz w:val="22"/>
          <w:szCs w:val="22"/>
          <w:highlight w:val="yellow"/>
        </w:rPr>
        <w:t>2015 оны төсөв, 2016-2017</w:t>
      </w:r>
      <w:r w:rsidRPr="00115053">
        <w:rPr>
          <w:rFonts w:ascii="Arial" w:eastAsia="Arial" w:hAnsi="Arial" w:cs="Arial"/>
          <w:sz w:val="22"/>
          <w:szCs w:val="22"/>
        </w:rPr>
        <w:t xml:space="preserve"> оны төсвийн төсөөлөлд санхүүгийн тайланд санхүүгийн үр дүн, үйл ажиллагааг үнэн зөв тусгасан болохыг баталж байна.</w:t>
      </w:r>
    </w:p>
    <w:p w:rsidR="00D113FB" w:rsidRPr="00115053" w:rsidRDefault="006A3219">
      <w:pPr>
        <w:jc w:val="both"/>
        <w:rPr>
          <w:rFonts w:ascii="Arial" w:eastAsia="Arial" w:hAnsi="Arial" w:cs="Arial"/>
          <w:sz w:val="22"/>
          <w:szCs w:val="22"/>
        </w:rPr>
      </w:pPr>
      <w:r w:rsidRPr="00115053">
        <w:rPr>
          <w:rFonts w:ascii="Arial" w:eastAsia="Arial" w:hAnsi="Arial" w:cs="Arial"/>
          <w:sz w:val="22"/>
          <w:szCs w:val="22"/>
        </w:rPr>
        <w:t xml:space="preserve"> </w:t>
      </w:r>
    </w:p>
    <w:p w:rsidR="00D113FB" w:rsidRPr="00115053" w:rsidRDefault="006A3219">
      <w:pPr>
        <w:jc w:val="both"/>
        <w:rPr>
          <w:rFonts w:ascii="Arial" w:eastAsia="Arial" w:hAnsi="Arial" w:cs="Arial"/>
          <w:sz w:val="22"/>
          <w:szCs w:val="22"/>
        </w:rPr>
      </w:pPr>
      <w:r w:rsidRPr="00115053">
        <w:rPr>
          <w:rFonts w:ascii="Arial" w:eastAsia="Arial" w:hAnsi="Arial" w:cs="Arial"/>
          <w:sz w:val="22"/>
          <w:szCs w:val="22"/>
        </w:rPr>
        <w:t xml:space="preserve">      Санхүүгийн үйл ажиллагааны зорилт, чиглэлийг Барилга, хот байгуулалтын  сайд буюу Төсвийн ерөнхийлөн захирагчтай  харилцан зөвшилцсөн болно.   </w:t>
      </w:r>
    </w:p>
    <w:p w:rsidR="00D113FB" w:rsidRPr="00115053" w:rsidRDefault="00D113FB">
      <w:pPr>
        <w:ind w:left="720" w:firstLine="720"/>
        <w:rPr>
          <w:rFonts w:ascii="Arial" w:eastAsia="Arial" w:hAnsi="Arial" w:cs="Arial"/>
          <w:b/>
          <w:sz w:val="22"/>
          <w:szCs w:val="22"/>
        </w:rPr>
      </w:pPr>
    </w:p>
    <w:p w:rsidR="00D113FB" w:rsidRPr="008F5CF3" w:rsidRDefault="006A3219">
      <w:pPr>
        <w:pStyle w:val="Heading2"/>
        <w:ind w:firstLine="720"/>
        <w:rPr>
          <w:rFonts w:ascii="Arial" w:eastAsia="Arial" w:hAnsi="Arial" w:cs="Arial"/>
          <w:sz w:val="22"/>
          <w:szCs w:val="22"/>
        </w:rPr>
      </w:pPr>
      <w:r w:rsidRPr="008F5CF3">
        <w:rPr>
          <w:rFonts w:ascii="Arial" w:eastAsia="Arial" w:hAnsi="Arial" w:cs="Arial"/>
          <w:sz w:val="22"/>
          <w:szCs w:val="22"/>
        </w:rPr>
        <w:t xml:space="preserve">10.2. </w:t>
      </w:r>
      <w:r w:rsidRPr="008F5CF3">
        <w:rPr>
          <w:rFonts w:ascii="Arial" w:eastAsia="Arial" w:hAnsi="Arial" w:cs="Arial"/>
          <w:sz w:val="22"/>
          <w:szCs w:val="22"/>
        </w:rPr>
        <w:tab/>
        <w:t xml:space="preserve">НЯГТЛАН БОДОХ БҮРТГЭЛИЙН БОДЛОГО БА ТӨСВИЙН ТААМАГЛАЛЫН ТАЛААРХИ    МЭДЭГДЭЛ  </w:t>
      </w:r>
    </w:p>
    <w:p w:rsidR="00D113FB" w:rsidRPr="008F5CF3" w:rsidRDefault="00D113FB">
      <w:pPr>
        <w:rPr>
          <w:rFonts w:ascii="Arial" w:eastAsia="Arial" w:hAnsi="Arial" w:cs="Arial"/>
          <w:sz w:val="22"/>
          <w:szCs w:val="22"/>
        </w:rPr>
      </w:pPr>
    </w:p>
    <w:p w:rsidR="00D113FB" w:rsidRPr="008F5CF3" w:rsidRDefault="006A3219">
      <w:pPr>
        <w:jc w:val="both"/>
        <w:rPr>
          <w:rFonts w:ascii="Arial" w:eastAsia="Arial" w:hAnsi="Arial" w:cs="Arial"/>
          <w:sz w:val="22"/>
          <w:szCs w:val="22"/>
        </w:rPr>
      </w:pPr>
      <w:r w:rsidRPr="008F5CF3">
        <w:rPr>
          <w:rFonts w:ascii="Arial" w:eastAsia="Arial" w:hAnsi="Arial" w:cs="Arial"/>
          <w:sz w:val="22"/>
          <w:szCs w:val="22"/>
        </w:rPr>
        <w:tab/>
        <w:t>Бизнес төлөвлөгөөний энэхүү хэсэгт дараах зүйлийг багтаасан. Үүнд:</w:t>
      </w:r>
    </w:p>
    <w:p w:rsidR="00D113FB" w:rsidRPr="008F5CF3" w:rsidRDefault="006A3219">
      <w:pPr>
        <w:numPr>
          <w:ilvl w:val="0"/>
          <w:numId w:val="10"/>
        </w:numPr>
        <w:jc w:val="both"/>
        <w:rPr>
          <w:rFonts w:ascii="Arial" w:hAnsi="Arial" w:cs="Arial"/>
          <w:sz w:val="22"/>
          <w:szCs w:val="22"/>
          <w:highlight w:val="yellow"/>
        </w:rPr>
      </w:pPr>
      <w:r w:rsidRPr="008F5CF3">
        <w:rPr>
          <w:rFonts w:ascii="Arial" w:eastAsia="Arial" w:hAnsi="Arial" w:cs="Arial"/>
          <w:sz w:val="22"/>
          <w:szCs w:val="22"/>
          <w:highlight w:val="yellow"/>
        </w:rPr>
        <w:t>2015-2017 оны төсөвлөсөн баланс</w:t>
      </w:r>
    </w:p>
    <w:p w:rsidR="00D113FB" w:rsidRPr="008F5CF3" w:rsidRDefault="006A3219">
      <w:pPr>
        <w:numPr>
          <w:ilvl w:val="0"/>
          <w:numId w:val="10"/>
        </w:numPr>
        <w:jc w:val="both"/>
        <w:rPr>
          <w:rFonts w:ascii="Arial" w:hAnsi="Arial" w:cs="Arial"/>
          <w:sz w:val="22"/>
          <w:szCs w:val="22"/>
          <w:highlight w:val="yellow"/>
        </w:rPr>
      </w:pPr>
      <w:r w:rsidRPr="008F5CF3">
        <w:rPr>
          <w:rFonts w:ascii="Arial" w:eastAsia="Arial" w:hAnsi="Arial" w:cs="Arial"/>
          <w:sz w:val="22"/>
          <w:szCs w:val="22"/>
          <w:highlight w:val="yellow"/>
        </w:rPr>
        <w:t>2015-2017 оны төсөвлөсөн үр дүнгийн тайлан</w:t>
      </w:r>
    </w:p>
    <w:p w:rsidR="00D113FB" w:rsidRPr="008F5CF3" w:rsidRDefault="006A3219">
      <w:pPr>
        <w:numPr>
          <w:ilvl w:val="0"/>
          <w:numId w:val="10"/>
        </w:numPr>
        <w:jc w:val="both"/>
        <w:rPr>
          <w:rFonts w:ascii="Arial" w:hAnsi="Arial" w:cs="Arial"/>
          <w:sz w:val="22"/>
          <w:szCs w:val="22"/>
          <w:highlight w:val="yellow"/>
        </w:rPr>
      </w:pPr>
      <w:r w:rsidRPr="008F5CF3">
        <w:rPr>
          <w:rFonts w:ascii="Arial" w:eastAsia="Arial" w:hAnsi="Arial" w:cs="Arial"/>
          <w:sz w:val="22"/>
          <w:szCs w:val="22"/>
          <w:highlight w:val="yellow"/>
        </w:rPr>
        <w:t>2015-2017 оны төсөвлөсөн мөнгөн гүйлгээний тайлан</w:t>
      </w:r>
    </w:p>
    <w:p w:rsidR="00D113FB" w:rsidRPr="008F5CF3" w:rsidRDefault="00D113FB">
      <w:pPr>
        <w:ind w:left="360"/>
        <w:jc w:val="both"/>
        <w:rPr>
          <w:rFonts w:ascii="Arial" w:eastAsia="Arial" w:hAnsi="Arial" w:cs="Arial"/>
          <w:sz w:val="22"/>
          <w:szCs w:val="22"/>
        </w:rPr>
      </w:pP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Барилга, хот байгуулалтын яам нягтлан бодох бүртгэлийн бодлогоо улсын секторын нягтлан бодох бүртгэлийн олон улсын стандарт болон Монгол Улсын Төсвийн тухай хууль, Нягтлан бодох бүртгэлийн тухай хууль, Төсвийн байгууллагын удирдлага, санхүүжилтийн тухай хууль, Сангийн сайдын тушаал, заавар журамд үндэслэн боловсруулж мөрдөн ажиллаж байна.</w:t>
      </w:r>
    </w:p>
    <w:p w:rsidR="00D113FB" w:rsidRPr="008F5CF3" w:rsidRDefault="00D113FB">
      <w:pPr>
        <w:ind w:firstLine="720"/>
        <w:jc w:val="both"/>
        <w:rPr>
          <w:rFonts w:ascii="Arial" w:eastAsia="Arial" w:hAnsi="Arial" w:cs="Arial"/>
          <w:sz w:val="22"/>
          <w:szCs w:val="22"/>
        </w:rPr>
      </w:pP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 xml:space="preserve">Барилга, хот байгуулалтын яам нь Сангийн яамнаас батлан гаргасан бодлого, заавар, аргачлал, нягтлан бодох бүртгэлийн олон улсын стандарт болон бүртгэлийн арга ажиллагаанд гарах өөрчлөлттэй уялдуулан нягтлан бодох бүртгэлийн бодлогоо шинэчлэн боловсронгуй болгож байна. </w:t>
      </w:r>
    </w:p>
    <w:p w:rsidR="00D113FB" w:rsidRPr="008F5CF3" w:rsidRDefault="00D113FB">
      <w:pPr>
        <w:ind w:firstLine="720"/>
        <w:jc w:val="both"/>
        <w:rPr>
          <w:rFonts w:ascii="Arial" w:eastAsia="Arial" w:hAnsi="Arial" w:cs="Arial"/>
          <w:sz w:val="22"/>
          <w:szCs w:val="22"/>
        </w:rPr>
      </w:pP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 xml:space="preserve">Зах зээлийн үнэ бүрэн төлөвшиж тогтоогүй, мөн түүнийг бүртгэлд хэрэглэж хэвшээгүй байгаатай холбогдуулан хөрөнгийн үлдэгдлийг санхүүгийн тайланд тусгахдаа нэрлэсэн үнээр болон анхны өртгөөр үнэлж бүртгэнэ. </w:t>
      </w:r>
    </w:p>
    <w:p w:rsidR="00D113FB" w:rsidRPr="008F5CF3" w:rsidRDefault="00D113FB">
      <w:pPr>
        <w:ind w:firstLine="720"/>
        <w:jc w:val="both"/>
        <w:rPr>
          <w:rFonts w:ascii="Arial" w:eastAsia="Arial" w:hAnsi="Arial" w:cs="Arial"/>
          <w:sz w:val="22"/>
          <w:szCs w:val="22"/>
        </w:rPr>
      </w:pP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Өр төлбөрийн хэмжээ нь тайлангийн өдрийн хамгийн оновчтой тооцоонд үндэслэсэн байна.</w:t>
      </w: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Нягтлан бодох бүртгэлийг Сангийн яамны Нягтлан бодох бүртгэлийн мэргэжлийн зөвлөлөөс зөвшөөрөгдсөн компьютерийн программ хангамжаар хөтөлдөг бөгөөд шаардлагад нийцүүлэн улам боловсронгуй болгон ажиллана.</w:t>
      </w:r>
    </w:p>
    <w:p w:rsidR="00D113FB" w:rsidRPr="00115053" w:rsidRDefault="00D113FB">
      <w:pPr>
        <w:ind w:firstLine="720"/>
        <w:jc w:val="both"/>
        <w:rPr>
          <w:rFonts w:ascii="Arial" w:eastAsia="Arial" w:hAnsi="Arial" w:cs="Arial"/>
        </w:rPr>
      </w:pPr>
    </w:p>
    <w:tbl>
      <w:tblPr>
        <w:tblStyle w:val="a1"/>
        <w:tblW w:w="10065" w:type="dxa"/>
        <w:tblInd w:w="-426" w:type="dxa"/>
        <w:tblLayout w:type="fixed"/>
        <w:tblLook w:val="0000" w:firstRow="0" w:lastRow="0" w:firstColumn="0" w:lastColumn="0" w:noHBand="0" w:noVBand="0"/>
      </w:tblPr>
      <w:tblGrid>
        <w:gridCol w:w="568"/>
        <w:gridCol w:w="567"/>
        <w:gridCol w:w="3402"/>
        <w:gridCol w:w="1526"/>
        <w:gridCol w:w="1453"/>
        <w:gridCol w:w="1346"/>
        <w:gridCol w:w="1203"/>
      </w:tblGrid>
      <w:tr w:rsidR="00D113FB" w:rsidTr="007969DB">
        <w:trPr>
          <w:trHeight w:val="240"/>
        </w:trPr>
        <w:tc>
          <w:tcPr>
            <w:tcW w:w="568" w:type="dxa"/>
            <w:tcBorders>
              <w:top w:val="nil"/>
              <w:left w:val="nil"/>
              <w:bottom w:val="nil"/>
              <w:right w:val="nil"/>
            </w:tcBorders>
            <w:vAlign w:val="bottom"/>
          </w:tcPr>
          <w:p w:rsidR="00D113FB" w:rsidRDefault="00D113FB">
            <w:pPr>
              <w:rPr>
                <w:rFonts w:ascii="Arial" w:eastAsia="Arial" w:hAnsi="Arial" w:cs="Arial"/>
              </w:rPr>
            </w:pPr>
          </w:p>
        </w:tc>
        <w:tc>
          <w:tcPr>
            <w:tcW w:w="3969" w:type="dxa"/>
            <w:gridSpan w:val="2"/>
            <w:tcBorders>
              <w:top w:val="nil"/>
              <w:left w:val="nil"/>
              <w:bottom w:val="nil"/>
              <w:right w:val="nil"/>
            </w:tcBorders>
            <w:vAlign w:val="bottom"/>
          </w:tcPr>
          <w:p w:rsidR="00D113FB" w:rsidRDefault="006A3219">
            <w:pPr>
              <w:rPr>
                <w:rFonts w:ascii="Arial" w:eastAsia="Arial" w:hAnsi="Arial" w:cs="Arial"/>
                <w:b/>
              </w:rPr>
            </w:pPr>
            <w:r>
              <w:rPr>
                <w:rFonts w:ascii="Arial" w:eastAsia="Arial" w:hAnsi="Arial" w:cs="Arial"/>
                <w:b/>
              </w:rPr>
              <w:t>Төсөвлөсөн баланс</w:t>
            </w:r>
          </w:p>
        </w:tc>
        <w:tc>
          <w:tcPr>
            <w:tcW w:w="1526" w:type="dxa"/>
            <w:tcBorders>
              <w:top w:val="nil"/>
              <w:left w:val="nil"/>
              <w:bottom w:val="nil"/>
              <w:right w:val="nil"/>
            </w:tcBorders>
            <w:vAlign w:val="bottom"/>
          </w:tcPr>
          <w:p w:rsidR="00D113FB" w:rsidRDefault="00D113FB">
            <w:pPr>
              <w:rPr>
                <w:rFonts w:ascii="Arial" w:eastAsia="Arial" w:hAnsi="Arial" w:cs="Arial"/>
              </w:rPr>
            </w:pPr>
          </w:p>
        </w:tc>
        <w:tc>
          <w:tcPr>
            <w:tcW w:w="1453" w:type="dxa"/>
            <w:tcBorders>
              <w:top w:val="nil"/>
              <w:left w:val="nil"/>
              <w:bottom w:val="nil"/>
              <w:right w:val="nil"/>
            </w:tcBorders>
            <w:vAlign w:val="bottom"/>
          </w:tcPr>
          <w:p w:rsidR="00D113FB" w:rsidRDefault="00D113FB">
            <w:pPr>
              <w:rPr>
                <w:rFonts w:ascii="Arial" w:eastAsia="Arial" w:hAnsi="Arial" w:cs="Arial"/>
              </w:rPr>
            </w:pPr>
          </w:p>
        </w:tc>
        <w:tc>
          <w:tcPr>
            <w:tcW w:w="1346" w:type="dxa"/>
            <w:tcBorders>
              <w:top w:val="nil"/>
              <w:left w:val="nil"/>
              <w:bottom w:val="nil"/>
              <w:right w:val="nil"/>
            </w:tcBorders>
            <w:vAlign w:val="bottom"/>
          </w:tcPr>
          <w:p w:rsidR="00D113FB" w:rsidRDefault="00D113FB">
            <w:pPr>
              <w:rPr>
                <w:rFonts w:ascii="Arial" w:eastAsia="Arial" w:hAnsi="Arial" w:cs="Arial"/>
              </w:rPr>
            </w:pPr>
          </w:p>
        </w:tc>
        <w:tc>
          <w:tcPr>
            <w:tcW w:w="1203" w:type="dxa"/>
            <w:tcBorders>
              <w:top w:val="nil"/>
              <w:left w:val="nil"/>
              <w:bottom w:val="nil"/>
              <w:right w:val="nil"/>
            </w:tcBorders>
            <w:vAlign w:val="bottom"/>
          </w:tcPr>
          <w:p w:rsidR="00D113FB" w:rsidRDefault="00D113FB">
            <w:pPr>
              <w:rPr>
                <w:rFonts w:ascii="Arial" w:eastAsia="Arial" w:hAnsi="Arial" w:cs="Arial"/>
              </w:rPr>
            </w:pPr>
          </w:p>
        </w:tc>
      </w:tr>
      <w:tr w:rsidR="00D113FB" w:rsidTr="007969DB">
        <w:trPr>
          <w:trHeight w:val="240"/>
        </w:trPr>
        <w:tc>
          <w:tcPr>
            <w:tcW w:w="568" w:type="dxa"/>
            <w:tcBorders>
              <w:top w:val="nil"/>
              <w:left w:val="nil"/>
              <w:bottom w:val="nil"/>
              <w:right w:val="nil"/>
            </w:tcBorders>
            <w:vAlign w:val="bottom"/>
          </w:tcPr>
          <w:p w:rsidR="00D113FB" w:rsidRDefault="00D113FB">
            <w:pPr>
              <w:rPr>
                <w:rFonts w:ascii="Arial" w:eastAsia="Arial" w:hAnsi="Arial" w:cs="Arial"/>
              </w:rPr>
            </w:pPr>
          </w:p>
        </w:tc>
        <w:tc>
          <w:tcPr>
            <w:tcW w:w="567" w:type="dxa"/>
            <w:tcBorders>
              <w:top w:val="nil"/>
              <w:left w:val="nil"/>
              <w:bottom w:val="nil"/>
              <w:right w:val="nil"/>
            </w:tcBorders>
            <w:vAlign w:val="bottom"/>
          </w:tcPr>
          <w:p w:rsidR="00D113FB" w:rsidRDefault="00D113FB">
            <w:pPr>
              <w:rPr>
                <w:rFonts w:ascii="Arial" w:eastAsia="Arial" w:hAnsi="Arial" w:cs="Arial"/>
              </w:rPr>
            </w:pPr>
          </w:p>
        </w:tc>
        <w:tc>
          <w:tcPr>
            <w:tcW w:w="3402" w:type="dxa"/>
            <w:tcBorders>
              <w:top w:val="nil"/>
              <w:left w:val="nil"/>
              <w:bottom w:val="nil"/>
              <w:right w:val="nil"/>
            </w:tcBorders>
            <w:vAlign w:val="bottom"/>
          </w:tcPr>
          <w:p w:rsidR="00D113FB" w:rsidRDefault="00D113FB">
            <w:pPr>
              <w:rPr>
                <w:rFonts w:ascii="Arial" w:eastAsia="Arial" w:hAnsi="Arial" w:cs="Arial"/>
              </w:rPr>
            </w:pPr>
          </w:p>
        </w:tc>
        <w:tc>
          <w:tcPr>
            <w:tcW w:w="1526" w:type="dxa"/>
            <w:tcBorders>
              <w:top w:val="nil"/>
              <w:left w:val="nil"/>
              <w:bottom w:val="nil"/>
              <w:right w:val="nil"/>
            </w:tcBorders>
            <w:vAlign w:val="bottom"/>
          </w:tcPr>
          <w:p w:rsidR="00D113FB" w:rsidRDefault="00D113FB">
            <w:pPr>
              <w:rPr>
                <w:rFonts w:ascii="Arial" w:eastAsia="Arial" w:hAnsi="Arial" w:cs="Arial"/>
              </w:rPr>
            </w:pPr>
          </w:p>
        </w:tc>
        <w:tc>
          <w:tcPr>
            <w:tcW w:w="1453" w:type="dxa"/>
            <w:tcBorders>
              <w:top w:val="nil"/>
              <w:left w:val="nil"/>
              <w:bottom w:val="nil"/>
              <w:right w:val="nil"/>
            </w:tcBorders>
            <w:vAlign w:val="bottom"/>
          </w:tcPr>
          <w:p w:rsidR="00D113FB" w:rsidRDefault="00D113FB">
            <w:pPr>
              <w:rPr>
                <w:rFonts w:ascii="Arial" w:eastAsia="Arial" w:hAnsi="Arial" w:cs="Arial"/>
              </w:rPr>
            </w:pPr>
          </w:p>
        </w:tc>
        <w:tc>
          <w:tcPr>
            <w:tcW w:w="1346" w:type="dxa"/>
            <w:tcBorders>
              <w:top w:val="nil"/>
              <w:left w:val="nil"/>
              <w:bottom w:val="nil"/>
              <w:right w:val="nil"/>
            </w:tcBorders>
            <w:vAlign w:val="bottom"/>
          </w:tcPr>
          <w:p w:rsidR="00D113FB" w:rsidRDefault="00D113FB">
            <w:pPr>
              <w:rPr>
                <w:rFonts w:ascii="Arial" w:eastAsia="Arial" w:hAnsi="Arial" w:cs="Arial"/>
              </w:rPr>
            </w:pPr>
          </w:p>
        </w:tc>
        <w:tc>
          <w:tcPr>
            <w:tcW w:w="1203" w:type="dxa"/>
            <w:tcBorders>
              <w:top w:val="nil"/>
              <w:left w:val="nil"/>
              <w:bottom w:val="nil"/>
              <w:right w:val="nil"/>
            </w:tcBorders>
            <w:vAlign w:val="bottom"/>
          </w:tcPr>
          <w:p w:rsidR="00D113FB" w:rsidRPr="00BF0741" w:rsidRDefault="00BF0741" w:rsidP="00BF0741">
            <w:pPr>
              <w:ind w:left="-179"/>
              <w:rPr>
                <w:rFonts w:ascii="Arial" w:eastAsia="Arial" w:hAnsi="Arial" w:cs="Arial"/>
                <w:sz w:val="20"/>
                <w:szCs w:val="20"/>
              </w:rPr>
            </w:pPr>
            <w:r>
              <w:rPr>
                <w:rFonts w:ascii="Arial" w:eastAsia="Arial" w:hAnsi="Arial" w:cs="Arial"/>
                <w:sz w:val="20"/>
                <w:szCs w:val="20"/>
              </w:rPr>
              <w:t>(мян.төгрөг</w:t>
            </w:r>
          </w:p>
        </w:tc>
      </w:tr>
      <w:tr w:rsidR="00D113FB" w:rsidTr="007969DB">
        <w:trPr>
          <w:trHeight w:val="260"/>
        </w:trPr>
        <w:tc>
          <w:tcPr>
            <w:tcW w:w="1135" w:type="dxa"/>
            <w:gridSpan w:val="2"/>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Дансны дугаар</w:t>
            </w:r>
          </w:p>
        </w:tc>
        <w:tc>
          <w:tcPr>
            <w:tcW w:w="3402" w:type="dxa"/>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БАЛАНСЫН ЗҮЙЛ</w:t>
            </w:r>
          </w:p>
        </w:tc>
        <w:tc>
          <w:tcPr>
            <w:tcW w:w="1526" w:type="dxa"/>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2014 гүйцэтгэл</w:t>
            </w:r>
          </w:p>
        </w:tc>
        <w:tc>
          <w:tcPr>
            <w:tcW w:w="1453" w:type="dxa"/>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2015 оны төсөв</w:t>
            </w:r>
          </w:p>
        </w:tc>
        <w:tc>
          <w:tcPr>
            <w:tcW w:w="1346" w:type="dxa"/>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2016 оны таамаглал</w:t>
            </w:r>
          </w:p>
        </w:tc>
        <w:tc>
          <w:tcPr>
            <w:tcW w:w="1203" w:type="dxa"/>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2017 оны таамаглал</w:t>
            </w:r>
          </w:p>
        </w:tc>
      </w:tr>
      <w:tr w:rsidR="00D113FB" w:rsidTr="007969DB">
        <w:trPr>
          <w:trHeight w:val="260"/>
        </w:trPr>
        <w:tc>
          <w:tcPr>
            <w:tcW w:w="1135" w:type="dxa"/>
            <w:gridSpan w:val="2"/>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3402"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526"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453"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346"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203"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r>
      <w:tr w:rsidR="00D113FB" w:rsidTr="007969DB">
        <w:trPr>
          <w:trHeight w:val="480"/>
        </w:trPr>
        <w:tc>
          <w:tcPr>
            <w:tcW w:w="1135" w:type="dxa"/>
            <w:gridSpan w:val="2"/>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3402"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526"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453"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346"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203"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ЭРГЭЛТИЙН ХӨРӨНГӨ</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31</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МӨНГӨ БА ТҮҮНТЭЙ АДИЛТГАХ ХӨРӨНГӨ</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100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 xml:space="preserve">        Касст байгаа бэлэн мөнгө</w:t>
            </w:r>
          </w:p>
        </w:tc>
        <w:tc>
          <w:tcPr>
            <w:tcW w:w="1526" w:type="dxa"/>
            <w:tcBorders>
              <w:top w:val="nil"/>
              <w:left w:val="nil"/>
              <w:bottom w:val="single" w:sz="4" w:space="0" w:color="000000"/>
              <w:right w:val="single" w:sz="4" w:space="0" w:color="000000"/>
            </w:tcBorders>
            <w:vAlign w:val="bottom"/>
          </w:tcPr>
          <w:p w:rsidR="00D113FB" w:rsidRDefault="006A3219">
            <w:pPr>
              <w:jc w:val="center"/>
              <w:rPr>
                <w:rFonts w:ascii="Arial" w:eastAsia="Arial" w:hAnsi="Arial" w:cs="Arial"/>
                <w:b/>
                <w:sz w:val="16"/>
                <w:szCs w:val="16"/>
              </w:rPr>
            </w:pPr>
            <w:r>
              <w:rPr>
                <w:rFonts w:ascii="Arial" w:eastAsia="Arial" w:hAnsi="Arial" w:cs="Arial"/>
                <w:b/>
                <w:sz w:val="16"/>
                <w:szCs w:val="16"/>
              </w:rPr>
              <w:t xml:space="preserve">0.00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101</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Төгрөг/жижиг мөнгөн сан</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0</w:t>
            </w:r>
          </w:p>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0</w:t>
            </w:r>
          </w:p>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0</w:t>
            </w:r>
          </w:p>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lastRenderedPageBreak/>
              <w:t>31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102</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Гадаад валют</w:t>
            </w:r>
          </w:p>
        </w:tc>
        <w:tc>
          <w:tcPr>
            <w:tcW w:w="1526"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 xml:space="preserve">       Банкинд байгаа бэлэн мөнгө</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201</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Төсвийн харилцах</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202</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Төгрөг</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203</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Гадаад валют</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208</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 xml:space="preserve">       Богино хугацаат хадгаламж</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209</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Төгрөг</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 xml:space="preserve">       Замд яваа мөнгөн хөрөнгө</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 xml:space="preserve">  -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401</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Төгрөг</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33</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АВЛАГА</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33</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500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Төлбөртэй үйлчилгээний авлага</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33</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600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Бусад авлага</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34</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УРЬДЧИЛГАА</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 xml:space="preserve">  345,263,770.4               </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sz w:val="16"/>
                <w:szCs w:val="16"/>
              </w:rPr>
              <w:t>295263770.4</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sz w:val="16"/>
                <w:szCs w:val="16"/>
              </w:rPr>
              <w:t>240263770.4</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sz w:val="16"/>
                <w:szCs w:val="16"/>
              </w:rPr>
              <w:t>190263770.4</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34</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701</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Урьдчилгаа тооцоо</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bookmarkStart w:id="2" w:name="_30j0zll" w:colFirst="0" w:colLast="0"/>
            <w:bookmarkEnd w:id="2"/>
            <w:r>
              <w:rPr>
                <w:rFonts w:ascii="Arial" w:eastAsia="Arial" w:hAnsi="Arial" w:cs="Arial"/>
                <w:sz w:val="16"/>
                <w:szCs w:val="16"/>
              </w:rPr>
              <w:t>34</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702</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Урьдчилж гарсан зардал</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345,263,770.4</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bookmarkStart w:id="3" w:name="1fob9te" w:colFirst="0" w:colLast="0"/>
            <w:bookmarkStart w:id="4" w:name="2et92p0" w:colFirst="0" w:colLast="0"/>
            <w:bookmarkStart w:id="5" w:name="3znysh7" w:colFirst="0" w:colLast="0"/>
            <w:bookmarkEnd w:id="3"/>
            <w:bookmarkEnd w:id="4"/>
            <w:bookmarkEnd w:id="5"/>
            <w:r>
              <w:rPr>
                <w:rFonts w:ascii="Arial" w:eastAsia="Arial" w:hAnsi="Arial" w:cs="Arial"/>
                <w:sz w:val="16"/>
                <w:szCs w:val="16"/>
              </w:rPr>
              <w:t>295263770.4</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bookmarkStart w:id="6" w:name="3dy6vkm" w:colFirst="0" w:colLast="0"/>
            <w:bookmarkStart w:id="7" w:name="tyjcwt" w:colFirst="0" w:colLast="0"/>
            <w:bookmarkStart w:id="8" w:name="1t3h5sf" w:colFirst="0" w:colLast="0"/>
            <w:bookmarkEnd w:id="6"/>
            <w:bookmarkEnd w:id="7"/>
            <w:bookmarkEnd w:id="8"/>
            <w:r>
              <w:rPr>
                <w:rFonts w:ascii="Arial" w:eastAsia="Arial" w:hAnsi="Arial" w:cs="Arial"/>
                <w:sz w:val="16"/>
                <w:szCs w:val="16"/>
              </w:rPr>
              <w:t>240263770.4</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bookmarkStart w:id="9" w:name="2s8eyo1" w:colFirst="0" w:colLast="0"/>
            <w:bookmarkStart w:id="10" w:name="17dp8vu" w:colFirst="0" w:colLast="0"/>
            <w:bookmarkStart w:id="11" w:name="4d34og8" w:colFirst="0" w:colLast="0"/>
            <w:bookmarkEnd w:id="9"/>
            <w:bookmarkEnd w:id="10"/>
            <w:bookmarkEnd w:id="11"/>
            <w:r>
              <w:rPr>
                <w:rFonts w:ascii="Arial" w:eastAsia="Arial" w:hAnsi="Arial" w:cs="Arial"/>
                <w:sz w:val="16"/>
                <w:szCs w:val="16"/>
              </w:rPr>
              <w:t>190263770.4</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35</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БАРАА МАТЕРИАЛ</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42,607,143.55</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25620044.6</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25620044.6</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25620044.6</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35</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100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Түүхий эд материал</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35</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Дуусаагүй үйлдвэрлэл</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35</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Бэлэн бүтээгдэхүүн </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35</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Хангамжийн материал</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42,607,143.55</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25620044.6</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25620044.6</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25620044.6</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35</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500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Мал амьтад</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35</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600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Бусад </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36</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НӨӨЦИЙН БАРАА</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bookmarkStart w:id="12" w:name="_3rdcrjn" w:colFirst="0" w:colLast="0"/>
            <w:bookmarkEnd w:id="12"/>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ЭРГЭЛТИЙН ХӨРӨНГИЙН ДҮН</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387,870,913.95</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3</w:t>
            </w:r>
            <w:bookmarkStart w:id="13" w:name="26in1rg" w:colFirst="0" w:colLast="0"/>
            <w:bookmarkStart w:id="14" w:name="lnxbz9" w:colFirst="0" w:colLast="0"/>
            <w:bookmarkEnd w:id="13"/>
            <w:bookmarkEnd w:id="14"/>
            <w:r>
              <w:rPr>
                <w:rFonts w:ascii="Arial" w:eastAsia="Arial" w:hAnsi="Arial" w:cs="Arial"/>
                <w:b/>
                <w:sz w:val="16"/>
                <w:szCs w:val="16"/>
              </w:rPr>
              <w:t>20,883,815</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265,883,815</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215,883,815</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ЭРГЭЛТИЙН БУС ХӨРӨНГӨ</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38</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БУСАД ХӨРӨНГӨ</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Хойшлуулсан зардал</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Урьдчилж гарсан урт хугацаат зардал</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ҮНДСЭН ХӨРӨНГӨ</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516                    ,794,781.87</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446171145.28</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446171145.28</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446171145.28</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 xml:space="preserve">      Биет хөрөнгө</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503,242,331.84</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432743228.62</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432743228.62</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432743228.62</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201</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Барилга байгууламж</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202</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Авто тээврийн хэрэгсэл</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375,790,000.00</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375790000</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375790000</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375790000</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(145,895,138.76)</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(177210972.12)</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(177210972.12)</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(177210972.12)</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203</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Машин тоног төхөөрөмж</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452,644,674.46</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474579155.46</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474579155.46</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474579155.46</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(245,685,689.03)</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(308964739.85)</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(308964739.85)</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(308964739.85)</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204</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Тавилга аж ахуйн эд хогшил</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308,975,451.51</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317406263.51</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317406263.51</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317406263.51</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(243,182,600.29)</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-249855643.47</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-249855643.47</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-249855643.47</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207</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Түүх соёлын дурсгалт зүйл</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208</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Номын фонд</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209</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Бусад үндсэн хөрөнгө</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8,480,148.00</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9027830</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9027830</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9027830</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D113FB">
            <w:pPr>
              <w:jc w:val="right"/>
              <w:rPr>
                <w:rFonts w:ascii="Arial" w:eastAsia="Arial" w:hAnsi="Arial" w:cs="Arial"/>
                <w:sz w:val="16"/>
                <w:szCs w:val="16"/>
              </w:rPr>
            </w:pP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Зам гүүрийн байгууламж</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(7,884,514.05)</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(8028664.91)</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(8028664.91)</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(8028664.91)</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Авто замын барилга байгууламж</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567"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3402" w:type="dxa"/>
            <w:tcBorders>
              <w:top w:val="nil"/>
              <w:left w:val="nil"/>
              <w:bottom w:val="single" w:sz="4" w:space="0" w:color="000000"/>
              <w:right w:val="single" w:sz="4" w:space="0" w:color="000000"/>
            </w:tcBorders>
            <w:vAlign w:val="bottom"/>
          </w:tcPr>
          <w:p w:rsidR="00D113FB" w:rsidRDefault="00D113FB">
            <w:pPr>
              <w:jc w:val="both"/>
              <w:rPr>
                <w:rFonts w:ascii="Arial" w:eastAsia="Arial" w:hAnsi="Arial" w:cs="Arial"/>
                <w:sz w:val="16"/>
                <w:szCs w:val="16"/>
              </w:rPr>
            </w:pP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210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Дуусаагүй барилга, байгууламж</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 xml:space="preserve">     Биет бус хөрөнгө</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13,552,450.03</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13427916.66</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13427916.66</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13427916.66</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lastRenderedPageBreak/>
              <w:t>39</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301</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Гудвилл</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302</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Зохиогчийн эрх</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39</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303</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Программ хангамж</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24,471,610</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22988810</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22988810</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22988810</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567"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3402" w:type="dxa"/>
            <w:tcBorders>
              <w:top w:val="nil"/>
              <w:left w:val="nil"/>
              <w:bottom w:val="single" w:sz="4" w:space="0" w:color="000000"/>
              <w:right w:val="single" w:sz="4" w:space="0" w:color="000000"/>
            </w:tcBorders>
            <w:vAlign w:val="bottom"/>
          </w:tcPr>
          <w:p w:rsidR="00D113FB" w:rsidRDefault="00D113FB">
            <w:pPr>
              <w:jc w:val="both"/>
              <w:rPr>
                <w:rFonts w:ascii="Arial" w:eastAsia="Arial" w:hAnsi="Arial" w:cs="Arial"/>
                <w:b/>
                <w:sz w:val="16"/>
                <w:szCs w:val="16"/>
              </w:rPr>
            </w:pP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(10,919,159.97)</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(9560893.34)</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(9560893.34)</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(9560893.34)</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bookmarkStart w:id="15" w:name="_35nkun2" w:colFirst="0" w:colLast="0"/>
            <w:bookmarkEnd w:id="15"/>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ЭРГЭЛТИЙН БУС ХӨРӨНГИЙН ДҮН</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516,794,781.87</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bookmarkStart w:id="16" w:name="2jxsxqh" w:colFirst="0" w:colLast="0"/>
            <w:bookmarkStart w:id="17" w:name="1ksv4uv" w:colFirst="0" w:colLast="0"/>
            <w:bookmarkStart w:id="18" w:name="44sinio" w:colFirst="0" w:colLast="0"/>
            <w:bookmarkEnd w:id="16"/>
            <w:bookmarkEnd w:id="17"/>
            <w:bookmarkEnd w:id="18"/>
            <w:r>
              <w:rPr>
                <w:rFonts w:ascii="Arial" w:eastAsia="Arial" w:hAnsi="Arial" w:cs="Arial"/>
                <w:b/>
                <w:sz w:val="16"/>
                <w:szCs w:val="16"/>
              </w:rPr>
              <w:t>446171145.28</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446171145.28</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446171145.28</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bookmarkStart w:id="19" w:name="_z337ya" w:colFirst="0" w:colLast="0"/>
            <w:bookmarkEnd w:id="19"/>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НИЙТ ХӨРӨНГИЙН ДҮН</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904,665,695.82</w:t>
            </w:r>
          </w:p>
        </w:tc>
        <w:tc>
          <w:tcPr>
            <w:tcW w:w="1453" w:type="dxa"/>
            <w:tcBorders>
              <w:top w:val="nil"/>
              <w:left w:val="nil"/>
              <w:bottom w:val="single" w:sz="4" w:space="0" w:color="000000"/>
              <w:right w:val="single" w:sz="4" w:space="0" w:color="000000"/>
            </w:tcBorders>
            <w:vAlign w:val="bottom"/>
          </w:tcPr>
          <w:p w:rsidR="00D113FB" w:rsidRDefault="006A3219">
            <w:pPr>
              <w:jc w:val="center"/>
              <w:rPr>
                <w:rFonts w:ascii="Arial" w:eastAsia="Arial" w:hAnsi="Arial" w:cs="Arial"/>
                <w:b/>
                <w:sz w:val="16"/>
                <w:szCs w:val="16"/>
              </w:rPr>
            </w:pPr>
            <w:r>
              <w:rPr>
                <w:rFonts w:ascii="Arial" w:eastAsia="Arial" w:hAnsi="Arial" w:cs="Arial"/>
                <w:b/>
                <w:sz w:val="16"/>
                <w:szCs w:val="16"/>
              </w:rPr>
              <w:t>767054960</w:t>
            </w:r>
          </w:p>
        </w:tc>
        <w:tc>
          <w:tcPr>
            <w:tcW w:w="1346" w:type="dxa"/>
            <w:tcBorders>
              <w:top w:val="nil"/>
              <w:left w:val="nil"/>
              <w:bottom w:val="single" w:sz="4" w:space="0" w:color="000000"/>
              <w:right w:val="single" w:sz="4" w:space="0" w:color="000000"/>
            </w:tcBorders>
            <w:vAlign w:val="bottom"/>
          </w:tcPr>
          <w:p w:rsidR="00D113FB" w:rsidRDefault="006A3219">
            <w:pPr>
              <w:jc w:val="center"/>
              <w:rPr>
                <w:rFonts w:ascii="Arial" w:eastAsia="Arial" w:hAnsi="Arial" w:cs="Arial"/>
                <w:b/>
                <w:sz w:val="16"/>
                <w:szCs w:val="16"/>
              </w:rPr>
            </w:pPr>
            <w:r>
              <w:rPr>
                <w:rFonts w:ascii="Arial" w:eastAsia="Arial" w:hAnsi="Arial" w:cs="Arial"/>
                <w:b/>
                <w:sz w:val="16"/>
                <w:szCs w:val="16"/>
              </w:rPr>
              <w:t>712,054,960</w:t>
            </w:r>
          </w:p>
        </w:tc>
        <w:tc>
          <w:tcPr>
            <w:tcW w:w="1203" w:type="dxa"/>
            <w:tcBorders>
              <w:top w:val="nil"/>
              <w:left w:val="nil"/>
              <w:bottom w:val="single" w:sz="4" w:space="0" w:color="000000"/>
              <w:right w:val="single" w:sz="4" w:space="0" w:color="000000"/>
            </w:tcBorders>
            <w:vAlign w:val="bottom"/>
          </w:tcPr>
          <w:p w:rsidR="00D113FB" w:rsidRDefault="006A3219">
            <w:pPr>
              <w:jc w:val="center"/>
              <w:rPr>
                <w:rFonts w:ascii="Arial" w:eastAsia="Arial" w:hAnsi="Arial" w:cs="Arial"/>
                <w:b/>
                <w:sz w:val="16"/>
                <w:szCs w:val="16"/>
              </w:rPr>
            </w:pPr>
            <w:r>
              <w:rPr>
                <w:rFonts w:ascii="Arial" w:eastAsia="Arial" w:hAnsi="Arial" w:cs="Arial"/>
                <w:b/>
                <w:sz w:val="16"/>
                <w:szCs w:val="16"/>
              </w:rPr>
              <w:t>662,054,960</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ӨР ТӨЛБӨР</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41</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БОГИНО ХУГАЦААТ ӨР ТӨЛБӨР</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39287025.68</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39287025.68</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39287025.68</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Богино хугацаат зээл</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Өглөг</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39287025.68</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39287025.68</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39287025.68</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301</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Ажиллагсадтай холбогдсон тооцоо</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302</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Бараа үйлчилгээний зардлын тооцоо</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304</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Зээлийн хүүгийн тооцоо</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306</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Татаас санхүүжилтийн тооцоо</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307</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Хөрөнгө бэлтгэхтэй холбогдсон тооцоо</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308</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Бусад өглөг</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Урьдчилж орсон орлого</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401</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Урьдчилгаа -Төсвийн татаас</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402</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Бусад урьдчилж орсон орлого</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42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БОГИНО ХУГАЦААТ ӨР ТӨЛБӨРИЙН ДҮН</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42</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УРТ ХУГАЦААТ ӨР ТӨЛБӨР</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42</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Урт хугацаат зээл</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УРТ ХУГАЦААТ ӨР ТӨЛБӨРИЙН ДҮН</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ӨР ТӨЛБӨРИЙН ДҮН</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39287025.68</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39287025.68</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39287025.68</w:t>
            </w:r>
          </w:p>
        </w:tc>
      </w:tr>
      <w:tr w:rsidR="00D113FB" w:rsidTr="007969DB">
        <w:trPr>
          <w:trHeight w:val="26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5</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ЭЗНИЙ ӨМЧ</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51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100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Засгийн газрын сан</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324,390,884.93</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324390884.93</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324390884.93</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324390884.93</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51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200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Орон нутгийн сан</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51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Хуримтлагдсан үр дүн</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51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301</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Өмнөх үеийн үр дүн</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580,274,810.89</w:t>
            </w:r>
          </w:p>
        </w:tc>
        <w:tc>
          <w:tcPr>
            <w:tcW w:w="145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580,274,810.89</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580,274,810.89</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580,274,810.89</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51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302</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Тайлант үеийн үр дүн</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w:t>
            </w:r>
          </w:p>
        </w:tc>
        <w:tc>
          <w:tcPr>
            <w:tcW w:w="1453" w:type="dxa"/>
            <w:tcBorders>
              <w:top w:val="nil"/>
              <w:left w:val="nil"/>
              <w:bottom w:val="single" w:sz="4" w:space="0" w:color="000000"/>
              <w:right w:val="single" w:sz="4" w:space="0" w:color="000000"/>
            </w:tcBorders>
            <w:vAlign w:val="bottom"/>
          </w:tcPr>
          <w:p w:rsidR="00D113FB" w:rsidRDefault="006A3219">
            <w:pPr>
              <w:jc w:val="center"/>
              <w:rPr>
                <w:rFonts w:ascii="Arial" w:eastAsia="Arial" w:hAnsi="Arial" w:cs="Arial"/>
                <w:sz w:val="16"/>
                <w:szCs w:val="16"/>
              </w:rPr>
            </w:pPr>
            <w:bookmarkStart w:id="20" w:name="1y810tw" w:colFirst="0" w:colLast="0"/>
            <w:bookmarkStart w:id="21" w:name="2xcytpi" w:colFirst="0" w:colLast="0"/>
            <w:bookmarkStart w:id="22" w:name="3j2qqm3" w:colFirst="0" w:colLast="0"/>
            <w:bookmarkStart w:id="23" w:name="4i7ojhp" w:colFirst="0" w:colLast="0"/>
            <w:bookmarkEnd w:id="20"/>
            <w:bookmarkEnd w:id="21"/>
            <w:bookmarkEnd w:id="22"/>
            <w:bookmarkEnd w:id="23"/>
            <w:r>
              <w:rPr>
                <w:rFonts w:ascii="Arial" w:eastAsia="Arial" w:hAnsi="Arial" w:cs="Arial"/>
                <w:sz w:val="16"/>
                <w:szCs w:val="16"/>
              </w:rPr>
              <w:t>48711578</w:t>
            </w:r>
          </w:p>
        </w:tc>
        <w:tc>
          <w:tcPr>
            <w:tcW w:w="134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48711578</w:t>
            </w:r>
          </w:p>
        </w:tc>
        <w:tc>
          <w:tcPr>
            <w:tcW w:w="1203"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48711578</w:t>
            </w:r>
          </w:p>
        </w:tc>
      </w:tr>
      <w:tr w:rsidR="00D113FB" w:rsidTr="007969DB">
        <w:trPr>
          <w:trHeight w:val="3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51</w:t>
            </w:r>
          </w:p>
        </w:tc>
        <w:tc>
          <w:tcPr>
            <w:tcW w:w="567" w:type="dxa"/>
            <w:tcBorders>
              <w:top w:val="nil"/>
              <w:left w:val="nil"/>
              <w:bottom w:val="single" w:sz="4" w:space="0" w:color="000000"/>
              <w:right w:val="single" w:sz="4" w:space="0" w:color="000000"/>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400</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Хөрөнгийн дахин үнэлгээний зөрүү</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45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4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03"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ЭЗНИЙ ӨМЧИЙН ДҮН</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904,665,695.82</w:t>
            </w:r>
          </w:p>
        </w:tc>
        <w:tc>
          <w:tcPr>
            <w:tcW w:w="1453" w:type="dxa"/>
            <w:tcBorders>
              <w:top w:val="nil"/>
              <w:left w:val="nil"/>
              <w:bottom w:val="single" w:sz="4" w:space="0" w:color="000000"/>
              <w:right w:val="single" w:sz="4" w:space="0" w:color="000000"/>
            </w:tcBorders>
            <w:vAlign w:val="bottom"/>
          </w:tcPr>
          <w:p w:rsidR="00D113FB" w:rsidRDefault="006A3219">
            <w:pPr>
              <w:jc w:val="center"/>
              <w:rPr>
                <w:rFonts w:ascii="Arial" w:eastAsia="Arial" w:hAnsi="Arial" w:cs="Arial"/>
                <w:b/>
                <w:sz w:val="16"/>
                <w:szCs w:val="16"/>
              </w:rPr>
            </w:pPr>
            <w:r>
              <w:rPr>
                <w:rFonts w:ascii="Arial" w:eastAsia="Arial" w:hAnsi="Arial" w:cs="Arial"/>
                <w:b/>
                <w:sz w:val="16"/>
                <w:szCs w:val="16"/>
              </w:rPr>
              <w:t>767054960</w:t>
            </w:r>
          </w:p>
        </w:tc>
        <w:tc>
          <w:tcPr>
            <w:tcW w:w="1346" w:type="dxa"/>
            <w:tcBorders>
              <w:top w:val="nil"/>
              <w:left w:val="nil"/>
              <w:bottom w:val="single" w:sz="4" w:space="0" w:color="000000"/>
              <w:right w:val="single" w:sz="4" w:space="0" w:color="000000"/>
            </w:tcBorders>
            <w:vAlign w:val="bottom"/>
          </w:tcPr>
          <w:p w:rsidR="00D113FB" w:rsidRDefault="006A3219">
            <w:pPr>
              <w:jc w:val="center"/>
              <w:rPr>
                <w:rFonts w:ascii="Arial" w:eastAsia="Arial" w:hAnsi="Arial" w:cs="Arial"/>
                <w:b/>
                <w:sz w:val="16"/>
                <w:szCs w:val="16"/>
              </w:rPr>
            </w:pPr>
            <w:r>
              <w:rPr>
                <w:rFonts w:ascii="Arial" w:eastAsia="Arial" w:hAnsi="Arial" w:cs="Arial"/>
                <w:b/>
                <w:sz w:val="16"/>
                <w:szCs w:val="16"/>
              </w:rPr>
              <w:t>712,054,960</w:t>
            </w:r>
          </w:p>
        </w:tc>
        <w:tc>
          <w:tcPr>
            <w:tcW w:w="1203" w:type="dxa"/>
            <w:tcBorders>
              <w:top w:val="nil"/>
              <w:left w:val="nil"/>
              <w:bottom w:val="single" w:sz="4" w:space="0" w:color="000000"/>
              <w:right w:val="single" w:sz="4" w:space="0" w:color="000000"/>
            </w:tcBorders>
            <w:vAlign w:val="bottom"/>
          </w:tcPr>
          <w:p w:rsidR="00D113FB" w:rsidRDefault="006A3219">
            <w:pPr>
              <w:jc w:val="center"/>
              <w:rPr>
                <w:rFonts w:ascii="Arial" w:eastAsia="Arial" w:hAnsi="Arial" w:cs="Arial"/>
                <w:b/>
                <w:sz w:val="16"/>
                <w:szCs w:val="16"/>
              </w:rPr>
            </w:pPr>
            <w:r>
              <w:rPr>
                <w:rFonts w:ascii="Arial" w:eastAsia="Arial" w:hAnsi="Arial" w:cs="Arial"/>
                <w:b/>
                <w:sz w:val="16"/>
                <w:szCs w:val="16"/>
              </w:rPr>
              <w:t>662,054,960</w:t>
            </w:r>
          </w:p>
        </w:tc>
      </w:tr>
      <w:tr w:rsidR="00D113FB" w:rsidTr="007969DB">
        <w:trPr>
          <w:trHeight w:val="280"/>
        </w:trPr>
        <w:tc>
          <w:tcPr>
            <w:tcW w:w="568" w:type="dxa"/>
            <w:tcBorders>
              <w:top w:val="nil"/>
              <w:left w:val="single" w:sz="4" w:space="0" w:color="000000"/>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3402" w:type="dxa"/>
            <w:tcBorders>
              <w:top w:val="nil"/>
              <w:left w:val="nil"/>
              <w:bottom w:val="single" w:sz="4" w:space="0" w:color="000000"/>
              <w:right w:val="single" w:sz="4" w:space="0" w:color="000000"/>
            </w:tcBorders>
            <w:vAlign w:val="bottom"/>
          </w:tcPr>
          <w:p w:rsidR="00D113FB" w:rsidRDefault="006A3219">
            <w:pPr>
              <w:jc w:val="center"/>
              <w:rPr>
                <w:rFonts w:ascii="Arial" w:eastAsia="Arial" w:hAnsi="Arial" w:cs="Arial"/>
                <w:b/>
                <w:sz w:val="16"/>
                <w:szCs w:val="16"/>
              </w:rPr>
            </w:pPr>
            <w:r>
              <w:rPr>
                <w:rFonts w:ascii="Arial" w:eastAsia="Arial" w:hAnsi="Arial" w:cs="Arial"/>
                <w:b/>
                <w:sz w:val="16"/>
                <w:szCs w:val="16"/>
              </w:rPr>
              <w:t>ӨР ТӨЛБӨР, ЭЗНИЙ ӨМЧИЙН ДҮН</w:t>
            </w:r>
          </w:p>
        </w:tc>
        <w:tc>
          <w:tcPr>
            <w:tcW w:w="152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904,665,695.82</w:t>
            </w:r>
          </w:p>
        </w:tc>
        <w:tc>
          <w:tcPr>
            <w:tcW w:w="1453" w:type="dxa"/>
            <w:tcBorders>
              <w:top w:val="nil"/>
              <w:left w:val="nil"/>
              <w:bottom w:val="single" w:sz="4" w:space="0" w:color="000000"/>
              <w:right w:val="single" w:sz="4" w:space="0" w:color="000000"/>
            </w:tcBorders>
            <w:vAlign w:val="bottom"/>
          </w:tcPr>
          <w:p w:rsidR="00D113FB" w:rsidRDefault="006A3219">
            <w:pPr>
              <w:jc w:val="center"/>
              <w:rPr>
                <w:rFonts w:ascii="Arial" w:eastAsia="Arial" w:hAnsi="Arial" w:cs="Arial"/>
                <w:b/>
                <w:sz w:val="16"/>
                <w:szCs w:val="16"/>
              </w:rPr>
            </w:pPr>
            <w:r>
              <w:rPr>
                <w:rFonts w:ascii="Arial" w:eastAsia="Arial" w:hAnsi="Arial" w:cs="Arial"/>
                <w:b/>
                <w:sz w:val="16"/>
                <w:szCs w:val="16"/>
              </w:rPr>
              <w:t>767054960</w:t>
            </w:r>
          </w:p>
        </w:tc>
        <w:tc>
          <w:tcPr>
            <w:tcW w:w="1346" w:type="dxa"/>
            <w:tcBorders>
              <w:top w:val="nil"/>
              <w:left w:val="nil"/>
              <w:bottom w:val="single" w:sz="4" w:space="0" w:color="000000"/>
              <w:right w:val="single" w:sz="4" w:space="0" w:color="000000"/>
            </w:tcBorders>
            <w:vAlign w:val="bottom"/>
          </w:tcPr>
          <w:p w:rsidR="00D113FB" w:rsidRDefault="006A3219">
            <w:pPr>
              <w:jc w:val="center"/>
              <w:rPr>
                <w:rFonts w:ascii="Arial" w:eastAsia="Arial" w:hAnsi="Arial" w:cs="Arial"/>
                <w:b/>
                <w:sz w:val="16"/>
                <w:szCs w:val="16"/>
              </w:rPr>
            </w:pPr>
            <w:r>
              <w:rPr>
                <w:rFonts w:ascii="Arial" w:eastAsia="Arial" w:hAnsi="Arial" w:cs="Arial"/>
                <w:b/>
                <w:sz w:val="16"/>
                <w:szCs w:val="16"/>
              </w:rPr>
              <w:t>712,054,960</w:t>
            </w:r>
          </w:p>
        </w:tc>
        <w:tc>
          <w:tcPr>
            <w:tcW w:w="1203" w:type="dxa"/>
            <w:tcBorders>
              <w:top w:val="nil"/>
              <w:left w:val="nil"/>
              <w:bottom w:val="single" w:sz="4" w:space="0" w:color="000000"/>
              <w:right w:val="single" w:sz="4" w:space="0" w:color="000000"/>
            </w:tcBorders>
            <w:vAlign w:val="bottom"/>
          </w:tcPr>
          <w:p w:rsidR="00D113FB" w:rsidRDefault="006A3219">
            <w:pPr>
              <w:jc w:val="center"/>
              <w:rPr>
                <w:rFonts w:ascii="Arial" w:eastAsia="Arial" w:hAnsi="Arial" w:cs="Arial"/>
                <w:b/>
                <w:sz w:val="16"/>
                <w:szCs w:val="16"/>
              </w:rPr>
            </w:pPr>
            <w:r>
              <w:rPr>
                <w:rFonts w:ascii="Arial" w:eastAsia="Arial" w:hAnsi="Arial" w:cs="Arial"/>
                <w:b/>
                <w:sz w:val="16"/>
                <w:szCs w:val="16"/>
              </w:rPr>
              <w:t>662,054,960</w:t>
            </w:r>
          </w:p>
        </w:tc>
      </w:tr>
    </w:tbl>
    <w:p w:rsidR="00D113FB" w:rsidRDefault="00D113FB">
      <w:pPr>
        <w:ind w:left="360"/>
        <w:rPr>
          <w:rFonts w:ascii="Arial" w:eastAsia="Arial" w:hAnsi="Arial" w:cs="Arial"/>
          <w:sz w:val="16"/>
          <w:szCs w:val="16"/>
        </w:rPr>
      </w:pPr>
    </w:p>
    <w:tbl>
      <w:tblPr>
        <w:tblStyle w:val="a2"/>
        <w:tblW w:w="10065" w:type="dxa"/>
        <w:tblInd w:w="-426" w:type="dxa"/>
        <w:tblLayout w:type="fixed"/>
        <w:tblLook w:val="0000" w:firstRow="0" w:lastRow="0" w:firstColumn="0" w:lastColumn="0" w:noHBand="0" w:noVBand="0"/>
      </w:tblPr>
      <w:tblGrid>
        <w:gridCol w:w="568"/>
        <w:gridCol w:w="567"/>
        <w:gridCol w:w="3119"/>
        <w:gridCol w:w="1459"/>
        <w:gridCol w:w="1238"/>
        <w:gridCol w:w="1748"/>
        <w:gridCol w:w="1366"/>
      </w:tblGrid>
      <w:tr w:rsidR="00D113FB" w:rsidTr="007969DB">
        <w:trPr>
          <w:trHeight w:val="240"/>
        </w:trPr>
        <w:tc>
          <w:tcPr>
            <w:tcW w:w="4254" w:type="dxa"/>
            <w:gridSpan w:val="3"/>
            <w:tcBorders>
              <w:top w:val="nil"/>
              <w:left w:val="nil"/>
              <w:bottom w:val="nil"/>
              <w:right w:val="nil"/>
            </w:tcBorders>
            <w:vAlign w:val="bottom"/>
          </w:tcPr>
          <w:p w:rsidR="00D113FB" w:rsidRDefault="006A3219">
            <w:pPr>
              <w:rPr>
                <w:rFonts w:ascii="Arial" w:eastAsia="Arial" w:hAnsi="Arial" w:cs="Arial"/>
                <w:b/>
                <w:sz w:val="16"/>
                <w:szCs w:val="16"/>
              </w:rPr>
            </w:pPr>
            <w:r>
              <w:rPr>
                <w:rFonts w:ascii="Arial" w:eastAsia="Arial" w:hAnsi="Arial" w:cs="Arial"/>
                <w:b/>
                <w:sz w:val="16"/>
                <w:szCs w:val="16"/>
              </w:rPr>
              <w:t>Төсөвлөсөн үр дүнгийн тайлан</w:t>
            </w:r>
          </w:p>
        </w:tc>
        <w:tc>
          <w:tcPr>
            <w:tcW w:w="1459" w:type="dxa"/>
            <w:tcBorders>
              <w:top w:val="nil"/>
              <w:left w:val="nil"/>
              <w:bottom w:val="nil"/>
              <w:right w:val="nil"/>
            </w:tcBorders>
            <w:vAlign w:val="bottom"/>
          </w:tcPr>
          <w:p w:rsidR="00D113FB" w:rsidRDefault="00D113FB">
            <w:pPr>
              <w:rPr>
                <w:rFonts w:ascii="Arial" w:eastAsia="Arial" w:hAnsi="Arial" w:cs="Arial"/>
                <w:sz w:val="16"/>
                <w:szCs w:val="16"/>
              </w:rPr>
            </w:pPr>
          </w:p>
        </w:tc>
        <w:tc>
          <w:tcPr>
            <w:tcW w:w="1238" w:type="dxa"/>
            <w:tcBorders>
              <w:top w:val="nil"/>
              <w:left w:val="nil"/>
              <w:bottom w:val="nil"/>
              <w:right w:val="nil"/>
            </w:tcBorders>
            <w:vAlign w:val="bottom"/>
          </w:tcPr>
          <w:p w:rsidR="00D113FB" w:rsidRDefault="00D113FB">
            <w:pPr>
              <w:rPr>
                <w:rFonts w:ascii="Arial" w:eastAsia="Arial" w:hAnsi="Arial" w:cs="Arial"/>
                <w:sz w:val="16"/>
                <w:szCs w:val="16"/>
              </w:rPr>
            </w:pPr>
          </w:p>
        </w:tc>
        <w:tc>
          <w:tcPr>
            <w:tcW w:w="1748" w:type="dxa"/>
            <w:tcBorders>
              <w:top w:val="nil"/>
              <w:left w:val="nil"/>
              <w:bottom w:val="nil"/>
              <w:right w:val="nil"/>
            </w:tcBorders>
            <w:vAlign w:val="bottom"/>
          </w:tcPr>
          <w:p w:rsidR="00D113FB" w:rsidRDefault="00D113FB">
            <w:pPr>
              <w:rPr>
                <w:rFonts w:ascii="Arial" w:eastAsia="Arial" w:hAnsi="Arial" w:cs="Arial"/>
                <w:sz w:val="16"/>
                <w:szCs w:val="16"/>
              </w:rPr>
            </w:pPr>
          </w:p>
        </w:tc>
        <w:tc>
          <w:tcPr>
            <w:tcW w:w="1366" w:type="dxa"/>
            <w:tcBorders>
              <w:top w:val="nil"/>
              <w:left w:val="nil"/>
              <w:bottom w:val="nil"/>
              <w:right w:val="nil"/>
            </w:tcBorders>
            <w:vAlign w:val="bottom"/>
          </w:tcPr>
          <w:p w:rsidR="00D113FB" w:rsidRDefault="00D113FB">
            <w:pPr>
              <w:rPr>
                <w:rFonts w:ascii="Arial" w:eastAsia="Arial" w:hAnsi="Arial" w:cs="Arial"/>
                <w:sz w:val="16"/>
                <w:szCs w:val="16"/>
              </w:rPr>
            </w:pPr>
          </w:p>
        </w:tc>
      </w:tr>
      <w:tr w:rsidR="00D113FB" w:rsidTr="007969DB">
        <w:trPr>
          <w:trHeight w:val="240"/>
        </w:trPr>
        <w:tc>
          <w:tcPr>
            <w:tcW w:w="568" w:type="dxa"/>
            <w:tcBorders>
              <w:top w:val="nil"/>
              <w:left w:val="nil"/>
              <w:bottom w:val="nil"/>
              <w:right w:val="nil"/>
            </w:tcBorders>
            <w:vAlign w:val="bottom"/>
          </w:tcPr>
          <w:p w:rsidR="00D113FB" w:rsidRDefault="00D113FB">
            <w:pPr>
              <w:rPr>
                <w:rFonts w:ascii="Arial" w:eastAsia="Arial" w:hAnsi="Arial" w:cs="Arial"/>
                <w:sz w:val="16"/>
                <w:szCs w:val="16"/>
              </w:rPr>
            </w:pPr>
          </w:p>
        </w:tc>
        <w:tc>
          <w:tcPr>
            <w:tcW w:w="567" w:type="dxa"/>
            <w:tcBorders>
              <w:top w:val="nil"/>
              <w:left w:val="nil"/>
              <w:bottom w:val="nil"/>
              <w:right w:val="nil"/>
            </w:tcBorders>
            <w:vAlign w:val="bottom"/>
          </w:tcPr>
          <w:p w:rsidR="00D113FB" w:rsidRDefault="00D113FB">
            <w:pPr>
              <w:rPr>
                <w:rFonts w:ascii="Arial" w:eastAsia="Arial" w:hAnsi="Arial" w:cs="Arial"/>
                <w:sz w:val="16"/>
                <w:szCs w:val="16"/>
              </w:rPr>
            </w:pPr>
          </w:p>
        </w:tc>
        <w:tc>
          <w:tcPr>
            <w:tcW w:w="3119" w:type="dxa"/>
            <w:tcBorders>
              <w:top w:val="nil"/>
              <w:left w:val="nil"/>
              <w:bottom w:val="nil"/>
              <w:right w:val="nil"/>
            </w:tcBorders>
            <w:vAlign w:val="bottom"/>
          </w:tcPr>
          <w:p w:rsidR="00D113FB" w:rsidRDefault="00D113FB">
            <w:pPr>
              <w:rPr>
                <w:rFonts w:ascii="Arial" w:eastAsia="Arial" w:hAnsi="Arial" w:cs="Arial"/>
                <w:sz w:val="16"/>
                <w:szCs w:val="16"/>
              </w:rPr>
            </w:pPr>
          </w:p>
        </w:tc>
        <w:tc>
          <w:tcPr>
            <w:tcW w:w="1459" w:type="dxa"/>
            <w:tcBorders>
              <w:top w:val="nil"/>
              <w:left w:val="nil"/>
              <w:bottom w:val="nil"/>
              <w:right w:val="nil"/>
            </w:tcBorders>
            <w:vAlign w:val="bottom"/>
          </w:tcPr>
          <w:p w:rsidR="00D113FB" w:rsidRDefault="00D113FB">
            <w:pPr>
              <w:rPr>
                <w:rFonts w:ascii="Arial" w:eastAsia="Arial" w:hAnsi="Arial" w:cs="Arial"/>
                <w:sz w:val="16"/>
                <w:szCs w:val="16"/>
              </w:rPr>
            </w:pPr>
          </w:p>
        </w:tc>
        <w:tc>
          <w:tcPr>
            <w:tcW w:w="1238" w:type="dxa"/>
            <w:tcBorders>
              <w:top w:val="nil"/>
              <w:left w:val="nil"/>
              <w:bottom w:val="nil"/>
              <w:right w:val="nil"/>
            </w:tcBorders>
            <w:vAlign w:val="bottom"/>
          </w:tcPr>
          <w:p w:rsidR="00D113FB" w:rsidRDefault="00D113FB">
            <w:pPr>
              <w:rPr>
                <w:rFonts w:ascii="Arial" w:eastAsia="Arial" w:hAnsi="Arial" w:cs="Arial"/>
                <w:sz w:val="16"/>
                <w:szCs w:val="16"/>
              </w:rPr>
            </w:pPr>
          </w:p>
        </w:tc>
        <w:tc>
          <w:tcPr>
            <w:tcW w:w="3114" w:type="dxa"/>
            <w:gridSpan w:val="2"/>
            <w:tcBorders>
              <w:top w:val="nil"/>
              <w:left w:val="nil"/>
              <w:bottom w:val="nil"/>
              <w:right w:val="nil"/>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(мян.төгрөг)</w:t>
            </w:r>
          </w:p>
        </w:tc>
      </w:tr>
      <w:tr w:rsidR="00D113FB" w:rsidTr="007969DB">
        <w:trPr>
          <w:trHeight w:val="260"/>
        </w:trPr>
        <w:tc>
          <w:tcPr>
            <w:tcW w:w="1135" w:type="dxa"/>
            <w:gridSpan w:val="2"/>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both"/>
              <w:rPr>
                <w:rFonts w:ascii="Arial" w:eastAsia="Arial" w:hAnsi="Arial" w:cs="Arial"/>
                <w:sz w:val="16"/>
                <w:szCs w:val="16"/>
              </w:rPr>
            </w:pPr>
            <w:r>
              <w:rPr>
                <w:rFonts w:ascii="Arial" w:eastAsia="Arial" w:hAnsi="Arial" w:cs="Arial"/>
                <w:sz w:val="16"/>
                <w:szCs w:val="16"/>
              </w:rPr>
              <w:t>Дансны дугаар</w:t>
            </w:r>
          </w:p>
        </w:tc>
        <w:tc>
          <w:tcPr>
            <w:tcW w:w="3119" w:type="dxa"/>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both"/>
              <w:rPr>
                <w:rFonts w:ascii="Arial" w:eastAsia="Arial" w:hAnsi="Arial" w:cs="Arial"/>
                <w:sz w:val="16"/>
                <w:szCs w:val="16"/>
              </w:rPr>
            </w:pPr>
            <w:r>
              <w:rPr>
                <w:rFonts w:ascii="Arial" w:eastAsia="Arial" w:hAnsi="Arial" w:cs="Arial"/>
                <w:sz w:val="16"/>
                <w:szCs w:val="16"/>
              </w:rPr>
              <w:t>БАЛАНСЫН ЗҮЙЛ</w:t>
            </w:r>
          </w:p>
        </w:tc>
        <w:tc>
          <w:tcPr>
            <w:tcW w:w="1459" w:type="dxa"/>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2014 гүйцэтгэл</w:t>
            </w:r>
          </w:p>
        </w:tc>
        <w:tc>
          <w:tcPr>
            <w:tcW w:w="1238" w:type="dxa"/>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2015 оны төсөв</w:t>
            </w:r>
          </w:p>
        </w:tc>
        <w:tc>
          <w:tcPr>
            <w:tcW w:w="1748" w:type="dxa"/>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2016 оны таамаглал</w:t>
            </w:r>
          </w:p>
        </w:tc>
        <w:tc>
          <w:tcPr>
            <w:tcW w:w="1366" w:type="dxa"/>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2017 оны таамаглал</w:t>
            </w:r>
          </w:p>
        </w:tc>
      </w:tr>
      <w:tr w:rsidR="00D113FB" w:rsidTr="007969DB">
        <w:trPr>
          <w:trHeight w:val="260"/>
        </w:trPr>
        <w:tc>
          <w:tcPr>
            <w:tcW w:w="1135" w:type="dxa"/>
            <w:gridSpan w:val="2"/>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3119"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459"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238"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748"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366"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r>
      <w:tr w:rsidR="00D113FB" w:rsidTr="007969DB">
        <w:trPr>
          <w:trHeight w:val="480"/>
        </w:trPr>
        <w:tc>
          <w:tcPr>
            <w:tcW w:w="1135" w:type="dxa"/>
            <w:gridSpan w:val="2"/>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3119"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459"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238"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748"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366"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bookmarkStart w:id="24" w:name="_1ci93xb" w:colFirst="0" w:colLast="0"/>
            <w:bookmarkEnd w:id="24"/>
            <w:r>
              <w:rPr>
                <w:rFonts w:ascii="Arial" w:eastAsia="Arial" w:hAnsi="Arial" w:cs="Arial"/>
                <w:sz w:val="16"/>
                <w:szCs w:val="16"/>
              </w:rPr>
              <w:t>1</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ҮНДСЭН ҮЙЛ АЖИЛЛАГААНЫ ОРЛОГО</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6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13</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ТАТААС БА САНХҮҮЖИЛТИЙН ОРЛОГО</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366"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bookmarkStart w:id="25" w:name="_3whwml4" w:colFirst="0" w:colLast="0"/>
            <w:bookmarkEnd w:id="25"/>
            <w:r>
              <w:rPr>
                <w:rFonts w:ascii="Arial" w:eastAsia="Arial" w:hAnsi="Arial" w:cs="Arial"/>
                <w:sz w:val="16"/>
                <w:szCs w:val="16"/>
              </w:rPr>
              <w:t>13</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Улсын төсвөөс</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2,590,391,500</w:t>
            </w:r>
          </w:p>
        </w:tc>
        <w:tc>
          <w:tcPr>
            <w:tcW w:w="123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2,950,000,500</w:t>
            </w: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2,802,500,475.00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2,662,375,451.25 </w:t>
            </w:r>
          </w:p>
        </w:tc>
      </w:tr>
      <w:tr w:rsidR="00D113FB" w:rsidTr="007969DB">
        <w:trPr>
          <w:trHeight w:val="48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13</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Орон нутгийн төсвөөс</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13</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300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Бусад төсөвт байгууллагаас</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13</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400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u w:val="single"/>
              </w:rPr>
            </w:pPr>
            <w:r>
              <w:rPr>
                <w:rFonts w:ascii="Arial" w:eastAsia="Arial" w:hAnsi="Arial" w:cs="Arial"/>
                <w:sz w:val="16"/>
                <w:szCs w:val="16"/>
                <w:u w:val="single"/>
              </w:rPr>
              <w:t xml:space="preserve">   Нийгмийн даатгалын сангаас</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71,151</w:t>
            </w: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lastRenderedPageBreak/>
              <w:t>13</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402</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ЭМДС-ийн шилжүүлэг</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13</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500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u w:val="single"/>
              </w:rPr>
              <w:t xml:space="preserve"> Бусад тусгай зориулалтын сангаас</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13</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501</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Төрийн АХ нэг хүүхдийн зардал /түр/</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14</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ТУСЛАМЖИЙН ОРЛОГО</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14</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Олон улсын байгууллагын тусламж</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14</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300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Төсөвт байгууллагаас</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14</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400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Бусад байгууллагаас</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ҮЙЛЧИЛГЭЭНИЙ ОРЛОГО</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rsidP="00576312">
            <w:pPr>
              <w:ind w:right="-416"/>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Байгууллагын өмчтэй холбогдсон орлого</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102</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Хүүгийн орлого</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104</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Түрээсийн орлого</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4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Төсөвт байгууллагын төлбөрт үйлчилгээний орлого</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201</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Үндсэн үйл ажиллагааны орлого</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202</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Үндсэн бус ажил үйлчилгээний орлого</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1,108,126.26</w:t>
            </w: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300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Торгууль, төлбөрийн орлого</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ҮНДСЭН ҮЙЛ АЖИЛЛАГААНЫ ОРЛОГЫН ДҮН (I)</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2,591,570,777.26</w:t>
            </w:r>
          </w:p>
        </w:tc>
        <w:tc>
          <w:tcPr>
            <w:tcW w:w="123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2,950,000,500</w:t>
            </w: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2,802,500,475.00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2,662,375,451.25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ҮНДСЭН ҮЙЛ АЖИЛЛАГААНЫ ЗАРДАЛ</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2,950,000500</w:t>
            </w: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2,802,500,475.00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2,662,375,451.25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21</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АЖИЛЛАГЧИДТАЙ ХОЛБОГДСОН ЗАРДАЛ</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975,804,024.00</w:t>
            </w:r>
          </w:p>
        </w:tc>
        <w:tc>
          <w:tcPr>
            <w:tcW w:w="123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bookmarkStart w:id="26" w:name="qsh70q" w:colFirst="0" w:colLast="0"/>
            <w:bookmarkStart w:id="27" w:name="2bn6wsx" w:colFirst="0" w:colLast="0"/>
            <w:bookmarkStart w:id="28" w:name="3as4poj" w:colFirst="0" w:colLast="0"/>
            <w:bookmarkStart w:id="29" w:name="1pxezwc" w:colFirst="0" w:colLast="0"/>
            <w:bookmarkEnd w:id="26"/>
            <w:bookmarkEnd w:id="27"/>
            <w:bookmarkEnd w:id="28"/>
            <w:bookmarkEnd w:id="29"/>
            <w:r>
              <w:rPr>
                <w:rFonts w:ascii="Arial" w:eastAsia="Arial" w:hAnsi="Arial" w:cs="Arial"/>
                <w:b/>
                <w:sz w:val="16"/>
                <w:szCs w:val="16"/>
              </w:rPr>
              <w:t>933,226,100</w:t>
            </w: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886,564,795.00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842,236,555.25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21</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Цалин хөлс болон нэмэгдэл урамшил</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975,804,024.00</w:t>
            </w:r>
          </w:p>
        </w:tc>
        <w:tc>
          <w:tcPr>
            <w:tcW w:w="123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933,226,100</w:t>
            </w: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886,564,795.00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842,236,555.25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21</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101</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Цалин </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971,404,024</w:t>
            </w:r>
          </w:p>
        </w:tc>
        <w:tc>
          <w:tcPr>
            <w:tcW w:w="123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933,226,100</w:t>
            </w: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886,564,795.00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842,236,555.25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21</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102</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Цалингийн тусгай нэмэгдлүүд</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4,400,000.00</w:t>
            </w: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21</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 xml:space="preserve">   </w:t>
            </w:r>
            <w:r>
              <w:rPr>
                <w:rFonts w:ascii="Arial" w:eastAsia="Arial" w:hAnsi="Arial" w:cs="Arial"/>
                <w:sz w:val="16"/>
                <w:szCs w:val="16"/>
                <w:u w:val="single"/>
              </w:rPr>
              <w:t>Нийгмийн даатгал</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109,102,981.00</w:t>
            </w:r>
          </w:p>
        </w:tc>
        <w:tc>
          <w:tcPr>
            <w:tcW w:w="123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bookmarkStart w:id="30" w:name="147n2zr" w:colFirst="0" w:colLast="0"/>
            <w:bookmarkStart w:id="31" w:name="49x2ik5" w:colFirst="0" w:colLast="0"/>
            <w:bookmarkStart w:id="32" w:name="2p2csry" w:colFirst="0" w:colLast="0"/>
            <w:bookmarkEnd w:id="30"/>
            <w:bookmarkEnd w:id="31"/>
            <w:bookmarkEnd w:id="32"/>
            <w:r>
              <w:rPr>
                <w:rFonts w:ascii="Arial" w:eastAsia="Arial" w:hAnsi="Arial" w:cs="Arial"/>
                <w:b/>
                <w:sz w:val="16"/>
                <w:szCs w:val="16"/>
              </w:rPr>
              <w:t>102,654,900</w:t>
            </w: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97,522,155.00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92,646,047.25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21</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201</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Тэтгэвэр болон тэтгэмжийн шимтгэл</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89,565,862.00</w:t>
            </w:r>
          </w:p>
        </w:tc>
        <w:tc>
          <w:tcPr>
            <w:tcW w:w="123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102,654,900</w:t>
            </w: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97,522,155.00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92,646,047.25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21</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202</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Эрүүл мэндийн даатгалын хураамж</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19,537,119.00</w:t>
            </w: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22</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БАРАА, ҮЙЛЧИЛГЭЭНИЙ ЗАРДАЛ</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1,027,977,009.80</w:t>
            </w:r>
          </w:p>
        </w:tc>
        <w:tc>
          <w:tcPr>
            <w:tcW w:w="123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1,788,206,100</w:t>
            </w: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1,698,795,795.00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1,613,856,005.25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22</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u w:val="single"/>
              </w:rPr>
              <w:t xml:space="preserve"> Нийтлэг чанартай зардал</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22</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 xml:space="preserve">   </w:t>
            </w:r>
            <w:r>
              <w:rPr>
                <w:rFonts w:ascii="Arial" w:eastAsia="Arial" w:hAnsi="Arial" w:cs="Arial"/>
                <w:sz w:val="16"/>
                <w:szCs w:val="16"/>
                <w:u w:val="single"/>
              </w:rPr>
              <w:t>Тусгай материал, үйлчилгээний зардал</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24</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ЗЭЭЛИЙН ҮЙЛЧИЛГЭЭНИЙ ТӨЛБӨР</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ТАТААС САНХҮҮЖИЛТ</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1,166,868.36</w:t>
            </w:r>
          </w:p>
        </w:tc>
        <w:tc>
          <w:tcPr>
            <w:tcW w:w="123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125,913,400</w:t>
            </w: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119,617,730.00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113,636,843.50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Засгийн газрын дотоод санхүүжилт</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b/>
                <w:sz w:val="16"/>
                <w:szCs w:val="16"/>
              </w:rPr>
              <w:t>1,166,868.36</w:t>
            </w: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300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Гадаад шилжүүлэг</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6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600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Бусад санхүүжилт</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24,480,000.00</w:t>
            </w: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bookmarkStart w:id="33" w:name="_3o7alnk" w:colFirst="0" w:colLast="0"/>
            <w:bookmarkEnd w:id="33"/>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ҮНДСЭН ҮЙЛ АЖИЛЛАГААНЫ ЗАРДЛЫН ДҮН(II)</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2,849,623,192.86</w:t>
            </w:r>
          </w:p>
        </w:tc>
        <w:tc>
          <w:tcPr>
            <w:tcW w:w="123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ҮНДСЭН ҮЙЛ АЖИЛЛАГААНЫ ҮР ДҮН (III)=(I)-(II)</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(258,052,415.6)</w:t>
            </w:r>
          </w:p>
        </w:tc>
        <w:tc>
          <w:tcPr>
            <w:tcW w:w="123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500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ҮНДСЭН БУС ҮЙЛ АЖИЛЛАГААНЫ ОРЛОГО</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501</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Гадаад валютын ханшийн зөрүүгийн олз(бодит)</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600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Хөрөнгө худалдсаны олз</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lastRenderedPageBreak/>
              <w:t>15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602</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Үндсэн хөрөнгө худалдсаны олз</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15</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603</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Бараа, материал нөөцийн бараа худалдсаны олз</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ҮНДСЭН БУС ҮЙЛ АЖИЛЛАГААНЫ ОРЛОГЫН ДҮН(IV)</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26</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ҮНДСЭН БУС ҮЙЛ АЖИЛЛАГААНЫ ЗАРДАЛ</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26</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400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Гадаад валютын ханшийн зөрүүгийн гарз(бодит)</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27</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Хөрөнгө худалдсаны гарз</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27</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100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Үндсэн хөрөнгө худалдсаны гарз</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27</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Бараа материал нөөцийн бараа худалдсаны гарз</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27</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201</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Бараа материал </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27</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202</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Нөөцийн бараа</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27</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400</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Хөрөнгийн бусад зардал</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27</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401</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Ойжуулалтын зардал</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27</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402</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Геологи хайгуулын зардал</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27</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403</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Байгаль хамгаалах төслийн зардал</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27</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404</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Их засварын зардал</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27</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405</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xml:space="preserve">      Хөрөнгийн бусад зардал</w:t>
            </w:r>
          </w:p>
        </w:tc>
        <w:tc>
          <w:tcPr>
            <w:tcW w:w="1459"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3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bookmarkStart w:id="34" w:name="_23ckvvd" w:colFirst="0" w:colLast="0"/>
            <w:bookmarkEnd w:id="34"/>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ҮНДСЭН БУС ҮЙЛ АЖИЛЛАГААНЫ ЗАРДЛЫН ДҮН (V)</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(258,052,415.6)</w:t>
            </w:r>
          </w:p>
        </w:tc>
        <w:tc>
          <w:tcPr>
            <w:tcW w:w="123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r>
      <w:tr w:rsidR="00D113FB" w:rsidTr="007969DB">
        <w:trPr>
          <w:trHeight w:val="220"/>
        </w:trPr>
        <w:tc>
          <w:tcPr>
            <w:tcW w:w="568"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567"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 </w:t>
            </w:r>
          </w:p>
        </w:tc>
        <w:tc>
          <w:tcPr>
            <w:tcW w:w="3119" w:type="dxa"/>
            <w:tcBorders>
              <w:top w:val="nil"/>
              <w:left w:val="nil"/>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ҮЙЛ АЖИЛЛАГААНЫ НИЙТ ҮР ДҮН(VI)=(III)+(IV)-(V)</w:t>
            </w:r>
          </w:p>
        </w:tc>
        <w:tc>
          <w:tcPr>
            <w:tcW w:w="1459"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(258,052,415.6)</w:t>
            </w:r>
          </w:p>
        </w:tc>
        <w:tc>
          <w:tcPr>
            <w:tcW w:w="123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c>
          <w:tcPr>
            <w:tcW w:w="174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c>
          <w:tcPr>
            <w:tcW w:w="1366"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r>
    </w:tbl>
    <w:p w:rsidR="00D113FB" w:rsidRDefault="00D113FB">
      <w:pPr>
        <w:ind w:firstLine="720"/>
        <w:jc w:val="both"/>
        <w:rPr>
          <w:rFonts w:ascii="Arial" w:eastAsia="Arial" w:hAnsi="Arial" w:cs="Arial"/>
          <w:sz w:val="16"/>
          <w:szCs w:val="16"/>
        </w:rPr>
      </w:pPr>
    </w:p>
    <w:tbl>
      <w:tblPr>
        <w:tblStyle w:val="a3"/>
        <w:tblW w:w="9405" w:type="dxa"/>
        <w:tblInd w:w="93" w:type="dxa"/>
        <w:tblLayout w:type="fixed"/>
        <w:tblLook w:val="0000" w:firstRow="0" w:lastRow="0" w:firstColumn="0" w:lastColumn="0" w:noHBand="0" w:noVBand="0"/>
      </w:tblPr>
      <w:tblGrid>
        <w:gridCol w:w="3451"/>
        <w:gridCol w:w="1418"/>
        <w:gridCol w:w="1842"/>
        <w:gridCol w:w="1418"/>
        <w:gridCol w:w="166"/>
        <w:gridCol w:w="1110"/>
      </w:tblGrid>
      <w:tr w:rsidR="00D113FB" w:rsidTr="00576312">
        <w:trPr>
          <w:trHeight w:val="240"/>
        </w:trPr>
        <w:tc>
          <w:tcPr>
            <w:tcW w:w="3451" w:type="dxa"/>
            <w:tcBorders>
              <w:top w:val="nil"/>
              <w:left w:val="nil"/>
              <w:bottom w:val="nil"/>
              <w:right w:val="nil"/>
            </w:tcBorders>
            <w:vAlign w:val="bottom"/>
          </w:tcPr>
          <w:p w:rsidR="00D113FB" w:rsidRDefault="006A3219">
            <w:pPr>
              <w:rPr>
                <w:rFonts w:ascii="Arial" w:eastAsia="Arial" w:hAnsi="Arial" w:cs="Arial"/>
                <w:b/>
                <w:sz w:val="16"/>
                <w:szCs w:val="16"/>
              </w:rPr>
            </w:pPr>
            <w:r>
              <w:rPr>
                <w:rFonts w:ascii="Arial" w:eastAsia="Arial" w:hAnsi="Arial" w:cs="Arial"/>
                <w:b/>
                <w:sz w:val="16"/>
                <w:szCs w:val="16"/>
              </w:rPr>
              <w:t>Төсөвлөсөн мөнгөн гүйлгээний тайлан</w:t>
            </w:r>
          </w:p>
        </w:tc>
        <w:tc>
          <w:tcPr>
            <w:tcW w:w="1418" w:type="dxa"/>
            <w:tcBorders>
              <w:top w:val="nil"/>
              <w:left w:val="nil"/>
              <w:bottom w:val="nil"/>
              <w:right w:val="nil"/>
            </w:tcBorders>
            <w:vAlign w:val="bottom"/>
          </w:tcPr>
          <w:p w:rsidR="00D113FB" w:rsidRDefault="00D113FB">
            <w:pPr>
              <w:rPr>
                <w:rFonts w:ascii="Arial" w:eastAsia="Arial" w:hAnsi="Arial" w:cs="Arial"/>
                <w:sz w:val="16"/>
                <w:szCs w:val="16"/>
              </w:rPr>
            </w:pPr>
          </w:p>
        </w:tc>
        <w:tc>
          <w:tcPr>
            <w:tcW w:w="1842" w:type="dxa"/>
            <w:tcBorders>
              <w:top w:val="nil"/>
              <w:left w:val="nil"/>
              <w:bottom w:val="nil"/>
              <w:right w:val="nil"/>
            </w:tcBorders>
            <w:vAlign w:val="bottom"/>
          </w:tcPr>
          <w:p w:rsidR="00D113FB" w:rsidRDefault="00D113FB">
            <w:pPr>
              <w:rPr>
                <w:rFonts w:ascii="Arial" w:eastAsia="Arial" w:hAnsi="Arial" w:cs="Arial"/>
                <w:sz w:val="16"/>
                <w:szCs w:val="16"/>
              </w:rPr>
            </w:pPr>
          </w:p>
        </w:tc>
        <w:tc>
          <w:tcPr>
            <w:tcW w:w="1584" w:type="dxa"/>
            <w:gridSpan w:val="2"/>
            <w:tcBorders>
              <w:top w:val="nil"/>
              <w:left w:val="nil"/>
              <w:bottom w:val="nil"/>
              <w:right w:val="nil"/>
            </w:tcBorders>
            <w:vAlign w:val="bottom"/>
          </w:tcPr>
          <w:p w:rsidR="00D113FB" w:rsidRDefault="00D113FB">
            <w:pPr>
              <w:rPr>
                <w:rFonts w:ascii="Arial" w:eastAsia="Arial" w:hAnsi="Arial" w:cs="Arial"/>
                <w:sz w:val="16"/>
                <w:szCs w:val="16"/>
              </w:rPr>
            </w:pPr>
          </w:p>
        </w:tc>
        <w:tc>
          <w:tcPr>
            <w:tcW w:w="1110" w:type="dxa"/>
            <w:tcBorders>
              <w:top w:val="nil"/>
              <w:left w:val="nil"/>
              <w:bottom w:val="nil"/>
              <w:right w:val="nil"/>
            </w:tcBorders>
            <w:vAlign w:val="bottom"/>
          </w:tcPr>
          <w:p w:rsidR="00D113FB" w:rsidRDefault="00D113FB">
            <w:pPr>
              <w:rPr>
                <w:rFonts w:ascii="Arial" w:eastAsia="Arial" w:hAnsi="Arial" w:cs="Arial"/>
                <w:sz w:val="16"/>
                <w:szCs w:val="16"/>
              </w:rPr>
            </w:pPr>
          </w:p>
        </w:tc>
      </w:tr>
      <w:tr w:rsidR="00D113FB" w:rsidTr="00576312">
        <w:trPr>
          <w:trHeight w:val="240"/>
        </w:trPr>
        <w:tc>
          <w:tcPr>
            <w:tcW w:w="3451" w:type="dxa"/>
            <w:tcBorders>
              <w:top w:val="nil"/>
              <w:left w:val="nil"/>
              <w:bottom w:val="nil"/>
              <w:right w:val="nil"/>
            </w:tcBorders>
            <w:vAlign w:val="bottom"/>
          </w:tcPr>
          <w:p w:rsidR="00D113FB" w:rsidRDefault="00D113FB">
            <w:pPr>
              <w:rPr>
                <w:rFonts w:ascii="Arial" w:eastAsia="Arial" w:hAnsi="Arial" w:cs="Arial"/>
                <w:sz w:val="16"/>
                <w:szCs w:val="16"/>
              </w:rPr>
            </w:pPr>
          </w:p>
        </w:tc>
        <w:tc>
          <w:tcPr>
            <w:tcW w:w="1418" w:type="dxa"/>
            <w:tcBorders>
              <w:top w:val="nil"/>
              <w:left w:val="nil"/>
              <w:bottom w:val="nil"/>
              <w:right w:val="nil"/>
            </w:tcBorders>
            <w:vAlign w:val="bottom"/>
          </w:tcPr>
          <w:p w:rsidR="00D113FB" w:rsidRDefault="00D113FB">
            <w:pPr>
              <w:rPr>
                <w:rFonts w:ascii="Arial" w:eastAsia="Arial" w:hAnsi="Arial" w:cs="Arial"/>
                <w:sz w:val="16"/>
                <w:szCs w:val="16"/>
              </w:rPr>
            </w:pPr>
          </w:p>
        </w:tc>
        <w:tc>
          <w:tcPr>
            <w:tcW w:w="1842" w:type="dxa"/>
            <w:tcBorders>
              <w:top w:val="nil"/>
              <w:left w:val="nil"/>
              <w:bottom w:val="nil"/>
              <w:right w:val="nil"/>
            </w:tcBorders>
            <w:vAlign w:val="bottom"/>
          </w:tcPr>
          <w:p w:rsidR="00D113FB" w:rsidRDefault="00D113FB">
            <w:pPr>
              <w:rPr>
                <w:rFonts w:ascii="Arial" w:eastAsia="Arial" w:hAnsi="Arial" w:cs="Arial"/>
                <w:sz w:val="16"/>
                <w:szCs w:val="16"/>
              </w:rPr>
            </w:pPr>
          </w:p>
        </w:tc>
        <w:tc>
          <w:tcPr>
            <w:tcW w:w="2694" w:type="dxa"/>
            <w:gridSpan w:val="3"/>
            <w:tcBorders>
              <w:top w:val="nil"/>
              <w:left w:val="nil"/>
              <w:bottom w:val="nil"/>
              <w:right w:val="nil"/>
            </w:tcBorders>
            <w:vAlign w:val="bottom"/>
          </w:tcPr>
          <w:p w:rsidR="00D113FB" w:rsidRDefault="006A3219">
            <w:pPr>
              <w:jc w:val="right"/>
              <w:rPr>
                <w:rFonts w:ascii="Arial" w:eastAsia="Arial" w:hAnsi="Arial" w:cs="Arial"/>
                <w:sz w:val="16"/>
                <w:szCs w:val="16"/>
              </w:rPr>
            </w:pPr>
            <w:r>
              <w:rPr>
                <w:rFonts w:ascii="Arial" w:eastAsia="Arial" w:hAnsi="Arial" w:cs="Arial"/>
                <w:sz w:val="16"/>
                <w:szCs w:val="16"/>
              </w:rPr>
              <w:t xml:space="preserve"> (мян.төгрөг) </w:t>
            </w:r>
          </w:p>
        </w:tc>
      </w:tr>
      <w:tr w:rsidR="00D113FB" w:rsidTr="00576312">
        <w:trPr>
          <w:trHeight w:val="260"/>
        </w:trPr>
        <w:tc>
          <w:tcPr>
            <w:tcW w:w="3451" w:type="dxa"/>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Үзүүлэлт</w:t>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2014 гүйцэтгэл</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2015 оны төсөв</w:t>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2016 оны таамаглал</w:t>
            </w:r>
          </w:p>
        </w:tc>
        <w:tc>
          <w:tcPr>
            <w:tcW w:w="1276" w:type="dxa"/>
            <w:gridSpan w:val="2"/>
            <w:vMerge w:val="restart"/>
            <w:tcBorders>
              <w:top w:val="single" w:sz="4" w:space="0" w:color="000000"/>
              <w:left w:val="single" w:sz="4" w:space="0" w:color="000000"/>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2017 оны таамаглал</w:t>
            </w:r>
          </w:p>
        </w:tc>
      </w:tr>
      <w:tr w:rsidR="00D113FB" w:rsidTr="00576312">
        <w:trPr>
          <w:trHeight w:val="260"/>
        </w:trPr>
        <w:tc>
          <w:tcPr>
            <w:tcW w:w="3451"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418"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418"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276" w:type="dxa"/>
            <w:gridSpan w:val="2"/>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r>
      <w:tr w:rsidR="00D113FB" w:rsidTr="00576312">
        <w:trPr>
          <w:trHeight w:val="420"/>
        </w:trPr>
        <w:tc>
          <w:tcPr>
            <w:tcW w:w="3451"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418"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418" w:type="dxa"/>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c>
          <w:tcPr>
            <w:tcW w:w="1276" w:type="dxa"/>
            <w:gridSpan w:val="2"/>
            <w:vMerge/>
            <w:tcBorders>
              <w:top w:val="single" w:sz="4" w:space="0" w:color="000000"/>
              <w:left w:val="single" w:sz="4" w:space="0" w:color="000000"/>
              <w:bottom w:val="single" w:sz="4" w:space="0" w:color="000000"/>
              <w:right w:val="single" w:sz="4" w:space="0" w:color="000000"/>
            </w:tcBorders>
            <w:vAlign w:val="center"/>
          </w:tcPr>
          <w:p w:rsidR="00D113FB" w:rsidRDefault="00D113FB">
            <w:pPr>
              <w:widowControl w:val="0"/>
              <w:pBdr>
                <w:top w:val="nil"/>
                <w:left w:val="nil"/>
                <w:bottom w:val="nil"/>
                <w:right w:val="nil"/>
                <w:between w:val="nil"/>
              </w:pBdr>
              <w:spacing w:line="276" w:lineRule="auto"/>
              <w:rPr>
                <w:rFonts w:ascii="Arial" w:eastAsia="Arial" w:hAnsi="Arial" w:cs="Arial"/>
                <w:sz w:val="16"/>
                <w:szCs w:val="16"/>
              </w:rPr>
            </w:pP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ҮНДСЭН ҮЙЛ АЖИЛЛАГААНЫ МӨНГӨН ГҮЙЛГЭЭ</w:t>
            </w:r>
          </w:p>
        </w:tc>
        <w:tc>
          <w:tcPr>
            <w:tcW w:w="1418" w:type="dxa"/>
            <w:tcBorders>
              <w:top w:val="nil"/>
              <w:left w:val="nil"/>
              <w:bottom w:val="single" w:sz="4" w:space="0" w:color="000000"/>
              <w:right w:val="single" w:sz="4" w:space="0" w:color="000000"/>
            </w:tcBorders>
            <w:vAlign w:val="center"/>
          </w:tcPr>
          <w:p w:rsidR="00D113FB" w:rsidRDefault="006A3219">
            <w:pPr>
              <w:jc w:val="center"/>
              <w:rPr>
                <w:rFonts w:ascii="Arial" w:eastAsia="Arial" w:hAnsi="Arial" w:cs="Arial"/>
                <w:sz w:val="16"/>
                <w:szCs w:val="16"/>
              </w:rPr>
            </w:pPr>
            <w:r>
              <w:rPr>
                <w:rFonts w:ascii="Arial" w:eastAsia="Arial" w:hAnsi="Arial" w:cs="Arial"/>
                <w:sz w:val="16"/>
                <w:szCs w:val="16"/>
              </w:rPr>
              <w:t> </w:t>
            </w:r>
          </w:p>
        </w:tc>
        <w:tc>
          <w:tcPr>
            <w:tcW w:w="1842" w:type="dxa"/>
            <w:tcBorders>
              <w:top w:val="nil"/>
              <w:left w:val="nil"/>
              <w:bottom w:val="single" w:sz="4" w:space="0" w:color="000000"/>
              <w:right w:val="single" w:sz="4" w:space="0" w:color="000000"/>
            </w:tcBorders>
            <w:vAlign w:val="bottom"/>
          </w:tcPr>
          <w:p w:rsidR="00D113FB" w:rsidRDefault="00D113FB">
            <w:pPr>
              <w:jc w:val="cente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D113FB">
            <w:pPr>
              <w:jc w:val="center"/>
              <w:rPr>
                <w:rFonts w:ascii="Arial" w:eastAsia="Arial" w:hAnsi="Arial" w:cs="Arial"/>
                <w:sz w:val="16"/>
                <w:szCs w:val="16"/>
              </w:rPr>
            </w:pPr>
          </w:p>
        </w:tc>
        <w:tc>
          <w:tcPr>
            <w:tcW w:w="1276" w:type="dxa"/>
            <w:gridSpan w:val="2"/>
            <w:tcBorders>
              <w:top w:val="nil"/>
              <w:left w:val="nil"/>
              <w:bottom w:val="single" w:sz="4" w:space="0" w:color="000000"/>
              <w:right w:val="single" w:sz="4" w:space="0" w:color="000000"/>
            </w:tcBorders>
            <w:vAlign w:val="bottom"/>
          </w:tcPr>
          <w:p w:rsidR="00D113FB" w:rsidRDefault="00D113FB">
            <w:pPr>
              <w:jc w:val="center"/>
              <w:rPr>
                <w:rFonts w:ascii="Arial" w:eastAsia="Arial" w:hAnsi="Arial" w:cs="Arial"/>
                <w:sz w:val="16"/>
                <w:szCs w:val="16"/>
              </w:rPr>
            </w:pP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ҮНДСЭН ҮЙЛ АЖИЛЛАГААНЫ МӨНГӨН ОРЛОГО</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76" w:type="dxa"/>
            <w:gridSpan w:val="2"/>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ТАТААС САНХҮҮЖИЛТИЙН ОРЛОГО</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276" w:type="dxa"/>
            <w:gridSpan w:val="2"/>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u w:val="single"/>
              </w:rPr>
            </w:pPr>
            <w:r>
              <w:rPr>
                <w:rFonts w:ascii="Arial" w:eastAsia="Arial" w:hAnsi="Arial" w:cs="Arial"/>
                <w:sz w:val="16"/>
                <w:szCs w:val="16"/>
                <w:u w:val="single"/>
              </w:rPr>
              <w:t>Улсын төсвөөс</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76" w:type="dxa"/>
            <w:gridSpan w:val="2"/>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Урсгал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76" w:type="dxa"/>
            <w:gridSpan w:val="2"/>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Хөрөнгийн</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76" w:type="dxa"/>
            <w:gridSpan w:val="2"/>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u w:val="single"/>
              </w:rPr>
              <w:t>Орон нутгийн төсвөөс</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76" w:type="dxa"/>
            <w:gridSpan w:val="2"/>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Урсгал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76" w:type="dxa"/>
            <w:gridSpan w:val="2"/>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Хөрөнгийн</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76" w:type="dxa"/>
            <w:gridSpan w:val="2"/>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u w:val="single"/>
              </w:rPr>
            </w:pPr>
            <w:r>
              <w:rPr>
                <w:rFonts w:ascii="Arial" w:eastAsia="Arial" w:hAnsi="Arial" w:cs="Arial"/>
                <w:sz w:val="16"/>
                <w:szCs w:val="16"/>
                <w:u w:val="single"/>
              </w:rPr>
              <w:t>Бусад төсөвт байгууллагаас</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276" w:type="dxa"/>
            <w:gridSpan w:val="2"/>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Урсгал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76" w:type="dxa"/>
            <w:gridSpan w:val="2"/>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Хөрөнгийн</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276" w:type="dxa"/>
            <w:gridSpan w:val="2"/>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u w:val="single"/>
              </w:rPr>
            </w:pPr>
            <w:bookmarkStart w:id="35" w:name="_ihv636" w:colFirst="0" w:colLast="0"/>
            <w:bookmarkEnd w:id="35"/>
            <w:r>
              <w:rPr>
                <w:rFonts w:ascii="Arial" w:eastAsia="Arial" w:hAnsi="Arial" w:cs="Arial"/>
                <w:sz w:val="16"/>
                <w:szCs w:val="16"/>
                <w:u w:val="single"/>
              </w:rPr>
              <w:t>Нийгмийн даатгалын сангаас</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1,798,120.00</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ЭМДС-ийн шилжүүлэг</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1,798,120.00</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u w:val="single"/>
              </w:rPr>
            </w:pPr>
            <w:r>
              <w:rPr>
                <w:rFonts w:ascii="Arial" w:eastAsia="Arial" w:hAnsi="Arial" w:cs="Arial"/>
                <w:sz w:val="16"/>
                <w:szCs w:val="16"/>
                <w:u w:val="single"/>
              </w:rPr>
              <w:t>Бусад тусгай зориулалтын сангаас</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u w:val="single"/>
              </w:rPr>
            </w:pPr>
            <w:r>
              <w:rPr>
                <w:rFonts w:ascii="Arial" w:eastAsia="Arial" w:hAnsi="Arial" w:cs="Arial"/>
                <w:sz w:val="16"/>
                <w:szCs w:val="16"/>
                <w:u w:val="single"/>
              </w:rPr>
              <w:t>Төрийн АХ нэг хүүхдийн зардал /түр/</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ТУСЛАМЖИЙН ОРЛОГО</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u w:val="single"/>
              </w:rPr>
            </w:pPr>
            <w:r>
              <w:rPr>
                <w:rFonts w:ascii="Arial" w:eastAsia="Arial" w:hAnsi="Arial" w:cs="Arial"/>
                <w:sz w:val="16"/>
                <w:szCs w:val="16"/>
                <w:u w:val="single"/>
              </w:rPr>
              <w:t>Олон улсын байгууллагын тусламж</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Урсгал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lastRenderedPageBreak/>
              <w:t>Хөрөнгийн</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i/>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u w:val="single"/>
              </w:rPr>
            </w:pPr>
            <w:r>
              <w:rPr>
                <w:rFonts w:ascii="Arial" w:eastAsia="Arial" w:hAnsi="Arial" w:cs="Arial"/>
                <w:sz w:val="16"/>
                <w:szCs w:val="16"/>
                <w:u w:val="single"/>
              </w:rPr>
              <w:t>Төсөвт байгууллагаас</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Урсгал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2,590,391,500.00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2,950,000,500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2,802,500,475.00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2,662,375,451.25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Хөрөнгийн</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u w:val="single"/>
              </w:rPr>
            </w:pPr>
            <w:r>
              <w:rPr>
                <w:rFonts w:ascii="Arial" w:eastAsia="Arial" w:hAnsi="Arial" w:cs="Arial"/>
                <w:sz w:val="16"/>
                <w:szCs w:val="16"/>
                <w:u w:val="single"/>
              </w:rPr>
              <w:t>Бусад байгууллагаас</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ҮЙЛЧИЛГЭЭНИЙ ОРЛОГО</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u w:val="single"/>
              </w:rPr>
            </w:pPr>
            <w:r>
              <w:rPr>
                <w:rFonts w:ascii="Arial" w:eastAsia="Arial" w:hAnsi="Arial" w:cs="Arial"/>
                <w:sz w:val="16"/>
                <w:szCs w:val="16"/>
                <w:u w:val="single"/>
              </w:rPr>
              <w:t>Байгууллагын өмчтэй холбогдсон орлого</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Хүүгийн орлого</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Түрээсийн орлого</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u w:val="single"/>
              </w:rPr>
            </w:pPr>
            <w:r>
              <w:rPr>
                <w:rFonts w:ascii="Arial" w:eastAsia="Arial" w:hAnsi="Arial" w:cs="Arial"/>
                <w:sz w:val="16"/>
                <w:szCs w:val="16"/>
                <w:u w:val="single"/>
              </w:rPr>
              <w:t>Төсөвт байгууллагын үйлчилгээний орлого</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Үндсэн үйл ажиллагааны орлого</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Үндсэн бус ажил үйлчилгээний орлого</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987,708.26</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6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Бусад</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ҮНДСЭН ҮЙЛ АЖИЛЛАГААНЫ МӨНГӨН ОРЛОГЫН ДҮН (I)</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2,593,177,328.26</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2,950,000,500.00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2,802,500,475.00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2,662,375,451.25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ҮНДСЭН ҮЙЛ АЖИЛЛАГААНЫ МӨНГӨН ЗАРЛАГА</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АЖИЛЛАГЧИДТАЙ ХОЛБОГДСОН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1,064,479,311.00</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u w:val="single"/>
              </w:rPr>
            </w:pPr>
            <w:r>
              <w:rPr>
                <w:rFonts w:ascii="Arial" w:eastAsia="Arial" w:hAnsi="Arial" w:cs="Arial"/>
                <w:sz w:val="16"/>
                <w:szCs w:val="16"/>
                <w:u w:val="single"/>
              </w:rPr>
              <w:t>Цалин хөлс болон нэмэгдэл урамшил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958,576,511.38</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933,226,100.00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886,564,795.00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842,236,555.25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Цалин хөлс болон нэмэгдэл урамшил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583,430,007.38</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933,226,100.00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886,564,795.00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842,236,555.25 </w:t>
            </w:r>
          </w:p>
        </w:tc>
      </w:tr>
      <w:tr w:rsidR="00D113FB" w:rsidTr="00576312">
        <w:trPr>
          <w:trHeight w:val="26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Гэрээтийн цалин</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64,445,000.00</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6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Цалингийн тусгай нэмэгдлүүд</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31,701,504.00</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u w:val="single"/>
              </w:rPr>
            </w:pPr>
            <w:r>
              <w:rPr>
                <w:rFonts w:ascii="Arial" w:eastAsia="Arial" w:hAnsi="Arial" w:cs="Arial"/>
                <w:sz w:val="16"/>
                <w:szCs w:val="16"/>
                <w:u w:val="single"/>
              </w:rPr>
              <w:t>Нийгмийн даатгал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105,902,799.62</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102,654,900.00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97,522,155.00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92,646,047.25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Тэтгэвэр болон тэтгэмжийн шимтгэл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105,902,799.62</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102,654,900.00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97,522,155.00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92,646,047.25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Эрүүл мэндийн даатгалын хураамж</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БАРАА, ҮЙЛЧИЛГЭЭНИЙ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734,859,749.20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2,824,087,100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2,682,882,745.00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2,548,738,607.75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Нийтлэг чанартай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734,859,749.20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1,788,206,100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1,698,795,795.00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1,613,856,005.25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Бичиг хэргийн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17,408,158.00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14,982,000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14,232,900.00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13,521,255.00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Гэрэл цахилгааны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18,046,010.00</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8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Түлш халаалтын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25,907,060.00</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18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Цэвэр бохир усны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2,750,700.00</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Тээвэр, шатахууны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27,668,980.00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15,186,900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14,427,555.00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13,706,177.25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Шуудан холбооны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18,206,990.20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17,453,900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16,581,205.00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15,752,144.75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Томилолтын зардал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Дотоод</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20,544,566</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30,000,000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28,500,000.00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27,075,000.00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Гадаад</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30,497,080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10,000,000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9,500,000.00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9,025,000.00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Гадаад зочны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2,541,650.00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5,000,000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4,750,000.00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4,512,500.00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lastRenderedPageBreak/>
              <w:t>Ном хэвлэлийн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616,300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842,600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800,470.00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760,446.50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Урсгал засварын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2,828,100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5,000,000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4,750,000.00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4,512,500.00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Сургалт семинарын зардал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Төлбөр хураамж</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18,777,480.00</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Байрны түрээс</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Бага үнэтэй түргэн элэгдэх</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2,819,525</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Төрийн өмнөөс гүйцэтгүүлсэн ажил үйлчилгээний төлбөр</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538,271,150.00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1,233,567,000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1,171,888,650.00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1,113,294,217.50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Хөрөнгийн төлбөр</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Бусад зардал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Тусгай материал үйлчилгээний зардал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Хичээл сургалт, үйлдвэрлэлийн дадлагын зардал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Зөөлөн эдлэл, нормын хувцас худалдан авах зардал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Биеийн тамирын уралдаан тэмцээний зардал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Хот суурингйин ерөнхий төлөвлөгөөний зардал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Хөтөлбөр болон төслийн дотоодын урсгал зардал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Салбарын төвлөрсөн арга хэмжээ</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Бусад бараа, үйлчилгээний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711,092,309.7</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431,073,700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409,520,015.00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389,044,014.25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u w:val="single"/>
              </w:rPr>
            </w:pPr>
            <w:r>
              <w:rPr>
                <w:rFonts w:ascii="Arial" w:eastAsia="Arial" w:hAnsi="Arial" w:cs="Arial"/>
                <w:b/>
                <w:sz w:val="16"/>
                <w:szCs w:val="16"/>
                <w:u w:val="single"/>
              </w:rPr>
              <w:t>ТАТААС, САНХҮҮЖИЛТ</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Гадаад шилжүүлэг</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Олон улсын байгууллагын гишүүний татвар</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Бусад санхүүжилт</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Оюутны тэтгэлэг</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Нэг удаагийн тэтгэмж урамшуулал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52,500.000.00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125,913,400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119,617,730.00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113,636,843.50 </w:t>
            </w:r>
          </w:p>
        </w:tc>
      </w:tr>
      <w:tr w:rsidR="00D113FB" w:rsidTr="00576312">
        <w:trPr>
          <w:trHeight w:val="30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Бусад</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ҮНДСЭН ҮЙЛ АЖИЛЛАГААНЫ МӨНГӨН ЗАРЛАГЫН ДҮН (II)</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2,564,098,238.26</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44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ҮНДСЭН ҮЙЛ АЖИЛЛАГААНЫ ЦЭВЭР МӨНГӨН ГҮЙЛГЭЭ (III)=(I)-(II)</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(29,079,090.00)</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ХӨРӨНГӨ ОРУУЛАЛТЫН МӨНГӨН ГҮЙЛГЭЭ</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Хөрөнгийн орлого</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i/>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Үндсэн хөрөнгө борлуулсны орлого</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i/>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Бусад хөрөнгийн борлуулалтын орлого</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ХӨРӨНГӨ ОРУУЛАЛТЫН МӨНГӨН ОРЛОГЫН ДҮН (IV)</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i/>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ХӨРӨНГИЙН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29,079,090.00</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i/>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Биет ба биет бус хөрөнгө худалдан авах зардал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29,079,090.00</w:t>
            </w: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30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Бараа материал, нөөцийн бараа худалдан авах зардал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i/>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Бараа материал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i/>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Нөөцийн материал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i/>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Хөрөнгийн бусад зардал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lastRenderedPageBreak/>
              <w:t>Их засварын зардал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i/>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Төсвийн хөрөнгөөр</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i/>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Өөрийн хөрөнгөөр</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Хөрөнгийн бусад зардал</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i/>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ХӨРӨНГӨ ОРУУЛАЛТЫН МӨНГӨН ЗАРЛАГЫН ДҮН (V)</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ХӨРӨНГӨ ОРУУЛАЛТЫН ЦЭВЭР МӨНГӨН ГҮЙЛГЭЭ (VI)=(IV)-(V)</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МӨНГӨН ГҮЙЛГЭЭНИЙ ТЭНЦЭЛ (VII)=(III)+(VI)</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САНХҮҮЖИЛТИЙН ЦЭВЭР МӨНГӨН ГҮЙЛГЭЭ</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i/>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Богино хугацаат зээлийн өглөг /цэвэр/</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i/>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Урт хугацаат зээлийн өглөг /цэвэр/</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i/>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r>
              <w:rPr>
                <w:rFonts w:ascii="Arial" w:eastAsia="Arial" w:hAnsi="Arial" w:cs="Arial"/>
                <w:b/>
                <w:sz w:val="16"/>
                <w:szCs w:val="16"/>
              </w:rPr>
              <w:t>САНХҮҮЖИЛТИЙН ЦЭВЭР МӨНГӨН ГҮЙЛГЭЭНИЙ ДҮН(VIII)</w:t>
            </w: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b/>
                <w:sz w:val="16"/>
                <w:szCs w:val="16"/>
              </w:rPr>
            </w:pPr>
            <w:bookmarkStart w:id="36" w:name="_32hioqz" w:colFirst="0" w:colLast="0"/>
            <w:bookmarkEnd w:id="36"/>
            <w:r>
              <w:rPr>
                <w:rFonts w:ascii="Arial" w:eastAsia="Arial" w:hAnsi="Arial" w:cs="Arial"/>
                <w:b/>
                <w:sz w:val="16"/>
                <w:szCs w:val="16"/>
              </w:rPr>
              <w:t>НИЙТ ЦЭВЭР МӨНГӨН ГҮЙЛГЭЭ (IX)=(VII)+(VIII)</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Мөнгө, түүнтэй адилтгах хөрөнгийн эхний үлдэгдэл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6A3219">
            <w:pPr>
              <w:jc w:val="both"/>
              <w:rPr>
                <w:rFonts w:ascii="Arial" w:eastAsia="Arial" w:hAnsi="Arial" w:cs="Arial"/>
                <w:sz w:val="16"/>
                <w:szCs w:val="16"/>
              </w:rPr>
            </w:pPr>
            <w:r>
              <w:rPr>
                <w:rFonts w:ascii="Arial" w:eastAsia="Arial" w:hAnsi="Arial" w:cs="Arial"/>
                <w:sz w:val="16"/>
                <w:szCs w:val="16"/>
              </w:rPr>
              <w:t>Мөнгө, түүнтэй адилтгах хөрөнгийн эцсийн үлдэгдэл</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c>
          <w:tcPr>
            <w:tcW w:w="1842"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b/>
                <w:sz w:val="16"/>
                <w:szCs w:val="16"/>
              </w:rPr>
            </w:pPr>
            <w:r>
              <w:rPr>
                <w:rFonts w:ascii="Arial" w:eastAsia="Arial" w:hAnsi="Arial" w:cs="Arial"/>
                <w:b/>
                <w:sz w:val="16"/>
                <w:szCs w:val="16"/>
              </w:rPr>
              <w:t>0.00</w:t>
            </w:r>
          </w:p>
        </w:tc>
        <w:tc>
          <w:tcPr>
            <w:tcW w:w="1418" w:type="dxa"/>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c>
          <w:tcPr>
            <w:tcW w:w="1276" w:type="dxa"/>
            <w:gridSpan w:val="2"/>
            <w:tcBorders>
              <w:top w:val="nil"/>
              <w:left w:val="nil"/>
              <w:bottom w:val="single" w:sz="4" w:space="0" w:color="000000"/>
              <w:right w:val="single" w:sz="4" w:space="0" w:color="000000"/>
            </w:tcBorders>
            <w:vAlign w:val="bottom"/>
          </w:tcPr>
          <w:p w:rsidR="00D113FB" w:rsidRDefault="006A3219">
            <w:pPr>
              <w:rPr>
                <w:rFonts w:ascii="Arial" w:eastAsia="Arial" w:hAnsi="Arial" w:cs="Arial"/>
                <w:sz w:val="16"/>
                <w:szCs w:val="16"/>
              </w:rPr>
            </w:pPr>
            <w:r>
              <w:rPr>
                <w:rFonts w:ascii="Arial" w:eastAsia="Arial" w:hAnsi="Arial" w:cs="Arial"/>
                <w:sz w:val="16"/>
                <w:szCs w:val="16"/>
              </w:rPr>
              <w:t xml:space="preserve">                                 -   </w:t>
            </w:r>
          </w:p>
        </w:tc>
      </w:tr>
      <w:tr w:rsidR="00D113FB" w:rsidTr="00576312">
        <w:trPr>
          <w:trHeight w:val="220"/>
        </w:trPr>
        <w:tc>
          <w:tcPr>
            <w:tcW w:w="3451" w:type="dxa"/>
            <w:tcBorders>
              <w:top w:val="nil"/>
              <w:left w:val="single" w:sz="4" w:space="0" w:color="000000"/>
              <w:bottom w:val="single" w:sz="4" w:space="0" w:color="000000"/>
              <w:right w:val="single" w:sz="4" w:space="0" w:color="000000"/>
            </w:tcBorders>
            <w:vAlign w:val="bottom"/>
          </w:tcPr>
          <w:p w:rsidR="00D113FB" w:rsidRDefault="00D113FB">
            <w:pPr>
              <w:jc w:val="both"/>
              <w:rPr>
                <w:rFonts w:ascii="Arial" w:eastAsia="Arial" w:hAnsi="Arial" w:cs="Arial"/>
                <w:sz w:val="16"/>
                <w:szCs w:val="16"/>
              </w:rPr>
            </w:pP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842"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418" w:type="dxa"/>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c>
          <w:tcPr>
            <w:tcW w:w="1276" w:type="dxa"/>
            <w:gridSpan w:val="2"/>
            <w:tcBorders>
              <w:top w:val="nil"/>
              <w:left w:val="nil"/>
              <w:bottom w:val="single" w:sz="4" w:space="0" w:color="000000"/>
              <w:right w:val="single" w:sz="4" w:space="0" w:color="000000"/>
            </w:tcBorders>
            <w:vAlign w:val="bottom"/>
          </w:tcPr>
          <w:p w:rsidR="00D113FB" w:rsidRDefault="00D113FB">
            <w:pPr>
              <w:rPr>
                <w:rFonts w:ascii="Arial" w:eastAsia="Arial" w:hAnsi="Arial" w:cs="Arial"/>
                <w:b/>
                <w:sz w:val="16"/>
                <w:szCs w:val="16"/>
              </w:rPr>
            </w:pPr>
          </w:p>
        </w:tc>
      </w:tr>
    </w:tbl>
    <w:p w:rsidR="00D113FB" w:rsidRDefault="00D113FB">
      <w:pPr>
        <w:ind w:firstLine="720"/>
        <w:jc w:val="both"/>
        <w:rPr>
          <w:rFonts w:ascii="Arial" w:eastAsia="Arial" w:hAnsi="Arial" w:cs="Arial"/>
        </w:rPr>
      </w:pPr>
    </w:p>
    <w:p w:rsidR="00D113FB" w:rsidRDefault="006A3219">
      <w:pPr>
        <w:rPr>
          <w:rFonts w:ascii="Arial" w:eastAsia="Arial" w:hAnsi="Arial" w:cs="Arial"/>
        </w:rPr>
      </w:pPr>
      <w:r>
        <w:rPr>
          <w:noProof/>
          <w:lang w:val="en-US"/>
        </w:rPr>
        <mc:AlternateContent>
          <mc:Choice Requires="wps">
            <w:drawing>
              <wp:anchor distT="0" distB="0" distL="114300" distR="114300" simplePos="0" relativeHeight="251741184" behindDoc="0" locked="0" layoutInCell="1" hidden="0" allowOverlap="1">
                <wp:simplePos x="0" y="0"/>
                <wp:positionH relativeFrom="column">
                  <wp:posOffset>-342899</wp:posOffset>
                </wp:positionH>
                <wp:positionV relativeFrom="paragraph">
                  <wp:posOffset>76200</wp:posOffset>
                </wp:positionV>
                <wp:extent cx="473075" cy="323850"/>
                <wp:effectExtent l="0" t="0" r="0" b="0"/>
                <wp:wrapNone/>
                <wp:docPr id="52" name="Rectangle 52"/>
                <wp:cNvGraphicFramePr/>
                <a:graphic xmlns:a="http://schemas.openxmlformats.org/drawingml/2006/main">
                  <a:graphicData uri="http://schemas.microsoft.com/office/word/2010/wordprocessingShape">
                    <wps:wsp>
                      <wps:cNvSpPr/>
                      <wps:spPr>
                        <a:xfrm>
                          <a:off x="5114225" y="3622838"/>
                          <a:ext cx="463550" cy="314325"/>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rsidR="009F4E9C" w:rsidRDefault="009F4E9C">
                            <w:pPr>
                              <w:jc w:val="center"/>
                              <w:textDirection w:val="btLr"/>
                            </w:pPr>
                            <w:r>
                              <w:rPr>
                                <w:rFonts w:ascii="Arial Black" w:eastAsia="Arial Black" w:hAnsi="Arial Black" w:cs="Arial Black"/>
                                <w:color w:val="000000"/>
                                <w:sz w:val="28"/>
                              </w:rPr>
                              <w:t>11</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id="Rectangle 52" o:spid="_x0000_s1044" style="position:absolute;margin-left:-27pt;margin-top:6pt;width:37.25pt;height:25.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RjagIAAOYEAAAOAAAAZHJzL2Uyb0RvYy54bWysVNtu2zAMfR+wfxD0vviSuEuNOn1ol2FA&#10;sQXrhj0zsmwL0G2SEid/P0pO03QdMGCYAyiiRB8eHpK+uT0oSfbceWF0Q4tZTgnXzLRC9w39/m39&#10;bkmJD6BbkEbzhh65p7ert29uRlvz0gxGttwRBNG+Hm1DhxBsnWWeDVyBnxnLNV52xikIaLo+ax2M&#10;iK5kVub5VTYa11pnGPceT++nS7pK+F3HWfjSdZ4HIhuK3EJaXVq3cc1WN1D3Duwg2IkG/AMLBUJj&#10;0DPUPQQgOydeQSnBnPGmCzNmVGa6TjCecsBsivy3bB4HsDzlguJ4e5bJ/z9Y9nm/cUS0Da1KSjQo&#10;rNFXVA10LznBMxRotL5Gv0e7cSfL4zZme+iciv+YBzkgRFEsyrKi5NjQ+VVZLufLSWB+CIShw+Jq&#10;XlVYBhYdisUcfRExewayzoeP3CgSNw11yCTJCvsHHybXJ5cY1xsp2rWQMhmu395JR/aAtV6n54T+&#10;wk1qMjb0uoo8GWDLdRICbpVFEbzuU7wXb/hL4Dw9fwKOxO7BDxOBhDBlr0TAHpdCNXR5fhvqgUP7&#10;QbckHC2KrnE8aGTmFSWS4zDhBjOGOoCQf/dDEaWO7jx1PcoVDbPD0I9DO5JWREHn1XVZUDRwBMr3&#10;ExkCssdwLDhKnAk/RBhS48XxeKXrMo+/U/pn9FTDi8BZbJmpSeIuHLaH1GNF6od4tDXtERvPW7YW&#10;qNsD+LABh6OH7EYcR0z/5w4cSiI/aez3a+wsLFhIxqJC6kj28mZ7eQOaDQZTxLpO27uQZj52UIyO&#10;w5QonwY/TuulnbyeP0+rXwAAAP//AwBQSwMEFAAGAAgAAAAhAO1A0UTfAAAACAEAAA8AAABkcnMv&#10;ZG93bnJldi54bWxMj8FOwzAQRO9I/IO1SNxam5RGKMSpChLiApVakLi68ZJEtdchdtPQr2c5wWk1&#10;mtHsm3I1eSdGHGIXSMPNXIFAqoPtqNHw/vY0uwMRkyFrXCDU8I0RVtXlRWkKG060xXGXGsElFAuj&#10;oU2pL6SMdYvexHnokdj7DIM3ieXQSDuYE5d7JzOlculNR/yhNT0+tlgfdkev4Wvtzpvz5mMxPudb&#10;G15U8g+HV62vr6b1PYiEU/oLwy8+o0PFTPtwJBuF0zBb3vKWxEbGlwOZWoLYa8gXCmRVyv8Dqh8A&#10;AAD//wMAUEsBAi0AFAAGAAgAAAAhALaDOJL+AAAA4QEAABMAAAAAAAAAAAAAAAAAAAAAAFtDb250&#10;ZW50X1R5cGVzXS54bWxQSwECLQAUAAYACAAAACEAOP0h/9YAAACUAQAACwAAAAAAAAAAAAAAAAAv&#10;AQAAX3JlbHMvLnJlbHNQSwECLQAUAAYACAAAACEA3mWEY2oCAADmBAAADgAAAAAAAAAAAAAAAAAu&#10;AgAAZHJzL2Uyb0RvYy54bWxQSwECLQAUAAYACAAAACEA7UDRRN8AAAAIAQAADwAAAAAAAAAAAAAA&#10;AADEBAAAZHJzL2Rvd25yZXYueG1sUEsFBgAAAAAEAAQA8wAAANAFAAAAAA==&#10;">
                <v:stroke startarrowwidth="narrow" startarrowlength="short" endarrowwidth="narrow" endarrowlength="short"/>
                <v:shadow on="t"/>
                <v:textbox inset="2.53958mm,1.2694mm,2.53958mm,1.2694mm">
                  <w:txbxContent>
                    <w:p w:rsidR="009F4E9C" w:rsidRDefault="009F4E9C">
                      <w:pPr>
                        <w:jc w:val="center"/>
                        <w:textDirection w:val="btLr"/>
                      </w:pPr>
                      <w:r>
                        <w:rPr>
                          <w:rFonts w:ascii="Arial Black" w:eastAsia="Arial Black" w:hAnsi="Arial Black" w:cs="Arial Black"/>
                          <w:color w:val="000000"/>
                          <w:sz w:val="28"/>
                        </w:rPr>
                        <w:t>11</w:t>
                      </w:r>
                    </w:p>
                  </w:txbxContent>
                </v:textbox>
              </v:rect>
            </w:pict>
          </mc:Fallback>
        </mc:AlternateContent>
      </w:r>
      <w:r>
        <w:rPr>
          <w:noProof/>
          <w:lang w:val="en-US"/>
        </w:rPr>
        <mc:AlternateContent>
          <mc:Choice Requires="wps">
            <w:drawing>
              <wp:anchor distT="0" distB="0" distL="114300" distR="114300" simplePos="0" relativeHeight="251742208" behindDoc="0" locked="0" layoutInCell="1" hidden="0" allowOverlap="1">
                <wp:simplePos x="0" y="0"/>
                <wp:positionH relativeFrom="column">
                  <wp:posOffset>215900</wp:posOffset>
                </wp:positionH>
                <wp:positionV relativeFrom="paragraph">
                  <wp:posOffset>76200</wp:posOffset>
                </wp:positionV>
                <wp:extent cx="5955030" cy="352425"/>
                <wp:effectExtent l="0" t="0" r="0" b="0"/>
                <wp:wrapNone/>
                <wp:docPr id="79" name="Rectangle 79"/>
                <wp:cNvGraphicFramePr/>
                <a:graphic xmlns:a="http://schemas.openxmlformats.org/drawingml/2006/main">
                  <a:graphicData uri="http://schemas.microsoft.com/office/word/2010/wordprocessingShape">
                    <wps:wsp>
                      <wps:cNvSpPr/>
                      <wps:spPr>
                        <a:xfrm>
                          <a:off x="2373248" y="3608550"/>
                          <a:ext cx="5945505" cy="342900"/>
                        </a:xfrm>
                        <a:prstGeom prst="rect">
                          <a:avLst/>
                        </a:prstGeom>
                        <a:solidFill>
                          <a:srgbClr val="333399"/>
                        </a:solidFill>
                        <a:ln w="9525" cap="flat" cmpd="sng">
                          <a:solidFill>
                            <a:srgbClr val="FFFFFF"/>
                          </a:solidFill>
                          <a:prstDash val="solid"/>
                          <a:miter lim="800000"/>
                          <a:headEnd type="none" w="sm" len="sm"/>
                          <a:tailEnd type="none" w="sm" len="sm"/>
                        </a:ln>
                      </wps:spPr>
                      <wps:txbx>
                        <w:txbxContent>
                          <w:p w:rsidR="009F4E9C" w:rsidRDefault="009F4E9C">
                            <w:pPr>
                              <w:jc w:val="center"/>
                              <w:textDirection w:val="btLr"/>
                            </w:pPr>
                            <w:r>
                              <w:rPr>
                                <w:rFonts w:ascii="Arial" w:eastAsia="Arial" w:hAnsi="Arial" w:cs="Arial"/>
                                <w:b/>
                                <w:color w:val="FFFFFF"/>
                              </w:rPr>
                              <w:t>ХЯНАЛТЫН МЕХАНИЗМ</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id="Rectangle 79" o:spid="_x0000_s1045" style="position:absolute;margin-left:17pt;margin-top:6pt;width:468.9pt;height:27.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1hMQIAAGEEAAAOAAAAZHJzL2Uyb0RvYy54bWysVE2P2jAQvVfqf7B8LwmBLAQR9rCUqtKq&#10;Rd32BwyOk1jyV20vhH/fsUNZdnuoVNUHM7Ynb968mWF9PyhJjtx5YXRNp5OcEq6ZaYTuavrj++7D&#10;khIfQDcgjeY1PXNP7zfv361PdsUL0xvZcEcQRPvVyda0D8GussyznivwE2O5xsfWOAUBj67LGgcn&#10;RFcyK/L8LjsZ11hnGPceb7fjI90k/LblLHxtW88DkTVFbiHtLu2HuGebNaw6B7YX7EID/oGFAqEx&#10;6BVqCwHIsxN/QCnBnPGmDRNmVGbaVjCecsBspvmbbJ56sDzlguJ4e5XJ/z9Y9uW4d0Q0NV1UlGhQ&#10;WKNvqBroTnKCdyjQyfoV+j3ZvbucPJox26F1Kv5iHmSoaTFbzIo5Vvxc09ldvizLi8B8CIShQ1nN&#10;8a6khEWPeVHlySF7QbLOh0/cKBKNmjqkknSF46MPGB1df7vEwN5I0eyElOngusODdOQIWOwZrirR&#10;x09euUlNTjWtyiLyAOy5VkJAU1lUwesuxXv1hb8F3qUVdXkLHIltwfcjgYQw9pcSAZtcClXTZR7X&#10;eN1zaD7qhoSzRdU1zgeNzLyiRHKcJjQwCqwCCPl3P2QjNZKK1RrrE60wHIZU3um1lAfTnLHm3rKd&#10;QMaP4MMeHHb9FMPjJGDgn8/gkIz8rLHVquk8ShXSYV4ukD5xty+H2xfQrDc4YKjoaD6ENG5Rr0gI&#10;+zgpd5m5OCi35+T18s+w+QUAAP//AwBQSwMEFAAGAAgAAAAhAFSRohbfAAAACAEAAA8AAABkcnMv&#10;ZG93bnJldi54bWxMjzFPwzAQhXck/oN1SGzUbgsthDhVQMrAwNBQJEY3viYR8TnEbhP+fa8TTKe7&#10;9/Tufelmcp044RBaTxrmMwUCqfK2pVrD7qO4ewQRoiFrOk+o4RcDbLLrq9Qk1o+0xVMZa8EhFBKj&#10;oYmxT6QMVYPOhJnvkVg7+MGZyOtQSzuYkcNdJxdKraQzLfGHxvT42mD1XR4dp6jebMtdfDu8vKvi&#10;M//Kl8XPqPXtzZQ/g4g4xT8zXOpzdci4094fyQbRaVjeM0rk+4In60/rOaPsNazWDyCzVP4HyM4A&#10;AAD//wMAUEsBAi0AFAAGAAgAAAAhALaDOJL+AAAA4QEAABMAAAAAAAAAAAAAAAAAAAAAAFtDb250&#10;ZW50X1R5cGVzXS54bWxQSwECLQAUAAYACAAAACEAOP0h/9YAAACUAQAACwAAAAAAAAAAAAAAAAAv&#10;AQAAX3JlbHMvLnJlbHNQSwECLQAUAAYACAAAACEAjwMtYTECAABhBAAADgAAAAAAAAAAAAAAAAAu&#10;AgAAZHJzL2Uyb0RvYy54bWxQSwECLQAUAAYACAAAACEAVJGiFt8AAAAIAQAADwAAAAAAAAAAAAAA&#10;AACLBAAAZHJzL2Rvd25yZXYueG1sUEsFBgAAAAAEAAQA8wAAAJcFAAAAAA==&#10;" fillcolor="#339" strokecolor="white">
                <v:stroke startarrowwidth="narrow" startarrowlength="short" endarrowwidth="narrow" endarrowlength="short"/>
                <v:textbox inset="2.53958mm,1.2694mm,2.53958mm,1.2694mm">
                  <w:txbxContent>
                    <w:p w:rsidR="009F4E9C" w:rsidRDefault="009F4E9C">
                      <w:pPr>
                        <w:jc w:val="center"/>
                        <w:textDirection w:val="btLr"/>
                      </w:pPr>
                      <w:r>
                        <w:rPr>
                          <w:rFonts w:ascii="Arial" w:eastAsia="Arial" w:hAnsi="Arial" w:cs="Arial"/>
                          <w:b/>
                          <w:color w:val="FFFFFF"/>
                        </w:rPr>
                        <w:t>ХЯНАЛТЫН МЕХАНИЗМ</w:t>
                      </w:r>
                    </w:p>
                  </w:txbxContent>
                </v:textbox>
              </v:rect>
            </w:pict>
          </mc:Fallback>
        </mc:AlternateContent>
      </w:r>
    </w:p>
    <w:p w:rsidR="00D113FB" w:rsidRDefault="00D113FB">
      <w:pPr>
        <w:rPr>
          <w:rFonts w:ascii="Arial" w:eastAsia="Arial" w:hAnsi="Arial" w:cs="Arial"/>
        </w:rPr>
      </w:pPr>
    </w:p>
    <w:p w:rsidR="00D113FB" w:rsidRDefault="00D113FB">
      <w:pPr>
        <w:ind w:firstLine="720"/>
        <w:jc w:val="both"/>
        <w:rPr>
          <w:rFonts w:ascii="Arial" w:eastAsia="Arial" w:hAnsi="Arial" w:cs="Arial"/>
        </w:rPr>
      </w:pP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Яамны үйл ажиллагааны үр дүн, үр нөлөөг дээшлүүлэх, сайдад нийлүүлэх бүтээгдэхүүний тоо хэмжээ, чанарын болон хугацааны шаардлагыг хангахын тулд санхүүгийн үйл ажиллагаа, санхүүгийн  шийдвэр гаргах үйл явцад тавих гэрээний хариуцлагыг чанд мөрдөж, гаргасан шийдвэрийн хэрэгжилтэд тавих хяналтын  механизмуудыг ашиглана.</w:t>
      </w:r>
    </w:p>
    <w:p w:rsidR="00D113FB" w:rsidRPr="008F5CF3" w:rsidRDefault="00D113FB">
      <w:pPr>
        <w:jc w:val="both"/>
        <w:rPr>
          <w:rFonts w:ascii="Arial" w:eastAsia="Arial" w:hAnsi="Arial" w:cs="Arial"/>
          <w:b/>
          <w:sz w:val="22"/>
          <w:szCs w:val="22"/>
        </w:rPr>
      </w:pPr>
    </w:p>
    <w:p w:rsidR="00D113FB" w:rsidRPr="008F5CF3" w:rsidRDefault="006A3219">
      <w:pPr>
        <w:pBdr>
          <w:top w:val="nil"/>
          <w:left w:val="nil"/>
          <w:bottom w:val="nil"/>
          <w:right w:val="nil"/>
          <w:between w:val="nil"/>
        </w:pBdr>
        <w:ind w:firstLine="720"/>
        <w:rPr>
          <w:rFonts w:ascii="Arial" w:eastAsia="Arial" w:hAnsi="Arial" w:cs="Arial"/>
          <w:b/>
          <w:color w:val="000000"/>
          <w:sz w:val="22"/>
          <w:szCs w:val="22"/>
        </w:rPr>
      </w:pPr>
      <w:r w:rsidRPr="008F5CF3">
        <w:rPr>
          <w:rFonts w:ascii="Arial" w:eastAsia="Arial" w:hAnsi="Arial" w:cs="Arial"/>
          <w:b/>
          <w:color w:val="000000"/>
          <w:sz w:val="22"/>
          <w:szCs w:val="22"/>
        </w:rPr>
        <w:t>11.1. САНХҮҮГИЙН ХЯНАЛТ</w:t>
      </w:r>
    </w:p>
    <w:p w:rsidR="00D113FB" w:rsidRPr="008F5CF3" w:rsidRDefault="00D113FB">
      <w:pPr>
        <w:pBdr>
          <w:top w:val="nil"/>
          <w:left w:val="nil"/>
          <w:bottom w:val="nil"/>
          <w:right w:val="nil"/>
          <w:between w:val="nil"/>
        </w:pBdr>
        <w:rPr>
          <w:rFonts w:ascii="Arial" w:eastAsia="Arial" w:hAnsi="Arial" w:cs="Arial"/>
          <w:b/>
          <w:color w:val="000000"/>
          <w:sz w:val="22"/>
          <w:szCs w:val="22"/>
        </w:rPr>
      </w:pPr>
    </w:p>
    <w:p w:rsidR="00D113FB" w:rsidRDefault="006A3219">
      <w:pPr>
        <w:ind w:firstLine="720"/>
        <w:jc w:val="both"/>
        <w:rPr>
          <w:rFonts w:ascii="Arial" w:eastAsia="Arial" w:hAnsi="Arial" w:cs="Arial"/>
          <w:sz w:val="22"/>
          <w:szCs w:val="22"/>
        </w:rPr>
      </w:pPr>
      <w:r w:rsidRPr="008F5CF3">
        <w:rPr>
          <w:rFonts w:ascii="Arial" w:eastAsia="Arial" w:hAnsi="Arial" w:cs="Arial"/>
          <w:sz w:val="22"/>
          <w:szCs w:val="22"/>
        </w:rPr>
        <w:t xml:space="preserve">Барилга, хот байгуулалтын яамны жилийн батлагдсан төсвийн зарцуулалт, үр дүнгийн байдалд тавих хяналтыг Төсвийн шууд захирагч буюу Төрийн нарийн бичгийн дарга зохион байгуулна. </w:t>
      </w:r>
    </w:p>
    <w:p w:rsidR="008F5CF3" w:rsidRPr="008F5CF3" w:rsidRDefault="008F5CF3">
      <w:pPr>
        <w:ind w:firstLine="720"/>
        <w:jc w:val="both"/>
        <w:rPr>
          <w:rFonts w:ascii="Arial" w:eastAsia="Arial" w:hAnsi="Arial" w:cs="Arial"/>
          <w:sz w:val="22"/>
          <w:szCs w:val="22"/>
        </w:rPr>
      </w:pPr>
    </w:p>
    <w:p w:rsidR="00D113FB" w:rsidRDefault="006A3219">
      <w:pPr>
        <w:ind w:firstLine="720"/>
        <w:jc w:val="both"/>
        <w:rPr>
          <w:rFonts w:ascii="Arial" w:eastAsia="Arial" w:hAnsi="Arial" w:cs="Arial"/>
          <w:sz w:val="22"/>
          <w:szCs w:val="22"/>
        </w:rPr>
      </w:pPr>
      <w:r w:rsidRPr="008F5CF3">
        <w:rPr>
          <w:rFonts w:ascii="Arial" w:eastAsia="Arial" w:hAnsi="Arial" w:cs="Arial"/>
          <w:sz w:val="22"/>
          <w:szCs w:val="22"/>
        </w:rPr>
        <w:t xml:space="preserve">Барилга, хот байгуулалтын яамны төсвийн зарцуулалтын байдлыг нийлүүлсэн бүтээгдэхүүний чанар, тоо хэмжээтэй холбон авч үзнэ. </w:t>
      </w:r>
    </w:p>
    <w:p w:rsidR="008F5CF3" w:rsidRPr="008F5CF3" w:rsidRDefault="008F5CF3">
      <w:pPr>
        <w:ind w:firstLine="720"/>
        <w:jc w:val="both"/>
        <w:rPr>
          <w:rFonts w:ascii="Arial" w:eastAsia="Arial" w:hAnsi="Arial" w:cs="Arial"/>
          <w:sz w:val="22"/>
          <w:szCs w:val="22"/>
        </w:rPr>
      </w:pPr>
    </w:p>
    <w:p w:rsidR="00D113FB" w:rsidRDefault="006A3219">
      <w:pPr>
        <w:ind w:firstLine="720"/>
        <w:jc w:val="both"/>
        <w:rPr>
          <w:rFonts w:ascii="Arial" w:eastAsia="Arial" w:hAnsi="Arial" w:cs="Arial"/>
          <w:sz w:val="22"/>
          <w:szCs w:val="22"/>
        </w:rPr>
      </w:pPr>
      <w:r w:rsidRPr="008F5CF3">
        <w:rPr>
          <w:rFonts w:ascii="Arial" w:eastAsia="Arial" w:hAnsi="Arial" w:cs="Arial"/>
          <w:sz w:val="22"/>
          <w:szCs w:val="22"/>
        </w:rPr>
        <w:t xml:space="preserve">Төсвийн зарцуулалтын тайланг хагас,  бүтэн жилээр гаргаж Сангийн яаманд өгөхөөс гадна Сайдын зөвлөлийн хурлаар оруулж,  танилцуулж, холбогдох арга хэмжээг авч ажиллана. </w:t>
      </w:r>
    </w:p>
    <w:p w:rsidR="008F5CF3" w:rsidRPr="008F5CF3" w:rsidRDefault="008F5CF3">
      <w:pPr>
        <w:ind w:firstLine="720"/>
        <w:jc w:val="both"/>
        <w:rPr>
          <w:rFonts w:ascii="Arial" w:eastAsia="Arial" w:hAnsi="Arial" w:cs="Arial"/>
          <w:sz w:val="22"/>
          <w:szCs w:val="22"/>
        </w:rPr>
      </w:pP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Хагас, бүтэн жилээр бүтээгдэхүүний анги тус бүрээр тоо хэмжээ, чанар, өртөг болон хугацааны биелэлтийг тусгасан бүтээгдэхүүн нийлүүлэлтийн тайланг гаргана.</w:t>
      </w:r>
    </w:p>
    <w:p w:rsidR="00D113FB" w:rsidRDefault="006A3219">
      <w:pPr>
        <w:ind w:firstLine="720"/>
        <w:jc w:val="both"/>
        <w:rPr>
          <w:rFonts w:ascii="Arial" w:eastAsia="Arial" w:hAnsi="Arial" w:cs="Arial"/>
          <w:sz w:val="22"/>
          <w:szCs w:val="22"/>
        </w:rPr>
      </w:pPr>
      <w:r w:rsidRPr="008F5CF3">
        <w:rPr>
          <w:rFonts w:ascii="Arial" w:eastAsia="Arial" w:hAnsi="Arial" w:cs="Arial"/>
          <w:sz w:val="22"/>
          <w:szCs w:val="22"/>
        </w:rPr>
        <w:t>Санхүүгийн тайланг улирал, хагас, бүтэн жилээр гаргана.</w:t>
      </w:r>
    </w:p>
    <w:p w:rsidR="008F5CF3" w:rsidRPr="008F5CF3" w:rsidRDefault="008F5CF3">
      <w:pPr>
        <w:ind w:firstLine="720"/>
        <w:jc w:val="both"/>
        <w:rPr>
          <w:rFonts w:ascii="Arial" w:eastAsia="Arial" w:hAnsi="Arial" w:cs="Arial"/>
          <w:sz w:val="22"/>
          <w:szCs w:val="22"/>
        </w:rPr>
      </w:pP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 xml:space="preserve">Төсвийн хөрөнгийн зарцуулалт, хадгалалт, хамгаалалтад бүртгэлээр тавих хяналтыг сайжруулах, өр авлагагүй байгууллага болох зэрэг арга хэмжээг авна. </w:t>
      </w:r>
    </w:p>
    <w:p w:rsidR="00D113FB" w:rsidRPr="008F5CF3" w:rsidRDefault="00D113FB" w:rsidP="00576312">
      <w:pPr>
        <w:rPr>
          <w:rFonts w:ascii="Arial" w:eastAsia="Arial" w:hAnsi="Arial" w:cs="Arial"/>
          <w:sz w:val="22"/>
          <w:szCs w:val="22"/>
        </w:rPr>
      </w:pPr>
    </w:p>
    <w:p w:rsidR="00D113FB" w:rsidRDefault="006A3219">
      <w:pPr>
        <w:rPr>
          <w:rFonts w:ascii="Arial" w:eastAsia="Arial" w:hAnsi="Arial" w:cs="Arial"/>
          <w:sz w:val="22"/>
          <w:szCs w:val="22"/>
        </w:rPr>
      </w:pPr>
      <w:r>
        <w:rPr>
          <w:noProof/>
          <w:lang w:val="en-US"/>
        </w:rPr>
        <mc:AlternateContent>
          <mc:Choice Requires="wps">
            <w:drawing>
              <wp:anchor distT="0" distB="0" distL="114300" distR="114300" simplePos="0" relativeHeight="251743232" behindDoc="0" locked="0" layoutInCell="1" hidden="0" allowOverlap="1">
                <wp:simplePos x="0" y="0"/>
                <wp:positionH relativeFrom="column">
                  <wp:posOffset>-342899</wp:posOffset>
                </wp:positionH>
                <wp:positionV relativeFrom="paragraph">
                  <wp:posOffset>76200</wp:posOffset>
                </wp:positionV>
                <wp:extent cx="473075" cy="323850"/>
                <wp:effectExtent l="0" t="0" r="0" b="0"/>
                <wp:wrapNone/>
                <wp:docPr id="50" name="Rectangle 50"/>
                <wp:cNvGraphicFramePr/>
                <a:graphic xmlns:a="http://schemas.openxmlformats.org/drawingml/2006/main">
                  <a:graphicData uri="http://schemas.microsoft.com/office/word/2010/wordprocessingShape">
                    <wps:wsp>
                      <wps:cNvSpPr/>
                      <wps:spPr>
                        <a:xfrm>
                          <a:off x="5114225" y="3622838"/>
                          <a:ext cx="463550" cy="314325"/>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rsidR="009F4E9C" w:rsidRDefault="009F4E9C">
                            <w:pPr>
                              <w:jc w:val="center"/>
                              <w:textDirection w:val="btLr"/>
                            </w:pPr>
                            <w:r>
                              <w:rPr>
                                <w:rFonts w:ascii="Arial Black" w:eastAsia="Arial Black" w:hAnsi="Arial Black" w:cs="Arial Black"/>
                                <w:color w:val="000000"/>
                                <w:sz w:val="28"/>
                              </w:rPr>
                              <w:t>12</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id="Rectangle 50" o:spid="_x0000_s1046" style="position:absolute;margin-left:-27pt;margin-top:6pt;width:37.25pt;height:25.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fJLZwIAAOYEAAAOAAAAZHJzL2Uyb0RvYy54bWysVF1v0zAUfUfiP1h+Z2nTdnTV0j1sFCFN&#10;MDEQz7eOk1jyR7C9pv33HDul6wAJCZFKqW98c+65x+fm+mZvNNtJH5SzFZ9eTDiTVrha2bbiX79s&#10;3iw5C5FsTdpZWfGDDPxm/frV9dCvZOk6p2vpGUBsWA19xbsY+1VRBNFJQ+HC9dJis3HeUETo26L2&#10;NADd6KKcTC6Lwfm6907IEPD0btzk64zfNFLET00TZGS64uAW893n+zbdi/U1rVpPfafEkQb9AwtD&#10;yqLoCeqOIrEnr36DMkp4F1wTL4QzhWsaJWTuAd1MJ79089hRL3MvECf0J5nC/4MVH3cPnqm64gvI&#10;Y8ngjD5DNbKtlgzPINDQhxXyHvsHf4wClqnbfeNN+kcfbA+I6XRelgvODhWfXZblcrYcBZb7yAQS&#10;5pezRaojUsJ0PkMuEItnoN6H+F46w9Ki4h5Msqy0uw9xTP2ZkuoGp1W9UVrnwLfbW+3ZjnDWm3wd&#10;0V+kacuGil8tEk9BsFyjKWJpeogQbJvrvXgjnANP8vUn4ETsjkI3EsgIY/dGRXhcK1Px5eltWnWS&#10;6ne2ZvHQQ3SL8eCJWTCcaYlhwgId0yqS0n/Pg4japnSZXQ+5UuCeUPqxqwdWqyTobHFVTjkCjED5&#10;diTDSLcoJ6LnzLv4TcUuGy+Nx2+6Lifpd2z/hJ7P8KxwkSwzmiSt4n67zx4rT37auvoA44VebBR0&#10;u6cQH8hj9MBuwDii/e9P5CGJ/mDh9ys4CwcWczBfgDrInu9sz3fIis6hRZzruLyNeeaTgxIhDFOm&#10;fBz8NK3ncc56/jytfwAAAP//AwBQSwMEFAAGAAgAAAAhAO1A0UTfAAAACAEAAA8AAABkcnMvZG93&#10;bnJldi54bWxMj8FOwzAQRO9I/IO1SNxam5RGKMSpChLiApVakLi68ZJEtdchdtPQr2c5wWk1mtHs&#10;m3I1eSdGHGIXSMPNXIFAqoPtqNHw/vY0uwMRkyFrXCDU8I0RVtXlRWkKG060xXGXGsElFAujoU2p&#10;L6SMdYvexHnokdj7DIM3ieXQSDuYE5d7JzOlculNR/yhNT0+tlgfdkev4Wvtzpvz5mMxPudbG15U&#10;8g+HV62vr6b1PYiEU/oLwy8+o0PFTPtwJBuF0zBb3vKWxEbGlwOZWoLYa8gXCmRVyv8Dqh8AAAD/&#10;/wMAUEsBAi0AFAAGAAgAAAAhALaDOJL+AAAA4QEAABMAAAAAAAAAAAAAAAAAAAAAAFtDb250ZW50&#10;X1R5cGVzXS54bWxQSwECLQAUAAYACAAAACEAOP0h/9YAAACUAQAACwAAAAAAAAAAAAAAAAAvAQAA&#10;X3JlbHMvLnJlbHNQSwECLQAUAAYACAAAACEApNXyS2cCAADmBAAADgAAAAAAAAAAAAAAAAAuAgAA&#10;ZHJzL2Uyb0RvYy54bWxQSwECLQAUAAYACAAAACEA7UDRRN8AAAAIAQAADwAAAAAAAAAAAAAAAADB&#10;BAAAZHJzL2Rvd25yZXYueG1sUEsFBgAAAAAEAAQA8wAAAM0FAAAAAA==&#10;">
                <v:stroke startarrowwidth="narrow" startarrowlength="short" endarrowwidth="narrow" endarrowlength="short"/>
                <v:shadow on="t"/>
                <v:textbox inset="2.53958mm,1.2694mm,2.53958mm,1.2694mm">
                  <w:txbxContent>
                    <w:p w:rsidR="009F4E9C" w:rsidRDefault="009F4E9C">
                      <w:pPr>
                        <w:jc w:val="center"/>
                        <w:textDirection w:val="btLr"/>
                      </w:pPr>
                      <w:r>
                        <w:rPr>
                          <w:rFonts w:ascii="Arial Black" w:eastAsia="Arial Black" w:hAnsi="Arial Black" w:cs="Arial Black"/>
                          <w:color w:val="000000"/>
                          <w:sz w:val="28"/>
                        </w:rPr>
                        <w:t>12</w:t>
                      </w:r>
                    </w:p>
                  </w:txbxContent>
                </v:textbox>
              </v:rect>
            </w:pict>
          </mc:Fallback>
        </mc:AlternateContent>
      </w:r>
      <w:r>
        <w:rPr>
          <w:noProof/>
          <w:lang w:val="en-US"/>
        </w:rPr>
        <mc:AlternateContent>
          <mc:Choice Requires="wps">
            <w:drawing>
              <wp:anchor distT="0" distB="0" distL="114300" distR="114300" simplePos="0" relativeHeight="251744256" behindDoc="0" locked="0" layoutInCell="1" hidden="0" allowOverlap="1">
                <wp:simplePos x="0" y="0"/>
                <wp:positionH relativeFrom="column">
                  <wp:posOffset>215900</wp:posOffset>
                </wp:positionH>
                <wp:positionV relativeFrom="paragraph">
                  <wp:posOffset>76200</wp:posOffset>
                </wp:positionV>
                <wp:extent cx="5955030" cy="352425"/>
                <wp:effectExtent l="0" t="0" r="0" b="0"/>
                <wp:wrapNone/>
                <wp:docPr id="6" name="Rectangle 6"/>
                <wp:cNvGraphicFramePr/>
                <a:graphic xmlns:a="http://schemas.openxmlformats.org/drawingml/2006/main">
                  <a:graphicData uri="http://schemas.microsoft.com/office/word/2010/wordprocessingShape">
                    <wps:wsp>
                      <wps:cNvSpPr/>
                      <wps:spPr>
                        <a:xfrm>
                          <a:off x="2373248" y="3608550"/>
                          <a:ext cx="5945505" cy="342900"/>
                        </a:xfrm>
                        <a:prstGeom prst="rect">
                          <a:avLst/>
                        </a:prstGeom>
                        <a:solidFill>
                          <a:srgbClr val="333399"/>
                        </a:solidFill>
                        <a:ln w="9525" cap="flat" cmpd="sng">
                          <a:solidFill>
                            <a:srgbClr val="FFFFFF"/>
                          </a:solidFill>
                          <a:prstDash val="solid"/>
                          <a:miter lim="800000"/>
                          <a:headEnd type="none" w="sm" len="sm"/>
                          <a:tailEnd type="none" w="sm" len="sm"/>
                        </a:ln>
                      </wps:spPr>
                      <wps:txbx>
                        <w:txbxContent>
                          <w:p w:rsidR="009F4E9C" w:rsidRDefault="009F4E9C">
                            <w:pPr>
                              <w:jc w:val="center"/>
                              <w:textDirection w:val="btLr"/>
                            </w:pPr>
                            <w:r>
                              <w:rPr>
                                <w:rFonts w:ascii="Arial" w:eastAsia="Arial" w:hAnsi="Arial" w:cs="Arial"/>
                                <w:b/>
                                <w:color w:val="FFFFFF"/>
                              </w:rPr>
                              <w:t>ХЯНАЛТЫН МЕХАНИЗМ</w:t>
                            </w:r>
                          </w:p>
                        </w:txbxContent>
                      </wps:txbx>
                      <wps:bodyPr spcFirstLastPara="1" wrap="square" lIns="91425" tIns="45700" rIns="91425" bIns="45700" anchor="t" anchorCtr="0"/>
                    </wps:wsp>
                  </a:graphicData>
                </a:graphic>
              </wp:anchor>
            </w:drawing>
          </mc:Choice>
          <mc:Fallback xmlns:w16se="http://schemas.microsoft.com/office/word/2015/wordml/symex" xmlns:cx1="http://schemas.microsoft.com/office/drawing/2015/9/8/chartex" xmlns:cx="http://schemas.microsoft.com/office/drawing/2014/chartex">
            <w:pict>
              <v:rect id="Rectangle 6" o:spid="_x0000_s1047" style="position:absolute;margin-left:17pt;margin-top:6pt;width:468.9pt;height:27.7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sg3MAIAAF8EAAAOAAAAZHJzL2Uyb0RvYy54bWysVNuO0zAQfUfiHyy/06Rp091ETfdhSxHS&#10;CioWPmDqOIkl37C9Tfr3jN2y2wUkJIQfnBl7fObMLeu7SUly5M4Loxs6n+WUcM1MK3Tf0G9fd+9u&#10;KfEBdAvSaN7QE/f0bvP2zXq0NS/MYGTLHUEQ7evRNnQIwdZZ5tnAFfiZsVzjZWecgoCq67PWwYjo&#10;SmZFnq+y0bjWOsO493i6PV/STcLvOs7C567zPBDZUOQW0u7Sfoh7tllD3Tuwg2AXGvAPLBQIjU6f&#10;obYQgDw58RuUEswZb7owY0ZlpusE4ykGjGae/xLN4wCWp1gwOd4+p8n/P1j26bh3RLQNXVGiQWGJ&#10;vmDSQPeSk1VMz2h9jVaPdu8umkcxxjp1TsUvRkGmhhaLm0WxxHqfGrpY5bdleUkvnwJhaFBWSzwr&#10;KWHRYllUeTLIXpCs8+EDN4pEoaEOmaSswvHBB/SOpj9NomNvpGh3QsqkuP5wLx05ApZ6gauqIn18&#10;8spMajI2tCqLyAOw4zoJAUVlMQde98nfqxf+GniX1p+AI7Et+OFMICFEM6iVCNjiUqiG3uZxnY8H&#10;Du173ZJwsph0jdNBIzOvKJEcZwmF9DyAkH+3wzClxmhjtc71iVKYDlMqbjGPYPHoYNoTVtxbthPI&#10;+AF82IPDnp+je5wDdPz9CRySkR81Nlo1X8ZUhaQsyxukT9z1zeH6BjQbDI4XZvQs3oc0bLEQ0Tt2&#10;cSrJZeLimFzryerlv7D5AQAA//8DAFBLAwQUAAYACAAAACEAVJGiFt8AAAAIAQAADwAAAGRycy9k&#10;b3ducmV2LnhtbEyPMU/DMBCFdyT+g3VIbNRuCy2EOFVAysDA0FAkRje+JhHxOcRuE/59rxNMp7v3&#10;9O596WZynTjhEFpPGuYzBQKp8ralWsPuo7h7BBGiIWs6T6jhFwNssuur1CTWj7TFUxlrwSEUEqOh&#10;ibFPpAxVg86Eme+RWDv4wZnI61BLO5iRw10nF0qtpDMt8YfG9PjaYPVdHh2nqN5sy118O7y8q+Iz&#10;/8qXxc+o9e3NlD+DiDjFPzNc6nN1yLjT3h/JBtFpWN4zSuT7gifrT+s5o+w1rNYPILNU/gfIzgAA&#10;AP//AwBQSwECLQAUAAYACAAAACEAtoM4kv4AAADhAQAAEwAAAAAAAAAAAAAAAAAAAAAAW0NvbnRl&#10;bnRfVHlwZXNdLnhtbFBLAQItABQABgAIAAAAIQA4/SH/1gAAAJQBAAALAAAAAAAAAAAAAAAAAC8B&#10;AABfcmVscy8ucmVsc1BLAQItABQABgAIAAAAIQBI0sg3MAIAAF8EAAAOAAAAAAAAAAAAAAAAAC4C&#10;AABkcnMvZTJvRG9jLnhtbFBLAQItABQABgAIAAAAIQBUkaIW3wAAAAgBAAAPAAAAAAAAAAAAAAAA&#10;AIoEAABkcnMvZG93bnJldi54bWxQSwUGAAAAAAQABADzAAAAlgUAAAAA&#10;" fillcolor="#339" strokecolor="white">
                <v:stroke startarrowwidth="narrow" startarrowlength="short" endarrowwidth="narrow" endarrowlength="short"/>
                <v:textbox inset="2.53958mm,1.2694mm,2.53958mm,1.2694mm">
                  <w:txbxContent>
                    <w:p w:rsidR="009F4E9C" w:rsidRDefault="009F4E9C">
                      <w:pPr>
                        <w:jc w:val="center"/>
                        <w:textDirection w:val="btLr"/>
                      </w:pPr>
                      <w:r>
                        <w:rPr>
                          <w:rFonts w:ascii="Arial" w:eastAsia="Arial" w:hAnsi="Arial" w:cs="Arial"/>
                          <w:b/>
                          <w:color w:val="FFFFFF"/>
                        </w:rPr>
                        <w:t>ХЯНАЛТЫН МЕХАНИЗМ</w:t>
                      </w:r>
                    </w:p>
                  </w:txbxContent>
                </v:textbox>
              </v:rect>
            </w:pict>
          </mc:Fallback>
        </mc:AlternateContent>
      </w:r>
    </w:p>
    <w:p w:rsidR="00D113FB" w:rsidRDefault="00D113FB">
      <w:pPr>
        <w:rPr>
          <w:rFonts w:ascii="Arial" w:eastAsia="Arial" w:hAnsi="Arial" w:cs="Arial"/>
          <w:sz w:val="22"/>
          <w:szCs w:val="22"/>
        </w:rPr>
      </w:pPr>
    </w:p>
    <w:p w:rsidR="00D113FB" w:rsidRDefault="00D113FB">
      <w:pPr>
        <w:ind w:firstLine="720"/>
        <w:jc w:val="both"/>
        <w:rPr>
          <w:rFonts w:ascii="Arial" w:eastAsia="Arial" w:hAnsi="Arial" w:cs="Arial"/>
          <w:sz w:val="22"/>
          <w:szCs w:val="22"/>
        </w:rPr>
      </w:pPr>
    </w:p>
    <w:p w:rsidR="008F5CF3" w:rsidRDefault="008F5CF3">
      <w:pPr>
        <w:ind w:firstLine="720"/>
        <w:jc w:val="both"/>
        <w:rPr>
          <w:rFonts w:ascii="Arial" w:eastAsia="Arial" w:hAnsi="Arial" w:cs="Arial"/>
          <w:sz w:val="22"/>
          <w:szCs w:val="22"/>
        </w:rPr>
      </w:pP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lastRenderedPageBreak/>
        <w:t>Яамны үйл ажиллагааны үр дүн, үр нөлөөг дээшлүүлэх, сайдад нийлүүлэх бүтээгдэхүүний тоо хэмжээ, чанарын болон хугацааны шаардлагыг хангахын тулд санхүүгийн үйл ажиллагаа, санхүүгийн  шийдвэр гаргах үйл явцад тавих гэрээний хариуцлагыг чанд мөрдөж, гаргасан шийдвэрийн хэрэгжилтэд тавих хяналтын  механизмуудыг ашиглана.</w:t>
      </w:r>
    </w:p>
    <w:p w:rsidR="00D113FB" w:rsidRDefault="00D113FB">
      <w:pPr>
        <w:jc w:val="both"/>
        <w:rPr>
          <w:rFonts w:ascii="Arial" w:eastAsia="Arial" w:hAnsi="Arial" w:cs="Arial"/>
          <w:b/>
          <w:sz w:val="22"/>
          <w:szCs w:val="22"/>
        </w:rPr>
      </w:pPr>
    </w:p>
    <w:p w:rsidR="00D113FB" w:rsidRPr="008F5CF3" w:rsidRDefault="006A3219">
      <w:pPr>
        <w:pBdr>
          <w:top w:val="nil"/>
          <w:left w:val="nil"/>
          <w:bottom w:val="nil"/>
          <w:right w:val="nil"/>
          <w:between w:val="nil"/>
        </w:pBdr>
        <w:ind w:firstLine="720"/>
        <w:rPr>
          <w:rFonts w:ascii="Arial" w:eastAsia="Arial" w:hAnsi="Arial" w:cs="Arial"/>
          <w:b/>
          <w:color w:val="000000"/>
          <w:sz w:val="22"/>
          <w:szCs w:val="22"/>
        </w:rPr>
      </w:pPr>
      <w:r w:rsidRPr="008F5CF3">
        <w:rPr>
          <w:rFonts w:ascii="Arial" w:eastAsia="Arial" w:hAnsi="Arial" w:cs="Arial"/>
          <w:b/>
          <w:color w:val="000000"/>
          <w:sz w:val="22"/>
          <w:szCs w:val="22"/>
        </w:rPr>
        <w:t>12.1. САНХҮҮГИЙН ХЯНАЛТ</w:t>
      </w:r>
    </w:p>
    <w:p w:rsidR="00D113FB" w:rsidRPr="008F5CF3" w:rsidRDefault="00D113FB">
      <w:pPr>
        <w:pBdr>
          <w:top w:val="nil"/>
          <w:left w:val="nil"/>
          <w:bottom w:val="nil"/>
          <w:right w:val="nil"/>
          <w:between w:val="nil"/>
        </w:pBdr>
        <w:rPr>
          <w:rFonts w:ascii="Arial" w:eastAsia="Arial" w:hAnsi="Arial" w:cs="Arial"/>
          <w:b/>
          <w:color w:val="000000"/>
          <w:sz w:val="22"/>
          <w:szCs w:val="22"/>
        </w:rPr>
      </w:pP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 xml:space="preserve">Барилга, хот байгуулалтын яамны жилийн батлагдсан төсвийн зарцуулалт, үр дүнгийн байдалд тавих хяналтыг Төсвийн шууд захирагч буюу Төрийн нарийн бичгийн дарга зохион байгуулна. </w:t>
      </w: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 xml:space="preserve">Барилга, хот байгуулалтын яамны төсвийн зарцуулалтын байдлыг нийлүүлсэн бүтээгдэхүүний чанар, тоо хэмжээтэй холбон авч үзнэ. </w:t>
      </w: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 xml:space="preserve">Төсвийн зарцуулалтын тайланг хагас,  бүтэн жилээр гаргаж Сангийн яаманд өгөхөөс гадна Сайдын зөвлөлийн хуралдаанаар оруулж,  танилцуулж, холбогдох арга хэмжээг авч ажиллана. </w:t>
      </w: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Хагас, бүтэн жилээр бүтээгдэхүүний анги тус бүрээр тоо хэмжээ, чанар, өртөг болон хугацааны биелэлтийг тусгасан тайланг гаргана.</w:t>
      </w: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Санхүүгийн тайланг улирал, хагас, бүтэн жилээр гаргана.</w:t>
      </w: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 xml:space="preserve">Төсвийн хөрөнгийн зарцуулалт, хадгалалт, хамгаалалтад бүртгэлээр тавих хяналтыг сайжруулах, өр авлагагүй байгууллага болох зэрэг арга хэмжээг авна. </w:t>
      </w:r>
    </w:p>
    <w:p w:rsidR="00D113FB" w:rsidRPr="008F5CF3" w:rsidRDefault="00D113FB">
      <w:pPr>
        <w:pBdr>
          <w:top w:val="nil"/>
          <w:left w:val="nil"/>
          <w:bottom w:val="nil"/>
          <w:right w:val="nil"/>
          <w:between w:val="nil"/>
        </w:pBdr>
        <w:rPr>
          <w:rFonts w:ascii="Arial" w:eastAsia="Arial" w:hAnsi="Arial" w:cs="Arial"/>
          <w:b/>
          <w:color w:val="000000"/>
          <w:sz w:val="22"/>
          <w:szCs w:val="22"/>
        </w:rPr>
      </w:pPr>
    </w:p>
    <w:p w:rsidR="00D113FB" w:rsidRPr="008F5CF3" w:rsidRDefault="006A3219">
      <w:pPr>
        <w:pBdr>
          <w:top w:val="nil"/>
          <w:left w:val="nil"/>
          <w:bottom w:val="nil"/>
          <w:right w:val="nil"/>
          <w:between w:val="nil"/>
        </w:pBdr>
        <w:ind w:firstLine="720"/>
        <w:rPr>
          <w:rFonts w:ascii="Arial" w:eastAsia="Arial" w:hAnsi="Arial" w:cs="Arial"/>
          <w:b/>
          <w:color w:val="000000"/>
          <w:sz w:val="22"/>
          <w:szCs w:val="22"/>
        </w:rPr>
      </w:pPr>
      <w:r w:rsidRPr="008F5CF3">
        <w:rPr>
          <w:rFonts w:ascii="Arial" w:eastAsia="Arial" w:hAnsi="Arial" w:cs="Arial"/>
          <w:b/>
          <w:color w:val="000000"/>
          <w:sz w:val="22"/>
          <w:szCs w:val="22"/>
        </w:rPr>
        <w:t>12.2</w:t>
      </w:r>
      <w:r w:rsidRPr="008F5CF3">
        <w:rPr>
          <w:rFonts w:ascii="Arial" w:eastAsia="Arial" w:hAnsi="Arial" w:cs="Arial"/>
          <w:color w:val="000000"/>
          <w:sz w:val="22"/>
          <w:szCs w:val="22"/>
        </w:rPr>
        <w:t>.</w:t>
      </w:r>
      <w:r w:rsidRPr="008F5CF3">
        <w:rPr>
          <w:rFonts w:ascii="Arial" w:eastAsia="Arial" w:hAnsi="Arial" w:cs="Arial"/>
          <w:i/>
          <w:color w:val="000000"/>
          <w:sz w:val="22"/>
          <w:szCs w:val="22"/>
        </w:rPr>
        <w:t xml:space="preserve">  </w:t>
      </w:r>
      <w:r w:rsidRPr="008F5CF3">
        <w:rPr>
          <w:rFonts w:ascii="Arial" w:eastAsia="Arial" w:hAnsi="Arial" w:cs="Arial"/>
          <w:b/>
          <w:color w:val="000000"/>
          <w:sz w:val="22"/>
          <w:szCs w:val="22"/>
        </w:rPr>
        <w:t>ҮЙЛ АЖИЛЛАГААНЫ  ДОТООД  ХЯНАЛТ</w:t>
      </w:r>
    </w:p>
    <w:p w:rsidR="00D113FB" w:rsidRPr="008F5CF3" w:rsidRDefault="00D113FB">
      <w:pPr>
        <w:pBdr>
          <w:top w:val="nil"/>
          <w:left w:val="nil"/>
          <w:bottom w:val="nil"/>
          <w:right w:val="nil"/>
          <w:between w:val="nil"/>
        </w:pBdr>
        <w:rPr>
          <w:rFonts w:ascii="Arial" w:eastAsia="Arial" w:hAnsi="Arial" w:cs="Arial"/>
          <w:b/>
          <w:color w:val="000000"/>
          <w:sz w:val="22"/>
          <w:szCs w:val="22"/>
        </w:rPr>
      </w:pPr>
    </w:p>
    <w:p w:rsidR="00D113FB" w:rsidRPr="008F5CF3" w:rsidRDefault="006A3219">
      <w:pPr>
        <w:pBdr>
          <w:top w:val="nil"/>
          <w:left w:val="nil"/>
          <w:bottom w:val="nil"/>
          <w:right w:val="nil"/>
          <w:between w:val="nil"/>
        </w:pBdr>
        <w:spacing w:after="120"/>
        <w:ind w:firstLine="720"/>
        <w:jc w:val="both"/>
        <w:rPr>
          <w:rFonts w:ascii="Arial" w:eastAsia="Arial" w:hAnsi="Arial" w:cs="Arial"/>
          <w:color w:val="000000"/>
          <w:sz w:val="22"/>
          <w:szCs w:val="22"/>
        </w:rPr>
      </w:pPr>
      <w:r w:rsidRPr="008F5CF3">
        <w:rPr>
          <w:rFonts w:ascii="Arial" w:eastAsia="Arial" w:hAnsi="Arial" w:cs="Arial"/>
          <w:color w:val="000000"/>
          <w:sz w:val="22"/>
          <w:szCs w:val="22"/>
        </w:rPr>
        <w:t xml:space="preserve">Үйл ажиллагааны түвшинд тавих хяналтыг үр дүнгийн гэрээний биелэлтийг хангахад чиглүүлнэ. </w:t>
      </w:r>
    </w:p>
    <w:p w:rsidR="00D113FB" w:rsidRPr="008F5CF3" w:rsidRDefault="006A3219">
      <w:pPr>
        <w:pBdr>
          <w:top w:val="nil"/>
          <w:left w:val="nil"/>
          <w:bottom w:val="nil"/>
          <w:right w:val="nil"/>
          <w:between w:val="nil"/>
        </w:pBdr>
        <w:spacing w:after="120"/>
        <w:ind w:firstLine="720"/>
        <w:jc w:val="both"/>
        <w:rPr>
          <w:rFonts w:ascii="Arial" w:eastAsia="Arial" w:hAnsi="Arial" w:cs="Arial"/>
          <w:color w:val="000000"/>
          <w:sz w:val="22"/>
          <w:szCs w:val="22"/>
        </w:rPr>
      </w:pPr>
      <w:r w:rsidRPr="008F5CF3">
        <w:rPr>
          <w:rFonts w:ascii="Arial" w:eastAsia="Arial" w:hAnsi="Arial" w:cs="Arial"/>
          <w:color w:val="000000"/>
          <w:sz w:val="22"/>
          <w:szCs w:val="22"/>
        </w:rPr>
        <w:t xml:space="preserve">Төсвийн шууд захирагч нь газрын дарга нартай, газрын дарга нар нь хэлтсийн дарга, мэргэжилтэн нэг бүртэй үр дүнгийн гэрээ байгуулан ажиллах бөгөөд гэрээний үндсэн хэсэг нь энэхүү төлөвлөгөөнд тодорхойлогдсон төсвийн жилд нийлүүлэх бүтээгдэхүүн байна. Өөрөөр хэлбэл яамны үйл ажиллагаанд тавих хяналт нь төсвийн ерөнхийлөн захирагчийн, ерөнхий менежерийн, газар, хэлтсийн даргын гэсэн 3 түвшинтэй байна. </w:t>
      </w:r>
    </w:p>
    <w:p w:rsidR="00D113FB" w:rsidRPr="008F5CF3" w:rsidRDefault="006A3219">
      <w:pPr>
        <w:pBdr>
          <w:top w:val="nil"/>
          <w:left w:val="nil"/>
          <w:bottom w:val="nil"/>
          <w:right w:val="nil"/>
          <w:between w:val="nil"/>
        </w:pBdr>
        <w:spacing w:after="120"/>
        <w:ind w:firstLine="720"/>
        <w:jc w:val="both"/>
        <w:rPr>
          <w:rFonts w:ascii="Arial" w:eastAsia="Arial" w:hAnsi="Arial" w:cs="Arial"/>
          <w:color w:val="000000"/>
          <w:sz w:val="22"/>
          <w:szCs w:val="22"/>
        </w:rPr>
      </w:pPr>
      <w:r w:rsidRPr="008F5CF3">
        <w:rPr>
          <w:rFonts w:ascii="Arial" w:eastAsia="Arial" w:hAnsi="Arial" w:cs="Arial"/>
          <w:color w:val="000000"/>
          <w:sz w:val="22"/>
          <w:szCs w:val="22"/>
        </w:rPr>
        <w:t xml:space="preserve">Газрын даргаас мэргэжилтнүүдийн үр дүнгийн гэрээг улирал тутам, Төрийн нарийн бичгийн дарга буюу Төсвийн шууд захирагчаас газрын дарга нартай байгуулсан үр дүнгийн гэрээний биелэлтийг  хагас, бүтэн жилээр дүгнэнэ. </w:t>
      </w:r>
    </w:p>
    <w:p w:rsidR="00D113FB" w:rsidRPr="008F5CF3" w:rsidRDefault="006A3219">
      <w:pPr>
        <w:pBdr>
          <w:top w:val="nil"/>
          <w:left w:val="nil"/>
          <w:bottom w:val="nil"/>
          <w:right w:val="nil"/>
          <w:between w:val="nil"/>
        </w:pBdr>
        <w:spacing w:after="120"/>
        <w:ind w:firstLine="720"/>
        <w:jc w:val="both"/>
        <w:rPr>
          <w:rFonts w:ascii="Arial" w:eastAsia="Arial" w:hAnsi="Arial" w:cs="Arial"/>
          <w:color w:val="000000"/>
          <w:sz w:val="22"/>
          <w:szCs w:val="22"/>
        </w:rPr>
      </w:pPr>
      <w:r w:rsidRPr="008F5CF3">
        <w:rPr>
          <w:rFonts w:ascii="Arial" w:eastAsia="Arial" w:hAnsi="Arial" w:cs="Arial"/>
          <w:color w:val="000000"/>
          <w:sz w:val="22"/>
          <w:szCs w:val="22"/>
        </w:rPr>
        <w:t xml:space="preserve">Барилга, хот байгуулалтын сайд буюу Төсвийн ерөнхийлөн захирагчаас Төсвийн шууд захирагчтай байгуулсан үр дүнгийн гэрээний биелэлтийг хагас, бүтэн жилээр дүгнэнэ. </w:t>
      </w:r>
    </w:p>
    <w:p w:rsidR="00D113FB" w:rsidRPr="008F5CF3" w:rsidRDefault="006A3219">
      <w:pPr>
        <w:pBdr>
          <w:top w:val="nil"/>
          <w:left w:val="nil"/>
          <w:bottom w:val="nil"/>
          <w:right w:val="nil"/>
          <w:between w:val="nil"/>
        </w:pBdr>
        <w:spacing w:after="120"/>
        <w:ind w:firstLine="720"/>
        <w:jc w:val="both"/>
        <w:rPr>
          <w:rFonts w:ascii="Arial" w:eastAsia="Arial" w:hAnsi="Arial" w:cs="Arial"/>
          <w:color w:val="000000"/>
          <w:sz w:val="22"/>
          <w:szCs w:val="22"/>
        </w:rPr>
      </w:pPr>
      <w:r w:rsidRPr="008F5CF3">
        <w:rPr>
          <w:rFonts w:ascii="Arial" w:eastAsia="Arial" w:hAnsi="Arial" w:cs="Arial"/>
          <w:color w:val="000000"/>
          <w:sz w:val="22"/>
          <w:szCs w:val="22"/>
        </w:rPr>
        <w:t xml:space="preserve">Засгийн газрын үйл ажиллагааны хөтөлбөр, эдийн засаг, нийгмийг хөгжүүлэх үндсэн чиглэлийн болон хууль тогтоомж, дээд байгууллагаас өгсөн үүрэг даалгаврын биелэлтийг хагас, бүтэн жилээр дүгнэж, тайлан, мэдээг  нэгтгэн гаргаж, хэрэгжээгүй буюу хагас биелэлттэй ажлын талаар яамны удирдлага, газрын дарга, орлогч, хэлтсийн дарга, мэргэжилтэн нарт мэдээлж, эрчимжүүлэх арга хэмжээ авч ажиллана.  </w:t>
      </w:r>
    </w:p>
    <w:p w:rsidR="00D113FB" w:rsidRPr="008F5CF3" w:rsidRDefault="006A3219">
      <w:pPr>
        <w:pBdr>
          <w:top w:val="nil"/>
          <w:left w:val="nil"/>
          <w:bottom w:val="nil"/>
          <w:right w:val="nil"/>
          <w:between w:val="nil"/>
        </w:pBdr>
        <w:spacing w:after="120"/>
        <w:ind w:firstLine="720"/>
        <w:jc w:val="both"/>
        <w:rPr>
          <w:rFonts w:ascii="Arial" w:eastAsia="Arial" w:hAnsi="Arial" w:cs="Arial"/>
          <w:color w:val="000000"/>
          <w:sz w:val="22"/>
          <w:szCs w:val="22"/>
        </w:rPr>
      </w:pPr>
      <w:r w:rsidRPr="008F5CF3">
        <w:rPr>
          <w:rFonts w:ascii="Arial" w:eastAsia="Arial" w:hAnsi="Arial" w:cs="Arial"/>
          <w:color w:val="000000"/>
          <w:sz w:val="22"/>
          <w:szCs w:val="22"/>
        </w:rPr>
        <w:t>Хагас, бүтэн жилээр тайлангийн хурлыг хийн, авч хэрэгжүүлэх арга хэмжээ, цаашид хийх ажлаа төлөвлөн ажиллана.</w:t>
      </w:r>
    </w:p>
    <w:p w:rsidR="00D113FB" w:rsidRDefault="00D113FB">
      <w:pPr>
        <w:pBdr>
          <w:top w:val="nil"/>
          <w:left w:val="nil"/>
          <w:bottom w:val="nil"/>
          <w:right w:val="nil"/>
          <w:between w:val="nil"/>
        </w:pBdr>
        <w:spacing w:after="120"/>
        <w:ind w:firstLine="720"/>
        <w:jc w:val="both"/>
        <w:rPr>
          <w:rFonts w:ascii="Arial" w:eastAsia="Arial" w:hAnsi="Arial" w:cs="Arial"/>
          <w:color w:val="000000"/>
          <w:sz w:val="22"/>
          <w:szCs w:val="22"/>
        </w:rPr>
      </w:pPr>
    </w:p>
    <w:p w:rsidR="00D113FB" w:rsidRDefault="006A3219">
      <w:pPr>
        <w:ind w:firstLine="720"/>
        <w:jc w:val="both"/>
        <w:rPr>
          <w:rFonts w:ascii="Arial" w:eastAsia="Arial" w:hAnsi="Arial" w:cs="Arial"/>
          <w:b/>
          <w:sz w:val="22"/>
          <w:szCs w:val="22"/>
        </w:rPr>
      </w:pPr>
      <w:r>
        <w:rPr>
          <w:rFonts w:ascii="Arial" w:eastAsia="Arial" w:hAnsi="Arial" w:cs="Arial"/>
          <w:b/>
          <w:sz w:val="22"/>
          <w:szCs w:val="22"/>
        </w:rPr>
        <w:t>12.3.</w:t>
      </w:r>
      <w:r>
        <w:rPr>
          <w:rFonts w:ascii="Arial" w:eastAsia="Arial" w:hAnsi="Arial" w:cs="Arial"/>
          <w:b/>
          <w:i/>
          <w:sz w:val="22"/>
          <w:szCs w:val="22"/>
        </w:rPr>
        <w:t xml:space="preserve"> </w:t>
      </w:r>
      <w:r>
        <w:rPr>
          <w:rFonts w:ascii="Arial" w:eastAsia="Arial" w:hAnsi="Arial" w:cs="Arial"/>
          <w:b/>
          <w:sz w:val="22"/>
          <w:szCs w:val="22"/>
        </w:rPr>
        <w:t>УДИРДЛАГЫН ЗҮГЭЭС ШИЙДВЭР ГАРГАХ ҮЙЛ ЯВЦАД ТАВИХ ХЯНАЛТ</w:t>
      </w:r>
    </w:p>
    <w:p w:rsidR="00D113FB" w:rsidRPr="008F5CF3" w:rsidRDefault="00D113FB">
      <w:pPr>
        <w:ind w:firstLine="720"/>
        <w:jc w:val="both"/>
        <w:rPr>
          <w:rFonts w:ascii="Arial" w:eastAsia="Arial" w:hAnsi="Arial" w:cs="Arial"/>
          <w:sz w:val="22"/>
          <w:szCs w:val="22"/>
        </w:rPr>
      </w:pP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 xml:space="preserve">Барилга, хот байгуулалтын сайд, Төрийн нарийн бичгийн даргаас шийдвэр, тушаал гаргахад газрын дарга, хэлтсийн дарга, мэргэжилтнүүдээс ажлын байрны чиг үүргийн дагуу төслийг бэлтгэж, уг шийдвэрийн үндэслэлийг боловсронгуй болгох, хууль тогтоомжид нийцүүлэхэд нь зөвлөгөө өгч, дэмжлэг туслалцаа үзүүлнэ. </w:t>
      </w:r>
    </w:p>
    <w:p w:rsidR="00D113FB" w:rsidRPr="008F5CF3" w:rsidRDefault="00D113FB">
      <w:pPr>
        <w:ind w:firstLine="720"/>
        <w:jc w:val="both"/>
        <w:rPr>
          <w:rFonts w:ascii="Arial" w:eastAsia="Arial" w:hAnsi="Arial" w:cs="Arial"/>
          <w:sz w:val="22"/>
          <w:szCs w:val="22"/>
        </w:rPr>
      </w:pP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 xml:space="preserve">Яам, салбарт хэм хэмжээ тогтоох, хөрөнгө зарцуулах, төрийн албан хаагчийн асуудлыг шийдэх сайдын тушаалын төслийг дээр дурдсан журмаар бэлтгэж, холбогдох </w:t>
      </w:r>
      <w:r w:rsidRPr="008F5CF3">
        <w:rPr>
          <w:rFonts w:ascii="Arial" w:eastAsia="Arial" w:hAnsi="Arial" w:cs="Arial"/>
          <w:sz w:val="22"/>
          <w:szCs w:val="22"/>
        </w:rPr>
        <w:lastRenderedPageBreak/>
        <w:t xml:space="preserve">мэргэжилтэн, нэгжийн дарга, Төрийн нарийн бичгийн дарга нарын гарын үсэг зурж шийдвэрийн ил тод байдлыг хангана. </w:t>
      </w:r>
    </w:p>
    <w:p w:rsidR="00D113FB" w:rsidRPr="008F5CF3" w:rsidRDefault="00D113FB">
      <w:pPr>
        <w:jc w:val="both"/>
        <w:rPr>
          <w:rFonts w:ascii="Arial" w:eastAsia="Arial" w:hAnsi="Arial" w:cs="Arial"/>
          <w:sz w:val="22"/>
          <w:szCs w:val="22"/>
        </w:rPr>
      </w:pP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 xml:space="preserve">Засгийн газар, Улсын Их Хуралд оруулах асуудлыг урьдчилан сайдын зөвлөлөөр хэлэлцэж, түүнээс гаргасан дүгнэлт, саналыг тусгана. Мөн зарим асуудлаар салбарын нарийн мэргэжлийн хүмүүс, эрдэмтэн-судлаачид, байгууллага, иргэдийн санал авах, ажлын хэсэг байгуулан ажиллуулах замаар шийдвэр гаргах үйл явцад олон нийтийн оролцоог өргөтгөж  дэмжлэг үзүүлнэ. </w:t>
      </w:r>
    </w:p>
    <w:p w:rsidR="00D113FB" w:rsidRPr="008F5CF3" w:rsidRDefault="00D113FB">
      <w:pPr>
        <w:ind w:firstLine="720"/>
        <w:jc w:val="both"/>
        <w:rPr>
          <w:rFonts w:ascii="Arial" w:eastAsia="Arial" w:hAnsi="Arial" w:cs="Arial"/>
          <w:sz w:val="22"/>
          <w:szCs w:val="22"/>
        </w:rPr>
      </w:pPr>
    </w:p>
    <w:p w:rsidR="00D113FB" w:rsidRPr="008F5CF3" w:rsidRDefault="006A3219">
      <w:pPr>
        <w:ind w:firstLine="720"/>
        <w:jc w:val="both"/>
        <w:rPr>
          <w:rFonts w:ascii="Arial" w:eastAsia="Arial" w:hAnsi="Arial" w:cs="Arial"/>
          <w:sz w:val="22"/>
          <w:szCs w:val="22"/>
        </w:rPr>
      </w:pPr>
      <w:r w:rsidRPr="008F5CF3">
        <w:rPr>
          <w:rFonts w:ascii="Arial" w:eastAsia="Arial" w:hAnsi="Arial" w:cs="Arial"/>
          <w:sz w:val="22"/>
          <w:szCs w:val="22"/>
        </w:rPr>
        <w:t>Төрийн захиргааны албан хаагчийг ажилд томилох, ажлаас чөлөөлөх, тэдэнд зэрэг дэв олгох, тэдний үр дүнгийн гэрээний биелэлтийг үнэлэх, дүгнэлт гаргахад Төрийн захиргааны албаны салбар зөвлөл хяналт тавина. Зохих журмаар бэлтгэж танилцуулагдаагүйгээр  гарсан шийдвэрийн хариуцлагыг Ерөнхий менежер хүлээхгүй.</w:t>
      </w:r>
    </w:p>
    <w:p w:rsidR="00D113FB" w:rsidRPr="008F5CF3" w:rsidRDefault="00D113FB">
      <w:pPr>
        <w:ind w:firstLine="720"/>
        <w:jc w:val="both"/>
        <w:rPr>
          <w:rFonts w:ascii="Arial" w:eastAsia="Arial" w:hAnsi="Arial" w:cs="Arial"/>
          <w:b/>
          <w:sz w:val="22"/>
          <w:szCs w:val="22"/>
        </w:rPr>
      </w:pPr>
    </w:p>
    <w:p w:rsidR="00D113FB" w:rsidRPr="008F5CF3" w:rsidRDefault="006A3219">
      <w:pPr>
        <w:ind w:firstLine="720"/>
        <w:jc w:val="both"/>
        <w:rPr>
          <w:rFonts w:ascii="Arial" w:eastAsia="Arial" w:hAnsi="Arial" w:cs="Arial"/>
          <w:sz w:val="22"/>
          <w:szCs w:val="22"/>
        </w:rPr>
      </w:pPr>
      <w:r w:rsidRPr="008F5CF3">
        <w:rPr>
          <w:rFonts w:ascii="Arial" w:eastAsia="Arial" w:hAnsi="Arial" w:cs="Arial"/>
          <w:b/>
          <w:sz w:val="22"/>
          <w:szCs w:val="22"/>
        </w:rPr>
        <w:t>12.4.</w:t>
      </w:r>
      <w:r w:rsidRPr="008F5CF3">
        <w:rPr>
          <w:rFonts w:ascii="Arial" w:eastAsia="Arial" w:hAnsi="Arial" w:cs="Arial"/>
          <w:b/>
          <w:i/>
          <w:sz w:val="22"/>
          <w:szCs w:val="22"/>
        </w:rPr>
        <w:t xml:space="preserve"> </w:t>
      </w:r>
      <w:r w:rsidRPr="008F5CF3">
        <w:rPr>
          <w:rFonts w:ascii="Arial" w:eastAsia="Arial" w:hAnsi="Arial" w:cs="Arial"/>
          <w:b/>
          <w:sz w:val="22"/>
          <w:szCs w:val="22"/>
        </w:rPr>
        <w:t>ШИЙДВЭРИЙН БИЕЛЭЛТЭД ТАВИХ ХЯНАЛТ</w:t>
      </w:r>
    </w:p>
    <w:p w:rsidR="00D113FB" w:rsidRPr="008F5CF3" w:rsidRDefault="00D113FB">
      <w:pPr>
        <w:jc w:val="both"/>
        <w:rPr>
          <w:rFonts w:ascii="Arial" w:eastAsia="Arial" w:hAnsi="Arial" w:cs="Arial"/>
          <w:i/>
          <w:sz w:val="22"/>
          <w:szCs w:val="22"/>
        </w:rPr>
      </w:pPr>
    </w:p>
    <w:p w:rsidR="00D113FB" w:rsidRPr="008F5CF3" w:rsidRDefault="006A3219">
      <w:pPr>
        <w:jc w:val="both"/>
        <w:rPr>
          <w:rFonts w:ascii="Arial" w:eastAsia="Arial" w:hAnsi="Arial" w:cs="Arial"/>
          <w:sz w:val="22"/>
          <w:szCs w:val="22"/>
        </w:rPr>
      </w:pPr>
      <w:r w:rsidRPr="008F5CF3">
        <w:rPr>
          <w:rFonts w:ascii="Arial" w:eastAsia="Arial" w:hAnsi="Arial" w:cs="Arial"/>
          <w:i/>
          <w:sz w:val="22"/>
          <w:szCs w:val="22"/>
        </w:rPr>
        <w:tab/>
      </w:r>
      <w:r w:rsidRPr="008F5CF3">
        <w:rPr>
          <w:rFonts w:ascii="Arial" w:eastAsia="Arial" w:hAnsi="Arial" w:cs="Arial"/>
          <w:sz w:val="22"/>
          <w:szCs w:val="22"/>
        </w:rPr>
        <w:t>Барилга, хот байгуулалтын</w:t>
      </w:r>
      <w:r w:rsidRPr="008F5CF3">
        <w:rPr>
          <w:rFonts w:ascii="Arial" w:eastAsia="Arial" w:hAnsi="Arial" w:cs="Arial"/>
          <w:i/>
          <w:sz w:val="22"/>
          <w:szCs w:val="22"/>
        </w:rPr>
        <w:t xml:space="preserve"> </w:t>
      </w:r>
      <w:r w:rsidRPr="008F5CF3">
        <w:rPr>
          <w:rFonts w:ascii="Arial" w:eastAsia="Arial" w:hAnsi="Arial" w:cs="Arial"/>
          <w:sz w:val="22"/>
          <w:szCs w:val="22"/>
        </w:rPr>
        <w:t>талаар Улсын Их Хурал, Ерөнхийлөгч, Засгийн газраас гаргасан хууль тогтоомж, захирамж, хугацаатай өгсөн үүргийг нэг бүрчлэн бүртгэж, хяналтад авч, түүний биелэлтийг холбогдох газар, байгууллагад зохион байгуулж, сурталчилж, үр дүнг улирал бүр дүгнэн, биелэлтийн тайлан, мэдээг холбогдох дээд байгууллагад улирал, хагас, бүтэн жилээр мэдээлж байна. Мөн дээд байгууллагын болон яамнаас гаргасан шийдвэрийн биелэлтийг яамны аппаратад болон харьяа газар, байгууллагад шалгаж дүгнэх ажлыг төлөвлөгөөний дагуу гүйцэтгэж, хэрэгжилтийг эрчимжүүлэх арга хэмжээ авч ажиллана.</w:t>
      </w:r>
    </w:p>
    <w:p w:rsidR="00D113FB" w:rsidRPr="008F5CF3" w:rsidRDefault="00D113FB">
      <w:pPr>
        <w:jc w:val="both"/>
        <w:rPr>
          <w:rFonts w:ascii="Arial" w:eastAsia="Arial" w:hAnsi="Arial" w:cs="Arial"/>
          <w:sz w:val="22"/>
          <w:szCs w:val="22"/>
        </w:rPr>
      </w:pPr>
    </w:p>
    <w:p w:rsidR="00D113FB" w:rsidRPr="008F5CF3" w:rsidRDefault="006A3219">
      <w:pPr>
        <w:tabs>
          <w:tab w:val="left" w:pos="720"/>
        </w:tabs>
        <w:jc w:val="both"/>
        <w:rPr>
          <w:rFonts w:ascii="Arial" w:eastAsia="Arial" w:hAnsi="Arial" w:cs="Arial"/>
          <w:sz w:val="22"/>
          <w:szCs w:val="22"/>
        </w:rPr>
      </w:pPr>
      <w:r w:rsidRPr="008F5CF3">
        <w:rPr>
          <w:rFonts w:ascii="Arial" w:eastAsia="Arial" w:hAnsi="Arial" w:cs="Arial"/>
          <w:sz w:val="22"/>
          <w:szCs w:val="22"/>
        </w:rPr>
        <w:tab/>
        <w:t xml:space="preserve">Сайд, Төрийн нарийн бичгийн даргын тушаалаар хугацаатай өгөгдсөн үүрэг, даалгаврыг хяналтад авч, биелэлтийг улирлаар гарган дүгнэж, тасарсан болон хугацаа хэтэрч буй асуудлуудыг сайд, Төрийн нарийн бичгийн дарга болон газар, хэлтсийн дарга, холбогдох мэргэжилтнүүдэд танилцуулж, биелэлтийг хангах арга хэмжээ авна. </w:t>
      </w:r>
    </w:p>
    <w:p w:rsidR="00D113FB" w:rsidRPr="008F5CF3" w:rsidRDefault="00D113FB">
      <w:pPr>
        <w:rPr>
          <w:rFonts w:ascii="Arial" w:eastAsia="Arial" w:hAnsi="Arial" w:cs="Arial"/>
          <w:sz w:val="22"/>
          <w:szCs w:val="22"/>
        </w:rPr>
      </w:pPr>
    </w:p>
    <w:p w:rsidR="00D113FB" w:rsidRPr="008F5CF3" w:rsidRDefault="00D113FB">
      <w:pPr>
        <w:rPr>
          <w:rFonts w:ascii="Arial" w:eastAsia="Arial" w:hAnsi="Arial" w:cs="Arial"/>
          <w:sz w:val="22"/>
          <w:szCs w:val="22"/>
        </w:rPr>
      </w:pPr>
    </w:p>
    <w:p w:rsidR="00D113FB" w:rsidRPr="008F5CF3" w:rsidRDefault="00D113FB">
      <w:pPr>
        <w:rPr>
          <w:rFonts w:ascii="Arial" w:eastAsia="Arial" w:hAnsi="Arial" w:cs="Arial"/>
          <w:sz w:val="22"/>
          <w:szCs w:val="22"/>
        </w:rPr>
      </w:pPr>
    </w:p>
    <w:p w:rsidR="00D113FB" w:rsidRPr="008F5CF3" w:rsidRDefault="00D113FB">
      <w:pPr>
        <w:ind w:left="720" w:firstLine="720"/>
        <w:rPr>
          <w:rFonts w:ascii="Arial" w:eastAsia="Arial" w:hAnsi="Arial" w:cs="Arial"/>
          <w:b/>
          <w:sz w:val="22"/>
          <w:szCs w:val="22"/>
        </w:rPr>
      </w:pPr>
    </w:p>
    <w:p w:rsidR="00D113FB" w:rsidRDefault="006A3219" w:rsidP="007A0B21">
      <w:pPr>
        <w:rPr>
          <w:rFonts w:ascii="Arial" w:eastAsia="Arial" w:hAnsi="Arial" w:cs="Arial"/>
          <w:sz w:val="22"/>
          <w:szCs w:val="22"/>
        </w:rPr>
        <w:sectPr w:rsidR="00D113FB" w:rsidSect="000F1B3F">
          <w:footerReference w:type="even" r:id="rId10"/>
          <w:footerReference w:type="default" r:id="rId11"/>
          <w:pgSz w:w="11907" w:h="16840" w:code="9"/>
          <w:pgMar w:top="1134" w:right="851" w:bottom="851" w:left="1701" w:header="720" w:footer="720" w:gutter="0"/>
          <w:pgNumType w:start="1"/>
          <w:cols w:space="720"/>
        </w:sectPr>
      </w:pPr>
      <w:r w:rsidRPr="008F5CF3">
        <w:rPr>
          <w:rFonts w:ascii="Arial" w:eastAsia="Arial" w:hAnsi="Arial" w:cs="Arial"/>
          <w:b/>
          <w:sz w:val="22"/>
          <w:szCs w:val="22"/>
        </w:rPr>
        <w:t>ТӨРИЙН НАРИЙН БИЧГИЙН ДАРГА</w:t>
      </w:r>
      <w:r w:rsidRPr="008F5CF3">
        <w:rPr>
          <w:rFonts w:ascii="Arial" w:eastAsia="Arial" w:hAnsi="Arial" w:cs="Arial"/>
          <w:b/>
          <w:i/>
          <w:sz w:val="22"/>
          <w:szCs w:val="22"/>
        </w:rPr>
        <w:t xml:space="preserve">    </w:t>
      </w:r>
      <w:r w:rsidRPr="008F5CF3">
        <w:rPr>
          <w:rFonts w:ascii="Arial" w:eastAsia="Arial" w:hAnsi="Arial" w:cs="Arial"/>
          <w:b/>
          <w:sz w:val="22"/>
          <w:szCs w:val="22"/>
        </w:rPr>
        <w:t xml:space="preserve">                       </w:t>
      </w:r>
      <w:r w:rsidR="00E17579">
        <w:rPr>
          <w:rFonts w:ascii="Arial" w:eastAsia="Arial" w:hAnsi="Arial" w:cs="Arial"/>
          <w:b/>
          <w:sz w:val="22"/>
          <w:szCs w:val="22"/>
          <w:lang w:val="en-US"/>
        </w:rPr>
        <w:t xml:space="preserve">                 </w:t>
      </w:r>
      <w:r w:rsidRPr="008F5CF3">
        <w:rPr>
          <w:rFonts w:ascii="Arial" w:eastAsia="Arial" w:hAnsi="Arial" w:cs="Arial"/>
          <w:b/>
          <w:sz w:val="22"/>
          <w:szCs w:val="22"/>
        </w:rPr>
        <w:t xml:space="preserve">          С.МАГНАЙСҮРЭН</w:t>
      </w:r>
    </w:p>
    <w:p w:rsidR="009F4E9C" w:rsidRDefault="009F4E9C" w:rsidP="007A0B21">
      <w:pPr>
        <w:pBdr>
          <w:top w:val="nil"/>
          <w:left w:val="nil"/>
          <w:bottom w:val="nil"/>
          <w:right w:val="nil"/>
          <w:between w:val="nil"/>
        </w:pBdr>
        <w:rPr>
          <w:rFonts w:ascii="Arial" w:eastAsia="Arial" w:hAnsi="Arial" w:cs="Arial"/>
          <w:b/>
          <w:color w:val="000000"/>
          <w:sz w:val="22"/>
          <w:szCs w:val="22"/>
        </w:rPr>
      </w:pPr>
    </w:p>
    <w:sectPr w:rsidR="009F4E9C" w:rsidSect="00B235E7">
      <w:pgSz w:w="16840" w:h="11907" w:orient="landscape" w:code="9"/>
      <w:pgMar w:top="1134"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D4F" w:rsidRDefault="00026D4F">
      <w:r>
        <w:separator/>
      </w:r>
    </w:p>
  </w:endnote>
  <w:endnote w:type="continuationSeparator" w:id="0">
    <w:p w:rsidR="00026D4F" w:rsidRDefault="0002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on">
    <w:altName w:val="Microsoft YaHei"/>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9C" w:rsidRDefault="009F4E9C">
    <w:pPr>
      <w:pBdr>
        <w:top w:val="nil"/>
        <w:left w:val="nil"/>
        <w:bottom w:val="nil"/>
        <w:right w:val="nil"/>
        <w:between w:val="nil"/>
      </w:pBdr>
      <w:tabs>
        <w:tab w:val="center" w:pos="4153"/>
        <w:tab w:val="right" w:pos="8306"/>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rsidR="009F4E9C" w:rsidRDefault="009F4E9C">
    <w:pPr>
      <w:pBdr>
        <w:top w:val="nil"/>
        <w:left w:val="nil"/>
        <w:bottom w:val="nil"/>
        <w:right w:val="nil"/>
        <w:between w:val="nil"/>
      </w:pBdr>
      <w:tabs>
        <w:tab w:val="center" w:pos="4153"/>
        <w:tab w:val="right" w:pos="8306"/>
      </w:tabs>
      <w:ind w:right="360"/>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9C" w:rsidRDefault="009F4E9C">
    <w:pPr>
      <w:pBdr>
        <w:top w:val="nil"/>
        <w:left w:val="nil"/>
        <w:bottom w:val="nil"/>
        <w:right w:val="nil"/>
        <w:between w:val="nil"/>
      </w:pBdr>
      <w:tabs>
        <w:tab w:val="center" w:pos="4153"/>
        <w:tab w:val="right" w:pos="8306"/>
      </w:tabs>
      <w:jc w:val="righ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D4F" w:rsidRDefault="00026D4F">
      <w:r>
        <w:separator/>
      </w:r>
    </w:p>
  </w:footnote>
  <w:footnote w:type="continuationSeparator" w:id="0">
    <w:p w:rsidR="00026D4F" w:rsidRDefault="00026D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927BE"/>
    <w:multiLevelType w:val="multilevel"/>
    <w:tmpl w:val="D2803030"/>
    <w:lvl w:ilvl="0">
      <w:start w:val="1"/>
      <w:numFmt w:val="bullet"/>
      <w:lvlText w:val="o"/>
      <w:lvlJc w:val="left"/>
      <w:pPr>
        <w:ind w:left="540" w:hanging="360"/>
      </w:pPr>
      <w:rPr>
        <w:rFonts w:ascii="Courier New" w:eastAsia="Courier New" w:hAnsi="Courier New" w:cs="Courier New"/>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
    <w:nsid w:val="0C281217"/>
    <w:multiLevelType w:val="multilevel"/>
    <w:tmpl w:val="4934A8EC"/>
    <w:lvl w:ilvl="0">
      <w:start w:val="1"/>
      <w:numFmt w:val="bullet"/>
      <w:lvlText w:val="o"/>
      <w:lvlJc w:val="left"/>
      <w:pPr>
        <w:ind w:left="612" w:hanging="360"/>
      </w:pPr>
      <w:rPr>
        <w:rFonts w:ascii="Courier New" w:eastAsia="Courier New" w:hAnsi="Courier New" w:cs="Courier New"/>
      </w:rPr>
    </w:lvl>
    <w:lvl w:ilvl="1">
      <w:start w:val="1"/>
      <w:numFmt w:val="bullet"/>
      <w:lvlText w:val="o"/>
      <w:lvlJc w:val="left"/>
      <w:pPr>
        <w:ind w:left="1332" w:hanging="360"/>
      </w:pPr>
      <w:rPr>
        <w:rFonts w:ascii="Courier New" w:eastAsia="Courier New" w:hAnsi="Courier New" w:cs="Courier New"/>
      </w:rPr>
    </w:lvl>
    <w:lvl w:ilvl="2">
      <w:start w:val="1"/>
      <w:numFmt w:val="bullet"/>
      <w:lvlText w:val="▪"/>
      <w:lvlJc w:val="left"/>
      <w:pPr>
        <w:ind w:left="2052" w:hanging="360"/>
      </w:pPr>
      <w:rPr>
        <w:rFonts w:ascii="Noto Sans Symbols" w:eastAsia="Noto Sans Symbols" w:hAnsi="Noto Sans Symbols" w:cs="Noto Sans Symbols"/>
      </w:rPr>
    </w:lvl>
    <w:lvl w:ilvl="3">
      <w:start w:val="1"/>
      <w:numFmt w:val="bullet"/>
      <w:lvlText w:val="●"/>
      <w:lvlJc w:val="left"/>
      <w:pPr>
        <w:ind w:left="2772" w:hanging="360"/>
      </w:pPr>
      <w:rPr>
        <w:rFonts w:ascii="Noto Sans Symbols" w:eastAsia="Noto Sans Symbols" w:hAnsi="Noto Sans Symbols" w:cs="Noto Sans Symbols"/>
      </w:rPr>
    </w:lvl>
    <w:lvl w:ilvl="4">
      <w:start w:val="1"/>
      <w:numFmt w:val="bullet"/>
      <w:lvlText w:val="o"/>
      <w:lvlJc w:val="left"/>
      <w:pPr>
        <w:ind w:left="3492" w:hanging="360"/>
      </w:pPr>
      <w:rPr>
        <w:rFonts w:ascii="Courier New" w:eastAsia="Courier New" w:hAnsi="Courier New" w:cs="Courier New"/>
      </w:rPr>
    </w:lvl>
    <w:lvl w:ilvl="5">
      <w:start w:val="1"/>
      <w:numFmt w:val="bullet"/>
      <w:lvlText w:val="▪"/>
      <w:lvlJc w:val="left"/>
      <w:pPr>
        <w:ind w:left="4212" w:hanging="360"/>
      </w:pPr>
      <w:rPr>
        <w:rFonts w:ascii="Noto Sans Symbols" w:eastAsia="Noto Sans Symbols" w:hAnsi="Noto Sans Symbols" w:cs="Noto Sans Symbols"/>
      </w:rPr>
    </w:lvl>
    <w:lvl w:ilvl="6">
      <w:start w:val="1"/>
      <w:numFmt w:val="bullet"/>
      <w:lvlText w:val="●"/>
      <w:lvlJc w:val="left"/>
      <w:pPr>
        <w:ind w:left="4932" w:hanging="360"/>
      </w:pPr>
      <w:rPr>
        <w:rFonts w:ascii="Noto Sans Symbols" w:eastAsia="Noto Sans Symbols" w:hAnsi="Noto Sans Symbols" w:cs="Noto Sans Symbols"/>
      </w:rPr>
    </w:lvl>
    <w:lvl w:ilvl="7">
      <w:start w:val="1"/>
      <w:numFmt w:val="bullet"/>
      <w:lvlText w:val="o"/>
      <w:lvlJc w:val="left"/>
      <w:pPr>
        <w:ind w:left="5652" w:hanging="360"/>
      </w:pPr>
      <w:rPr>
        <w:rFonts w:ascii="Courier New" w:eastAsia="Courier New" w:hAnsi="Courier New" w:cs="Courier New"/>
      </w:rPr>
    </w:lvl>
    <w:lvl w:ilvl="8">
      <w:start w:val="1"/>
      <w:numFmt w:val="bullet"/>
      <w:lvlText w:val="▪"/>
      <w:lvlJc w:val="left"/>
      <w:pPr>
        <w:ind w:left="6372" w:hanging="360"/>
      </w:pPr>
      <w:rPr>
        <w:rFonts w:ascii="Noto Sans Symbols" w:eastAsia="Noto Sans Symbols" w:hAnsi="Noto Sans Symbols" w:cs="Noto Sans Symbols"/>
      </w:rPr>
    </w:lvl>
  </w:abstractNum>
  <w:abstractNum w:abstractNumId="2">
    <w:nsid w:val="0D6212A9"/>
    <w:multiLevelType w:val="multilevel"/>
    <w:tmpl w:val="03EA60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EF75DF0"/>
    <w:multiLevelType w:val="multilevel"/>
    <w:tmpl w:val="2B8637E4"/>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4">
    <w:nsid w:val="1E8C0EB4"/>
    <w:multiLevelType w:val="multilevel"/>
    <w:tmpl w:val="62BE7BF4"/>
    <w:lvl w:ilvl="0">
      <w:start w:val="1"/>
      <w:numFmt w:val="bullet"/>
      <w:lvlText w:val="o"/>
      <w:lvlJc w:val="left"/>
      <w:pPr>
        <w:ind w:left="612" w:hanging="360"/>
      </w:pPr>
      <w:rPr>
        <w:rFonts w:ascii="Courier New" w:eastAsia="Courier New" w:hAnsi="Courier New" w:cs="Courier New"/>
      </w:rPr>
    </w:lvl>
    <w:lvl w:ilvl="1">
      <w:start w:val="1"/>
      <w:numFmt w:val="bullet"/>
      <w:lvlText w:val="o"/>
      <w:lvlJc w:val="left"/>
      <w:pPr>
        <w:ind w:left="1332" w:hanging="360"/>
      </w:pPr>
      <w:rPr>
        <w:rFonts w:ascii="Courier New" w:eastAsia="Courier New" w:hAnsi="Courier New" w:cs="Courier New"/>
      </w:rPr>
    </w:lvl>
    <w:lvl w:ilvl="2">
      <w:start w:val="1"/>
      <w:numFmt w:val="bullet"/>
      <w:lvlText w:val="▪"/>
      <w:lvlJc w:val="left"/>
      <w:pPr>
        <w:ind w:left="2052" w:hanging="360"/>
      </w:pPr>
      <w:rPr>
        <w:rFonts w:ascii="Noto Sans Symbols" w:eastAsia="Noto Sans Symbols" w:hAnsi="Noto Sans Symbols" w:cs="Noto Sans Symbols"/>
      </w:rPr>
    </w:lvl>
    <w:lvl w:ilvl="3">
      <w:start w:val="1"/>
      <w:numFmt w:val="bullet"/>
      <w:lvlText w:val="●"/>
      <w:lvlJc w:val="left"/>
      <w:pPr>
        <w:ind w:left="2772" w:hanging="360"/>
      </w:pPr>
      <w:rPr>
        <w:rFonts w:ascii="Noto Sans Symbols" w:eastAsia="Noto Sans Symbols" w:hAnsi="Noto Sans Symbols" w:cs="Noto Sans Symbols"/>
      </w:rPr>
    </w:lvl>
    <w:lvl w:ilvl="4">
      <w:start w:val="1"/>
      <w:numFmt w:val="bullet"/>
      <w:lvlText w:val="o"/>
      <w:lvlJc w:val="left"/>
      <w:pPr>
        <w:ind w:left="3492" w:hanging="360"/>
      </w:pPr>
      <w:rPr>
        <w:rFonts w:ascii="Courier New" w:eastAsia="Courier New" w:hAnsi="Courier New" w:cs="Courier New"/>
      </w:rPr>
    </w:lvl>
    <w:lvl w:ilvl="5">
      <w:start w:val="1"/>
      <w:numFmt w:val="bullet"/>
      <w:lvlText w:val="▪"/>
      <w:lvlJc w:val="left"/>
      <w:pPr>
        <w:ind w:left="4212" w:hanging="360"/>
      </w:pPr>
      <w:rPr>
        <w:rFonts w:ascii="Noto Sans Symbols" w:eastAsia="Noto Sans Symbols" w:hAnsi="Noto Sans Symbols" w:cs="Noto Sans Symbols"/>
      </w:rPr>
    </w:lvl>
    <w:lvl w:ilvl="6">
      <w:start w:val="1"/>
      <w:numFmt w:val="bullet"/>
      <w:lvlText w:val="●"/>
      <w:lvlJc w:val="left"/>
      <w:pPr>
        <w:ind w:left="4932" w:hanging="360"/>
      </w:pPr>
      <w:rPr>
        <w:rFonts w:ascii="Noto Sans Symbols" w:eastAsia="Noto Sans Symbols" w:hAnsi="Noto Sans Symbols" w:cs="Noto Sans Symbols"/>
      </w:rPr>
    </w:lvl>
    <w:lvl w:ilvl="7">
      <w:start w:val="1"/>
      <w:numFmt w:val="bullet"/>
      <w:lvlText w:val="o"/>
      <w:lvlJc w:val="left"/>
      <w:pPr>
        <w:ind w:left="5652" w:hanging="360"/>
      </w:pPr>
      <w:rPr>
        <w:rFonts w:ascii="Courier New" w:eastAsia="Courier New" w:hAnsi="Courier New" w:cs="Courier New"/>
      </w:rPr>
    </w:lvl>
    <w:lvl w:ilvl="8">
      <w:start w:val="1"/>
      <w:numFmt w:val="bullet"/>
      <w:lvlText w:val="▪"/>
      <w:lvlJc w:val="left"/>
      <w:pPr>
        <w:ind w:left="6372" w:hanging="360"/>
      </w:pPr>
      <w:rPr>
        <w:rFonts w:ascii="Noto Sans Symbols" w:eastAsia="Noto Sans Symbols" w:hAnsi="Noto Sans Symbols" w:cs="Noto Sans Symbols"/>
      </w:rPr>
    </w:lvl>
  </w:abstractNum>
  <w:abstractNum w:abstractNumId="5">
    <w:nsid w:val="204644F6"/>
    <w:multiLevelType w:val="multilevel"/>
    <w:tmpl w:val="A50ADDDA"/>
    <w:lvl w:ilvl="0">
      <w:start w:val="1"/>
      <w:numFmt w:val="bullet"/>
      <w:lvlText w:val="o"/>
      <w:lvlJc w:val="left"/>
      <w:pPr>
        <w:ind w:left="540" w:hanging="360"/>
      </w:pPr>
      <w:rPr>
        <w:rFonts w:ascii="Courier New" w:eastAsia="Courier New" w:hAnsi="Courier New" w:cs="Courier New"/>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6">
    <w:nsid w:val="27A7725A"/>
    <w:multiLevelType w:val="multilevel"/>
    <w:tmpl w:val="84AE7460"/>
    <w:lvl w:ilvl="0">
      <w:start w:val="1"/>
      <w:numFmt w:val="bullet"/>
      <w:lvlText w:val="o"/>
      <w:lvlJc w:val="left"/>
      <w:pPr>
        <w:ind w:left="612" w:hanging="360"/>
      </w:pPr>
      <w:rPr>
        <w:rFonts w:ascii="Courier New" w:eastAsia="Courier New" w:hAnsi="Courier New" w:cs="Courier New"/>
      </w:rPr>
    </w:lvl>
    <w:lvl w:ilvl="1">
      <w:start w:val="1"/>
      <w:numFmt w:val="bullet"/>
      <w:lvlText w:val="o"/>
      <w:lvlJc w:val="left"/>
      <w:pPr>
        <w:ind w:left="1332" w:hanging="360"/>
      </w:pPr>
      <w:rPr>
        <w:rFonts w:ascii="Courier New" w:eastAsia="Courier New" w:hAnsi="Courier New" w:cs="Courier New"/>
      </w:rPr>
    </w:lvl>
    <w:lvl w:ilvl="2">
      <w:start w:val="1"/>
      <w:numFmt w:val="bullet"/>
      <w:lvlText w:val="▪"/>
      <w:lvlJc w:val="left"/>
      <w:pPr>
        <w:ind w:left="2052" w:hanging="360"/>
      </w:pPr>
      <w:rPr>
        <w:rFonts w:ascii="Noto Sans Symbols" w:eastAsia="Noto Sans Symbols" w:hAnsi="Noto Sans Symbols" w:cs="Noto Sans Symbols"/>
      </w:rPr>
    </w:lvl>
    <w:lvl w:ilvl="3">
      <w:start w:val="1"/>
      <w:numFmt w:val="bullet"/>
      <w:lvlText w:val="●"/>
      <w:lvlJc w:val="left"/>
      <w:pPr>
        <w:ind w:left="2772" w:hanging="360"/>
      </w:pPr>
      <w:rPr>
        <w:rFonts w:ascii="Noto Sans Symbols" w:eastAsia="Noto Sans Symbols" w:hAnsi="Noto Sans Symbols" w:cs="Noto Sans Symbols"/>
      </w:rPr>
    </w:lvl>
    <w:lvl w:ilvl="4">
      <w:start w:val="1"/>
      <w:numFmt w:val="bullet"/>
      <w:lvlText w:val="o"/>
      <w:lvlJc w:val="left"/>
      <w:pPr>
        <w:ind w:left="3492" w:hanging="360"/>
      </w:pPr>
      <w:rPr>
        <w:rFonts w:ascii="Courier New" w:eastAsia="Courier New" w:hAnsi="Courier New" w:cs="Courier New"/>
      </w:rPr>
    </w:lvl>
    <w:lvl w:ilvl="5">
      <w:start w:val="1"/>
      <w:numFmt w:val="bullet"/>
      <w:lvlText w:val="▪"/>
      <w:lvlJc w:val="left"/>
      <w:pPr>
        <w:ind w:left="4212" w:hanging="360"/>
      </w:pPr>
      <w:rPr>
        <w:rFonts w:ascii="Noto Sans Symbols" w:eastAsia="Noto Sans Symbols" w:hAnsi="Noto Sans Symbols" w:cs="Noto Sans Symbols"/>
      </w:rPr>
    </w:lvl>
    <w:lvl w:ilvl="6">
      <w:start w:val="1"/>
      <w:numFmt w:val="bullet"/>
      <w:lvlText w:val="●"/>
      <w:lvlJc w:val="left"/>
      <w:pPr>
        <w:ind w:left="4932" w:hanging="360"/>
      </w:pPr>
      <w:rPr>
        <w:rFonts w:ascii="Noto Sans Symbols" w:eastAsia="Noto Sans Symbols" w:hAnsi="Noto Sans Symbols" w:cs="Noto Sans Symbols"/>
      </w:rPr>
    </w:lvl>
    <w:lvl w:ilvl="7">
      <w:start w:val="1"/>
      <w:numFmt w:val="bullet"/>
      <w:lvlText w:val="o"/>
      <w:lvlJc w:val="left"/>
      <w:pPr>
        <w:ind w:left="5652" w:hanging="360"/>
      </w:pPr>
      <w:rPr>
        <w:rFonts w:ascii="Courier New" w:eastAsia="Courier New" w:hAnsi="Courier New" w:cs="Courier New"/>
      </w:rPr>
    </w:lvl>
    <w:lvl w:ilvl="8">
      <w:start w:val="1"/>
      <w:numFmt w:val="bullet"/>
      <w:lvlText w:val="▪"/>
      <w:lvlJc w:val="left"/>
      <w:pPr>
        <w:ind w:left="6372" w:hanging="360"/>
      </w:pPr>
      <w:rPr>
        <w:rFonts w:ascii="Noto Sans Symbols" w:eastAsia="Noto Sans Symbols" w:hAnsi="Noto Sans Symbols" w:cs="Noto Sans Symbols"/>
      </w:rPr>
    </w:lvl>
  </w:abstractNum>
  <w:abstractNum w:abstractNumId="7">
    <w:nsid w:val="28050B3F"/>
    <w:multiLevelType w:val="multilevel"/>
    <w:tmpl w:val="62665E6A"/>
    <w:lvl w:ilvl="0">
      <w:start w:val="1"/>
      <w:numFmt w:val="bullet"/>
      <w:lvlText w:val="o"/>
      <w:lvlJc w:val="left"/>
      <w:pPr>
        <w:ind w:left="540" w:hanging="360"/>
      </w:pPr>
      <w:rPr>
        <w:rFonts w:ascii="Courier New" w:eastAsia="Courier New" w:hAnsi="Courier New" w:cs="Courier New"/>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8">
    <w:nsid w:val="2C5150A2"/>
    <w:multiLevelType w:val="hybridMultilevel"/>
    <w:tmpl w:val="3B266E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2D752AE2"/>
    <w:multiLevelType w:val="multilevel"/>
    <w:tmpl w:val="92E017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316109FF"/>
    <w:multiLevelType w:val="multilevel"/>
    <w:tmpl w:val="76F2B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6230D51"/>
    <w:multiLevelType w:val="multilevel"/>
    <w:tmpl w:val="3BF201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37527589"/>
    <w:multiLevelType w:val="multilevel"/>
    <w:tmpl w:val="D7B28954"/>
    <w:lvl w:ilvl="0">
      <w:start w:val="1"/>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396A53B9"/>
    <w:multiLevelType w:val="multilevel"/>
    <w:tmpl w:val="4872CF26"/>
    <w:lvl w:ilvl="0">
      <w:start w:val="1"/>
      <w:numFmt w:val="bullet"/>
      <w:lvlText w:val="o"/>
      <w:lvlJc w:val="left"/>
      <w:pPr>
        <w:ind w:left="540" w:hanging="360"/>
      </w:pPr>
      <w:rPr>
        <w:rFonts w:ascii="Courier New" w:eastAsia="Courier New" w:hAnsi="Courier New" w:cs="Courier New"/>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4">
    <w:nsid w:val="3EE101A4"/>
    <w:multiLevelType w:val="multilevel"/>
    <w:tmpl w:val="5144F828"/>
    <w:lvl w:ilvl="0">
      <w:start w:val="1"/>
      <w:numFmt w:val="bullet"/>
      <w:lvlText w:val="o"/>
      <w:lvlJc w:val="left"/>
      <w:pPr>
        <w:ind w:left="540" w:hanging="360"/>
      </w:pPr>
      <w:rPr>
        <w:rFonts w:ascii="Courier New" w:eastAsia="Courier New" w:hAnsi="Courier New" w:cs="Courier New"/>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5">
    <w:nsid w:val="42FF69FB"/>
    <w:multiLevelType w:val="multilevel"/>
    <w:tmpl w:val="109C89C8"/>
    <w:lvl w:ilvl="0">
      <w:start w:val="1"/>
      <w:numFmt w:val="decimal"/>
      <w:lvlText w:val="%1."/>
      <w:lvlJc w:val="left"/>
      <w:pPr>
        <w:ind w:left="1350" w:hanging="360"/>
      </w:pPr>
      <w:rPr>
        <w:strike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4F3E47A5"/>
    <w:multiLevelType w:val="multilevel"/>
    <w:tmpl w:val="78FCD1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59096856"/>
    <w:multiLevelType w:val="multilevel"/>
    <w:tmpl w:val="136430A4"/>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nsid w:val="59B360D0"/>
    <w:multiLevelType w:val="multilevel"/>
    <w:tmpl w:val="D12C0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5D164FF0"/>
    <w:multiLevelType w:val="hybridMultilevel"/>
    <w:tmpl w:val="EB24553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5FAA5745"/>
    <w:multiLevelType w:val="multilevel"/>
    <w:tmpl w:val="50A09FAE"/>
    <w:lvl w:ilvl="0">
      <w:start w:val="1"/>
      <w:numFmt w:val="bullet"/>
      <w:lvlText w:val="o"/>
      <w:lvlJc w:val="left"/>
      <w:pPr>
        <w:ind w:left="612"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66006199"/>
    <w:multiLevelType w:val="multilevel"/>
    <w:tmpl w:val="EDAA23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6C3634AA"/>
    <w:multiLevelType w:val="multilevel"/>
    <w:tmpl w:val="1796508E"/>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nsid w:val="6C402C44"/>
    <w:multiLevelType w:val="multilevel"/>
    <w:tmpl w:val="F1D88FD4"/>
    <w:lvl w:ilvl="0">
      <w:start w:val="1"/>
      <w:numFmt w:val="bullet"/>
      <w:lvlText w:val="o"/>
      <w:lvlJc w:val="left"/>
      <w:pPr>
        <w:ind w:left="612" w:hanging="360"/>
      </w:pPr>
      <w:rPr>
        <w:rFonts w:ascii="Courier New" w:eastAsia="Courier New" w:hAnsi="Courier New" w:cs="Courier New"/>
      </w:rPr>
    </w:lvl>
    <w:lvl w:ilvl="1">
      <w:start w:val="5"/>
      <w:numFmt w:val="bullet"/>
      <w:lvlText w:val="-"/>
      <w:lvlJc w:val="left"/>
      <w:pPr>
        <w:ind w:left="1332" w:hanging="360"/>
      </w:pPr>
      <w:rPr>
        <w:rFonts w:ascii="Arial Mon" w:eastAsia="Arial Mon" w:hAnsi="Arial Mon" w:cs="Arial Mon"/>
      </w:rPr>
    </w:lvl>
    <w:lvl w:ilvl="2">
      <w:start w:val="1"/>
      <w:numFmt w:val="bullet"/>
      <w:lvlText w:val="▪"/>
      <w:lvlJc w:val="left"/>
      <w:pPr>
        <w:ind w:left="2052" w:hanging="360"/>
      </w:pPr>
      <w:rPr>
        <w:rFonts w:ascii="Noto Sans Symbols" w:eastAsia="Noto Sans Symbols" w:hAnsi="Noto Sans Symbols" w:cs="Noto Sans Symbols"/>
      </w:rPr>
    </w:lvl>
    <w:lvl w:ilvl="3">
      <w:start w:val="1"/>
      <w:numFmt w:val="bullet"/>
      <w:lvlText w:val="●"/>
      <w:lvlJc w:val="left"/>
      <w:pPr>
        <w:ind w:left="2772" w:hanging="360"/>
      </w:pPr>
      <w:rPr>
        <w:rFonts w:ascii="Noto Sans Symbols" w:eastAsia="Noto Sans Symbols" w:hAnsi="Noto Sans Symbols" w:cs="Noto Sans Symbols"/>
      </w:rPr>
    </w:lvl>
    <w:lvl w:ilvl="4">
      <w:start w:val="1"/>
      <w:numFmt w:val="bullet"/>
      <w:lvlText w:val="o"/>
      <w:lvlJc w:val="left"/>
      <w:pPr>
        <w:ind w:left="3492" w:hanging="360"/>
      </w:pPr>
      <w:rPr>
        <w:rFonts w:ascii="Courier New" w:eastAsia="Courier New" w:hAnsi="Courier New" w:cs="Courier New"/>
      </w:rPr>
    </w:lvl>
    <w:lvl w:ilvl="5">
      <w:start w:val="1"/>
      <w:numFmt w:val="bullet"/>
      <w:lvlText w:val="▪"/>
      <w:lvlJc w:val="left"/>
      <w:pPr>
        <w:ind w:left="4212" w:hanging="360"/>
      </w:pPr>
      <w:rPr>
        <w:rFonts w:ascii="Noto Sans Symbols" w:eastAsia="Noto Sans Symbols" w:hAnsi="Noto Sans Symbols" w:cs="Noto Sans Symbols"/>
      </w:rPr>
    </w:lvl>
    <w:lvl w:ilvl="6">
      <w:start w:val="1"/>
      <w:numFmt w:val="bullet"/>
      <w:lvlText w:val="●"/>
      <w:lvlJc w:val="left"/>
      <w:pPr>
        <w:ind w:left="4932" w:hanging="360"/>
      </w:pPr>
      <w:rPr>
        <w:rFonts w:ascii="Noto Sans Symbols" w:eastAsia="Noto Sans Symbols" w:hAnsi="Noto Sans Symbols" w:cs="Noto Sans Symbols"/>
      </w:rPr>
    </w:lvl>
    <w:lvl w:ilvl="7">
      <w:start w:val="1"/>
      <w:numFmt w:val="bullet"/>
      <w:lvlText w:val="o"/>
      <w:lvlJc w:val="left"/>
      <w:pPr>
        <w:ind w:left="5652" w:hanging="360"/>
      </w:pPr>
      <w:rPr>
        <w:rFonts w:ascii="Courier New" w:eastAsia="Courier New" w:hAnsi="Courier New" w:cs="Courier New"/>
      </w:rPr>
    </w:lvl>
    <w:lvl w:ilvl="8">
      <w:start w:val="1"/>
      <w:numFmt w:val="bullet"/>
      <w:lvlText w:val="▪"/>
      <w:lvlJc w:val="left"/>
      <w:pPr>
        <w:ind w:left="6372" w:hanging="360"/>
      </w:pPr>
      <w:rPr>
        <w:rFonts w:ascii="Noto Sans Symbols" w:eastAsia="Noto Sans Symbols" w:hAnsi="Noto Sans Symbols" w:cs="Noto Sans Symbols"/>
      </w:rPr>
    </w:lvl>
  </w:abstractNum>
  <w:abstractNum w:abstractNumId="24">
    <w:nsid w:val="780642F8"/>
    <w:multiLevelType w:val="multilevel"/>
    <w:tmpl w:val="D7FED16A"/>
    <w:lvl w:ilvl="0">
      <w:start w:val="1"/>
      <w:numFmt w:val="bullet"/>
      <w:lvlText w:val="o"/>
      <w:lvlJc w:val="left"/>
      <w:pPr>
        <w:ind w:left="540" w:hanging="360"/>
      </w:pPr>
      <w:rPr>
        <w:rFonts w:ascii="Courier New" w:eastAsia="Courier New" w:hAnsi="Courier New" w:cs="Courier New"/>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num w:numId="1">
    <w:abstractNumId w:val="23"/>
  </w:num>
  <w:num w:numId="2">
    <w:abstractNumId w:val="4"/>
  </w:num>
  <w:num w:numId="3">
    <w:abstractNumId w:val="18"/>
  </w:num>
  <w:num w:numId="4">
    <w:abstractNumId w:val="24"/>
  </w:num>
  <w:num w:numId="5">
    <w:abstractNumId w:val="10"/>
  </w:num>
  <w:num w:numId="6">
    <w:abstractNumId w:val="0"/>
  </w:num>
  <w:num w:numId="7">
    <w:abstractNumId w:val="2"/>
  </w:num>
  <w:num w:numId="8">
    <w:abstractNumId w:val="9"/>
  </w:num>
  <w:num w:numId="9">
    <w:abstractNumId w:val="11"/>
  </w:num>
  <w:num w:numId="10">
    <w:abstractNumId w:val="21"/>
  </w:num>
  <w:num w:numId="11">
    <w:abstractNumId w:val="3"/>
  </w:num>
  <w:num w:numId="12">
    <w:abstractNumId w:val="12"/>
  </w:num>
  <w:num w:numId="13">
    <w:abstractNumId w:val="20"/>
  </w:num>
  <w:num w:numId="14">
    <w:abstractNumId w:val="15"/>
  </w:num>
  <w:num w:numId="15">
    <w:abstractNumId w:val="5"/>
  </w:num>
  <w:num w:numId="16">
    <w:abstractNumId w:val="16"/>
  </w:num>
  <w:num w:numId="17">
    <w:abstractNumId w:val="6"/>
  </w:num>
  <w:num w:numId="18">
    <w:abstractNumId w:val="1"/>
  </w:num>
  <w:num w:numId="19">
    <w:abstractNumId w:val="22"/>
  </w:num>
  <w:num w:numId="20">
    <w:abstractNumId w:val="17"/>
  </w:num>
  <w:num w:numId="21">
    <w:abstractNumId w:val="7"/>
  </w:num>
  <w:num w:numId="22">
    <w:abstractNumId w:val="13"/>
  </w:num>
  <w:num w:numId="23">
    <w:abstractNumId w:val="14"/>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3FB"/>
    <w:rsid w:val="00026D4F"/>
    <w:rsid w:val="00033B7B"/>
    <w:rsid w:val="000F0318"/>
    <w:rsid w:val="000F1B3F"/>
    <w:rsid w:val="00115053"/>
    <w:rsid w:val="001D3ACA"/>
    <w:rsid w:val="001F629F"/>
    <w:rsid w:val="002E105E"/>
    <w:rsid w:val="002E2DC6"/>
    <w:rsid w:val="002F6D21"/>
    <w:rsid w:val="00331FC2"/>
    <w:rsid w:val="00341E6C"/>
    <w:rsid w:val="00394881"/>
    <w:rsid w:val="003D0937"/>
    <w:rsid w:val="00417DB8"/>
    <w:rsid w:val="00445804"/>
    <w:rsid w:val="004774D1"/>
    <w:rsid w:val="00484726"/>
    <w:rsid w:val="004D5736"/>
    <w:rsid w:val="00543455"/>
    <w:rsid w:val="00550000"/>
    <w:rsid w:val="00576312"/>
    <w:rsid w:val="0058647B"/>
    <w:rsid w:val="005C3FA3"/>
    <w:rsid w:val="00621092"/>
    <w:rsid w:val="00650A75"/>
    <w:rsid w:val="00683335"/>
    <w:rsid w:val="006A3219"/>
    <w:rsid w:val="006F2EA2"/>
    <w:rsid w:val="0075628C"/>
    <w:rsid w:val="007969DB"/>
    <w:rsid w:val="007A0B21"/>
    <w:rsid w:val="007B4499"/>
    <w:rsid w:val="008609E8"/>
    <w:rsid w:val="00872864"/>
    <w:rsid w:val="0088201A"/>
    <w:rsid w:val="008B610B"/>
    <w:rsid w:val="008F1678"/>
    <w:rsid w:val="008F5CF3"/>
    <w:rsid w:val="008F6267"/>
    <w:rsid w:val="0092428D"/>
    <w:rsid w:val="00970F0A"/>
    <w:rsid w:val="00997D39"/>
    <w:rsid w:val="009F4E9C"/>
    <w:rsid w:val="00A47FCA"/>
    <w:rsid w:val="00A873D3"/>
    <w:rsid w:val="00AD1CCB"/>
    <w:rsid w:val="00AD5305"/>
    <w:rsid w:val="00B106DF"/>
    <w:rsid w:val="00B235E7"/>
    <w:rsid w:val="00B34AD0"/>
    <w:rsid w:val="00B45E82"/>
    <w:rsid w:val="00B54291"/>
    <w:rsid w:val="00B9733A"/>
    <w:rsid w:val="00BA2BE5"/>
    <w:rsid w:val="00BF0741"/>
    <w:rsid w:val="00BF3685"/>
    <w:rsid w:val="00C22131"/>
    <w:rsid w:val="00C37C39"/>
    <w:rsid w:val="00C5758A"/>
    <w:rsid w:val="00C87626"/>
    <w:rsid w:val="00C9641C"/>
    <w:rsid w:val="00D113FB"/>
    <w:rsid w:val="00D20EA3"/>
    <w:rsid w:val="00D55601"/>
    <w:rsid w:val="00E17579"/>
    <w:rsid w:val="00EE548E"/>
    <w:rsid w:val="00F04EA8"/>
    <w:rsid w:val="00FC0E57"/>
    <w:rsid w:val="00FE1B10"/>
    <w:rsid w:val="00FE64A4"/>
    <w:rsid w:val="00FF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DD8A7B-2992-415D-BE94-31CB08B4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Mon" w:eastAsia="Arial Mon" w:hAnsi="Arial Mon" w:cs="Arial Mon"/>
        <w:sz w:val="24"/>
        <w:szCs w:val="24"/>
        <w:lang w:val="mn-M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both"/>
      <w:outlineLvl w:val="0"/>
    </w:pPr>
    <w:rPr>
      <w:b/>
      <w:sz w:val="22"/>
      <w:szCs w:val="22"/>
    </w:rPr>
  </w:style>
  <w:style w:type="paragraph" w:styleId="Heading2">
    <w:name w:val="heading 2"/>
    <w:basedOn w:val="Normal"/>
    <w:next w:val="Normal"/>
    <w:pPr>
      <w:keepNext/>
      <w:jc w:val="both"/>
      <w:outlineLvl w:val="1"/>
    </w:pPr>
    <w:rPr>
      <w:b/>
      <w:sz w:val="20"/>
      <w:szCs w:val="20"/>
    </w:rPr>
  </w:style>
  <w:style w:type="paragraph" w:styleId="Heading3">
    <w:name w:val="heading 3"/>
    <w:basedOn w:val="Normal"/>
    <w:next w:val="Normal"/>
    <w:pPr>
      <w:keepNext/>
      <w:jc w:val="both"/>
      <w:outlineLvl w:val="2"/>
    </w:pPr>
    <w:rPr>
      <w:b/>
    </w:rPr>
  </w:style>
  <w:style w:type="paragraph" w:styleId="Heading4">
    <w:name w:val="heading 4"/>
    <w:basedOn w:val="Normal"/>
    <w:next w:val="Normal"/>
    <w:pPr>
      <w:keepNext/>
      <w:outlineLvl w:val="3"/>
    </w:pPr>
    <w:rPr>
      <w:u w:val="single"/>
    </w:rPr>
  </w:style>
  <w:style w:type="paragraph" w:styleId="Heading5">
    <w:name w:val="heading 5"/>
    <w:basedOn w:val="Normal"/>
    <w:next w:val="Normal"/>
    <w:pPr>
      <w:keepNext/>
      <w:outlineLvl w:val="4"/>
    </w:pPr>
  </w:style>
  <w:style w:type="paragraph" w:styleId="Heading6">
    <w:name w:val="heading 6"/>
    <w:basedOn w:val="Normal"/>
    <w:next w:val="Normal"/>
    <w:pPr>
      <w:keepNext/>
      <w:jc w:val="both"/>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2"/>
      <w:szCs w:val="22"/>
    </w:rPr>
  </w:style>
  <w:style w:type="paragraph" w:styleId="Subtitle">
    <w:name w:val="Subtitle"/>
    <w:basedOn w:val="Normal"/>
    <w:next w:val="Normal"/>
    <w:pPr>
      <w:jc w:val="center"/>
    </w:pPr>
    <w:rPr>
      <w:b/>
      <w:sz w:val="22"/>
      <w:szCs w:val="22"/>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FC0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33709">
      <w:bodyDiv w:val="1"/>
      <w:marLeft w:val="0"/>
      <w:marRight w:val="0"/>
      <w:marTop w:val="0"/>
      <w:marBottom w:val="0"/>
      <w:divBdr>
        <w:top w:val="none" w:sz="0" w:space="0" w:color="auto"/>
        <w:left w:val="none" w:sz="0" w:space="0" w:color="auto"/>
        <w:bottom w:val="none" w:sz="0" w:space="0" w:color="auto"/>
        <w:right w:val="none" w:sz="0" w:space="0" w:color="auto"/>
      </w:divBdr>
    </w:div>
    <w:div w:id="211971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8627</Words>
  <Characters>49176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Usanbolor Enkhsaikhan</dc:creator>
  <cp:lastModifiedBy>Enkhtuya Otgon</cp:lastModifiedBy>
  <cp:revision>2</cp:revision>
  <dcterms:created xsi:type="dcterms:W3CDTF">2019-02-01T02:25:00Z</dcterms:created>
  <dcterms:modified xsi:type="dcterms:W3CDTF">2019-02-01T02:25:00Z</dcterms:modified>
</cp:coreProperties>
</file>