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555"/>
        <w:tblW w:w="9030" w:type="dxa"/>
        <w:tblLayout w:type="fixed"/>
        <w:tblLook w:val="0000" w:firstRow="0" w:lastRow="0" w:firstColumn="0" w:lastColumn="0" w:noHBand="0" w:noVBand="0"/>
      </w:tblPr>
      <w:tblGrid>
        <w:gridCol w:w="3544"/>
        <w:gridCol w:w="2186"/>
        <w:gridCol w:w="3293"/>
        <w:gridCol w:w="7"/>
      </w:tblGrid>
      <w:tr w:rsidR="00A9604F" w14:paraId="76F7AF67" w14:textId="77777777" w:rsidTr="00863F90">
        <w:trPr>
          <w:gridAfter w:val="1"/>
          <w:wAfter w:w="7" w:type="dxa"/>
          <w:cantSplit/>
          <w:trHeight w:val="1132"/>
        </w:trPr>
        <w:tc>
          <w:tcPr>
            <w:tcW w:w="9023" w:type="dxa"/>
            <w:gridSpan w:val="3"/>
            <w:vAlign w:val="center"/>
          </w:tcPr>
          <w:p w14:paraId="38322665" w14:textId="77777777" w:rsidR="00A9604F" w:rsidRPr="00E45545" w:rsidRDefault="00A9604F" w:rsidP="00A9604F">
            <w:pPr>
              <w:jc w:val="center"/>
              <w:rPr>
                <w:noProof/>
                <w:lang w:eastAsia="en-SG"/>
              </w:rPr>
            </w:pPr>
            <w:r>
              <w:rPr>
                <w:noProof/>
                <w:lang w:eastAsia="en-SG"/>
              </w:rPr>
              <w:drawing>
                <wp:inline distT="0" distB="0" distL="0" distR="0" wp14:anchorId="35331F64" wp14:editId="05481B45">
                  <wp:extent cx="685165" cy="571500"/>
                  <wp:effectExtent l="0" t="0" r="635" b="0"/>
                  <wp:docPr id="12" name="Picture 1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85165" cy="571500"/>
                          </a:xfrm>
                          <a:prstGeom prst="rect">
                            <a:avLst/>
                          </a:prstGeom>
                          <a:noFill/>
                          <a:ln w="9525">
                            <a:noFill/>
                            <a:miter lim="800000"/>
                            <a:headEnd/>
                            <a:tailEnd/>
                          </a:ln>
                        </pic:spPr>
                      </pic:pic>
                    </a:graphicData>
                  </a:graphic>
                </wp:inline>
              </w:drawing>
            </w:r>
          </w:p>
        </w:tc>
      </w:tr>
      <w:tr w:rsidR="00A9604F" w14:paraId="3A0A38D5" w14:textId="77777777" w:rsidTr="00863F90">
        <w:trPr>
          <w:cantSplit/>
          <w:trHeight w:val="981"/>
        </w:trPr>
        <w:tc>
          <w:tcPr>
            <w:tcW w:w="3544" w:type="dxa"/>
            <w:vAlign w:val="bottom"/>
          </w:tcPr>
          <w:p w14:paraId="636D06DA" w14:textId="65160C2A" w:rsidR="00A9604F" w:rsidRPr="008944A1" w:rsidRDefault="00A9604F" w:rsidP="00863F90">
            <w:pPr>
              <w:pStyle w:val="FooterText"/>
              <w:ind w:left="-105"/>
            </w:pPr>
          </w:p>
          <w:p w14:paraId="68ACD427" w14:textId="77777777" w:rsidR="00A9604F" w:rsidRDefault="00A9604F" w:rsidP="00A9604F">
            <w:pPr>
              <w:pStyle w:val="FooterText"/>
              <w:ind w:left="400"/>
            </w:pPr>
          </w:p>
        </w:tc>
        <w:tc>
          <w:tcPr>
            <w:tcW w:w="2186" w:type="dxa"/>
          </w:tcPr>
          <w:p w14:paraId="4953CFC8" w14:textId="77777777" w:rsidR="00A9604F" w:rsidRPr="009B671F" w:rsidRDefault="00A9604F" w:rsidP="00A9604F">
            <w:pPr>
              <w:jc w:val="center"/>
              <w:rPr>
                <w:szCs w:val="24"/>
              </w:rPr>
            </w:pPr>
            <w:bookmarkStart w:id="0" w:name="bSecurity"/>
            <w:bookmarkEnd w:id="0"/>
          </w:p>
        </w:tc>
        <w:tc>
          <w:tcPr>
            <w:tcW w:w="3300" w:type="dxa"/>
            <w:gridSpan w:val="2"/>
          </w:tcPr>
          <w:p w14:paraId="2F570FE9" w14:textId="77777777" w:rsidR="00A9604F" w:rsidRDefault="00A9604F" w:rsidP="00A9604F">
            <w:pPr>
              <w:tabs>
                <w:tab w:val="left" w:pos="180"/>
              </w:tabs>
              <w:jc w:val="right"/>
              <w:rPr>
                <w:sz w:val="20"/>
              </w:rPr>
            </w:pPr>
            <w:bookmarkStart w:id="1" w:name="Header2"/>
            <w:r w:rsidRPr="004155CD">
              <w:rPr>
                <w:noProof/>
                <w:lang w:eastAsia="en-SG"/>
              </w:rPr>
              <w:drawing>
                <wp:inline distT="0" distB="0" distL="0" distR="0" wp14:anchorId="3A4AD4AC" wp14:editId="63CDA392">
                  <wp:extent cx="1838325" cy="5810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838325" cy="581025"/>
                          </a:xfrm>
                          <a:prstGeom prst="rect">
                            <a:avLst/>
                          </a:prstGeom>
                          <a:noFill/>
                          <a:ln w="9525">
                            <a:noFill/>
                            <a:miter lim="800000"/>
                            <a:headEnd/>
                            <a:tailEnd/>
                          </a:ln>
                        </pic:spPr>
                      </pic:pic>
                    </a:graphicData>
                  </a:graphic>
                </wp:inline>
              </w:drawing>
            </w:r>
            <w:bookmarkEnd w:id="1"/>
          </w:p>
        </w:tc>
      </w:tr>
    </w:tbl>
    <w:p w14:paraId="35E63D84" w14:textId="20E8A25D" w:rsidR="00782854" w:rsidRDefault="00782854">
      <w:pPr>
        <w:spacing w:after="0" w:line="259" w:lineRule="auto"/>
        <w:ind w:left="12" w:firstLine="0"/>
        <w:jc w:val="left"/>
      </w:pPr>
    </w:p>
    <w:p w14:paraId="5CD2C519" w14:textId="4F915AC4" w:rsidR="00782854" w:rsidRDefault="0071088F">
      <w:pPr>
        <w:ind w:left="7"/>
      </w:pPr>
      <w:r>
        <w:t>8 April</w:t>
      </w:r>
      <w:r w:rsidR="00AC4D2B">
        <w:t xml:space="preserve"> </w:t>
      </w:r>
      <w:r w:rsidR="00860634">
        <w:t>2022</w:t>
      </w:r>
      <w:r w:rsidR="000F28E3">
        <w:t xml:space="preserve"> </w:t>
      </w:r>
    </w:p>
    <w:p w14:paraId="07239B63" w14:textId="64C16550" w:rsidR="00782854" w:rsidRDefault="00782854">
      <w:pPr>
        <w:spacing w:after="0" w:line="259" w:lineRule="auto"/>
        <w:ind w:left="12" w:firstLine="0"/>
        <w:jc w:val="left"/>
      </w:pPr>
    </w:p>
    <w:p w14:paraId="656CC4AD" w14:textId="134BACB9" w:rsidR="00C26DA8" w:rsidRPr="00180D91" w:rsidRDefault="00860634" w:rsidP="000B1931">
      <w:pPr>
        <w:spacing w:after="0" w:line="240" w:lineRule="auto"/>
        <w:rPr>
          <w:b/>
          <w:sz w:val="26"/>
          <w:szCs w:val="26"/>
        </w:rPr>
      </w:pPr>
      <w:r w:rsidRPr="00180D91">
        <w:rPr>
          <w:b/>
          <w:sz w:val="26"/>
          <w:szCs w:val="26"/>
        </w:rPr>
        <w:t xml:space="preserve">INVITATION TO QUOTE FOR THE PROVISION </w:t>
      </w:r>
      <w:r w:rsidR="00C26DA8" w:rsidRPr="00180D91">
        <w:rPr>
          <w:b/>
          <w:sz w:val="26"/>
          <w:szCs w:val="26"/>
        </w:rPr>
        <w:t>OF</w:t>
      </w:r>
      <w:r w:rsidR="00E94365">
        <w:rPr>
          <w:b/>
          <w:sz w:val="26"/>
          <w:szCs w:val="26"/>
        </w:rPr>
        <w:t xml:space="preserve"> </w:t>
      </w:r>
      <w:r w:rsidR="000B1931" w:rsidRPr="00180D91">
        <w:rPr>
          <w:b/>
          <w:sz w:val="26"/>
          <w:szCs w:val="26"/>
        </w:rPr>
        <w:t>EUROPEAN UNION (</w:t>
      </w:r>
      <w:r w:rsidR="00C26DA8" w:rsidRPr="00180D91">
        <w:rPr>
          <w:b/>
          <w:sz w:val="26"/>
          <w:szCs w:val="26"/>
        </w:rPr>
        <w:t>EU</w:t>
      </w:r>
      <w:r w:rsidR="000B1931" w:rsidRPr="00180D91">
        <w:rPr>
          <w:b/>
          <w:sz w:val="26"/>
          <w:szCs w:val="26"/>
        </w:rPr>
        <w:t>)</w:t>
      </w:r>
      <w:r w:rsidR="00C26DA8" w:rsidRPr="00180D91">
        <w:rPr>
          <w:b/>
          <w:sz w:val="26"/>
          <w:szCs w:val="26"/>
        </w:rPr>
        <w:t xml:space="preserve"> GENERAL DATA PROTECTION REGULATION TRAINING</w:t>
      </w:r>
    </w:p>
    <w:p w14:paraId="6590ED22" w14:textId="0CDBD31C" w:rsidR="00266F41" w:rsidRDefault="00243EE7" w:rsidP="0033106C">
      <w:pPr>
        <w:spacing w:after="0" w:line="259" w:lineRule="auto"/>
        <w:ind w:left="12" w:firstLine="0"/>
      </w:pPr>
      <w:r>
        <w:rPr>
          <w:b/>
        </w:rPr>
        <w:t xml:space="preserve">   </w:t>
      </w:r>
      <w:r w:rsidR="000F28E3">
        <w:rPr>
          <w:b/>
        </w:rPr>
        <w:t xml:space="preserve"> </w:t>
      </w:r>
      <w:r w:rsidR="000F28E3">
        <w:t xml:space="preserve"> </w:t>
      </w:r>
    </w:p>
    <w:p w14:paraId="7472978E" w14:textId="5D84B03D" w:rsidR="00782854" w:rsidRDefault="000F28E3" w:rsidP="00860634">
      <w:pPr>
        <w:ind w:left="709" w:firstLine="23"/>
      </w:pPr>
      <w:r>
        <w:t xml:space="preserve">The Government of the Republic of Singapore </w:t>
      </w:r>
      <w:r w:rsidR="00860634">
        <w:t>c/o</w:t>
      </w:r>
      <w:r>
        <w:t xml:space="preserve"> the Attorney-General’s Chambers (the “</w:t>
      </w:r>
      <w:r w:rsidRPr="00CC65C2">
        <w:rPr>
          <w:bCs/>
        </w:rPr>
        <w:t>Authority</w:t>
      </w:r>
      <w:r>
        <w:t xml:space="preserve">”) hereby invites </w:t>
      </w:r>
      <w:r w:rsidR="00287ACD">
        <w:t>s</w:t>
      </w:r>
      <w:r w:rsidR="00860634">
        <w:t xml:space="preserve">uppliers to participate in the above Invitation to Quote (“ITQ”) for the provision of </w:t>
      </w:r>
      <w:r w:rsidR="00AC4D2B">
        <w:t xml:space="preserve">training on the European Union’s </w:t>
      </w:r>
      <w:r w:rsidR="00C26DA8">
        <w:t>General Data Protection Regulation to</w:t>
      </w:r>
      <w:r w:rsidR="00860634">
        <w:t xml:space="preserve"> </w:t>
      </w:r>
      <w:r w:rsidR="00C26DA8">
        <w:rPr>
          <w:szCs w:val="24"/>
        </w:rPr>
        <w:t>Legal Service Officers (“LSOs”)</w:t>
      </w:r>
      <w:r w:rsidR="00C26DA8" w:rsidRPr="00C26DA8">
        <w:rPr>
          <w:szCs w:val="24"/>
        </w:rPr>
        <w:t xml:space="preserve"> </w:t>
      </w:r>
      <w:r w:rsidR="00C26DA8">
        <w:rPr>
          <w:szCs w:val="24"/>
        </w:rPr>
        <w:t>and other public sector lawyers</w:t>
      </w:r>
      <w:r>
        <w:t xml:space="preserve">. </w:t>
      </w:r>
    </w:p>
    <w:p w14:paraId="3A523719" w14:textId="4BD76BBB" w:rsidR="00782854" w:rsidRDefault="000F28E3">
      <w:pPr>
        <w:spacing w:after="0" w:line="259" w:lineRule="auto"/>
        <w:ind w:left="12" w:firstLine="0"/>
        <w:jc w:val="left"/>
      </w:pPr>
      <w:r>
        <w:t xml:space="preserve">  </w:t>
      </w:r>
    </w:p>
    <w:p w14:paraId="7F188D53" w14:textId="56BF5F4E" w:rsidR="00782854" w:rsidRDefault="000F28E3">
      <w:pPr>
        <w:numPr>
          <w:ilvl w:val="0"/>
          <w:numId w:val="1"/>
        </w:numPr>
        <w:ind w:hanging="720"/>
      </w:pPr>
      <w:r>
        <w:t xml:space="preserve">The </w:t>
      </w:r>
      <w:r w:rsidR="00860634">
        <w:t>ITQ contains the following documents:</w:t>
      </w:r>
      <w:r>
        <w:t xml:space="preserve">  </w:t>
      </w:r>
    </w:p>
    <w:p w14:paraId="6BF2A1C9" w14:textId="77777777" w:rsidR="00782854" w:rsidRDefault="000F28E3">
      <w:pPr>
        <w:spacing w:after="0" w:line="259" w:lineRule="auto"/>
        <w:ind w:left="12" w:firstLine="0"/>
        <w:jc w:val="left"/>
      </w:pPr>
      <w:r>
        <w:t xml:space="preserve"> </w:t>
      </w:r>
    </w:p>
    <w:p w14:paraId="563586F1" w14:textId="569D966A" w:rsidR="00782854" w:rsidRDefault="007D0250">
      <w:pPr>
        <w:numPr>
          <w:ilvl w:val="1"/>
          <w:numId w:val="1"/>
        </w:numPr>
        <w:ind w:hanging="360"/>
      </w:pPr>
      <w:r>
        <w:t xml:space="preserve">This </w:t>
      </w:r>
      <w:r w:rsidR="000F28E3">
        <w:t>Cover</w:t>
      </w:r>
      <w:r>
        <w:t xml:space="preserve"> </w:t>
      </w:r>
      <w:r w:rsidR="000F28E3">
        <w:t xml:space="preserve">Letter </w:t>
      </w:r>
    </w:p>
    <w:p w14:paraId="5E86AD2E" w14:textId="47ED3D67" w:rsidR="00782854" w:rsidRDefault="00860634">
      <w:pPr>
        <w:numPr>
          <w:ilvl w:val="1"/>
          <w:numId w:val="1"/>
        </w:numPr>
        <w:ind w:hanging="360"/>
      </w:pPr>
      <w:r>
        <w:t xml:space="preserve">Quotations Conditions of Contract </w:t>
      </w:r>
    </w:p>
    <w:p w14:paraId="22D622EE" w14:textId="77777777" w:rsidR="008733C1" w:rsidRDefault="008733C1" w:rsidP="008733C1">
      <w:pPr>
        <w:numPr>
          <w:ilvl w:val="1"/>
          <w:numId w:val="1"/>
        </w:numPr>
        <w:ind w:hanging="360"/>
      </w:pPr>
      <w:r>
        <w:t xml:space="preserve">Requirement Specifications  </w:t>
      </w:r>
    </w:p>
    <w:p w14:paraId="58CA2B9A" w14:textId="1F6056BF" w:rsidR="008733C1" w:rsidRDefault="008733C1" w:rsidP="008733C1">
      <w:pPr>
        <w:numPr>
          <w:ilvl w:val="1"/>
          <w:numId w:val="1"/>
        </w:numPr>
        <w:ind w:hanging="360"/>
      </w:pPr>
      <w:r>
        <w:t xml:space="preserve">Annex A - Price Schedule </w:t>
      </w:r>
    </w:p>
    <w:p w14:paraId="4DECACF6" w14:textId="48437E11" w:rsidR="00985AB4" w:rsidRDefault="00985AB4" w:rsidP="008733C1">
      <w:pPr>
        <w:numPr>
          <w:ilvl w:val="1"/>
          <w:numId w:val="1"/>
        </w:numPr>
        <w:ind w:hanging="360"/>
      </w:pPr>
      <w:r>
        <w:t xml:space="preserve">Annex B - Statement of </w:t>
      </w:r>
      <w:r w:rsidR="00864973">
        <w:t>c</w:t>
      </w:r>
      <w:r>
        <w:t>ompliance</w:t>
      </w:r>
    </w:p>
    <w:p w14:paraId="478A1648" w14:textId="3612321D" w:rsidR="00860634" w:rsidRDefault="00860634" w:rsidP="008733C1">
      <w:pPr>
        <w:numPr>
          <w:ilvl w:val="1"/>
          <w:numId w:val="1"/>
        </w:numPr>
        <w:ind w:hanging="360"/>
      </w:pPr>
      <w:r>
        <w:t xml:space="preserve">Annex </w:t>
      </w:r>
      <w:r w:rsidR="008D616F">
        <w:t>C</w:t>
      </w:r>
      <w:r>
        <w:t xml:space="preserve"> - Experience of trainer(s)</w:t>
      </w:r>
      <w:r w:rsidR="008D616F">
        <w:t xml:space="preserve"> </w:t>
      </w:r>
      <w:r w:rsidR="007027DA">
        <w:t>and CV(s)</w:t>
      </w:r>
      <w:r>
        <w:t xml:space="preserve"> </w:t>
      </w:r>
    </w:p>
    <w:p w14:paraId="63D4FFC8" w14:textId="77777777" w:rsidR="000F28E3" w:rsidRDefault="000F28E3" w:rsidP="00B8649C">
      <w:pPr>
        <w:ind w:left="0" w:firstLine="0"/>
      </w:pPr>
    </w:p>
    <w:p w14:paraId="466D4C4E" w14:textId="2740004A" w:rsidR="00782854" w:rsidRDefault="00860634">
      <w:pPr>
        <w:numPr>
          <w:ilvl w:val="0"/>
          <w:numId w:val="1"/>
        </w:numPr>
        <w:ind w:hanging="720"/>
      </w:pPr>
      <w:r w:rsidRPr="00860634">
        <w:t>Please submit your quotations through GeBIZ by the stipulated closing date and</w:t>
      </w:r>
      <w:r>
        <w:t xml:space="preserve"> </w:t>
      </w:r>
      <w:r w:rsidRPr="00860634">
        <w:t>time in GeBIZ. Your quotation shall be valid for a period of sixty (60) days from the</w:t>
      </w:r>
      <w:r>
        <w:t xml:space="preserve"> closing </w:t>
      </w:r>
      <w:r w:rsidRPr="00860634">
        <w:t>date of the ITQ or such longer period as may subsequently be agreed upon in writing by the Supplier at the request of the Authority.</w:t>
      </w:r>
      <w:r w:rsidR="000F28E3">
        <w:t xml:space="preserve"> </w:t>
      </w:r>
    </w:p>
    <w:p w14:paraId="6A1525CC" w14:textId="77777777" w:rsidR="00782854" w:rsidRDefault="000F28E3">
      <w:pPr>
        <w:spacing w:after="0" w:line="259" w:lineRule="auto"/>
        <w:ind w:left="12" w:firstLine="0"/>
        <w:jc w:val="left"/>
      </w:pPr>
      <w:r>
        <w:t xml:space="preserve"> </w:t>
      </w:r>
    </w:p>
    <w:p w14:paraId="20EF96FD" w14:textId="18EE1129" w:rsidR="00E9106A" w:rsidRDefault="00E9106A">
      <w:pPr>
        <w:numPr>
          <w:ilvl w:val="0"/>
          <w:numId w:val="1"/>
        </w:numPr>
        <w:spacing w:after="113"/>
        <w:ind w:hanging="720"/>
      </w:pPr>
      <w:r w:rsidRPr="00FC172F">
        <w:t>Submission shall be done through GeBIZ. Manual or fax submission</w:t>
      </w:r>
      <w:r>
        <w:t>s</w:t>
      </w:r>
      <w:r w:rsidRPr="00FC172F">
        <w:t xml:space="preserve"> </w:t>
      </w:r>
      <w:r>
        <w:t xml:space="preserve">will </w:t>
      </w:r>
      <w:r w:rsidRPr="00FC172F">
        <w:t>not be accepted</w:t>
      </w:r>
      <w:r>
        <w:t>.</w:t>
      </w:r>
    </w:p>
    <w:p w14:paraId="228026B4" w14:textId="77777777" w:rsidR="00E9106A" w:rsidRDefault="00E9106A" w:rsidP="0033106C">
      <w:pPr>
        <w:pStyle w:val="ListParagraph"/>
      </w:pPr>
    </w:p>
    <w:p w14:paraId="4857FEAA" w14:textId="5265A81F" w:rsidR="00782854" w:rsidRDefault="000F28E3">
      <w:pPr>
        <w:numPr>
          <w:ilvl w:val="0"/>
          <w:numId w:val="1"/>
        </w:numPr>
        <w:spacing w:after="113"/>
        <w:ind w:hanging="720"/>
      </w:pPr>
      <w:r>
        <w:t>For clarifications on th</w:t>
      </w:r>
      <w:r w:rsidR="00860634">
        <w:t>e ITQ</w:t>
      </w:r>
      <w:r>
        <w:t xml:space="preserve">, please contact the following </w:t>
      </w:r>
      <w:r w:rsidR="00F15060">
        <w:t>officer at least three (</w:t>
      </w:r>
      <w:r w:rsidR="00266F41">
        <w:t>3</w:t>
      </w:r>
      <w:r w:rsidR="00F15060">
        <w:t>)</w:t>
      </w:r>
      <w:r w:rsidR="00266F41">
        <w:t xml:space="preserve"> working days </w:t>
      </w:r>
      <w:r w:rsidR="00860634" w:rsidRPr="00860634">
        <w:t>before the closing date of the ITQ</w:t>
      </w:r>
      <w:r w:rsidR="00266F41">
        <w:t>:</w:t>
      </w:r>
      <w:r>
        <w:t xml:space="preserve"> </w:t>
      </w:r>
    </w:p>
    <w:p w14:paraId="72D1ADC0" w14:textId="77777777" w:rsidR="00782854" w:rsidRDefault="000F28E3">
      <w:pPr>
        <w:spacing w:after="0" w:line="259" w:lineRule="auto"/>
        <w:ind w:left="12" w:firstLine="0"/>
        <w:jc w:val="left"/>
      </w:pPr>
      <w:r>
        <w:t xml:space="preserve"> </w:t>
      </w:r>
    </w:p>
    <w:tbl>
      <w:tblPr>
        <w:tblStyle w:val="TableGrid"/>
        <w:tblW w:w="6662" w:type="dxa"/>
        <w:tblInd w:w="704" w:type="dxa"/>
        <w:tblCellMar>
          <w:top w:w="14" w:type="dxa"/>
          <w:left w:w="108" w:type="dxa"/>
          <w:right w:w="115" w:type="dxa"/>
        </w:tblCellMar>
        <w:tblLook w:val="04A0" w:firstRow="1" w:lastRow="0" w:firstColumn="1" w:lastColumn="0" w:noHBand="0" w:noVBand="1"/>
      </w:tblPr>
      <w:tblGrid>
        <w:gridCol w:w="2704"/>
        <w:gridCol w:w="3958"/>
      </w:tblGrid>
      <w:tr w:rsidR="00860634" w14:paraId="1092EA15" w14:textId="77777777" w:rsidTr="00137758">
        <w:trPr>
          <w:trHeight w:val="286"/>
        </w:trPr>
        <w:tc>
          <w:tcPr>
            <w:tcW w:w="2704" w:type="dxa"/>
            <w:tcBorders>
              <w:top w:val="single" w:sz="4" w:space="0" w:color="000000"/>
              <w:left w:val="single" w:sz="4" w:space="0" w:color="000000"/>
              <w:bottom w:val="single" w:sz="4" w:space="0" w:color="000000"/>
              <w:right w:val="single" w:sz="4" w:space="0" w:color="000000"/>
            </w:tcBorders>
          </w:tcPr>
          <w:p w14:paraId="4B836645" w14:textId="120F9F6B" w:rsidR="00860634" w:rsidRPr="00860634" w:rsidRDefault="00860634">
            <w:pPr>
              <w:spacing w:after="0" w:line="259" w:lineRule="auto"/>
              <w:ind w:left="0" w:firstLine="0"/>
              <w:jc w:val="left"/>
              <w:rPr>
                <w:bCs/>
              </w:rPr>
            </w:pPr>
            <w:r w:rsidRPr="00860634">
              <w:rPr>
                <w:bCs/>
              </w:rPr>
              <w:t xml:space="preserve">Name </w:t>
            </w:r>
          </w:p>
        </w:tc>
        <w:tc>
          <w:tcPr>
            <w:tcW w:w="3958" w:type="dxa"/>
            <w:tcBorders>
              <w:top w:val="single" w:sz="4" w:space="0" w:color="000000"/>
              <w:left w:val="single" w:sz="4" w:space="0" w:color="000000"/>
              <w:bottom w:val="single" w:sz="4" w:space="0" w:color="000000"/>
              <w:right w:val="single" w:sz="4" w:space="0" w:color="000000"/>
            </w:tcBorders>
          </w:tcPr>
          <w:p w14:paraId="30F05FAB" w14:textId="24A1F671" w:rsidR="00860634" w:rsidRPr="00860634" w:rsidRDefault="00860634">
            <w:pPr>
              <w:spacing w:after="0" w:line="259" w:lineRule="auto"/>
              <w:ind w:left="0" w:firstLine="0"/>
              <w:jc w:val="left"/>
              <w:rPr>
                <w:bCs/>
              </w:rPr>
            </w:pPr>
            <w:r w:rsidRPr="00860634">
              <w:rPr>
                <w:bCs/>
              </w:rPr>
              <w:t xml:space="preserve">Contact Detail </w:t>
            </w:r>
          </w:p>
        </w:tc>
      </w:tr>
      <w:tr w:rsidR="00860634" w14:paraId="464F6962" w14:textId="77777777" w:rsidTr="00137758">
        <w:trPr>
          <w:trHeight w:val="286"/>
        </w:trPr>
        <w:tc>
          <w:tcPr>
            <w:tcW w:w="2704" w:type="dxa"/>
            <w:tcBorders>
              <w:top w:val="single" w:sz="4" w:space="0" w:color="000000"/>
              <w:left w:val="single" w:sz="4" w:space="0" w:color="000000"/>
              <w:bottom w:val="single" w:sz="4" w:space="0" w:color="000000"/>
              <w:right w:val="single" w:sz="4" w:space="0" w:color="000000"/>
            </w:tcBorders>
          </w:tcPr>
          <w:p w14:paraId="4B8E0C6F" w14:textId="5A1A2DBD" w:rsidR="00860634" w:rsidRDefault="00860634">
            <w:pPr>
              <w:spacing w:after="0" w:line="259" w:lineRule="auto"/>
              <w:ind w:left="0" w:firstLine="0"/>
              <w:jc w:val="left"/>
            </w:pPr>
            <w:r>
              <w:t xml:space="preserve">Ms </w:t>
            </w:r>
            <w:r w:rsidR="00C26DA8">
              <w:t>Chua Ying-Hong</w:t>
            </w:r>
          </w:p>
        </w:tc>
        <w:tc>
          <w:tcPr>
            <w:tcW w:w="3958" w:type="dxa"/>
            <w:tcBorders>
              <w:top w:val="single" w:sz="4" w:space="0" w:color="000000"/>
              <w:left w:val="single" w:sz="4" w:space="0" w:color="000000"/>
              <w:bottom w:val="single" w:sz="4" w:space="0" w:color="000000"/>
              <w:right w:val="single" w:sz="4" w:space="0" w:color="000000"/>
            </w:tcBorders>
          </w:tcPr>
          <w:p w14:paraId="5A388B93" w14:textId="71380D11" w:rsidR="00860634" w:rsidRDefault="00C26DA8">
            <w:pPr>
              <w:spacing w:after="0" w:line="259" w:lineRule="auto"/>
              <w:ind w:left="0" w:firstLine="0"/>
              <w:jc w:val="left"/>
            </w:pPr>
            <w:r>
              <w:t>CHUA_Ying-Hong</w:t>
            </w:r>
            <w:r w:rsidR="00860634" w:rsidRPr="00860634">
              <w:t>@agc.gov.sg</w:t>
            </w:r>
          </w:p>
        </w:tc>
      </w:tr>
    </w:tbl>
    <w:p w14:paraId="4E0BB088" w14:textId="77777777" w:rsidR="0033106C" w:rsidRDefault="000F28E3" w:rsidP="006E1316">
      <w:pPr>
        <w:spacing w:after="0" w:line="259" w:lineRule="auto"/>
        <w:ind w:left="12" w:firstLine="0"/>
        <w:jc w:val="left"/>
      </w:pPr>
      <w:r>
        <w:t xml:space="preserve"> </w:t>
      </w:r>
    </w:p>
    <w:p w14:paraId="1B2BB159" w14:textId="1041F975" w:rsidR="00782854" w:rsidRDefault="000F28E3" w:rsidP="006E1316">
      <w:pPr>
        <w:spacing w:after="0" w:line="259" w:lineRule="auto"/>
        <w:ind w:left="12" w:firstLine="0"/>
        <w:jc w:val="left"/>
      </w:pPr>
      <w:r>
        <w:t xml:space="preserve">Yours faithfully </w:t>
      </w:r>
    </w:p>
    <w:p w14:paraId="49015661" w14:textId="77777777" w:rsidR="0033106C" w:rsidRDefault="0033106C">
      <w:pPr>
        <w:spacing w:after="0" w:line="259" w:lineRule="auto"/>
        <w:ind w:left="12" w:firstLine="0"/>
        <w:jc w:val="left"/>
      </w:pPr>
    </w:p>
    <w:p w14:paraId="7B6461A8" w14:textId="4095AC57" w:rsidR="00782854" w:rsidRDefault="000F28E3">
      <w:pPr>
        <w:spacing w:after="0" w:line="259" w:lineRule="auto"/>
        <w:ind w:left="12" w:firstLine="0"/>
        <w:jc w:val="left"/>
      </w:pPr>
      <w:r>
        <w:t xml:space="preserve"> </w:t>
      </w:r>
    </w:p>
    <w:p w14:paraId="55035541" w14:textId="6E985CF2" w:rsidR="00782854" w:rsidRDefault="00C26DA8">
      <w:pPr>
        <w:ind w:left="7"/>
      </w:pPr>
      <w:r>
        <w:t>Chua Ying-Hong (Ms)</w:t>
      </w:r>
    </w:p>
    <w:p w14:paraId="7EA32CD0" w14:textId="577E79F4" w:rsidR="00860634" w:rsidRDefault="00C26DA8">
      <w:pPr>
        <w:ind w:left="7"/>
      </w:pPr>
      <w:r>
        <w:t>School of Legal Knowledge</w:t>
      </w:r>
    </w:p>
    <w:p w14:paraId="6CB45077" w14:textId="7232F3DC" w:rsidR="00782854" w:rsidRDefault="0033106C">
      <w:pPr>
        <w:ind w:left="7"/>
      </w:pPr>
      <w:r>
        <w:rPr>
          <w:noProof/>
        </w:rPr>
        <w:drawing>
          <wp:anchor distT="0" distB="0" distL="114300" distR="114300" simplePos="0" relativeHeight="251658240" behindDoc="0" locked="0" layoutInCell="1" allowOverlap="1" wp14:anchorId="73749079" wp14:editId="6A0299ED">
            <wp:simplePos x="0" y="0"/>
            <wp:positionH relativeFrom="margin">
              <wp:posOffset>1032510</wp:posOffset>
            </wp:positionH>
            <wp:positionV relativeFrom="paragraph">
              <wp:posOffset>568160</wp:posOffset>
            </wp:positionV>
            <wp:extent cx="3933825" cy="273685"/>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33825" cy="273685"/>
                    </a:xfrm>
                    <a:prstGeom prst="rect">
                      <a:avLst/>
                    </a:prstGeom>
                  </pic:spPr>
                </pic:pic>
              </a:graphicData>
            </a:graphic>
            <wp14:sizeRelH relativeFrom="page">
              <wp14:pctWidth>0</wp14:pctWidth>
            </wp14:sizeRelH>
            <wp14:sizeRelV relativeFrom="page">
              <wp14:pctHeight>0</wp14:pctHeight>
            </wp14:sizeRelV>
          </wp:anchor>
        </w:drawing>
      </w:r>
      <w:r w:rsidR="000F28E3">
        <w:t xml:space="preserve">Attorney-General’s Chambers </w:t>
      </w:r>
    </w:p>
    <w:p w14:paraId="29FCBC21" w14:textId="2C0A6AFE" w:rsidR="00243EE7" w:rsidRPr="003A3D16" w:rsidRDefault="003A3D16" w:rsidP="0071088F">
      <w:pPr>
        <w:tabs>
          <w:tab w:val="left" w:pos="7275"/>
        </w:tabs>
        <w:ind w:left="7"/>
        <w:rPr>
          <w:b/>
          <w:bCs/>
        </w:rPr>
      </w:pPr>
      <w:r w:rsidRPr="003A3D16">
        <w:rPr>
          <w:b/>
          <w:bCs/>
          <w:snapToGrid w:val="0"/>
          <w:szCs w:val="24"/>
          <w:lang w:val="en-GB"/>
        </w:rPr>
        <w:lastRenderedPageBreak/>
        <w:t>QUOTATION CONDITIONS OF CONTRACT</w:t>
      </w:r>
    </w:p>
    <w:p w14:paraId="48D8579D" w14:textId="61FDD582" w:rsidR="003A3D16" w:rsidRDefault="003A3D16" w:rsidP="003A3D16">
      <w:pPr>
        <w:pStyle w:val="NormalWeb"/>
        <w:jc w:val="both"/>
      </w:pPr>
      <w:r w:rsidRPr="003A3D16">
        <w:t xml:space="preserve">Should your offer be accepted, the Terms and Conditions as set out in this Section and the terms and conditions in the GeBIZ Terms and Conditions shall govern the Contract between the Authority and your company. </w:t>
      </w:r>
    </w:p>
    <w:p w14:paraId="1E70BDF6" w14:textId="16A7B3CD" w:rsidR="003A3D16" w:rsidRDefault="003A3D16" w:rsidP="003A3D16">
      <w:pPr>
        <w:pStyle w:val="NormalWeb"/>
        <w:jc w:val="both"/>
        <w:rPr>
          <w:spacing w:val="-2"/>
        </w:rPr>
      </w:pPr>
      <w:r w:rsidRPr="00C80A69">
        <w:rPr>
          <w:spacing w:val="-2"/>
        </w:rPr>
        <w:t>In this Conditions</w:t>
      </w:r>
      <w:r>
        <w:rPr>
          <w:spacing w:val="-2"/>
        </w:rPr>
        <w:t xml:space="preserve">, </w:t>
      </w:r>
      <w:r w:rsidRPr="00C80A69">
        <w:rPr>
          <w:spacing w:val="-2"/>
        </w:rPr>
        <w:t>unless the context otherwise requires</w:t>
      </w:r>
      <w:r>
        <w:rPr>
          <w:spacing w:val="-2"/>
        </w:rPr>
        <w:t>:</w:t>
      </w:r>
    </w:p>
    <w:p w14:paraId="6B456734" w14:textId="783DB132" w:rsidR="003A3D16" w:rsidRPr="00DD715D" w:rsidRDefault="003A3D16" w:rsidP="003A3D16">
      <w:pPr>
        <w:suppressAutoHyphens/>
        <w:spacing w:line="216" w:lineRule="auto"/>
        <w:ind w:left="1276" w:hanging="556"/>
        <w:rPr>
          <w:spacing w:val="-2"/>
          <w:szCs w:val="24"/>
        </w:rPr>
      </w:pPr>
      <w:r w:rsidRPr="00DD715D">
        <w:rPr>
          <w:spacing w:val="-2"/>
          <w:szCs w:val="24"/>
        </w:rPr>
        <w:t>(a)</w:t>
      </w:r>
      <w:r w:rsidRPr="00DD715D">
        <w:rPr>
          <w:spacing w:val="-2"/>
          <w:szCs w:val="24"/>
        </w:rPr>
        <w:tab/>
        <w:t xml:space="preserve">"Authority" means the Government of Singapore c/o </w:t>
      </w:r>
      <w:r>
        <w:t>Attorney-General’s Chambers</w:t>
      </w:r>
      <w:r w:rsidRPr="00DD715D">
        <w:rPr>
          <w:spacing w:val="-2"/>
          <w:szCs w:val="24"/>
        </w:rPr>
        <w:t xml:space="preserve"> and includes any officer authorised by the Authority to act on its behalf.</w:t>
      </w:r>
    </w:p>
    <w:p w14:paraId="6095309F" w14:textId="77777777" w:rsidR="003A3D16" w:rsidRPr="00DD715D" w:rsidRDefault="003A3D16" w:rsidP="003A3D16">
      <w:pPr>
        <w:tabs>
          <w:tab w:val="left" w:pos="720"/>
        </w:tabs>
        <w:suppressAutoHyphens/>
        <w:spacing w:line="216" w:lineRule="auto"/>
        <w:ind w:left="720"/>
        <w:rPr>
          <w:spacing w:val="-2"/>
          <w:szCs w:val="24"/>
        </w:rPr>
      </w:pPr>
    </w:p>
    <w:p w14:paraId="567731FB" w14:textId="3AA9744C" w:rsidR="003A3D16" w:rsidRPr="00DD715D" w:rsidRDefault="003A3D16" w:rsidP="003A3D16">
      <w:pPr>
        <w:suppressAutoHyphens/>
        <w:spacing w:line="216" w:lineRule="auto"/>
        <w:ind w:left="1276" w:hanging="556"/>
        <w:rPr>
          <w:spacing w:val="-2"/>
          <w:szCs w:val="24"/>
        </w:rPr>
      </w:pPr>
      <w:r w:rsidRPr="00DD715D">
        <w:rPr>
          <w:spacing w:val="-2"/>
          <w:szCs w:val="24"/>
        </w:rPr>
        <w:t>(b)</w:t>
      </w:r>
      <w:r w:rsidRPr="00DD715D">
        <w:rPr>
          <w:spacing w:val="-2"/>
          <w:szCs w:val="24"/>
        </w:rPr>
        <w:tab/>
        <w:t xml:space="preserve">"Contract" includes the </w:t>
      </w:r>
      <w:r>
        <w:rPr>
          <w:spacing w:val="-2"/>
          <w:szCs w:val="24"/>
        </w:rPr>
        <w:t xml:space="preserve">Government’s ITQ Message, the Contractor’s Quote Message or offer (submitted through GeBIZ), these </w:t>
      </w:r>
      <w:r w:rsidRPr="00DD715D">
        <w:rPr>
          <w:spacing w:val="-2"/>
          <w:szCs w:val="24"/>
        </w:rPr>
        <w:t xml:space="preserve">Conditions of Contract, the specifications and samples, Letter of Acceptance, </w:t>
      </w:r>
      <w:r>
        <w:rPr>
          <w:spacing w:val="-2"/>
          <w:szCs w:val="24"/>
        </w:rPr>
        <w:t xml:space="preserve">Order Message or </w:t>
      </w:r>
      <w:r w:rsidRPr="00DD715D">
        <w:rPr>
          <w:spacing w:val="-2"/>
          <w:szCs w:val="24"/>
        </w:rPr>
        <w:t>any Orders issued by the Authority to the Contractor for the supply of the Goods</w:t>
      </w:r>
      <w:r>
        <w:rPr>
          <w:spacing w:val="-2"/>
          <w:szCs w:val="24"/>
        </w:rPr>
        <w:t xml:space="preserve"> and/or performance of Services</w:t>
      </w:r>
      <w:r w:rsidRPr="00DD715D">
        <w:rPr>
          <w:spacing w:val="-2"/>
          <w:szCs w:val="24"/>
        </w:rPr>
        <w:t xml:space="preserve">. </w:t>
      </w:r>
    </w:p>
    <w:p w14:paraId="35C54B71" w14:textId="77777777" w:rsidR="003A3D16" w:rsidRPr="00DD715D" w:rsidRDefault="003A3D16" w:rsidP="003A3D16">
      <w:pPr>
        <w:tabs>
          <w:tab w:val="left" w:pos="720"/>
        </w:tabs>
        <w:suppressAutoHyphens/>
        <w:spacing w:line="216" w:lineRule="auto"/>
        <w:ind w:left="720"/>
        <w:rPr>
          <w:spacing w:val="-2"/>
          <w:szCs w:val="24"/>
        </w:rPr>
      </w:pPr>
    </w:p>
    <w:p w14:paraId="6CEBFF0C" w14:textId="77777777" w:rsidR="003A3D16" w:rsidRPr="00DD715D" w:rsidRDefault="003A3D16" w:rsidP="003A3D16">
      <w:pPr>
        <w:suppressAutoHyphens/>
        <w:spacing w:line="216" w:lineRule="auto"/>
        <w:ind w:left="1276" w:hanging="556"/>
        <w:rPr>
          <w:spacing w:val="-2"/>
          <w:szCs w:val="24"/>
        </w:rPr>
      </w:pPr>
      <w:r w:rsidRPr="00DD715D">
        <w:rPr>
          <w:spacing w:val="-2"/>
          <w:szCs w:val="24"/>
        </w:rPr>
        <w:t>(c)</w:t>
      </w:r>
      <w:r w:rsidRPr="00DD715D">
        <w:rPr>
          <w:spacing w:val="-2"/>
          <w:szCs w:val="24"/>
        </w:rPr>
        <w:tab/>
        <w:t>"Contract Price" means the price exclusive of the Singapore Goods and Services Tax payable to the Contractor for the full and proper performance by the Contractor of his part of the Contract as determined under the provisions of the Contract</w:t>
      </w:r>
      <w:r>
        <w:rPr>
          <w:spacing w:val="-2"/>
          <w:szCs w:val="24"/>
        </w:rPr>
        <w:t xml:space="preserve"> </w:t>
      </w:r>
      <w:r w:rsidRPr="00DD715D">
        <w:rPr>
          <w:spacing w:val="-2"/>
          <w:szCs w:val="24"/>
        </w:rPr>
        <w:t>and in law.</w:t>
      </w:r>
    </w:p>
    <w:p w14:paraId="34A456C3" w14:textId="77777777" w:rsidR="003A3D16" w:rsidRPr="00DD715D" w:rsidRDefault="003A3D16" w:rsidP="003A3D16">
      <w:pPr>
        <w:tabs>
          <w:tab w:val="left" w:pos="720"/>
        </w:tabs>
        <w:suppressAutoHyphens/>
        <w:spacing w:line="216" w:lineRule="auto"/>
        <w:ind w:left="720"/>
        <w:rPr>
          <w:spacing w:val="-2"/>
          <w:szCs w:val="24"/>
        </w:rPr>
      </w:pPr>
    </w:p>
    <w:p w14:paraId="1FA143CB" w14:textId="77777777" w:rsidR="003A3D16" w:rsidRPr="00DD715D" w:rsidRDefault="003A3D16" w:rsidP="003A3D16">
      <w:pPr>
        <w:suppressAutoHyphens/>
        <w:spacing w:line="216" w:lineRule="auto"/>
        <w:ind w:left="1276" w:hanging="556"/>
        <w:rPr>
          <w:spacing w:val="-2"/>
          <w:szCs w:val="24"/>
        </w:rPr>
      </w:pPr>
      <w:r w:rsidRPr="00DD715D">
        <w:rPr>
          <w:spacing w:val="-2"/>
          <w:szCs w:val="24"/>
        </w:rPr>
        <w:t>(d)</w:t>
      </w:r>
      <w:r w:rsidRPr="00DD715D">
        <w:rPr>
          <w:spacing w:val="-2"/>
          <w:szCs w:val="24"/>
        </w:rPr>
        <w:tab/>
        <w:t xml:space="preserve">"Contractor" means the successful </w:t>
      </w:r>
      <w:r>
        <w:rPr>
          <w:spacing w:val="-2"/>
          <w:szCs w:val="24"/>
        </w:rPr>
        <w:t xml:space="preserve">supplier </w:t>
      </w:r>
      <w:r w:rsidRPr="00DD715D">
        <w:rPr>
          <w:spacing w:val="-2"/>
          <w:szCs w:val="24"/>
        </w:rPr>
        <w:t>who has been awarded the Contract by the Authority.</w:t>
      </w:r>
    </w:p>
    <w:p w14:paraId="08B28B21" w14:textId="77777777" w:rsidR="003A3D16" w:rsidRPr="00DD715D" w:rsidRDefault="003A3D16" w:rsidP="003A3D16">
      <w:pPr>
        <w:tabs>
          <w:tab w:val="left" w:pos="720"/>
        </w:tabs>
        <w:suppressAutoHyphens/>
        <w:spacing w:line="216" w:lineRule="auto"/>
        <w:ind w:left="720"/>
        <w:rPr>
          <w:spacing w:val="-2"/>
          <w:szCs w:val="24"/>
        </w:rPr>
      </w:pPr>
      <w:r w:rsidRPr="00DD715D">
        <w:rPr>
          <w:spacing w:val="-2"/>
          <w:szCs w:val="24"/>
        </w:rPr>
        <w:t xml:space="preserve"> </w:t>
      </w:r>
    </w:p>
    <w:p w14:paraId="4490364C" w14:textId="77777777" w:rsidR="003A3D16" w:rsidRPr="00DD715D" w:rsidRDefault="003A3D16" w:rsidP="003A3D16">
      <w:pPr>
        <w:suppressAutoHyphens/>
        <w:spacing w:line="216" w:lineRule="auto"/>
        <w:ind w:left="1276" w:hanging="556"/>
        <w:rPr>
          <w:spacing w:val="-2"/>
          <w:szCs w:val="24"/>
        </w:rPr>
      </w:pPr>
      <w:r w:rsidRPr="00DD715D">
        <w:rPr>
          <w:spacing w:val="-2"/>
          <w:szCs w:val="24"/>
        </w:rPr>
        <w:t>(e)</w:t>
      </w:r>
      <w:r w:rsidRPr="00DD715D">
        <w:rPr>
          <w:spacing w:val="-2"/>
          <w:szCs w:val="24"/>
        </w:rPr>
        <w:tab/>
        <w:t>"Goods" means all goods, including parts or units thereof, which the Contractor is required to supply under the Contract.</w:t>
      </w:r>
    </w:p>
    <w:p w14:paraId="6B7FDC1F" w14:textId="77777777" w:rsidR="003A3D16" w:rsidRPr="00DD715D" w:rsidRDefault="003A3D16" w:rsidP="003A3D16">
      <w:pPr>
        <w:tabs>
          <w:tab w:val="left" w:pos="720"/>
        </w:tabs>
        <w:suppressAutoHyphens/>
        <w:spacing w:line="216" w:lineRule="auto"/>
        <w:ind w:left="720"/>
        <w:rPr>
          <w:spacing w:val="-2"/>
          <w:szCs w:val="24"/>
        </w:rPr>
      </w:pPr>
    </w:p>
    <w:p w14:paraId="232C7B4A" w14:textId="77777777" w:rsidR="003A3D16" w:rsidRPr="00DD715D" w:rsidRDefault="003A3D16" w:rsidP="003A3D16">
      <w:pPr>
        <w:suppressAutoHyphens/>
        <w:spacing w:line="216" w:lineRule="auto"/>
        <w:ind w:left="1276" w:hanging="556"/>
        <w:rPr>
          <w:spacing w:val="-2"/>
          <w:szCs w:val="24"/>
        </w:rPr>
      </w:pPr>
      <w:r w:rsidRPr="00DD715D">
        <w:rPr>
          <w:spacing w:val="-2"/>
          <w:szCs w:val="24"/>
        </w:rPr>
        <w:t xml:space="preserve">(f) </w:t>
      </w:r>
      <w:r>
        <w:rPr>
          <w:spacing w:val="-2"/>
          <w:szCs w:val="24"/>
        </w:rPr>
        <w:tab/>
      </w:r>
      <w:r w:rsidRPr="00DD715D">
        <w:rPr>
          <w:spacing w:val="-2"/>
          <w:szCs w:val="24"/>
        </w:rPr>
        <w:t>"Services" means the work which the Contractor is required to perform under the Contract.</w:t>
      </w:r>
    </w:p>
    <w:p w14:paraId="7C827A41" w14:textId="77777777" w:rsidR="003A3D16" w:rsidRPr="002330D9" w:rsidRDefault="003A3D16" w:rsidP="003A3D16">
      <w:pPr>
        <w:rPr>
          <w:lang w:val="en-US"/>
        </w:rPr>
      </w:pPr>
    </w:p>
    <w:p w14:paraId="0FAB93A6" w14:textId="0695E99E" w:rsidR="00266F41" w:rsidRPr="00CC65C2" w:rsidRDefault="00266F41" w:rsidP="00192F66">
      <w:pPr>
        <w:pStyle w:val="ListParagraph"/>
        <w:numPr>
          <w:ilvl w:val="0"/>
          <w:numId w:val="2"/>
        </w:numPr>
        <w:tabs>
          <w:tab w:val="left" w:pos="7275"/>
        </w:tabs>
        <w:ind w:left="709" w:hanging="712"/>
        <w:rPr>
          <w:b/>
          <w:bCs/>
        </w:rPr>
      </w:pPr>
      <w:r w:rsidRPr="00CC65C2">
        <w:rPr>
          <w:b/>
          <w:bCs/>
        </w:rPr>
        <w:t>S</w:t>
      </w:r>
      <w:r w:rsidR="000E7D63">
        <w:rPr>
          <w:b/>
          <w:bCs/>
        </w:rPr>
        <w:t xml:space="preserve">COPE OF </w:t>
      </w:r>
      <w:r w:rsidR="00991DEE">
        <w:rPr>
          <w:b/>
          <w:bCs/>
        </w:rPr>
        <w:t>CONTRACT</w:t>
      </w:r>
    </w:p>
    <w:p w14:paraId="618A5FD0" w14:textId="18EE47D4" w:rsidR="00266F41" w:rsidRDefault="00266F41" w:rsidP="00266F41">
      <w:pPr>
        <w:tabs>
          <w:tab w:val="left" w:pos="7275"/>
        </w:tabs>
        <w:ind w:left="0" w:firstLine="0"/>
      </w:pPr>
    </w:p>
    <w:p w14:paraId="563F1FE7" w14:textId="2F2A7339" w:rsidR="00266F41" w:rsidRDefault="00192F66" w:rsidP="00CC65C2">
      <w:pPr>
        <w:tabs>
          <w:tab w:val="left" w:pos="709"/>
        </w:tabs>
        <w:ind w:left="705" w:hanging="705"/>
      </w:pPr>
      <w:r>
        <w:t>2</w:t>
      </w:r>
      <w:r w:rsidR="00266F41">
        <w:t>.1</w:t>
      </w:r>
      <w:r w:rsidR="00266F41">
        <w:tab/>
      </w:r>
      <w:r w:rsidRPr="00DD715D">
        <w:rPr>
          <w:spacing w:val="-2"/>
          <w:szCs w:val="24"/>
        </w:rPr>
        <w:t>The Contractor shall carry out and complete the supply of all items of Goods and perform Services in accordance with the Contract. Unless otherwise stated in the Contract, all Goods shall be new and unused</w:t>
      </w:r>
      <w:r w:rsidR="00266F41">
        <w:t>.</w:t>
      </w:r>
    </w:p>
    <w:p w14:paraId="1D48E853" w14:textId="77777777" w:rsidR="00192F66" w:rsidRDefault="00192F66" w:rsidP="00192F66">
      <w:pPr>
        <w:pStyle w:val="ListParagraph"/>
        <w:tabs>
          <w:tab w:val="left" w:pos="7275"/>
        </w:tabs>
        <w:ind w:left="709" w:firstLine="0"/>
        <w:rPr>
          <w:b/>
          <w:bCs/>
        </w:rPr>
      </w:pPr>
    </w:p>
    <w:p w14:paraId="4BC0A43E" w14:textId="3CDAFEF6" w:rsidR="00266F41" w:rsidRPr="006B0CD1" w:rsidRDefault="00192F66" w:rsidP="00266F41">
      <w:pPr>
        <w:pStyle w:val="ListParagraph"/>
        <w:numPr>
          <w:ilvl w:val="0"/>
          <w:numId w:val="2"/>
        </w:numPr>
        <w:tabs>
          <w:tab w:val="left" w:pos="7275"/>
        </w:tabs>
        <w:ind w:left="709" w:hanging="712"/>
        <w:rPr>
          <w:b/>
          <w:bCs/>
        </w:rPr>
      </w:pPr>
      <w:r w:rsidRPr="00296675">
        <w:rPr>
          <w:b/>
        </w:rPr>
        <w:t>DELIVERY</w:t>
      </w:r>
    </w:p>
    <w:p w14:paraId="689BAC82" w14:textId="0EC52FDA" w:rsidR="00266F41" w:rsidRPr="005D285A" w:rsidRDefault="004B16F0" w:rsidP="00CC65C2">
      <w:pPr>
        <w:pStyle w:val="NormalWeb"/>
        <w:ind w:left="709" w:hanging="709"/>
        <w:jc w:val="both"/>
      </w:pPr>
      <w:r>
        <w:t>3</w:t>
      </w:r>
      <w:r w:rsidR="00266F41">
        <w:t>.1</w:t>
      </w:r>
      <w:r w:rsidR="00266F41">
        <w:tab/>
      </w:r>
      <w:r w:rsidR="00192F66" w:rsidRPr="00DD715D">
        <w:rPr>
          <w:spacing w:val="-2"/>
        </w:rPr>
        <w:t xml:space="preserve">The Contractor shall deliver the Goods and perform the Services by the Delivery/Performance Date and in the manner specified in the Contract. </w:t>
      </w:r>
      <w:r w:rsidR="00192F66">
        <w:rPr>
          <w:spacing w:val="-2"/>
        </w:rPr>
        <w:t xml:space="preserve"> </w:t>
      </w:r>
      <w:r w:rsidR="00192F66" w:rsidRPr="00DD715D">
        <w:rPr>
          <w:spacing w:val="-2"/>
        </w:rPr>
        <w:t xml:space="preserve">The Contractor shall obtain a receipt therefore from the Authority. The issue of such receipt shall in no way relieve the Contractor from his responsibility for replacing defective or damaged </w:t>
      </w:r>
      <w:r w:rsidR="00192F66" w:rsidRPr="005D285A">
        <w:rPr>
          <w:spacing w:val="-2"/>
        </w:rPr>
        <w:t>Goods or for rectifying deficient Services under Clause 4 hereof</w:t>
      </w:r>
      <w:r w:rsidR="00266F41" w:rsidRPr="005D285A">
        <w:t>.</w:t>
      </w:r>
    </w:p>
    <w:p w14:paraId="7AA6AB33" w14:textId="4BF438A5" w:rsidR="006A50AC" w:rsidRPr="005D285A" w:rsidRDefault="00822EBE" w:rsidP="0075634A">
      <w:pPr>
        <w:pStyle w:val="ListParagraph"/>
        <w:numPr>
          <w:ilvl w:val="0"/>
          <w:numId w:val="2"/>
        </w:numPr>
        <w:tabs>
          <w:tab w:val="left" w:pos="7275"/>
        </w:tabs>
        <w:ind w:left="709" w:hanging="712"/>
        <w:rPr>
          <w:b/>
          <w:bCs/>
        </w:rPr>
      </w:pPr>
      <w:r w:rsidRPr="005D285A">
        <w:rPr>
          <w:b/>
          <w:bCs/>
        </w:rPr>
        <w:t>WARRANTY</w:t>
      </w:r>
    </w:p>
    <w:p w14:paraId="2A5D3B60" w14:textId="55BBAC9D" w:rsidR="00192F66" w:rsidRPr="005D285A" w:rsidRDefault="00192F66" w:rsidP="00192F66">
      <w:pPr>
        <w:pStyle w:val="ListParagraph"/>
        <w:tabs>
          <w:tab w:val="left" w:pos="7275"/>
        </w:tabs>
        <w:ind w:left="709" w:firstLine="0"/>
        <w:rPr>
          <w:b/>
          <w:bCs/>
        </w:rPr>
      </w:pPr>
    </w:p>
    <w:p w14:paraId="063DDCFE" w14:textId="77777777" w:rsidR="00822EBE" w:rsidRPr="005D285A" w:rsidRDefault="00822EBE" w:rsidP="005D285A">
      <w:pPr>
        <w:tabs>
          <w:tab w:val="left" w:pos="720"/>
        </w:tabs>
        <w:suppressAutoHyphens/>
        <w:spacing w:line="216" w:lineRule="auto"/>
        <w:ind w:left="709" w:hanging="697"/>
        <w:rPr>
          <w:spacing w:val="-2"/>
          <w:szCs w:val="24"/>
        </w:rPr>
      </w:pPr>
      <w:r w:rsidRPr="005D285A">
        <w:rPr>
          <w:spacing w:val="-2"/>
          <w:szCs w:val="24"/>
        </w:rPr>
        <w:t xml:space="preserve">4.1  </w:t>
      </w:r>
      <w:r w:rsidRPr="005D285A">
        <w:rPr>
          <w:spacing w:val="-2"/>
          <w:szCs w:val="24"/>
        </w:rPr>
        <w:tab/>
        <w:t xml:space="preserve">The Warranty Period shall commence on the date of receipt of the Goods and on the date of acceptance of the Services in Singapore. The length of the Warranty Period shall be twelve (12) months or such period as agreed in writing.  </w:t>
      </w:r>
    </w:p>
    <w:p w14:paraId="0E53BB11" w14:textId="77777777" w:rsidR="00822EBE" w:rsidRPr="005D285A" w:rsidRDefault="00822EBE" w:rsidP="00822EBE">
      <w:pPr>
        <w:tabs>
          <w:tab w:val="left" w:pos="720"/>
        </w:tabs>
        <w:suppressAutoHyphens/>
        <w:spacing w:line="216" w:lineRule="auto"/>
        <w:rPr>
          <w:spacing w:val="-2"/>
          <w:szCs w:val="24"/>
        </w:rPr>
      </w:pPr>
    </w:p>
    <w:p w14:paraId="3D3C36E5" w14:textId="77777777" w:rsidR="00822EBE" w:rsidRPr="005D285A" w:rsidRDefault="00822EBE" w:rsidP="00822EBE">
      <w:pPr>
        <w:tabs>
          <w:tab w:val="left" w:pos="720"/>
        </w:tabs>
        <w:suppressAutoHyphens/>
        <w:spacing w:line="216" w:lineRule="auto"/>
        <w:rPr>
          <w:spacing w:val="-2"/>
          <w:szCs w:val="24"/>
        </w:rPr>
      </w:pPr>
      <w:r w:rsidRPr="005D285A">
        <w:rPr>
          <w:spacing w:val="-2"/>
          <w:szCs w:val="24"/>
        </w:rPr>
        <w:lastRenderedPageBreak/>
        <w:t xml:space="preserve">4.2   </w:t>
      </w:r>
      <w:r w:rsidRPr="005D285A">
        <w:rPr>
          <w:spacing w:val="-2"/>
          <w:szCs w:val="24"/>
        </w:rPr>
        <w:tab/>
        <w:t>Where during the Warranty Period, any Good(s) is found to be:</w:t>
      </w:r>
    </w:p>
    <w:p w14:paraId="4A12C01D" w14:textId="77777777" w:rsidR="00822EBE" w:rsidRPr="005D285A" w:rsidRDefault="00822EBE" w:rsidP="00822EBE">
      <w:pPr>
        <w:tabs>
          <w:tab w:val="left" w:pos="720"/>
        </w:tabs>
        <w:suppressAutoHyphens/>
        <w:spacing w:line="216" w:lineRule="auto"/>
        <w:rPr>
          <w:spacing w:val="-2"/>
          <w:szCs w:val="24"/>
        </w:rPr>
      </w:pPr>
    </w:p>
    <w:p w14:paraId="4C60F8F8" w14:textId="77777777" w:rsidR="00822EBE" w:rsidRPr="005D285A" w:rsidRDefault="00822EBE" w:rsidP="00822EBE">
      <w:pPr>
        <w:suppressAutoHyphens/>
        <w:spacing w:line="216" w:lineRule="auto"/>
        <w:ind w:left="1276" w:hanging="556"/>
        <w:rPr>
          <w:spacing w:val="-2"/>
          <w:szCs w:val="24"/>
        </w:rPr>
      </w:pPr>
      <w:r w:rsidRPr="005D285A">
        <w:rPr>
          <w:spacing w:val="-2"/>
          <w:szCs w:val="24"/>
        </w:rPr>
        <w:t>(a)</w:t>
      </w:r>
      <w:r w:rsidRPr="005D285A">
        <w:rPr>
          <w:spacing w:val="-2"/>
          <w:szCs w:val="24"/>
        </w:rPr>
        <w:tab/>
        <w:t xml:space="preserve">Defective in design, materials or workmanship; or </w:t>
      </w:r>
    </w:p>
    <w:p w14:paraId="3F3C132B" w14:textId="77777777" w:rsidR="00822EBE" w:rsidRPr="005D285A" w:rsidRDefault="00822EBE" w:rsidP="00822EBE">
      <w:pPr>
        <w:tabs>
          <w:tab w:val="left" w:pos="720"/>
        </w:tabs>
        <w:suppressAutoHyphens/>
        <w:spacing w:line="216" w:lineRule="auto"/>
        <w:ind w:left="720"/>
        <w:rPr>
          <w:spacing w:val="-2"/>
          <w:szCs w:val="24"/>
        </w:rPr>
      </w:pPr>
    </w:p>
    <w:p w14:paraId="7EB820A0" w14:textId="77777777" w:rsidR="00822EBE" w:rsidRPr="005D285A" w:rsidRDefault="00822EBE" w:rsidP="00822EBE">
      <w:pPr>
        <w:suppressAutoHyphens/>
        <w:spacing w:line="216" w:lineRule="auto"/>
        <w:ind w:left="1276" w:hanging="556"/>
        <w:rPr>
          <w:spacing w:val="-2"/>
          <w:szCs w:val="24"/>
        </w:rPr>
      </w:pPr>
      <w:r w:rsidRPr="005D285A">
        <w:rPr>
          <w:spacing w:val="-2"/>
          <w:szCs w:val="24"/>
        </w:rPr>
        <w:t>(b)</w:t>
      </w:r>
      <w:r w:rsidRPr="005D285A">
        <w:rPr>
          <w:spacing w:val="-2"/>
          <w:szCs w:val="24"/>
        </w:rPr>
        <w:tab/>
        <w:t xml:space="preserve">Not in accordance with the Contract or any specifications incorporated in the Contract by written agreement; or </w:t>
      </w:r>
    </w:p>
    <w:p w14:paraId="78C88951" w14:textId="77777777" w:rsidR="00822EBE" w:rsidRPr="005D285A" w:rsidRDefault="00822EBE" w:rsidP="00822EBE">
      <w:pPr>
        <w:tabs>
          <w:tab w:val="left" w:pos="720"/>
        </w:tabs>
        <w:suppressAutoHyphens/>
        <w:spacing w:line="216" w:lineRule="auto"/>
        <w:ind w:left="720"/>
        <w:rPr>
          <w:spacing w:val="-2"/>
          <w:szCs w:val="24"/>
        </w:rPr>
      </w:pPr>
    </w:p>
    <w:p w14:paraId="4048D78B" w14:textId="732DFB70" w:rsidR="00822EBE" w:rsidRPr="005D285A" w:rsidRDefault="00822EBE" w:rsidP="00822EBE">
      <w:pPr>
        <w:suppressAutoHyphens/>
        <w:spacing w:line="216" w:lineRule="auto"/>
        <w:ind w:left="1276" w:hanging="556"/>
        <w:rPr>
          <w:spacing w:val="-2"/>
          <w:szCs w:val="24"/>
        </w:rPr>
      </w:pPr>
      <w:r w:rsidRPr="005D285A">
        <w:rPr>
          <w:spacing w:val="-2"/>
          <w:szCs w:val="24"/>
        </w:rPr>
        <w:t>(c)</w:t>
      </w:r>
      <w:r w:rsidRPr="005D285A">
        <w:rPr>
          <w:spacing w:val="-2"/>
          <w:szCs w:val="24"/>
        </w:rPr>
        <w:tab/>
        <w:t>Having been installed, operated, stored and maintained in accordance with the written instructions of the Contractor, fails to function properly or fails to meet any performance guarantees or specifications published by the Contractor as applicable to the Good(s);</w:t>
      </w:r>
    </w:p>
    <w:p w14:paraId="4581D7B9" w14:textId="77777777" w:rsidR="00822EBE" w:rsidRPr="005D285A" w:rsidRDefault="00822EBE" w:rsidP="00822EBE">
      <w:pPr>
        <w:tabs>
          <w:tab w:val="left" w:pos="720"/>
        </w:tabs>
        <w:suppressAutoHyphens/>
        <w:spacing w:line="216" w:lineRule="auto"/>
        <w:rPr>
          <w:spacing w:val="-2"/>
          <w:szCs w:val="24"/>
        </w:rPr>
      </w:pPr>
    </w:p>
    <w:p w14:paraId="213DA116" w14:textId="77777777" w:rsidR="00822EBE" w:rsidRPr="005D285A" w:rsidRDefault="00822EBE" w:rsidP="00822EBE">
      <w:pPr>
        <w:suppressAutoHyphens/>
        <w:spacing w:line="216" w:lineRule="auto"/>
        <w:ind w:left="720"/>
        <w:rPr>
          <w:spacing w:val="-2"/>
          <w:szCs w:val="24"/>
        </w:rPr>
      </w:pPr>
      <w:r w:rsidRPr="005D285A">
        <w:rPr>
          <w:spacing w:val="-2"/>
          <w:szCs w:val="24"/>
        </w:rPr>
        <w:t>then unless it is shown that the foregoing is caused solely by improper use or mishandling by the Authority, the Contractor shall, at its own expense (including transportation costs), at the written notification of the Authority, replace, rectify or completely repair the damaged or defective Good(s).  The Contractor may, in lieu thereof, elect to replace the damaged or defective Good(s).</w:t>
      </w:r>
    </w:p>
    <w:p w14:paraId="54598A67" w14:textId="77777777" w:rsidR="00822EBE" w:rsidRPr="005D285A" w:rsidRDefault="00822EBE" w:rsidP="00822EBE">
      <w:pPr>
        <w:pStyle w:val="ListContinue2"/>
        <w:tabs>
          <w:tab w:val="left" w:pos="720"/>
        </w:tabs>
        <w:ind w:left="0" w:firstLine="0"/>
        <w:rPr>
          <w:szCs w:val="24"/>
        </w:rPr>
      </w:pPr>
    </w:p>
    <w:p w14:paraId="0A1F8137" w14:textId="77777777" w:rsidR="00822EBE" w:rsidRPr="005D285A" w:rsidRDefault="00822EBE" w:rsidP="005D285A">
      <w:pPr>
        <w:pStyle w:val="ListContinue2"/>
        <w:tabs>
          <w:tab w:val="left" w:pos="720"/>
        </w:tabs>
        <w:ind w:left="709" w:hanging="709"/>
        <w:rPr>
          <w:spacing w:val="-3"/>
          <w:szCs w:val="24"/>
        </w:rPr>
      </w:pPr>
      <w:r w:rsidRPr="005D285A">
        <w:rPr>
          <w:szCs w:val="24"/>
        </w:rPr>
        <w:t>4.3</w:t>
      </w:r>
      <w:r w:rsidRPr="005D285A">
        <w:rPr>
          <w:spacing w:val="-2"/>
          <w:szCs w:val="24"/>
        </w:rPr>
        <w:tab/>
        <w:t>If any Service performed is found during the Warranty Period to be deficient, the Contractor shall at the written notification of the Authority, rectify the same, at the expense of the</w:t>
      </w:r>
      <w:r w:rsidRPr="005D285A">
        <w:rPr>
          <w:szCs w:val="24"/>
        </w:rPr>
        <w:t xml:space="preserve"> Contractor within </w:t>
      </w:r>
      <w:r w:rsidRPr="005D285A">
        <w:rPr>
          <w:b/>
          <w:szCs w:val="24"/>
        </w:rPr>
        <w:t xml:space="preserve">thirty (30) days of receipt of the Authority’s written notification or within such time as mutually agreed in writing between parties. </w:t>
      </w:r>
    </w:p>
    <w:p w14:paraId="7B8ED77E" w14:textId="77777777" w:rsidR="00192F66" w:rsidRPr="005D285A" w:rsidRDefault="00192F66" w:rsidP="00192F66">
      <w:pPr>
        <w:pStyle w:val="ListParagraph"/>
        <w:tabs>
          <w:tab w:val="left" w:pos="7275"/>
        </w:tabs>
        <w:ind w:left="709" w:firstLine="0"/>
        <w:rPr>
          <w:b/>
          <w:bCs/>
        </w:rPr>
      </w:pPr>
    </w:p>
    <w:p w14:paraId="7B27ADB1" w14:textId="2274CEC7" w:rsidR="006A50AC" w:rsidRPr="005D285A" w:rsidRDefault="00192F66" w:rsidP="006A50AC">
      <w:pPr>
        <w:pStyle w:val="ListParagraph"/>
        <w:numPr>
          <w:ilvl w:val="0"/>
          <w:numId w:val="2"/>
        </w:numPr>
        <w:tabs>
          <w:tab w:val="left" w:pos="7275"/>
        </w:tabs>
        <w:ind w:left="709" w:hanging="712"/>
        <w:rPr>
          <w:b/>
          <w:bCs/>
        </w:rPr>
      </w:pPr>
      <w:r w:rsidRPr="005D285A">
        <w:rPr>
          <w:b/>
          <w:bCs/>
        </w:rPr>
        <w:t>PAYMENT</w:t>
      </w:r>
      <w:r w:rsidR="006A50AC" w:rsidRPr="005D285A">
        <w:rPr>
          <w:b/>
          <w:bCs/>
        </w:rPr>
        <w:t xml:space="preserve"> </w:t>
      </w:r>
    </w:p>
    <w:p w14:paraId="1509A4CE" w14:textId="2EE0C4AF" w:rsidR="006A50AC" w:rsidRDefault="00192F66" w:rsidP="00192F66">
      <w:pPr>
        <w:pStyle w:val="NormalWeb"/>
        <w:ind w:left="709" w:hanging="709"/>
        <w:jc w:val="both"/>
      </w:pPr>
      <w:r w:rsidRPr="005D285A">
        <w:t>5</w:t>
      </w:r>
      <w:r w:rsidR="006A50AC" w:rsidRPr="005D285A">
        <w:t>.1</w:t>
      </w:r>
      <w:r w:rsidR="006A50AC" w:rsidRPr="005D285A">
        <w:tab/>
      </w:r>
      <w:r w:rsidRPr="005D285A">
        <w:rPr>
          <w:spacing w:val="-2"/>
        </w:rPr>
        <w:t>Within thirty (30) days from</w:t>
      </w:r>
      <w:r w:rsidRPr="00DD715D">
        <w:rPr>
          <w:spacing w:val="-2"/>
        </w:rPr>
        <w:t xml:space="preserve"> the date of invoice or date of receipt of invoice of any Goods delivered and Services performed in accordance with Clause </w:t>
      </w:r>
      <w:r>
        <w:rPr>
          <w:spacing w:val="-2"/>
        </w:rPr>
        <w:t>3</w:t>
      </w:r>
      <w:r w:rsidRPr="00DD715D">
        <w:rPr>
          <w:spacing w:val="-2"/>
        </w:rPr>
        <w:t xml:space="preserve">.1 of the Contract and upon presentation by the Contractor of his bills in accordance with such means and in such format as may be specified by the Authority and the Authority's receipt as referred to in Clause </w:t>
      </w:r>
      <w:r>
        <w:rPr>
          <w:spacing w:val="-2"/>
        </w:rPr>
        <w:t>3</w:t>
      </w:r>
      <w:r w:rsidRPr="00DD715D">
        <w:rPr>
          <w:spacing w:val="-2"/>
        </w:rPr>
        <w:t xml:space="preserve">.1 of the Contract, the Authority will make payment to the Contractor of the full value of all Goods so delivered and Services so performed provided that no payment shall be considered as evidence of the quality of any Goods and Services to which such payments relates nor shall it relieve the Contractor from his responsibilities under </w:t>
      </w:r>
      <w:r w:rsidRPr="00312A09">
        <w:rPr>
          <w:spacing w:val="-2"/>
        </w:rPr>
        <w:t>Clause 4</w:t>
      </w:r>
      <w:r>
        <w:rPr>
          <w:spacing w:val="-2"/>
        </w:rPr>
        <w:t xml:space="preserve"> </w:t>
      </w:r>
      <w:r w:rsidRPr="00DD715D">
        <w:rPr>
          <w:spacing w:val="-2"/>
        </w:rPr>
        <w:t>hereof</w:t>
      </w:r>
      <w:r w:rsidR="006A50AC">
        <w:t>.</w:t>
      </w:r>
    </w:p>
    <w:p w14:paraId="4C2721FD" w14:textId="797ECC2A" w:rsidR="006A50AC" w:rsidRDefault="00192F66" w:rsidP="00192F66">
      <w:pPr>
        <w:pStyle w:val="NormalWeb"/>
        <w:ind w:left="709" w:hanging="709"/>
        <w:jc w:val="both"/>
      </w:pPr>
      <w:r>
        <w:t>5</w:t>
      </w:r>
      <w:r w:rsidR="006A50AC">
        <w:t>.2</w:t>
      </w:r>
      <w:r w:rsidR="006A50AC">
        <w:tab/>
      </w:r>
      <w:r w:rsidRPr="00DD715D">
        <w:rPr>
          <w:spacing w:val="-2"/>
        </w:rPr>
        <w:t xml:space="preserve">Where delivery is by consignments, payment will be made within 30 days after delivery of each consignment and the receipt of the documents referred to in Clause </w:t>
      </w:r>
      <w:r>
        <w:rPr>
          <w:spacing w:val="-2"/>
        </w:rPr>
        <w:t>3</w:t>
      </w:r>
      <w:r w:rsidRPr="00DD715D">
        <w:rPr>
          <w:spacing w:val="-2"/>
        </w:rPr>
        <w:t>.1</w:t>
      </w:r>
      <w:r w:rsidR="006A50AC">
        <w:t>.</w:t>
      </w:r>
    </w:p>
    <w:p w14:paraId="1F2155E5" w14:textId="44F183B8" w:rsidR="006A50AC" w:rsidRPr="006B0CD1" w:rsidRDefault="00192F66" w:rsidP="00192F66">
      <w:pPr>
        <w:pStyle w:val="ListParagraph"/>
        <w:numPr>
          <w:ilvl w:val="0"/>
          <w:numId w:val="2"/>
        </w:numPr>
        <w:tabs>
          <w:tab w:val="left" w:pos="7275"/>
        </w:tabs>
        <w:ind w:left="709" w:hanging="712"/>
        <w:rPr>
          <w:b/>
          <w:bCs/>
        </w:rPr>
      </w:pPr>
      <w:r w:rsidRPr="00192F66">
        <w:rPr>
          <w:b/>
          <w:bCs/>
        </w:rPr>
        <w:t>RIGHTS OF THIRD PARTIES</w:t>
      </w:r>
      <w:r>
        <w:rPr>
          <w:b/>
          <w:bCs/>
        </w:rPr>
        <w:t xml:space="preserve"> </w:t>
      </w:r>
    </w:p>
    <w:p w14:paraId="76082F9C" w14:textId="5CB5AB4B" w:rsidR="006A50AC" w:rsidRDefault="00192F66" w:rsidP="00192F66">
      <w:pPr>
        <w:pStyle w:val="NormalWeb"/>
        <w:ind w:left="709" w:hanging="709"/>
        <w:jc w:val="both"/>
      </w:pPr>
      <w:r>
        <w:t>6</w:t>
      </w:r>
      <w:r w:rsidR="006A50AC">
        <w:t>.1</w:t>
      </w:r>
      <w:r w:rsidR="006A50AC">
        <w:tab/>
      </w:r>
      <w:r w:rsidRPr="00DD715D">
        <w:rPr>
          <w:spacing w:val="-2"/>
        </w:rPr>
        <w:t>A person who is not a party to this Contract shall have no right under the Contracts (Rights of Third Parties) Act to enforce any of its terms</w:t>
      </w:r>
      <w:r w:rsidR="006A50AC">
        <w:t>.</w:t>
      </w:r>
    </w:p>
    <w:p w14:paraId="6CF84FC0" w14:textId="4FE0FA4A" w:rsidR="006A50AC" w:rsidRPr="006B0CD1" w:rsidRDefault="00192F66" w:rsidP="00192F66">
      <w:pPr>
        <w:pStyle w:val="ListParagraph"/>
        <w:numPr>
          <w:ilvl w:val="0"/>
          <w:numId w:val="2"/>
        </w:numPr>
        <w:tabs>
          <w:tab w:val="left" w:pos="7275"/>
        </w:tabs>
        <w:ind w:left="709" w:hanging="712"/>
        <w:rPr>
          <w:b/>
          <w:bCs/>
        </w:rPr>
      </w:pPr>
      <w:r w:rsidRPr="00192F66">
        <w:rPr>
          <w:b/>
          <w:bCs/>
        </w:rPr>
        <w:t>SUB-CONTRACTING AND ASSIGNING</w:t>
      </w:r>
    </w:p>
    <w:p w14:paraId="5816251A" w14:textId="0EBB412F" w:rsidR="006A50AC" w:rsidRDefault="00192F66" w:rsidP="00192F66">
      <w:pPr>
        <w:pStyle w:val="NormalWeb"/>
        <w:ind w:left="709" w:hanging="709"/>
        <w:jc w:val="both"/>
        <w:rPr>
          <w:spacing w:val="-2"/>
        </w:rPr>
      </w:pPr>
      <w:r>
        <w:t>7</w:t>
      </w:r>
      <w:r w:rsidR="006A50AC">
        <w:t>.1</w:t>
      </w:r>
      <w:r w:rsidR="006A50AC">
        <w:tab/>
      </w:r>
      <w:r w:rsidRPr="00DD715D">
        <w:rPr>
          <w:spacing w:val="-2"/>
        </w:rPr>
        <w:t>The Contractor shall not sub-contract or assign the Contract without the prior written consent of the Authority</w:t>
      </w:r>
      <w:r>
        <w:rPr>
          <w:spacing w:val="-2"/>
        </w:rPr>
        <w:t>.</w:t>
      </w:r>
      <w:r w:rsidR="00AF2CE5">
        <w:rPr>
          <w:spacing w:val="-2"/>
        </w:rPr>
        <w:t xml:space="preserve"> </w:t>
      </w:r>
    </w:p>
    <w:p w14:paraId="40C06C1C" w14:textId="77777777" w:rsidR="00C225AB" w:rsidRDefault="00C225AB" w:rsidP="00192F66">
      <w:pPr>
        <w:pStyle w:val="NormalWeb"/>
        <w:ind w:left="709" w:hanging="709"/>
        <w:jc w:val="both"/>
      </w:pPr>
    </w:p>
    <w:p w14:paraId="31957508" w14:textId="6A958226" w:rsidR="00192F66" w:rsidRPr="006B0CD1" w:rsidRDefault="00192F66" w:rsidP="00192F66">
      <w:pPr>
        <w:pStyle w:val="ListParagraph"/>
        <w:numPr>
          <w:ilvl w:val="0"/>
          <w:numId w:val="2"/>
        </w:numPr>
        <w:tabs>
          <w:tab w:val="left" w:pos="7275"/>
        </w:tabs>
        <w:ind w:left="709" w:hanging="712"/>
        <w:rPr>
          <w:b/>
          <w:bCs/>
        </w:rPr>
      </w:pPr>
      <w:r w:rsidRPr="00C0490E">
        <w:rPr>
          <w:b/>
          <w:szCs w:val="24"/>
        </w:rPr>
        <w:lastRenderedPageBreak/>
        <w:t>SUSPENSION OR TERMINATION</w:t>
      </w:r>
      <w:r w:rsidRPr="00192F66">
        <w:rPr>
          <w:b/>
          <w:bCs/>
        </w:rPr>
        <w:t xml:space="preserve"> </w:t>
      </w:r>
    </w:p>
    <w:p w14:paraId="6EA41441" w14:textId="5F0440C5" w:rsidR="006A50AC" w:rsidRDefault="00192F66" w:rsidP="00192F66">
      <w:pPr>
        <w:pStyle w:val="NormalWeb"/>
        <w:ind w:left="709" w:hanging="709"/>
        <w:jc w:val="both"/>
      </w:pPr>
      <w:r>
        <w:t>8.1</w:t>
      </w:r>
      <w:r>
        <w:tab/>
      </w:r>
      <w:r w:rsidRPr="00AD0D42">
        <w:t>The Authority shall, after giving seven (7) days prior written notice to the Contractor</w:t>
      </w:r>
      <w:r>
        <w:t>,</w:t>
      </w:r>
      <w:r w:rsidRPr="00AD0D42">
        <w:t xml:space="preserve"> have the right to suspend or terminate the Contract if the Authority is affected by any state of war, Act of God or other circumstances seriously disrupting public safety, peace or good order of the Republic of Singapore. </w:t>
      </w:r>
      <w:r>
        <w:t xml:space="preserve"> </w:t>
      </w:r>
      <w:r w:rsidRPr="00AD0D42">
        <w:t>Neither party shall be liable to the other by reason of such suspension or termination save that the Authority shall pay the Contractor the price of the Goods delivered and accepted by the Authority</w:t>
      </w:r>
      <w:r>
        <w:t xml:space="preserve"> as at the date of written notice of termination or suspension</w:t>
      </w:r>
      <w:r w:rsidRPr="00AD0D42">
        <w:t>.  The Authority shall have title to such Goods delivered and accepted. The Contractor shall refund the balance of any payments or deposits made after deducting any outstanding sums owing by the Authority to the Contractor by reason of this Clause</w:t>
      </w:r>
      <w:r>
        <w:t>.</w:t>
      </w:r>
    </w:p>
    <w:p w14:paraId="724D2B30" w14:textId="4ED6B598" w:rsidR="00192F66" w:rsidRPr="006B0CD1" w:rsidRDefault="00192F66" w:rsidP="00192F66">
      <w:pPr>
        <w:pStyle w:val="ListParagraph"/>
        <w:numPr>
          <w:ilvl w:val="0"/>
          <w:numId w:val="2"/>
        </w:numPr>
        <w:tabs>
          <w:tab w:val="left" w:pos="7275"/>
        </w:tabs>
        <w:ind w:left="709" w:hanging="712"/>
        <w:rPr>
          <w:b/>
          <w:bCs/>
        </w:rPr>
      </w:pPr>
      <w:r w:rsidRPr="00191BD1">
        <w:rPr>
          <w:b/>
        </w:rPr>
        <w:t>GIFTS, INDUCEMENTS AND REWARDS</w:t>
      </w:r>
      <w:r w:rsidRPr="00C0490E">
        <w:rPr>
          <w:b/>
          <w:szCs w:val="24"/>
        </w:rPr>
        <w:t xml:space="preserve"> </w:t>
      </w:r>
      <w:r w:rsidRPr="00192F66">
        <w:rPr>
          <w:b/>
          <w:bCs/>
        </w:rPr>
        <w:t xml:space="preserve"> </w:t>
      </w:r>
    </w:p>
    <w:p w14:paraId="4135B13D" w14:textId="09C9B4AD" w:rsidR="00192F66" w:rsidRDefault="00192F66" w:rsidP="00192F66">
      <w:pPr>
        <w:pStyle w:val="NormalWeb"/>
        <w:ind w:left="709" w:hanging="709"/>
        <w:jc w:val="both"/>
      </w:pPr>
      <w:r>
        <w:t>9.1</w:t>
      </w:r>
      <w:r>
        <w:tab/>
      </w:r>
      <w:r w:rsidRPr="00AD0D42">
        <w:t>The Authority may terminate the Contract and recover from the Contractor the amount of any loss resulting from such termination, if the Contractor shall have offered or given or agreed to give to any person any gift or consideration of any kind as an inducement or reward for doing o</w:t>
      </w:r>
      <w:r>
        <w:t>r</w:t>
      </w:r>
      <w:r w:rsidRPr="00AD0D42">
        <w:t xml:space="preserve"> forbearing to do or for having done or forborne to do any action in relation to the obtaining or execution of the Contract with the Authority or for showing or forbearing to show favour to any person in relation to any Contract with the Authority, or if the like acts shall have been done by any person employed by the Contractor or acting on his behalf (whether with or without the knowledge of the Contractor) or if in relation to any Contract with the Authority the Contractor or any person employed by him or acting on his behalf shall have committed any offence under Chapter IX of the </w:t>
      </w:r>
      <w:r w:rsidRPr="00AD0D42">
        <w:rPr>
          <w:i/>
        </w:rPr>
        <w:t>Penal Code</w:t>
      </w:r>
      <w:r w:rsidRPr="00AD0D42">
        <w:t xml:space="preserve"> or </w:t>
      </w:r>
      <w:r w:rsidRPr="00AD0D42">
        <w:rPr>
          <w:i/>
        </w:rPr>
        <w:t xml:space="preserve">Prevention of Corruption Act </w:t>
      </w:r>
      <w:r w:rsidRPr="00AD0D42">
        <w:t xml:space="preserve">or shall have abetted or attempted to commit such an offence or shall have given any fee or reward the receipt of which is an offence under Chapter IX of the </w:t>
      </w:r>
      <w:r w:rsidRPr="00AD0D42">
        <w:rPr>
          <w:i/>
        </w:rPr>
        <w:t>Penal Code</w:t>
      </w:r>
      <w:r w:rsidRPr="00AD0D42">
        <w:t xml:space="preserve"> or the </w:t>
      </w:r>
      <w:r w:rsidRPr="00AD0D42">
        <w:rPr>
          <w:i/>
        </w:rPr>
        <w:t>Prevention of Corruption Act</w:t>
      </w:r>
      <w:r>
        <w:rPr>
          <w:i/>
        </w:rPr>
        <w:t>.</w:t>
      </w:r>
    </w:p>
    <w:p w14:paraId="1FB04988" w14:textId="15D42EAE" w:rsidR="00192F66" w:rsidRPr="00192F66" w:rsidRDefault="00192F66" w:rsidP="00192F66">
      <w:pPr>
        <w:pStyle w:val="ListParagraph"/>
        <w:numPr>
          <w:ilvl w:val="0"/>
          <w:numId w:val="2"/>
        </w:numPr>
        <w:tabs>
          <w:tab w:val="left" w:pos="7275"/>
        </w:tabs>
        <w:ind w:left="709" w:hanging="712"/>
        <w:rPr>
          <w:b/>
          <w:bCs/>
        </w:rPr>
      </w:pPr>
      <w:r w:rsidRPr="00192F66">
        <w:rPr>
          <w:b/>
          <w:spacing w:val="-2"/>
          <w:szCs w:val="24"/>
        </w:rPr>
        <w:t>VARIATION</w:t>
      </w:r>
      <w:r w:rsidRPr="00192F66">
        <w:rPr>
          <w:b/>
        </w:rPr>
        <w:t xml:space="preserve"> </w:t>
      </w:r>
      <w:r w:rsidRPr="00192F66">
        <w:rPr>
          <w:b/>
          <w:szCs w:val="24"/>
        </w:rPr>
        <w:t xml:space="preserve"> </w:t>
      </w:r>
      <w:r w:rsidRPr="00192F66">
        <w:rPr>
          <w:b/>
          <w:bCs/>
        </w:rPr>
        <w:t xml:space="preserve"> </w:t>
      </w:r>
    </w:p>
    <w:p w14:paraId="586510AE" w14:textId="6E4F7D2A" w:rsidR="00192F66" w:rsidRPr="00192F66" w:rsidRDefault="00192F66" w:rsidP="00192F66">
      <w:pPr>
        <w:pStyle w:val="NormalWeb"/>
        <w:ind w:left="709" w:hanging="709"/>
        <w:jc w:val="both"/>
      </w:pPr>
      <w:r w:rsidRPr="00192F66">
        <w:t>10.1</w:t>
      </w:r>
      <w:r w:rsidRPr="00192F66">
        <w:tab/>
      </w:r>
      <w:r w:rsidRPr="00192F66">
        <w:rPr>
          <w:spacing w:val="-2"/>
        </w:rPr>
        <w:t>No variation whether oral or otherwise in the terms of this Contract shall apply thereto unless such variation shall have first been expressly accepted in writing by the Contractor and the authorised contract signatory of the Authority.</w:t>
      </w:r>
    </w:p>
    <w:p w14:paraId="72A7D992" w14:textId="2298B40B" w:rsidR="00192F66" w:rsidRPr="006B0CD1" w:rsidRDefault="00192F66" w:rsidP="00192F66">
      <w:pPr>
        <w:pStyle w:val="ListParagraph"/>
        <w:numPr>
          <w:ilvl w:val="0"/>
          <w:numId w:val="2"/>
        </w:numPr>
        <w:tabs>
          <w:tab w:val="left" w:pos="7275"/>
        </w:tabs>
        <w:ind w:left="709" w:hanging="712"/>
        <w:rPr>
          <w:b/>
          <w:bCs/>
        </w:rPr>
      </w:pPr>
      <w:r w:rsidRPr="00C80A69">
        <w:rPr>
          <w:b/>
          <w:spacing w:val="-2"/>
          <w:szCs w:val="24"/>
        </w:rPr>
        <w:t>APPLICABLE LAW</w:t>
      </w:r>
      <w:r w:rsidRPr="00296675">
        <w:rPr>
          <w:b/>
          <w:spacing w:val="-2"/>
          <w:szCs w:val="24"/>
        </w:rPr>
        <w:t xml:space="preserve"> </w:t>
      </w:r>
    </w:p>
    <w:p w14:paraId="02F342F6" w14:textId="77777777" w:rsidR="00FA6939" w:rsidRDefault="00FA6939" w:rsidP="00192F66"/>
    <w:p w14:paraId="512C0E8F" w14:textId="562693D8" w:rsidR="00192F66" w:rsidRDefault="00192F66" w:rsidP="00FA6939">
      <w:pPr>
        <w:ind w:left="709" w:hanging="697"/>
      </w:pPr>
      <w:r>
        <w:t>11.1</w:t>
      </w:r>
      <w:r>
        <w:tab/>
      </w:r>
      <w:r w:rsidRPr="00AD0D42">
        <w:t>The Contract shall be subject to, governed by and interpreted in accordance with the Laws of the Republic of Singapore for every purpose</w:t>
      </w:r>
      <w:r w:rsidR="00FA6939">
        <w:t>.</w:t>
      </w:r>
    </w:p>
    <w:p w14:paraId="31D74C10" w14:textId="77777777" w:rsidR="00FA6939" w:rsidRDefault="00FA6939" w:rsidP="00192F66"/>
    <w:p w14:paraId="2102A202" w14:textId="3CDB812F" w:rsidR="00FA6939" w:rsidRDefault="00FA6939" w:rsidP="00FA6939">
      <w:pPr>
        <w:ind w:left="709" w:hanging="697"/>
        <w:rPr>
          <w:spacing w:val="-2"/>
        </w:rPr>
      </w:pPr>
      <w:r>
        <w:t>11.2</w:t>
      </w:r>
      <w:r>
        <w:tab/>
      </w:r>
      <w:r>
        <w:rPr>
          <w:spacing w:val="-2"/>
        </w:rPr>
        <w:t>For the avoidance of doubt, until the Authority issues a Letter of Acceptance, an Order message, or Purchase Order, this document (i) is not a contract and shall in no way be construed as creating any legally binding obligation to purchase any Goods and/or Service from any Supplier; and (ii) shall not be construed as providing or implying that a contract will be entered into with any supplier.</w:t>
      </w:r>
    </w:p>
    <w:p w14:paraId="42E0A6F9" w14:textId="77777777" w:rsidR="00FA6939" w:rsidRDefault="00FA6939" w:rsidP="00FA6939">
      <w:pPr>
        <w:ind w:left="709" w:hanging="697"/>
      </w:pPr>
    </w:p>
    <w:p w14:paraId="5A204A7E" w14:textId="276B1C73" w:rsidR="00192F66" w:rsidRDefault="00192F66" w:rsidP="006A50AC">
      <w:pPr>
        <w:pStyle w:val="NormalWeb"/>
        <w:ind w:left="709" w:hanging="709"/>
      </w:pPr>
    </w:p>
    <w:p w14:paraId="186B168A" w14:textId="68F9A4C6" w:rsidR="006A50AC" w:rsidRDefault="006A50AC" w:rsidP="00FA6939">
      <w:pPr>
        <w:tabs>
          <w:tab w:val="left" w:pos="7275"/>
        </w:tabs>
        <w:ind w:left="7"/>
        <w:jc w:val="left"/>
        <w:rPr>
          <w:b/>
          <w:bCs/>
        </w:rPr>
      </w:pPr>
      <w:r>
        <w:rPr>
          <w:b/>
          <w:bCs/>
        </w:rPr>
        <w:lastRenderedPageBreak/>
        <w:t xml:space="preserve">REQUIREMENT SPECIFICATIONS </w:t>
      </w:r>
    </w:p>
    <w:p w14:paraId="4C332130" w14:textId="608CFF6F" w:rsidR="00CE5A8C" w:rsidRDefault="00CE5A8C" w:rsidP="006A50AC">
      <w:pPr>
        <w:tabs>
          <w:tab w:val="left" w:pos="7275"/>
        </w:tabs>
        <w:ind w:left="7"/>
        <w:jc w:val="center"/>
        <w:rPr>
          <w:b/>
          <w:bCs/>
        </w:rPr>
      </w:pPr>
    </w:p>
    <w:p w14:paraId="7062536B" w14:textId="19E4159D" w:rsidR="00B06523" w:rsidRDefault="00B06523" w:rsidP="00CE5A8C">
      <w:pPr>
        <w:pStyle w:val="Heading1"/>
        <w:ind w:left="601" w:right="0" w:hanging="616"/>
        <w:rPr>
          <w:sz w:val="24"/>
          <w:szCs w:val="24"/>
        </w:rPr>
      </w:pPr>
      <w:r>
        <w:rPr>
          <w:sz w:val="24"/>
          <w:szCs w:val="24"/>
        </w:rPr>
        <w:t>GENERALLY</w:t>
      </w:r>
    </w:p>
    <w:p w14:paraId="02A05AEE" w14:textId="23B16FBD" w:rsidR="00B06523" w:rsidRPr="00B06523" w:rsidRDefault="00B06523" w:rsidP="00B06523">
      <w:pPr>
        <w:pStyle w:val="Heading1"/>
        <w:numPr>
          <w:ilvl w:val="0"/>
          <w:numId w:val="0"/>
        </w:numPr>
        <w:ind w:left="10" w:right="0" w:hanging="10"/>
        <w:rPr>
          <w:sz w:val="24"/>
          <w:szCs w:val="24"/>
        </w:rPr>
      </w:pPr>
    </w:p>
    <w:p w14:paraId="69187DEC" w14:textId="6B5C781F" w:rsidR="00B06523" w:rsidRPr="00B06523" w:rsidRDefault="00B06523" w:rsidP="00B06523">
      <w:pPr>
        <w:ind w:left="567" w:hanging="555"/>
        <w:rPr>
          <w:szCs w:val="24"/>
        </w:rPr>
      </w:pPr>
      <w:r w:rsidRPr="00B06523">
        <w:t>1.1</w:t>
      </w:r>
      <w:r w:rsidRPr="00B06523">
        <w:tab/>
      </w:r>
      <w:r w:rsidRPr="00B06523">
        <w:rPr>
          <w:szCs w:val="24"/>
        </w:rPr>
        <w:t>The Contractor shall be solely responsible for making all necessary arrangements with and co-ordinating with any relevant authorities, specialists, sub-contractors, suppliers, etc. to ensure satisfactory execution of the Contract.</w:t>
      </w:r>
    </w:p>
    <w:p w14:paraId="3D4F61AC" w14:textId="60BF0CCF" w:rsidR="00B06523" w:rsidRPr="00B06523" w:rsidRDefault="00B06523" w:rsidP="00B06523"/>
    <w:p w14:paraId="78095C45" w14:textId="07271D6C" w:rsidR="00CE5A8C" w:rsidRPr="00B31F73" w:rsidRDefault="00FA6939" w:rsidP="00CE5A8C">
      <w:pPr>
        <w:pStyle w:val="Heading1"/>
        <w:ind w:left="601" w:right="0" w:hanging="616"/>
        <w:rPr>
          <w:sz w:val="24"/>
          <w:szCs w:val="24"/>
        </w:rPr>
      </w:pPr>
      <w:r>
        <w:rPr>
          <w:sz w:val="24"/>
          <w:szCs w:val="24"/>
        </w:rPr>
        <w:t>BACKGROUND</w:t>
      </w:r>
      <w:r w:rsidR="00CE5A8C" w:rsidRPr="00B31F73">
        <w:rPr>
          <w:b w:val="0"/>
          <w:sz w:val="24"/>
          <w:szCs w:val="24"/>
        </w:rPr>
        <w:t xml:space="preserve"> </w:t>
      </w:r>
    </w:p>
    <w:p w14:paraId="1A25AB85" w14:textId="77777777" w:rsidR="00CE5A8C" w:rsidRPr="00B31F73" w:rsidRDefault="00CE5A8C" w:rsidP="00CE5A8C">
      <w:pPr>
        <w:spacing w:after="0" w:line="259" w:lineRule="auto"/>
        <w:ind w:left="0" w:firstLine="0"/>
        <w:jc w:val="left"/>
        <w:rPr>
          <w:szCs w:val="24"/>
        </w:rPr>
      </w:pPr>
      <w:r w:rsidRPr="00B31F73">
        <w:rPr>
          <w:szCs w:val="24"/>
        </w:rPr>
        <w:t xml:space="preserve"> </w:t>
      </w:r>
    </w:p>
    <w:p w14:paraId="3231C8E3" w14:textId="6333F546" w:rsidR="00CE5A8C" w:rsidRDefault="00B06523" w:rsidP="00CE5A8C">
      <w:pPr>
        <w:snapToGrid w:val="0"/>
        <w:spacing w:after="0" w:line="259" w:lineRule="auto"/>
        <w:ind w:left="618" w:hanging="618"/>
      </w:pPr>
      <w:r>
        <w:rPr>
          <w:szCs w:val="24"/>
        </w:rPr>
        <w:t>2</w:t>
      </w:r>
      <w:r w:rsidR="00CE5A8C" w:rsidRPr="00B31F73">
        <w:rPr>
          <w:szCs w:val="24"/>
        </w:rPr>
        <w:t xml:space="preserve">.1 </w:t>
      </w:r>
      <w:r w:rsidR="00CE5A8C" w:rsidRPr="00B31F73">
        <w:rPr>
          <w:szCs w:val="24"/>
        </w:rPr>
        <w:tab/>
      </w:r>
      <w:r w:rsidR="00F5421C">
        <w:rPr>
          <w:szCs w:val="24"/>
        </w:rPr>
        <w:t>The Authority</w:t>
      </w:r>
      <w:r w:rsidR="00F5421C" w:rsidRPr="00FA6939">
        <w:rPr>
          <w:szCs w:val="24"/>
        </w:rPr>
        <w:t xml:space="preserve"> </w:t>
      </w:r>
      <w:r w:rsidR="00FA6939" w:rsidRPr="00FA6939">
        <w:rPr>
          <w:szCs w:val="24"/>
        </w:rPr>
        <w:t xml:space="preserve">invites suppliers to submit </w:t>
      </w:r>
      <w:r w:rsidR="008371B9">
        <w:rPr>
          <w:szCs w:val="24"/>
        </w:rPr>
        <w:t>quotations</w:t>
      </w:r>
      <w:r w:rsidR="00FA6939" w:rsidRPr="00FA6939">
        <w:rPr>
          <w:szCs w:val="24"/>
        </w:rPr>
        <w:t xml:space="preserve"> </w:t>
      </w:r>
      <w:r w:rsidR="00FA6939">
        <w:t xml:space="preserve">for the provision of </w:t>
      </w:r>
      <w:r w:rsidR="00853BF4">
        <w:t xml:space="preserve">training on the European Union’s </w:t>
      </w:r>
      <w:r w:rsidR="00E9106A">
        <w:t xml:space="preserve">General Data Protection Regulation </w:t>
      </w:r>
      <w:r w:rsidR="00457CE9">
        <w:t>(“the Course”)</w:t>
      </w:r>
      <w:r w:rsidR="00FA6939">
        <w:t>.</w:t>
      </w:r>
    </w:p>
    <w:p w14:paraId="03489A44" w14:textId="1352C972" w:rsidR="00FA6939" w:rsidRDefault="00FA6939" w:rsidP="00CE5A8C">
      <w:pPr>
        <w:snapToGrid w:val="0"/>
        <w:spacing w:after="0" w:line="259" w:lineRule="auto"/>
        <w:ind w:left="618" w:hanging="618"/>
      </w:pPr>
    </w:p>
    <w:p w14:paraId="6A06CA5E" w14:textId="5B556C59" w:rsidR="00FA6939" w:rsidRPr="00B31F73" w:rsidRDefault="00B06523" w:rsidP="00CE5A8C">
      <w:pPr>
        <w:snapToGrid w:val="0"/>
        <w:spacing w:after="0" w:line="259" w:lineRule="auto"/>
        <w:ind w:left="618" w:hanging="618"/>
        <w:rPr>
          <w:szCs w:val="24"/>
        </w:rPr>
      </w:pPr>
      <w:r>
        <w:t>2</w:t>
      </w:r>
      <w:r w:rsidR="00FA6939">
        <w:t>.2</w:t>
      </w:r>
      <w:r w:rsidR="00FA6939">
        <w:tab/>
        <w:t>The</w:t>
      </w:r>
      <w:r w:rsidR="00550580">
        <w:t xml:space="preserve"> </w:t>
      </w:r>
      <w:r w:rsidR="00FA6939">
        <w:t xml:space="preserve">Course is </w:t>
      </w:r>
      <w:r w:rsidR="00390932">
        <w:t xml:space="preserve">to be conducted </w:t>
      </w:r>
      <w:r w:rsidR="00550580">
        <w:t>for</w:t>
      </w:r>
      <w:r w:rsidR="00FA6939">
        <w:t xml:space="preserve"> </w:t>
      </w:r>
      <w:r w:rsidR="006B726B">
        <w:t>Legal Service Officers (“LSOs”)</w:t>
      </w:r>
      <w:r w:rsidR="00664A27">
        <w:t xml:space="preserve"> and other public sector lawyers</w:t>
      </w:r>
      <w:r w:rsidR="00F9659E">
        <w:t>.</w:t>
      </w:r>
    </w:p>
    <w:p w14:paraId="4E647774" w14:textId="524201F9" w:rsidR="00CE5A8C" w:rsidRPr="00B31F73" w:rsidRDefault="00CE5A8C" w:rsidP="00CC65C2">
      <w:pPr>
        <w:spacing w:after="0" w:line="259" w:lineRule="auto"/>
        <w:ind w:left="0" w:firstLine="0"/>
        <w:jc w:val="left"/>
        <w:rPr>
          <w:szCs w:val="24"/>
        </w:rPr>
      </w:pPr>
      <w:r w:rsidRPr="00B31F73">
        <w:rPr>
          <w:szCs w:val="24"/>
        </w:rPr>
        <w:t xml:space="preserve">  </w:t>
      </w:r>
    </w:p>
    <w:p w14:paraId="7F476D76" w14:textId="50344B35" w:rsidR="00CE5A8C" w:rsidRPr="00B31F73" w:rsidRDefault="00CE5A8C" w:rsidP="00CE5A8C">
      <w:pPr>
        <w:pStyle w:val="Heading1"/>
        <w:ind w:left="663" w:right="0" w:hanging="678"/>
        <w:rPr>
          <w:sz w:val="24"/>
          <w:szCs w:val="24"/>
        </w:rPr>
      </w:pPr>
      <w:r w:rsidRPr="00B31F73">
        <w:rPr>
          <w:sz w:val="24"/>
          <w:szCs w:val="24"/>
        </w:rPr>
        <w:t>SCOPE OF</w:t>
      </w:r>
      <w:r w:rsidR="000C73B2">
        <w:rPr>
          <w:sz w:val="24"/>
          <w:szCs w:val="24"/>
        </w:rPr>
        <w:t xml:space="preserve"> GOODS AND</w:t>
      </w:r>
      <w:r w:rsidRPr="00B31F73">
        <w:rPr>
          <w:sz w:val="24"/>
          <w:szCs w:val="24"/>
        </w:rPr>
        <w:t xml:space="preserve"> SERVICES </w:t>
      </w:r>
    </w:p>
    <w:p w14:paraId="723F3D47" w14:textId="77777777" w:rsidR="00CE5A8C" w:rsidRPr="00B31F73" w:rsidRDefault="00CE5A8C" w:rsidP="00CE5A8C">
      <w:pPr>
        <w:spacing w:after="0" w:line="259" w:lineRule="auto"/>
        <w:ind w:left="0" w:firstLine="0"/>
        <w:jc w:val="left"/>
        <w:rPr>
          <w:szCs w:val="24"/>
        </w:rPr>
      </w:pPr>
      <w:r w:rsidRPr="00B31F73">
        <w:rPr>
          <w:szCs w:val="24"/>
        </w:rPr>
        <w:t xml:space="preserve"> </w:t>
      </w:r>
    </w:p>
    <w:p w14:paraId="654AC09F" w14:textId="772A7E13" w:rsidR="00702047" w:rsidRDefault="00B06523" w:rsidP="007D722D">
      <w:pPr>
        <w:ind w:left="678" w:hanging="678"/>
        <w:rPr>
          <w:szCs w:val="24"/>
        </w:rPr>
      </w:pPr>
      <w:r>
        <w:rPr>
          <w:szCs w:val="24"/>
        </w:rPr>
        <w:t>3</w:t>
      </w:r>
      <w:r w:rsidR="00CE5A8C" w:rsidRPr="00B31F73">
        <w:rPr>
          <w:szCs w:val="24"/>
        </w:rPr>
        <w:t>.1</w:t>
      </w:r>
      <w:r w:rsidR="00CE5A8C">
        <w:rPr>
          <w:szCs w:val="24"/>
        </w:rPr>
        <w:tab/>
      </w:r>
      <w:r w:rsidR="00702047">
        <w:rPr>
          <w:szCs w:val="24"/>
        </w:rPr>
        <w:t xml:space="preserve">The Contractor shall conduct the Course </w:t>
      </w:r>
      <w:r w:rsidR="0020464F">
        <w:rPr>
          <w:szCs w:val="24"/>
        </w:rPr>
        <w:t xml:space="preserve">for </w:t>
      </w:r>
      <w:r w:rsidR="006B726B">
        <w:rPr>
          <w:szCs w:val="24"/>
        </w:rPr>
        <w:t>LSO</w:t>
      </w:r>
      <w:r w:rsidR="0020464F">
        <w:rPr>
          <w:szCs w:val="24"/>
        </w:rPr>
        <w:t>s</w:t>
      </w:r>
      <w:r w:rsidR="007B4632">
        <w:rPr>
          <w:szCs w:val="24"/>
        </w:rPr>
        <w:t xml:space="preserve"> and other public sector lawyers</w:t>
      </w:r>
      <w:r w:rsidR="00A22D1F">
        <w:rPr>
          <w:szCs w:val="24"/>
        </w:rPr>
        <w:t xml:space="preserve">, and provide </w:t>
      </w:r>
      <w:r w:rsidR="007B4632">
        <w:rPr>
          <w:szCs w:val="24"/>
        </w:rPr>
        <w:t>all participants</w:t>
      </w:r>
      <w:r w:rsidR="00A22D1F">
        <w:rPr>
          <w:szCs w:val="24"/>
        </w:rPr>
        <w:t xml:space="preserve"> with the necessary materials for the Course,</w:t>
      </w:r>
      <w:r w:rsidR="0020464F">
        <w:rPr>
          <w:szCs w:val="24"/>
        </w:rPr>
        <w:t xml:space="preserve"> in accordance </w:t>
      </w:r>
      <w:r w:rsidR="0034191F">
        <w:rPr>
          <w:szCs w:val="24"/>
        </w:rPr>
        <w:t>with the following requirements</w:t>
      </w:r>
      <w:r w:rsidR="006F58B6">
        <w:rPr>
          <w:szCs w:val="24"/>
        </w:rPr>
        <w:t>:</w:t>
      </w:r>
      <w:r w:rsidR="00702047">
        <w:rPr>
          <w:szCs w:val="24"/>
        </w:rPr>
        <w:t xml:space="preserve"> </w:t>
      </w:r>
    </w:p>
    <w:p w14:paraId="6572269E" w14:textId="71B83689" w:rsidR="00702047" w:rsidRDefault="00702047" w:rsidP="007D722D">
      <w:pPr>
        <w:ind w:left="678" w:hanging="678"/>
        <w:rPr>
          <w:szCs w:val="24"/>
        </w:rPr>
      </w:pPr>
    </w:p>
    <w:p w14:paraId="6FC1792C" w14:textId="78B794D3" w:rsidR="00A22D1F" w:rsidRDefault="00A22D1F" w:rsidP="005D285A">
      <w:pPr>
        <w:pStyle w:val="ListParagraph"/>
        <w:numPr>
          <w:ilvl w:val="0"/>
          <w:numId w:val="19"/>
        </w:numPr>
        <w:rPr>
          <w:szCs w:val="24"/>
        </w:rPr>
      </w:pPr>
      <w:r>
        <w:rPr>
          <w:szCs w:val="24"/>
        </w:rPr>
        <w:t xml:space="preserve">The </w:t>
      </w:r>
      <w:r w:rsidR="00390932">
        <w:rPr>
          <w:szCs w:val="24"/>
        </w:rPr>
        <w:t>Course</w:t>
      </w:r>
      <w:r w:rsidR="00107F96">
        <w:rPr>
          <w:szCs w:val="24"/>
        </w:rPr>
        <w:t xml:space="preserve"> and the materials provided to the participants </w:t>
      </w:r>
      <w:r w:rsidR="00390932">
        <w:rPr>
          <w:szCs w:val="24"/>
        </w:rPr>
        <w:t>shall cover:</w:t>
      </w:r>
    </w:p>
    <w:p w14:paraId="6368CC69" w14:textId="29D6C044" w:rsidR="00390932" w:rsidRDefault="00390932" w:rsidP="00390932">
      <w:pPr>
        <w:pStyle w:val="ListParagraph"/>
        <w:numPr>
          <w:ilvl w:val="1"/>
          <w:numId w:val="19"/>
        </w:numPr>
        <w:rPr>
          <w:szCs w:val="24"/>
        </w:rPr>
      </w:pPr>
      <w:r>
        <w:rPr>
          <w:szCs w:val="24"/>
        </w:rPr>
        <w:t xml:space="preserve">an introduction to the </w:t>
      </w:r>
      <w:r w:rsidR="000327A7">
        <w:t>European Union’s General Data Protection Regulation (“GDPR”)</w:t>
      </w:r>
      <w:r>
        <w:rPr>
          <w:szCs w:val="24"/>
        </w:rPr>
        <w:t xml:space="preserve">, including </w:t>
      </w:r>
      <w:r w:rsidR="00107F96">
        <w:rPr>
          <w:szCs w:val="24"/>
        </w:rPr>
        <w:t xml:space="preserve">an explanation </w:t>
      </w:r>
      <w:r>
        <w:rPr>
          <w:szCs w:val="24"/>
        </w:rPr>
        <w:t xml:space="preserve">of the obligations imposed </w:t>
      </w:r>
      <w:r w:rsidR="00D7572A">
        <w:rPr>
          <w:szCs w:val="24"/>
        </w:rPr>
        <w:t xml:space="preserve">on different parties </w:t>
      </w:r>
      <w:r>
        <w:rPr>
          <w:szCs w:val="24"/>
        </w:rPr>
        <w:t>under the GDPR;</w:t>
      </w:r>
    </w:p>
    <w:p w14:paraId="1533EA06" w14:textId="49E0A706" w:rsidR="00390932" w:rsidRDefault="00390932" w:rsidP="00390932">
      <w:pPr>
        <w:pStyle w:val="ListParagraph"/>
        <w:numPr>
          <w:ilvl w:val="1"/>
          <w:numId w:val="19"/>
        </w:numPr>
        <w:rPr>
          <w:szCs w:val="24"/>
        </w:rPr>
      </w:pPr>
      <w:r>
        <w:rPr>
          <w:szCs w:val="24"/>
        </w:rPr>
        <w:t>the scope of application of the GDPR</w:t>
      </w:r>
      <w:r w:rsidR="00107F96">
        <w:rPr>
          <w:szCs w:val="24"/>
        </w:rPr>
        <w:t>,</w:t>
      </w:r>
      <w:r>
        <w:rPr>
          <w:szCs w:val="24"/>
        </w:rPr>
        <w:t xml:space="preserve"> including its applicability to public sector organisations in Singapore; and</w:t>
      </w:r>
    </w:p>
    <w:p w14:paraId="3083C037" w14:textId="19823A5E" w:rsidR="00390932" w:rsidRDefault="000327A7" w:rsidP="001B0A76">
      <w:pPr>
        <w:pStyle w:val="ListParagraph"/>
        <w:numPr>
          <w:ilvl w:val="1"/>
          <w:numId w:val="19"/>
        </w:numPr>
        <w:rPr>
          <w:szCs w:val="24"/>
        </w:rPr>
      </w:pPr>
      <w:r>
        <w:rPr>
          <w:szCs w:val="24"/>
        </w:rPr>
        <w:t xml:space="preserve">how to comply </w:t>
      </w:r>
      <w:r w:rsidR="00390932">
        <w:rPr>
          <w:szCs w:val="24"/>
        </w:rPr>
        <w:t>with the GDPR, including the steps that public sector organisations in Singapore need to take to ensure compliance with the GDPR</w:t>
      </w:r>
      <w:r w:rsidR="00107F96">
        <w:rPr>
          <w:szCs w:val="24"/>
        </w:rPr>
        <w:t>;</w:t>
      </w:r>
      <w:r w:rsidR="00390932">
        <w:rPr>
          <w:szCs w:val="24"/>
        </w:rPr>
        <w:t xml:space="preserve"> </w:t>
      </w:r>
    </w:p>
    <w:p w14:paraId="66845A79" w14:textId="4FFAF71A" w:rsidR="00107F96" w:rsidRDefault="00107F96" w:rsidP="005D285A">
      <w:pPr>
        <w:pStyle w:val="ListParagraph"/>
        <w:numPr>
          <w:ilvl w:val="0"/>
          <w:numId w:val="19"/>
        </w:numPr>
        <w:rPr>
          <w:szCs w:val="24"/>
        </w:rPr>
      </w:pPr>
      <w:r>
        <w:rPr>
          <w:szCs w:val="24"/>
        </w:rPr>
        <w:t xml:space="preserve">The Course shall last for at least </w:t>
      </w:r>
      <w:r w:rsidR="000327A7">
        <w:rPr>
          <w:szCs w:val="24"/>
        </w:rPr>
        <w:t>four</w:t>
      </w:r>
      <w:r w:rsidR="001B0A76">
        <w:rPr>
          <w:szCs w:val="24"/>
        </w:rPr>
        <w:t xml:space="preserve"> (4)</w:t>
      </w:r>
      <w:r>
        <w:rPr>
          <w:szCs w:val="24"/>
        </w:rPr>
        <w:t xml:space="preserve"> hours</w:t>
      </w:r>
      <w:r w:rsidR="000327A7">
        <w:rPr>
          <w:szCs w:val="24"/>
        </w:rPr>
        <w:t xml:space="preserve">, with one break after the first two </w:t>
      </w:r>
      <w:r w:rsidR="001B0A76">
        <w:rPr>
          <w:szCs w:val="24"/>
        </w:rPr>
        <w:t xml:space="preserve">(2) </w:t>
      </w:r>
      <w:r w:rsidR="000327A7">
        <w:rPr>
          <w:szCs w:val="24"/>
        </w:rPr>
        <w:t>hours</w:t>
      </w:r>
      <w:r>
        <w:rPr>
          <w:szCs w:val="24"/>
        </w:rPr>
        <w:t>;</w:t>
      </w:r>
    </w:p>
    <w:p w14:paraId="50842E69" w14:textId="5F99885F" w:rsidR="00390932" w:rsidRDefault="00107F96" w:rsidP="005D285A">
      <w:pPr>
        <w:pStyle w:val="ListParagraph"/>
        <w:numPr>
          <w:ilvl w:val="0"/>
          <w:numId w:val="19"/>
        </w:numPr>
        <w:rPr>
          <w:szCs w:val="24"/>
        </w:rPr>
      </w:pPr>
      <w:r>
        <w:rPr>
          <w:szCs w:val="24"/>
        </w:rPr>
        <w:t xml:space="preserve">The Course shall be conducted in-person for up to 100 participants, depending on the prevailing </w:t>
      </w:r>
      <w:r w:rsidRPr="005D285A">
        <w:rPr>
          <w:szCs w:val="24"/>
        </w:rPr>
        <w:t>COVID-19 Safe</w:t>
      </w:r>
      <w:r>
        <w:rPr>
          <w:szCs w:val="24"/>
        </w:rPr>
        <w:t xml:space="preserve"> Management Measures</w:t>
      </w:r>
      <w:r w:rsidR="00CE1168">
        <w:rPr>
          <w:szCs w:val="24"/>
        </w:rPr>
        <w:t xml:space="preserve"> at a location to be </w:t>
      </w:r>
      <w:r w:rsidR="000327A7">
        <w:rPr>
          <w:szCs w:val="24"/>
        </w:rPr>
        <w:t xml:space="preserve">determined </w:t>
      </w:r>
      <w:r w:rsidR="00CE1168">
        <w:rPr>
          <w:szCs w:val="24"/>
        </w:rPr>
        <w:t>by the Authority</w:t>
      </w:r>
      <w:r w:rsidR="00694267">
        <w:rPr>
          <w:szCs w:val="24"/>
        </w:rPr>
        <w:t>,</w:t>
      </w:r>
      <w:r w:rsidR="00FA7996">
        <w:rPr>
          <w:szCs w:val="24"/>
        </w:rPr>
        <w:t xml:space="preserve"> unless the Authority specifies that </w:t>
      </w:r>
      <w:r w:rsidR="009658D3">
        <w:rPr>
          <w:szCs w:val="24"/>
        </w:rPr>
        <w:t xml:space="preserve">the Course </w:t>
      </w:r>
      <w:r w:rsidR="00FA7996">
        <w:rPr>
          <w:szCs w:val="24"/>
        </w:rPr>
        <w:t xml:space="preserve">shall be conducted virtually </w:t>
      </w:r>
      <w:r w:rsidR="00211AC0">
        <w:rPr>
          <w:szCs w:val="24"/>
        </w:rPr>
        <w:t xml:space="preserve">(for up to </w:t>
      </w:r>
      <w:r w:rsidR="00A6381F">
        <w:rPr>
          <w:szCs w:val="24"/>
        </w:rPr>
        <w:t xml:space="preserve">100 </w:t>
      </w:r>
      <w:r w:rsidR="00211AC0">
        <w:rPr>
          <w:szCs w:val="24"/>
        </w:rPr>
        <w:t xml:space="preserve">participants) </w:t>
      </w:r>
      <w:r w:rsidR="00FA7996">
        <w:rPr>
          <w:szCs w:val="24"/>
        </w:rPr>
        <w:t xml:space="preserve">in which case the Contractor shall ensure that its trainer(s) conduct the </w:t>
      </w:r>
      <w:r w:rsidR="009658D3">
        <w:rPr>
          <w:szCs w:val="24"/>
        </w:rPr>
        <w:t xml:space="preserve">Course </w:t>
      </w:r>
      <w:r w:rsidR="00FA7996">
        <w:rPr>
          <w:szCs w:val="24"/>
        </w:rPr>
        <w:t xml:space="preserve">virtually at the </w:t>
      </w:r>
      <w:r w:rsidR="00991DEE">
        <w:rPr>
          <w:szCs w:val="24"/>
        </w:rPr>
        <w:t xml:space="preserve">quoted </w:t>
      </w:r>
      <w:r w:rsidR="00FA7996">
        <w:rPr>
          <w:szCs w:val="24"/>
        </w:rPr>
        <w:t>price</w:t>
      </w:r>
      <w:r w:rsidR="00CE1168">
        <w:rPr>
          <w:szCs w:val="24"/>
        </w:rPr>
        <w:t>;</w:t>
      </w:r>
      <w:r w:rsidR="006F17B2">
        <w:rPr>
          <w:szCs w:val="24"/>
        </w:rPr>
        <w:t xml:space="preserve"> and</w:t>
      </w:r>
    </w:p>
    <w:p w14:paraId="6203E419" w14:textId="5FC68573" w:rsidR="00107F96" w:rsidRDefault="00107F96" w:rsidP="005D285A">
      <w:pPr>
        <w:pStyle w:val="ListParagraph"/>
        <w:numPr>
          <w:ilvl w:val="0"/>
          <w:numId w:val="19"/>
        </w:numPr>
        <w:rPr>
          <w:szCs w:val="24"/>
        </w:rPr>
      </w:pPr>
      <w:r>
        <w:rPr>
          <w:szCs w:val="24"/>
        </w:rPr>
        <w:t>The Course shall be conducted</w:t>
      </w:r>
      <w:r w:rsidRPr="00107F96">
        <w:rPr>
          <w:szCs w:val="24"/>
        </w:rPr>
        <w:t xml:space="preserve"> </w:t>
      </w:r>
      <w:r>
        <w:rPr>
          <w:szCs w:val="24"/>
        </w:rPr>
        <w:t>in</w:t>
      </w:r>
      <w:r w:rsidR="006F17B2">
        <w:rPr>
          <w:szCs w:val="24"/>
        </w:rPr>
        <w:t xml:space="preserve"> either</w:t>
      </w:r>
      <w:r>
        <w:rPr>
          <w:szCs w:val="24"/>
        </w:rPr>
        <w:t xml:space="preserve"> August or September 2022, on a date and at a time to be determined by the Authority</w:t>
      </w:r>
      <w:r w:rsidR="006F17B2">
        <w:rPr>
          <w:szCs w:val="24"/>
        </w:rPr>
        <w:t>.</w:t>
      </w:r>
      <w:r w:rsidR="007E43F9">
        <w:rPr>
          <w:szCs w:val="24"/>
        </w:rPr>
        <w:t xml:space="preserve"> The Course shall be conducted during AGC’s office hours (AGC’s office hours: 8.30am to 6pm on weekdays, excluding Public Holidays). </w:t>
      </w:r>
    </w:p>
    <w:p w14:paraId="425F5D95" w14:textId="4B7B7AD9" w:rsidR="00702047" w:rsidRDefault="00702047" w:rsidP="007D722D">
      <w:pPr>
        <w:ind w:left="678" w:hanging="678"/>
        <w:rPr>
          <w:szCs w:val="24"/>
        </w:rPr>
      </w:pPr>
      <w:r>
        <w:rPr>
          <w:szCs w:val="24"/>
        </w:rPr>
        <w:tab/>
      </w:r>
    </w:p>
    <w:p w14:paraId="6C500E50" w14:textId="18DF67E5" w:rsidR="00C418D0" w:rsidRPr="005D285A" w:rsidRDefault="00B06523" w:rsidP="00702047">
      <w:pPr>
        <w:ind w:left="678" w:hanging="678"/>
        <w:rPr>
          <w:szCs w:val="24"/>
        </w:rPr>
      </w:pPr>
      <w:r w:rsidRPr="005D285A">
        <w:rPr>
          <w:szCs w:val="24"/>
        </w:rPr>
        <w:t>3</w:t>
      </w:r>
      <w:r w:rsidR="00702047" w:rsidRPr="005D285A">
        <w:rPr>
          <w:szCs w:val="24"/>
        </w:rPr>
        <w:t>.2</w:t>
      </w:r>
      <w:r w:rsidR="00702047" w:rsidRPr="005D285A">
        <w:rPr>
          <w:szCs w:val="24"/>
        </w:rPr>
        <w:tab/>
      </w:r>
      <w:r w:rsidR="00C418D0" w:rsidRPr="005D285A">
        <w:rPr>
          <w:szCs w:val="24"/>
        </w:rPr>
        <w:t xml:space="preserve">The Contractor shall ensure that all its trainer(s) </w:t>
      </w:r>
      <w:r w:rsidR="00457CE9" w:rsidRPr="005D285A">
        <w:rPr>
          <w:szCs w:val="24"/>
        </w:rPr>
        <w:t xml:space="preserve">conducting the Course </w:t>
      </w:r>
      <w:r w:rsidR="00CE1168">
        <w:rPr>
          <w:szCs w:val="24"/>
        </w:rPr>
        <w:t xml:space="preserve">are EU-qualified lawyers, and </w:t>
      </w:r>
      <w:r w:rsidR="00C418D0" w:rsidRPr="005D285A">
        <w:rPr>
          <w:szCs w:val="24"/>
        </w:rPr>
        <w:t xml:space="preserve">have previous experience conducting similar training for </w:t>
      </w:r>
      <w:r w:rsidR="00CA3282" w:rsidRPr="005D285A">
        <w:rPr>
          <w:szCs w:val="24"/>
        </w:rPr>
        <w:t xml:space="preserve">either </w:t>
      </w:r>
      <w:r w:rsidR="00C418D0" w:rsidRPr="005D285A">
        <w:rPr>
          <w:szCs w:val="24"/>
        </w:rPr>
        <w:t xml:space="preserve">lawyers </w:t>
      </w:r>
      <w:r w:rsidR="00CA3282" w:rsidRPr="005D285A">
        <w:rPr>
          <w:szCs w:val="24"/>
        </w:rPr>
        <w:t xml:space="preserve">or </w:t>
      </w:r>
      <w:r w:rsidR="00C418D0" w:rsidRPr="005D285A">
        <w:rPr>
          <w:szCs w:val="24"/>
        </w:rPr>
        <w:t>law students.</w:t>
      </w:r>
      <w:r w:rsidR="007E43F9">
        <w:rPr>
          <w:szCs w:val="24"/>
        </w:rPr>
        <w:t xml:space="preserve"> The Contractor shall obtain prior written approval from the Authority for </w:t>
      </w:r>
      <w:r w:rsidR="007E43F9">
        <w:rPr>
          <w:szCs w:val="24"/>
        </w:rPr>
        <w:lastRenderedPageBreak/>
        <w:t xml:space="preserve">each of its trainer(s) before he or she conducts the Course. The Contractor shall ensure that only trainer(s) who have been approved by the Authority conduct the Course. </w:t>
      </w:r>
      <w:r w:rsidR="003E608E">
        <w:rPr>
          <w:szCs w:val="24"/>
        </w:rPr>
        <w:t xml:space="preserve">For the purpose of this ITQ, </w:t>
      </w:r>
      <w:r w:rsidR="003E608E">
        <w:t>an “EU</w:t>
      </w:r>
      <w:r w:rsidR="00265DD3">
        <w:t>-</w:t>
      </w:r>
      <w:r w:rsidR="003E608E">
        <w:t>qualified lawyer” refers to a person who is legally qualified to practise and advise on EU law, in at least one country in the EU.</w:t>
      </w:r>
    </w:p>
    <w:p w14:paraId="3D016ADF" w14:textId="77777777" w:rsidR="00C418D0" w:rsidRPr="005D285A" w:rsidRDefault="00C418D0" w:rsidP="00702047">
      <w:pPr>
        <w:ind w:left="678" w:hanging="678"/>
        <w:rPr>
          <w:szCs w:val="24"/>
        </w:rPr>
      </w:pPr>
    </w:p>
    <w:p w14:paraId="16E3BC2F" w14:textId="4D2F7103" w:rsidR="00C824F9" w:rsidRDefault="00A9179F" w:rsidP="00702047">
      <w:pPr>
        <w:ind w:left="678" w:hanging="678"/>
        <w:rPr>
          <w:szCs w:val="24"/>
        </w:rPr>
      </w:pPr>
      <w:r w:rsidRPr="005D285A">
        <w:rPr>
          <w:szCs w:val="24"/>
        </w:rPr>
        <w:t>3.3</w:t>
      </w:r>
      <w:r w:rsidRPr="005D285A">
        <w:rPr>
          <w:szCs w:val="24"/>
        </w:rPr>
        <w:tab/>
      </w:r>
      <w:r w:rsidR="00C824F9" w:rsidRPr="005D285A">
        <w:rPr>
          <w:szCs w:val="24"/>
        </w:rPr>
        <w:t>The Contractor shall ensure that its trainer(s) conduct the Course with reasonable care, skill and diligence, and that the Course effectively train</w:t>
      </w:r>
      <w:r w:rsidR="006F17B2">
        <w:rPr>
          <w:szCs w:val="24"/>
        </w:rPr>
        <w:t>s</w:t>
      </w:r>
      <w:r w:rsidR="00C824F9" w:rsidRPr="005D285A">
        <w:rPr>
          <w:szCs w:val="24"/>
        </w:rPr>
        <w:t xml:space="preserve"> </w:t>
      </w:r>
      <w:r w:rsidR="00C07A5E">
        <w:rPr>
          <w:szCs w:val="24"/>
        </w:rPr>
        <w:t>participants</w:t>
      </w:r>
      <w:r w:rsidR="00C824F9" w:rsidRPr="005D285A">
        <w:rPr>
          <w:szCs w:val="24"/>
        </w:rPr>
        <w:t xml:space="preserve"> </w:t>
      </w:r>
      <w:r w:rsidR="00504AB3">
        <w:rPr>
          <w:szCs w:val="24"/>
        </w:rPr>
        <w:t>in</w:t>
      </w:r>
      <w:r w:rsidR="00CE1168">
        <w:rPr>
          <w:szCs w:val="24"/>
        </w:rPr>
        <w:t xml:space="preserve"> the</w:t>
      </w:r>
      <w:r w:rsidR="00504AB3">
        <w:rPr>
          <w:szCs w:val="24"/>
        </w:rPr>
        <w:t xml:space="preserve"> </w:t>
      </w:r>
      <w:r w:rsidR="000327A7">
        <w:t>GDPR</w:t>
      </w:r>
      <w:r w:rsidR="00C824F9" w:rsidRPr="005D285A">
        <w:rPr>
          <w:szCs w:val="24"/>
        </w:rPr>
        <w:t>.</w:t>
      </w:r>
    </w:p>
    <w:p w14:paraId="53E522C8" w14:textId="77777777" w:rsidR="00C824F9" w:rsidRDefault="00C824F9" w:rsidP="00702047">
      <w:pPr>
        <w:ind w:left="678" w:hanging="678"/>
        <w:rPr>
          <w:szCs w:val="24"/>
        </w:rPr>
      </w:pPr>
    </w:p>
    <w:p w14:paraId="4BEDBD2C" w14:textId="2011962E" w:rsidR="001B0A76" w:rsidRDefault="00C824F9">
      <w:pPr>
        <w:ind w:left="678" w:hanging="678"/>
        <w:rPr>
          <w:szCs w:val="24"/>
        </w:rPr>
      </w:pPr>
      <w:r>
        <w:rPr>
          <w:szCs w:val="24"/>
        </w:rPr>
        <w:t>3.4</w:t>
      </w:r>
      <w:r>
        <w:rPr>
          <w:szCs w:val="24"/>
        </w:rPr>
        <w:tab/>
      </w:r>
      <w:r w:rsidR="00CE1168">
        <w:rPr>
          <w:szCs w:val="24"/>
        </w:rPr>
        <w:t xml:space="preserve">The Contractor agrees to the Authority video-recording the </w:t>
      </w:r>
      <w:r w:rsidR="000327A7">
        <w:rPr>
          <w:szCs w:val="24"/>
        </w:rPr>
        <w:t>Course</w:t>
      </w:r>
      <w:r w:rsidR="00CE1168">
        <w:rPr>
          <w:szCs w:val="24"/>
        </w:rPr>
        <w:t>, and sharing the video and training materials with</w:t>
      </w:r>
      <w:r w:rsidR="00B51A4E">
        <w:rPr>
          <w:szCs w:val="24"/>
        </w:rPr>
        <w:t xml:space="preserve"> </w:t>
      </w:r>
      <w:r w:rsidR="00694267">
        <w:rPr>
          <w:szCs w:val="24"/>
        </w:rPr>
        <w:t xml:space="preserve">LSOs </w:t>
      </w:r>
      <w:r w:rsidR="00B51A4E">
        <w:rPr>
          <w:szCs w:val="24"/>
        </w:rPr>
        <w:t>who are unable to attend the Course</w:t>
      </w:r>
      <w:r w:rsidR="00CE1168">
        <w:rPr>
          <w:szCs w:val="24"/>
        </w:rPr>
        <w:t>.</w:t>
      </w:r>
      <w:r w:rsidR="005621C3">
        <w:rPr>
          <w:szCs w:val="24"/>
        </w:rPr>
        <w:tab/>
      </w:r>
    </w:p>
    <w:p w14:paraId="22CFAD10" w14:textId="69E6879F" w:rsidR="00076BE0" w:rsidRPr="005D285A" w:rsidRDefault="0034191F">
      <w:pPr>
        <w:ind w:left="678" w:hanging="678"/>
        <w:rPr>
          <w:szCs w:val="24"/>
        </w:rPr>
      </w:pPr>
      <w:r w:rsidRPr="005D285A">
        <w:rPr>
          <w:szCs w:val="24"/>
        </w:rPr>
        <w:tab/>
      </w:r>
    </w:p>
    <w:p w14:paraId="58627755" w14:textId="16EE6624" w:rsidR="0034191F" w:rsidRPr="005D285A" w:rsidRDefault="00B06523" w:rsidP="006F58B6">
      <w:pPr>
        <w:ind w:left="678" w:hanging="678"/>
        <w:rPr>
          <w:szCs w:val="24"/>
        </w:rPr>
      </w:pPr>
      <w:r w:rsidRPr="005D285A">
        <w:rPr>
          <w:szCs w:val="24"/>
        </w:rPr>
        <w:t>3</w:t>
      </w:r>
      <w:r w:rsidR="0034191F" w:rsidRPr="005D285A">
        <w:rPr>
          <w:szCs w:val="24"/>
        </w:rPr>
        <w:t>.</w:t>
      </w:r>
      <w:r w:rsidR="00257362">
        <w:rPr>
          <w:szCs w:val="24"/>
        </w:rPr>
        <w:t>5</w:t>
      </w:r>
      <w:r w:rsidR="0034191F" w:rsidRPr="005D285A">
        <w:rPr>
          <w:szCs w:val="24"/>
        </w:rPr>
        <w:tab/>
      </w:r>
      <w:r w:rsidR="00702047" w:rsidRPr="005D285A">
        <w:rPr>
          <w:szCs w:val="24"/>
        </w:rPr>
        <w:t xml:space="preserve">The Authority shall </w:t>
      </w:r>
      <w:r w:rsidR="005621C3" w:rsidRPr="005D285A">
        <w:rPr>
          <w:szCs w:val="24"/>
        </w:rPr>
        <w:t xml:space="preserve">provide the Contractor with the </w:t>
      </w:r>
      <w:r w:rsidR="0034191F" w:rsidRPr="005D285A">
        <w:rPr>
          <w:szCs w:val="24"/>
        </w:rPr>
        <w:t>exact</w:t>
      </w:r>
      <w:r w:rsidR="006F58B6" w:rsidRPr="005D285A">
        <w:rPr>
          <w:szCs w:val="24"/>
        </w:rPr>
        <w:t xml:space="preserve"> </w:t>
      </w:r>
      <w:r w:rsidR="005621C3" w:rsidRPr="005D285A">
        <w:rPr>
          <w:szCs w:val="24"/>
        </w:rPr>
        <w:t>date</w:t>
      </w:r>
      <w:r w:rsidR="006F17B2">
        <w:rPr>
          <w:szCs w:val="24"/>
        </w:rPr>
        <w:t xml:space="preserve"> and time of the Course</w:t>
      </w:r>
      <w:r w:rsidR="0034191F" w:rsidRPr="005D285A">
        <w:rPr>
          <w:szCs w:val="24"/>
        </w:rPr>
        <w:t xml:space="preserve"> </w:t>
      </w:r>
      <w:r w:rsidR="006F58B6" w:rsidRPr="005D285A">
        <w:rPr>
          <w:szCs w:val="24"/>
        </w:rPr>
        <w:t xml:space="preserve">after </w:t>
      </w:r>
      <w:r w:rsidR="0034191F" w:rsidRPr="005D285A">
        <w:rPr>
          <w:szCs w:val="24"/>
        </w:rPr>
        <w:t>the ITQ is awarded</w:t>
      </w:r>
      <w:r w:rsidR="00213076" w:rsidRPr="005D285A">
        <w:rPr>
          <w:szCs w:val="24"/>
        </w:rPr>
        <w:t xml:space="preserve">, and the Contractor shall conduct the </w:t>
      </w:r>
      <w:r w:rsidR="00CE1168">
        <w:rPr>
          <w:szCs w:val="24"/>
        </w:rPr>
        <w:t xml:space="preserve">Course </w:t>
      </w:r>
      <w:r w:rsidR="00213076" w:rsidRPr="005D285A">
        <w:rPr>
          <w:szCs w:val="24"/>
        </w:rPr>
        <w:t xml:space="preserve">on the date </w:t>
      </w:r>
      <w:r w:rsidR="00AA74D3">
        <w:rPr>
          <w:szCs w:val="24"/>
        </w:rPr>
        <w:t xml:space="preserve">and at the time </w:t>
      </w:r>
      <w:r w:rsidR="00213076" w:rsidRPr="005D285A">
        <w:rPr>
          <w:szCs w:val="24"/>
        </w:rPr>
        <w:t>so provided</w:t>
      </w:r>
      <w:r w:rsidR="00D849EE" w:rsidRPr="005D285A">
        <w:rPr>
          <w:szCs w:val="24"/>
        </w:rPr>
        <w:t xml:space="preserve"> by the Authority</w:t>
      </w:r>
      <w:r w:rsidR="00076BE0" w:rsidRPr="005D285A">
        <w:rPr>
          <w:szCs w:val="24"/>
        </w:rPr>
        <w:t>.</w:t>
      </w:r>
      <w:r w:rsidR="0034191F" w:rsidRPr="005D285A">
        <w:rPr>
          <w:szCs w:val="24"/>
        </w:rPr>
        <w:t xml:space="preserve"> </w:t>
      </w:r>
    </w:p>
    <w:p w14:paraId="44F2FB0C" w14:textId="77777777" w:rsidR="00492E77" w:rsidRPr="005D285A" w:rsidRDefault="00492E77" w:rsidP="006F58B6">
      <w:pPr>
        <w:ind w:left="678" w:hanging="678"/>
        <w:rPr>
          <w:szCs w:val="24"/>
        </w:rPr>
      </w:pPr>
    </w:p>
    <w:p w14:paraId="5CBACEF1" w14:textId="0481B992" w:rsidR="00492E77" w:rsidRDefault="00492E77" w:rsidP="006F58B6">
      <w:pPr>
        <w:ind w:left="678" w:hanging="678"/>
        <w:rPr>
          <w:szCs w:val="24"/>
        </w:rPr>
      </w:pPr>
      <w:r w:rsidRPr="005D285A">
        <w:rPr>
          <w:szCs w:val="24"/>
        </w:rPr>
        <w:t>3.</w:t>
      </w:r>
      <w:r w:rsidR="00257362">
        <w:rPr>
          <w:szCs w:val="24"/>
        </w:rPr>
        <w:t>6</w:t>
      </w:r>
      <w:r w:rsidRPr="005D285A">
        <w:rPr>
          <w:szCs w:val="24"/>
        </w:rPr>
        <w:tab/>
        <w:t>The Contractor</w:t>
      </w:r>
      <w:r w:rsidR="00AA0E53">
        <w:rPr>
          <w:szCs w:val="24"/>
        </w:rPr>
        <w:t xml:space="preserve"> shall ensure that </w:t>
      </w:r>
      <w:r w:rsidR="000327A7">
        <w:rPr>
          <w:szCs w:val="24"/>
        </w:rPr>
        <w:t xml:space="preserve">all </w:t>
      </w:r>
      <w:r w:rsidR="004F5DAE" w:rsidRPr="005D285A">
        <w:rPr>
          <w:szCs w:val="24"/>
        </w:rPr>
        <w:t>its</w:t>
      </w:r>
      <w:r w:rsidRPr="005D285A">
        <w:rPr>
          <w:szCs w:val="24"/>
        </w:rPr>
        <w:t xml:space="preserve"> </w:t>
      </w:r>
      <w:r w:rsidR="00451AB3" w:rsidRPr="005D285A">
        <w:rPr>
          <w:szCs w:val="24"/>
        </w:rPr>
        <w:t>trainer</w:t>
      </w:r>
      <w:r w:rsidR="0079777A" w:rsidRPr="005D285A">
        <w:rPr>
          <w:szCs w:val="24"/>
        </w:rPr>
        <w:t>(</w:t>
      </w:r>
      <w:r w:rsidR="00451AB3" w:rsidRPr="005D285A">
        <w:rPr>
          <w:szCs w:val="24"/>
        </w:rPr>
        <w:t>s</w:t>
      </w:r>
      <w:r w:rsidR="0079777A" w:rsidRPr="005D285A">
        <w:rPr>
          <w:szCs w:val="24"/>
        </w:rPr>
        <w:t>)</w:t>
      </w:r>
      <w:r w:rsidR="00451AB3" w:rsidRPr="005D285A">
        <w:rPr>
          <w:szCs w:val="24"/>
        </w:rPr>
        <w:t xml:space="preserve"> conducting the Course </w:t>
      </w:r>
      <w:r w:rsidRPr="005D285A">
        <w:rPr>
          <w:szCs w:val="24"/>
        </w:rPr>
        <w:t>adhere to the Authority’s COVID-19 Safe</w:t>
      </w:r>
      <w:r>
        <w:rPr>
          <w:szCs w:val="24"/>
        </w:rPr>
        <w:t xml:space="preserve"> Management Measures</w:t>
      </w:r>
      <w:r w:rsidR="00ED28B0">
        <w:rPr>
          <w:szCs w:val="24"/>
        </w:rPr>
        <w:t xml:space="preserve"> at all times</w:t>
      </w:r>
      <w:r>
        <w:rPr>
          <w:szCs w:val="24"/>
        </w:rPr>
        <w:t>.</w:t>
      </w:r>
    </w:p>
    <w:p w14:paraId="3C5811F8" w14:textId="5E3B7276" w:rsidR="00CE5A8C" w:rsidRDefault="00CE5A8C" w:rsidP="00CC65C2">
      <w:pPr>
        <w:spacing w:after="0" w:line="259" w:lineRule="auto"/>
        <w:ind w:left="0" w:firstLine="0"/>
        <w:jc w:val="left"/>
        <w:rPr>
          <w:szCs w:val="24"/>
        </w:rPr>
      </w:pPr>
      <w:r w:rsidRPr="00B31F73">
        <w:rPr>
          <w:szCs w:val="24"/>
        </w:rPr>
        <w:t xml:space="preserve"> </w:t>
      </w:r>
    </w:p>
    <w:p w14:paraId="29A30A29" w14:textId="7FB8CB4F" w:rsidR="00451AB3" w:rsidRDefault="00451AB3" w:rsidP="00CC65C2">
      <w:pPr>
        <w:spacing w:after="0" w:line="259" w:lineRule="auto"/>
        <w:ind w:left="0" w:firstLine="0"/>
        <w:jc w:val="left"/>
        <w:rPr>
          <w:szCs w:val="24"/>
        </w:rPr>
      </w:pPr>
      <w:r>
        <w:rPr>
          <w:szCs w:val="24"/>
        </w:rPr>
        <w:t>3.</w:t>
      </w:r>
      <w:r w:rsidR="00257362">
        <w:rPr>
          <w:szCs w:val="24"/>
        </w:rPr>
        <w:t>7</w:t>
      </w:r>
      <w:r>
        <w:rPr>
          <w:szCs w:val="24"/>
        </w:rPr>
        <w:tab/>
        <w:t xml:space="preserve">Intellectual Property </w:t>
      </w:r>
      <w:r w:rsidR="00BA3FA2">
        <w:rPr>
          <w:szCs w:val="24"/>
        </w:rPr>
        <w:t xml:space="preserve">(“IP”) </w:t>
      </w:r>
      <w:r w:rsidR="004B3FF3">
        <w:rPr>
          <w:szCs w:val="24"/>
        </w:rPr>
        <w:t xml:space="preserve">Indemnification </w:t>
      </w:r>
    </w:p>
    <w:p w14:paraId="0720E9DB" w14:textId="344744FF" w:rsidR="008622BC" w:rsidRDefault="008622BC" w:rsidP="00CC65C2">
      <w:pPr>
        <w:spacing w:after="0" w:line="259" w:lineRule="auto"/>
        <w:ind w:left="0" w:firstLine="0"/>
        <w:jc w:val="left"/>
        <w:rPr>
          <w:szCs w:val="24"/>
        </w:rPr>
      </w:pPr>
    </w:p>
    <w:p w14:paraId="13BC7441" w14:textId="77777777" w:rsidR="00137758" w:rsidRPr="00137758" w:rsidRDefault="00137758" w:rsidP="00137758">
      <w:pPr>
        <w:pStyle w:val="ListParagraph"/>
        <w:numPr>
          <w:ilvl w:val="0"/>
          <w:numId w:val="16"/>
        </w:numPr>
        <w:spacing w:before="480" w:after="240" w:line="240" w:lineRule="auto"/>
        <w:contextualSpacing w:val="0"/>
        <w:rPr>
          <w:rFonts w:ascii="Times New Roman Bold" w:eastAsia="Calibri" w:hAnsi="Times New Roman Bold"/>
          <w:b/>
          <w:caps/>
          <w:vanish/>
          <w:color w:val="auto"/>
          <w:szCs w:val="24"/>
          <w:lang w:eastAsia="en-US"/>
        </w:rPr>
      </w:pPr>
      <w:bookmarkStart w:id="2" w:name="_Ref405973740"/>
    </w:p>
    <w:p w14:paraId="74DA568A" w14:textId="77777777" w:rsidR="00137758" w:rsidRPr="00137758" w:rsidRDefault="00137758" w:rsidP="00137758">
      <w:pPr>
        <w:pStyle w:val="ListParagraph"/>
        <w:numPr>
          <w:ilvl w:val="0"/>
          <w:numId w:val="16"/>
        </w:numPr>
        <w:spacing w:before="480" w:after="240" w:line="240" w:lineRule="auto"/>
        <w:contextualSpacing w:val="0"/>
        <w:rPr>
          <w:rFonts w:ascii="Times New Roman Bold" w:eastAsia="Calibri" w:hAnsi="Times New Roman Bold"/>
          <w:b/>
          <w:caps/>
          <w:vanish/>
          <w:color w:val="auto"/>
          <w:szCs w:val="24"/>
          <w:lang w:eastAsia="en-US"/>
        </w:rPr>
      </w:pPr>
    </w:p>
    <w:p w14:paraId="10D633D6" w14:textId="77777777" w:rsidR="00137758" w:rsidRPr="00137758" w:rsidRDefault="00137758" w:rsidP="00137758">
      <w:pPr>
        <w:pStyle w:val="ListParagraph"/>
        <w:numPr>
          <w:ilvl w:val="0"/>
          <w:numId w:val="16"/>
        </w:numPr>
        <w:spacing w:before="480" w:after="240" w:line="240" w:lineRule="auto"/>
        <w:contextualSpacing w:val="0"/>
        <w:rPr>
          <w:rFonts w:ascii="Times New Roman Bold" w:eastAsia="Calibri" w:hAnsi="Times New Roman Bold"/>
          <w:b/>
          <w:caps/>
          <w:vanish/>
          <w:color w:val="auto"/>
          <w:szCs w:val="24"/>
          <w:lang w:eastAsia="en-US"/>
        </w:rPr>
      </w:pPr>
    </w:p>
    <w:p w14:paraId="010CA40A" w14:textId="77777777" w:rsidR="00137758" w:rsidRPr="00137758" w:rsidRDefault="00137758" w:rsidP="00137758">
      <w:pPr>
        <w:pStyle w:val="ListParagraph"/>
        <w:numPr>
          <w:ilvl w:val="1"/>
          <w:numId w:val="16"/>
        </w:numPr>
        <w:spacing w:after="240" w:line="240" w:lineRule="auto"/>
        <w:contextualSpacing w:val="0"/>
        <w:rPr>
          <w:rFonts w:eastAsia="Calibri"/>
          <w:vanish/>
          <w:color w:val="auto"/>
          <w:szCs w:val="24"/>
          <w:lang w:eastAsia="en-US"/>
        </w:rPr>
      </w:pPr>
    </w:p>
    <w:p w14:paraId="0F5EE841" w14:textId="77777777" w:rsidR="00137758" w:rsidRPr="00137758" w:rsidRDefault="00137758" w:rsidP="00137758">
      <w:pPr>
        <w:pStyle w:val="ListParagraph"/>
        <w:numPr>
          <w:ilvl w:val="1"/>
          <w:numId w:val="16"/>
        </w:numPr>
        <w:spacing w:after="240" w:line="240" w:lineRule="auto"/>
        <w:contextualSpacing w:val="0"/>
        <w:rPr>
          <w:rFonts w:eastAsia="Calibri"/>
          <w:vanish/>
          <w:color w:val="auto"/>
          <w:szCs w:val="24"/>
          <w:lang w:eastAsia="en-US"/>
        </w:rPr>
      </w:pPr>
    </w:p>
    <w:p w14:paraId="00AFC5B5" w14:textId="77777777" w:rsidR="00137758" w:rsidRPr="00137758" w:rsidRDefault="00137758" w:rsidP="00137758">
      <w:pPr>
        <w:pStyle w:val="ListParagraph"/>
        <w:numPr>
          <w:ilvl w:val="1"/>
          <w:numId w:val="16"/>
        </w:numPr>
        <w:spacing w:after="240" w:line="240" w:lineRule="auto"/>
        <w:contextualSpacing w:val="0"/>
        <w:rPr>
          <w:rFonts w:eastAsia="Calibri"/>
          <w:vanish/>
          <w:color w:val="auto"/>
          <w:szCs w:val="24"/>
          <w:lang w:eastAsia="en-US"/>
        </w:rPr>
      </w:pPr>
    </w:p>
    <w:p w14:paraId="28891D2E" w14:textId="77777777" w:rsidR="00137758" w:rsidRPr="00137758" w:rsidRDefault="00137758" w:rsidP="00137758">
      <w:pPr>
        <w:pStyle w:val="ListParagraph"/>
        <w:numPr>
          <w:ilvl w:val="1"/>
          <w:numId w:val="16"/>
        </w:numPr>
        <w:spacing w:after="240" w:line="240" w:lineRule="auto"/>
        <w:contextualSpacing w:val="0"/>
        <w:rPr>
          <w:rFonts w:eastAsia="Calibri"/>
          <w:vanish/>
          <w:color w:val="auto"/>
          <w:szCs w:val="24"/>
          <w:lang w:eastAsia="en-US"/>
        </w:rPr>
      </w:pPr>
    </w:p>
    <w:p w14:paraId="102B428E" w14:textId="77777777" w:rsidR="00137758" w:rsidRPr="00137758" w:rsidRDefault="00137758" w:rsidP="00137758">
      <w:pPr>
        <w:pStyle w:val="ListParagraph"/>
        <w:numPr>
          <w:ilvl w:val="1"/>
          <w:numId w:val="16"/>
        </w:numPr>
        <w:spacing w:after="240" w:line="240" w:lineRule="auto"/>
        <w:contextualSpacing w:val="0"/>
        <w:rPr>
          <w:rFonts w:eastAsia="Calibri"/>
          <w:vanish/>
          <w:color w:val="auto"/>
          <w:szCs w:val="24"/>
          <w:lang w:eastAsia="en-US"/>
        </w:rPr>
      </w:pPr>
    </w:p>
    <w:p w14:paraId="644E3304" w14:textId="499C29AE" w:rsidR="00B63302" w:rsidRDefault="00B63302" w:rsidP="00705D6B">
      <w:pPr>
        <w:pStyle w:val="CompendiumHeading4"/>
      </w:pPr>
      <w:bookmarkStart w:id="3" w:name="_Ref406139175"/>
      <w:bookmarkEnd w:id="2"/>
      <w:r>
        <w:t>The Contractor shall grant to the Authority</w:t>
      </w:r>
      <w:r w:rsidR="00DF6A7D">
        <w:t>, LSOs, and other public sector lawyers attending the Course</w:t>
      </w:r>
      <w:r>
        <w:t xml:space="preserve">, free of any additional charge, an irrevocable, perpetual and non-exclusive licence to use, modify and reproduce all </w:t>
      </w:r>
      <w:r w:rsidR="00DF6A7D">
        <w:t xml:space="preserve">Goods </w:t>
      </w:r>
      <w:r>
        <w:t>in connection with th</w:t>
      </w:r>
      <w:r w:rsidR="00DF6A7D">
        <w:t>e</w:t>
      </w:r>
      <w:r>
        <w:t xml:space="preserve"> use of the Services.</w:t>
      </w:r>
    </w:p>
    <w:p w14:paraId="7F55F119" w14:textId="78BC2116" w:rsidR="00705D6B" w:rsidRDefault="004B3FF3" w:rsidP="00705D6B">
      <w:pPr>
        <w:pStyle w:val="CompendiumHeading4"/>
      </w:pPr>
      <w:r>
        <w:t xml:space="preserve">The Contractor </w:t>
      </w:r>
      <w:r w:rsidR="00705D6B">
        <w:t>represents, warrants and undertakes to the Authority that all Goods and Services supplied by the Contractor and all IP used or introduced by the Contractor in the course of performing its obligations under the Contract do not infringe any rights or interests of any third party in IP; and</w:t>
      </w:r>
      <w:r>
        <w:t xml:space="preserve"> shall give the Authority prompt notice in writing of any claim of infringement of any such rights or interests made by any third party.</w:t>
      </w:r>
    </w:p>
    <w:bookmarkEnd w:id="3"/>
    <w:p w14:paraId="1F0F54C1" w14:textId="1090E251" w:rsidR="00705D6B" w:rsidRDefault="004B3FF3" w:rsidP="00705D6B">
      <w:pPr>
        <w:pStyle w:val="CompendiumHeading4"/>
      </w:pPr>
      <w:r>
        <w:t>The Contractor shall indemnify the Authority</w:t>
      </w:r>
      <w:r w:rsidR="00B522A9">
        <w:t>,</w:t>
      </w:r>
      <w:r w:rsidR="00B522A9" w:rsidRPr="00B522A9">
        <w:t xml:space="preserve"> </w:t>
      </w:r>
      <w:r w:rsidR="00B522A9">
        <w:t>LSOs, and other public sector lawyers attending the Course</w:t>
      </w:r>
      <w:r>
        <w:t xml:space="preserve"> against all Losses which the Authority</w:t>
      </w:r>
      <w:r w:rsidR="00B522A9">
        <w:t>,</w:t>
      </w:r>
      <w:r w:rsidR="00B522A9" w:rsidRPr="00B522A9">
        <w:t xml:space="preserve"> </w:t>
      </w:r>
      <w:r w:rsidR="00B522A9">
        <w:t>LSOs, and other public sector lawyers attending the Course</w:t>
      </w:r>
      <w:r>
        <w:t xml:space="preserve"> may at any time and from time to time incur or suffer by reason of any breach of Clause 3.</w:t>
      </w:r>
      <w:r w:rsidR="000327A7">
        <w:t>7</w:t>
      </w:r>
      <w:r>
        <w:t>, or any claim of infringement or alleged infringement of any IP used or introduced by the Contractor in the course of performing its obligations under the Contract.</w:t>
      </w:r>
    </w:p>
    <w:p w14:paraId="723BBDDE" w14:textId="21470416" w:rsidR="009F08D7" w:rsidRDefault="009F08D7" w:rsidP="00705D6B">
      <w:pPr>
        <w:pStyle w:val="CompendiumHeading4"/>
      </w:pPr>
      <w:r w:rsidRPr="00401449">
        <w:t xml:space="preserve">The Contractor shall rectify any breach </w:t>
      </w:r>
      <w:r w:rsidR="00F36426">
        <w:t xml:space="preserve">of IP rights </w:t>
      </w:r>
      <w:r w:rsidRPr="00401449">
        <w:t xml:space="preserve">in accordance with Clause </w:t>
      </w:r>
      <w:r>
        <w:t xml:space="preserve">4 </w:t>
      </w:r>
      <w:r w:rsidRPr="00401449">
        <w:t>of the Quotation Conditions of Contract</w:t>
      </w:r>
      <w:r w:rsidR="00CF54A7">
        <w:t>.</w:t>
      </w:r>
    </w:p>
    <w:p w14:paraId="15B046A1" w14:textId="4EC7270A" w:rsidR="004B3FF3" w:rsidRDefault="004B3FF3" w:rsidP="00705D6B">
      <w:pPr>
        <w:pStyle w:val="CompendiumHeading4"/>
      </w:pPr>
      <w:r>
        <w:t>This Clause 3.</w:t>
      </w:r>
      <w:r w:rsidR="00257362">
        <w:t>7</w:t>
      </w:r>
      <w:r>
        <w:t xml:space="preserve"> shall survive the termination or expiry of the Contract.</w:t>
      </w:r>
    </w:p>
    <w:p w14:paraId="19B61E6E" w14:textId="741647F2" w:rsidR="00CE5A8C" w:rsidRPr="00B31F73" w:rsidRDefault="008F4B61" w:rsidP="00CE5A8C">
      <w:pPr>
        <w:pStyle w:val="Heading1"/>
        <w:ind w:left="663" w:right="0" w:hanging="678"/>
        <w:rPr>
          <w:sz w:val="24"/>
          <w:szCs w:val="24"/>
        </w:rPr>
      </w:pPr>
      <w:r w:rsidRPr="008F4B61">
        <w:rPr>
          <w:sz w:val="24"/>
          <w:szCs w:val="24"/>
        </w:rPr>
        <w:t xml:space="preserve">SUBMISSION </w:t>
      </w:r>
      <w:r w:rsidR="00076BE0">
        <w:rPr>
          <w:sz w:val="24"/>
          <w:szCs w:val="24"/>
        </w:rPr>
        <w:t>OF QUOTATIONS</w:t>
      </w:r>
    </w:p>
    <w:p w14:paraId="7ABA1270" w14:textId="77777777" w:rsidR="00CE5A8C" w:rsidRPr="00B31F73" w:rsidRDefault="00CE5A8C" w:rsidP="00CE5A8C">
      <w:pPr>
        <w:spacing w:after="21" w:line="259" w:lineRule="auto"/>
        <w:ind w:left="678" w:firstLine="0"/>
        <w:jc w:val="left"/>
        <w:rPr>
          <w:szCs w:val="24"/>
        </w:rPr>
      </w:pPr>
      <w:r w:rsidRPr="00B31F73">
        <w:rPr>
          <w:szCs w:val="24"/>
        </w:rPr>
        <w:t xml:space="preserve"> </w:t>
      </w:r>
    </w:p>
    <w:p w14:paraId="7F1281BF" w14:textId="2D24CB0C" w:rsidR="008F4B61" w:rsidRPr="00B06523" w:rsidRDefault="00B06523" w:rsidP="00B06523">
      <w:pPr>
        <w:ind w:left="0" w:firstLine="0"/>
        <w:rPr>
          <w:szCs w:val="24"/>
        </w:rPr>
      </w:pPr>
      <w:r>
        <w:rPr>
          <w:rFonts w:eastAsia="Arial"/>
          <w:szCs w:val="24"/>
        </w:rPr>
        <w:t>4.1</w:t>
      </w:r>
      <w:r w:rsidR="00CE5A8C" w:rsidRPr="00B06523">
        <w:rPr>
          <w:rFonts w:eastAsia="Arial"/>
          <w:szCs w:val="24"/>
        </w:rPr>
        <w:tab/>
      </w:r>
      <w:r w:rsidR="008F4B61" w:rsidRPr="00B06523">
        <w:rPr>
          <w:rFonts w:eastAsia="Arial"/>
          <w:szCs w:val="24"/>
        </w:rPr>
        <w:t>Suppliers shall include the following document</w:t>
      </w:r>
      <w:r w:rsidR="00182325">
        <w:rPr>
          <w:rFonts w:eastAsia="Arial"/>
          <w:szCs w:val="24"/>
        </w:rPr>
        <w:t>s</w:t>
      </w:r>
      <w:r w:rsidR="008F4B61" w:rsidRPr="00B06523">
        <w:rPr>
          <w:rFonts w:eastAsia="Arial"/>
          <w:szCs w:val="24"/>
        </w:rPr>
        <w:t xml:space="preserve"> </w:t>
      </w:r>
      <w:r w:rsidR="00182325">
        <w:rPr>
          <w:rFonts w:eastAsia="Arial"/>
          <w:szCs w:val="24"/>
        </w:rPr>
        <w:t xml:space="preserve">in </w:t>
      </w:r>
      <w:r w:rsidR="008F4B61" w:rsidRPr="00B06523">
        <w:rPr>
          <w:rFonts w:eastAsia="Arial"/>
          <w:szCs w:val="24"/>
        </w:rPr>
        <w:t>their quotation</w:t>
      </w:r>
      <w:r w:rsidR="008371B9" w:rsidRPr="00B06523">
        <w:rPr>
          <w:rFonts w:eastAsia="Arial"/>
          <w:szCs w:val="24"/>
        </w:rPr>
        <w:t>s</w:t>
      </w:r>
      <w:r w:rsidR="008F4B61" w:rsidRPr="00B06523">
        <w:rPr>
          <w:rFonts w:eastAsia="Arial"/>
          <w:szCs w:val="24"/>
        </w:rPr>
        <w:t>:</w:t>
      </w:r>
    </w:p>
    <w:p w14:paraId="52D1B37F" w14:textId="77777777" w:rsidR="008F4B61" w:rsidRDefault="008F4B61" w:rsidP="00CE5A8C">
      <w:pPr>
        <w:ind w:left="678" w:hanging="678"/>
        <w:rPr>
          <w:szCs w:val="24"/>
        </w:rPr>
      </w:pPr>
    </w:p>
    <w:p w14:paraId="240EFBBC" w14:textId="0D68D3FA" w:rsidR="008F4B61" w:rsidRDefault="00076BE0" w:rsidP="00076BE0">
      <w:pPr>
        <w:pStyle w:val="ListParagraph"/>
        <w:numPr>
          <w:ilvl w:val="0"/>
          <w:numId w:val="12"/>
        </w:numPr>
      </w:pPr>
      <w:r>
        <w:t xml:space="preserve">Details of </w:t>
      </w:r>
      <w:r w:rsidR="008D616F">
        <w:t xml:space="preserve">proposed </w:t>
      </w:r>
      <w:r w:rsidR="00504AB3">
        <w:t xml:space="preserve">EU General Data Protection Regulation </w:t>
      </w:r>
      <w:r w:rsidR="00107F96">
        <w:t>training</w:t>
      </w:r>
      <w:r w:rsidR="007A5725">
        <w:t>;</w:t>
      </w:r>
      <w:r w:rsidR="008F4B61">
        <w:t xml:space="preserve"> </w:t>
      </w:r>
    </w:p>
    <w:p w14:paraId="273175A9" w14:textId="4A357206" w:rsidR="00504AB3" w:rsidRDefault="00504AB3" w:rsidP="008F4B61">
      <w:pPr>
        <w:pStyle w:val="ListParagraph"/>
        <w:numPr>
          <w:ilvl w:val="0"/>
          <w:numId w:val="12"/>
        </w:numPr>
      </w:pPr>
      <w:r>
        <w:lastRenderedPageBreak/>
        <w:t>Annex A</w:t>
      </w:r>
      <w:r w:rsidR="00D83534">
        <w:t xml:space="preserve"> </w:t>
      </w:r>
      <w:r>
        <w:t>- Price Schedule;</w:t>
      </w:r>
    </w:p>
    <w:p w14:paraId="4E520A62" w14:textId="6BCCB465" w:rsidR="008F4B61" w:rsidRDefault="008F4B61" w:rsidP="008F4B61">
      <w:pPr>
        <w:pStyle w:val="ListParagraph"/>
        <w:numPr>
          <w:ilvl w:val="0"/>
          <w:numId w:val="12"/>
        </w:numPr>
      </w:pPr>
      <w:r>
        <w:t xml:space="preserve">Annex B - Statement of </w:t>
      </w:r>
      <w:r w:rsidR="00864973">
        <w:t>c</w:t>
      </w:r>
      <w:r>
        <w:t>ompliance</w:t>
      </w:r>
      <w:r w:rsidR="007A5725">
        <w:t xml:space="preserve">; </w:t>
      </w:r>
      <w:r w:rsidR="00182325">
        <w:t>and</w:t>
      </w:r>
    </w:p>
    <w:p w14:paraId="3C653EFF" w14:textId="513FFF68" w:rsidR="008F4B61" w:rsidRDefault="00076BE0" w:rsidP="00137758">
      <w:pPr>
        <w:pStyle w:val="ListParagraph"/>
        <w:numPr>
          <w:ilvl w:val="0"/>
          <w:numId w:val="12"/>
        </w:numPr>
      </w:pPr>
      <w:r>
        <w:t xml:space="preserve">Annex C </w:t>
      </w:r>
      <w:r w:rsidR="008D616F">
        <w:t xml:space="preserve">- </w:t>
      </w:r>
      <w:r w:rsidR="008F4B61">
        <w:t>Experience of trainer(s)</w:t>
      </w:r>
      <w:r w:rsidR="00504AB3">
        <w:t>, together with their CVs</w:t>
      </w:r>
      <w:r w:rsidR="00182325">
        <w:t>.</w:t>
      </w:r>
      <w:r w:rsidR="008F4B61">
        <w:t xml:space="preserve"> </w:t>
      </w:r>
    </w:p>
    <w:p w14:paraId="79AB0AC0" w14:textId="77777777" w:rsidR="00DF0D63" w:rsidRDefault="00DF0D63" w:rsidP="00FA6939">
      <w:pPr>
        <w:spacing w:after="10" w:line="259" w:lineRule="auto"/>
        <w:ind w:left="0" w:firstLine="0"/>
        <w:jc w:val="left"/>
        <w:rPr>
          <w:color w:val="8496B0" w:themeColor="text2" w:themeTint="99"/>
          <w:szCs w:val="24"/>
        </w:rPr>
      </w:pPr>
    </w:p>
    <w:p w14:paraId="386E02A8" w14:textId="68AE834D" w:rsidR="008F4B61" w:rsidRPr="00B31F73" w:rsidRDefault="008F4B61" w:rsidP="008F4B61">
      <w:pPr>
        <w:pStyle w:val="Heading1"/>
        <w:ind w:left="663" w:right="0" w:hanging="678"/>
        <w:rPr>
          <w:sz w:val="24"/>
          <w:szCs w:val="24"/>
        </w:rPr>
      </w:pPr>
      <w:r>
        <w:rPr>
          <w:sz w:val="24"/>
          <w:szCs w:val="24"/>
        </w:rPr>
        <w:t>EVALUATION CRITERIA</w:t>
      </w:r>
      <w:r w:rsidRPr="008F4B61">
        <w:rPr>
          <w:sz w:val="24"/>
          <w:szCs w:val="24"/>
        </w:rPr>
        <w:t xml:space="preserve"> </w:t>
      </w:r>
    </w:p>
    <w:p w14:paraId="6F68B973" w14:textId="77777777" w:rsidR="008F4B61" w:rsidRPr="00B31F73" w:rsidRDefault="008F4B61" w:rsidP="008F4B61">
      <w:pPr>
        <w:spacing w:after="21" w:line="259" w:lineRule="auto"/>
        <w:ind w:left="678" w:firstLine="0"/>
        <w:jc w:val="left"/>
        <w:rPr>
          <w:szCs w:val="24"/>
        </w:rPr>
      </w:pPr>
      <w:r w:rsidRPr="00B31F73">
        <w:rPr>
          <w:szCs w:val="24"/>
        </w:rPr>
        <w:t xml:space="preserve"> </w:t>
      </w:r>
    </w:p>
    <w:p w14:paraId="1F9F74F4" w14:textId="35CB75B1" w:rsidR="008F4B61" w:rsidRDefault="00B06523" w:rsidP="008F4B61">
      <w:pPr>
        <w:ind w:left="678" w:hanging="678"/>
        <w:rPr>
          <w:szCs w:val="24"/>
        </w:rPr>
      </w:pPr>
      <w:r>
        <w:rPr>
          <w:szCs w:val="24"/>
        </w:rPr>
        <w:t>5</w:t>
      </w:r>
      <w:r w:rsidR="008F4B61" w:rsidRPr="00B31F73">
        <w:rPr>
          <w:szCs w:val="24"/>
        </w:rPr>
        <w:t>.1</w:t>
      </w:r>
      <w:r w:rsidR="008F4B61" w:rsidRPr="00B31F73">
        <w:rPr>
          <w:rFonts w:eastAsia="Arial"/>
          <w:szCs w:val="24"/>
        </w:rPr>
        <w:t xml:space="preserve"> </w:t>
      </w:r>
      <w:r w:rsidR="008F4B61" w:rsidRPr="00B31F73">
        <w:rPr>
          <w:rFonts w:eastAsia="Arial"/>
          <w:szCs w:val="24"/>
        </w:rPr>
        <w:tab/>
      </w:r>
      <w:r w:rsidR="008F4B61" w:rsidRPr="008F4B61">
        <w:rPr>
          <w:szCs w:val="24"/>
        </w:rPr>
        <w:t>The quotation</w:t>
      </w:r>
      <w:r w:rsidR="008371B9">
        <w:rPr>
          <w:szCs w:val="24"/>
        </w:rPr>
        <w:t xml:space="preserve">s </w:t>
      </w:r>
      <w:r w:rsidR="008F4B61" w:rsidRPr="008F4B61">
        <w:rPr>
          <w:szCs w:val="24"/>
        </w:rPr>
        <w:t>will be evaluated based on the following evaluation criteria</w:t>
      </w:r>
      <w:r w:rsidR="008F4B61">
        <w:rPr>
          <w:szCs w:val="24"/>
        </w:rPr>
        <w:t>:</w:t>
      </w:r>
    </w:p>
    <w:tbl>
      <w:tblPr>
        <w:tblStyle w:val="TableGrid0"/>
        <w:tblW w:w="0" w:type="auto"/>
        <w:tblInd w:w="704" w:type="dxa"/>
        <w:tblLayout w:type="fixed"/>
        <w:tblLook w:val="04A0" w:firstRow="1" w:lastRow="0" w:firstColumn="1" w:lastColumn="0" w:noHBand="0" w:noVBand="1"/>
      </w:tblPr>
      <w:tblGrid>
        <w:gridCol w:w="851"/>
        <w:gridCol w:w="5811"/>
        <w:gridCol w:w="1653"/>
      </w:tblGrid>
      <w:tr w:rsidR="008371B9" w:rsidRPr="008371B9" w14:paraId="37CF53DB" w14:textId="77777777" w:rsidTr="008371B9">
        <w:tc>
          <w:tcPr>
            <w:tcW w:w="851" w:type="dxa"/>
          </w:tcPr>
          <w:p w14:paraId="64A4C652" w14:textId="504C8E55" w:rsidR="008371B9" w:rsidRPr="008371B9" w:rsidRDefault="008371B9" w:rsidP="008371B9">
            <w:pPr>
              <w:spacing w:after="0" w:line="240" w:lineRule="auto"/>
              <w:ind w:left="0" w:firstLine="0"/>
              <w:jc w:val="left"/>
              <w:rPr>
                <w:b/>
                <w:bCs/>
                <w:szCs w:val="24"/>
              </w:rPr>
            </w:pPr>
            <w:r>
              <w:rPr>
                <w:szCs w:val="24"/>
              </w:rPr>
              <w:tab/>
            </w:r>
            <w:r>
              <w:rPr>
                <w:szCs w:val="24"/>
              </w:rPr>
              <w:tab/>
            </w:r>
            <w:r w:rsidRPr="008371B9">
              <w:rPr>
                <w:b/>
                <w:bCs/>
                <w:szCs w:val="24"/>
              </w:rPr>
              <w:t>S/N</w:t>
            </w:r>
          </w:p>
        </w:tc>
        <w:tc>
          <w:tcPr>
            <w:tcW w:w="5811" w:type="dxa"/>
          </w:tcPr>
          <w:p w14:paraId="20592051" w14:textId="7738959A" w:rsidR="008371B9" w:rsidRPr="008371B9" w:rsidRDefault="008371B9" w:rsidP="008371B9">
            <w:pPr>
              <w:spacing w:after="0" w:line="240" w:lineRule="auto"/>
              <w:ind w:left="0" w:firstLine="0"/>
              <w:jc w:val="left"/>
              <w:rPr>
                <w:b/>
                <w:bCs/>
                <w:szCs w:val="24"/>
              </w:rPr>
            </w:pPr>
            <w:r w:rsidRPr="008371B9">
              <w:rPr>
                <w:b/>
                <w:bCs/>
                <w:szCs w:val="24"/>
              </w:rPr>
              <w:t>Criteria</w:t>
            </w:r>
          </w:p>
        </w:tc>
        <w:tc>
          <w:tcPr>
            <w:tcW w:w="1653" w:type="dxa"/>
          </w:tcPr>
          <w:p w14:paraId="163985D1" w14:textId="104F0693" w:rsidR="008371B9" w:rsidRPr="008371B9" w:rsidRDefault="008371B9" w:rsidP="008371B9">
            <w:pPr>
              <w:spacing w:after="0" w:line="240" w:lineRule="auto"/>
              <w:ind w:left="0" w:firstLine="0"/>
              <w:jc w:val="left"/>
              <w:rPr>
                <w:b/>
                <w:bCs/>
                <w:szCs w:val="24"/>
              </w:rPr>
            </w:pPr>
            <w:r w:rsidRPr="008371B9">
              <w:rPr>
                <w:b/>
                <w:bCs/>
                <w:szCs w:val="24"/>
              </w:rPr>
              <w:t>Weightage</w:t>
            </w:r>
          </w:p>
        </w:tc>
      </w:tr>
      <w:tr w:rsidR="008371B9" w14:paraId="58AAA0B8" w14:textId="77777777" w:rsidTr="008371B9">
        <w:tc>
          <w:tcPr>
            <w:tcW w:w="851" w:type="dxa"/>
          </w:tcPr>
          <w:p w14:paraId="7D8207F4" w14:textId="24E49B09" w:rsidR="008371B9" w:rsidRDefault="008371B9" w:rsidP="00076BE0">
            <w:pPr>
              <w:spacing w:after="0" w:line="240" w:lineRule="auto"/>
              <w:ind w:left="0" w:firstLine="0"/>
              <w:jc w:val="center"/>
              <w:rPr>
                <w:szCs w:val="24"/>
              </w:rPr>
            </w:pPr>
            <w:r>
              <w:rPr>
                <w:szCs w:val="24"/>
              </w:rPr>
              <w:t>1</w:t>
            </w:r>
          </w:p>
        </w:tc>
        <w:tc>
          <w:tcPr>
            <w:tcW w:w="5811" w:type="dxa"/>
          </w:tcPr>
          <w:p w14:paraId="0078273C" w14:textId="1002F363" w:rsidR="008371B9" w:rsidRPr="008371B9" w:rsidRDefault="00504AB3" w:rsidP="008371B9">
            <w:pPr>
              <w:pStyle w:val="NormalWeb"/>
              <w:rPr>
                <w:color w:val="000000"/>
                <w:lang w:eastAsia="zh-CN"/>
              </w:rPr>
            </w:pPr>
            <w:r>
              <w:rPr>
                <w:color w:val="000000"/>
                <w:lang w:eastAsia="zh-CN"/>
              </w:rPr>
              <w:t xml:space="preserve">Full compliance </w:t>
            </w:r>
            <w:r w:rsidR="008371B9" w:rsidRPr="008371B9">
              <w:rPr>
                <w:color w:val="000000"/>
                <w:lang w:eastAsia="zh-CN"/>
              </w:rPr>
              <w:t>with</w:t>
            </w:r>
            <w:r w:rsidR="007A5725">
              <w:rPr>
                <w:color w:val="000000"/>
                <w:lang w:eastAsia="zh-CN"/>
              </w:rPr>
              <w:t xml:space="preserve"> </w:t>
            </w:r>
            <w:r w:rsidR="00E14B56">
              <w:rPr>
                <w:color w:val="000000"/>
                <w:lang w:eastAsia="zh-CN"/>
              </w:rPr>
              <w:t xml:space="preserve">the </w:t>
            </w:r>
            <w:r w:rsidR="007A5725">
              <w:rPr>
                <w:color w:val="000000"/>
                <w:lang w:eastAsia="zh-CN"/>
              </w:rPr>
              <w:t xml:space="preserve">Quotation </w:t>
            </w:r>
            <w:r w:rsidR="008371B9">
              <w:rPr>
                <w:color w:val="000000"/>
                <w:lang w:eastAsia="zh-CN"/>
              </w:rPr>
              <w:t>Conditions of</w:t>
            </w:r>
            <w:r w:rsidR="008371B9" w:rsidRPr="008371B9">
              <w:rPr>
                <w:color w:val="000000"/>
                <w:lang w:eastAsia="zh-CN"/>
              </w:rPr>
              <w:t xml:space="preserve"> Contract </w:t>
            </w:r>
            <w:r w:rsidR="008371B9">
              <w:rPr>
                <w:color w:val="000000"/>
                <w:lang w:eastAsia="zh-CN"/>
              </w:rPr>
              <w:t xml:space="preserve">and </w:t>
            </w:r>
            <w:r w:rsidR="008371B9" w:rsidRPr="008371B9">
              <w:rPr>
                <w:color w:val="000000"/>
                <w:lang w:eastAsia="zh-CN"/>
              </w:rPr>
              <w:t>Requirement Specification</w:t>
            </w:r>
            <w:r w:rsidR="008371B9">
              <w:rPr>
                <w:color w:val="000000"/>
                <w:lang w:eastAsia="zh-CN"/>
              </w:rPr>
              <w:t>s</w:t>
            </w:r>
          </w:p>
        </w:tc>
        <w:tc>
          <w:tcPr>
            <w:tcW w:w="1653" w:type="dxa"/>
          </w:tcPr>
          <w:p w14:paraId="1C85EB8F" w14:textId="32CDED59" w:rsidR="008371B9" w:rsidRDefault="008371B9" w:rsidP="008371B9">
            <w:pPr>
              <w:spacing w:after="0" w:line="240" w:lineRule="auto"/>
              <w:ind w:left="0" w:firstLine="0"/>
              <w:jc w:val="left"/>
              <w:rPr>
                <w:szCs w:val="24"/>
              </w:rPr>
            </w:pPr>
            <w:r>
              <w:rPr>
                <w:szCs w:val="24"/>
              </w:rPr>
              <w:t>Critical*</w:t>
            </w:r>
          </w:p>
        </w:tc>
      </w:tr>
      <w:tr w:rsidR="008371B9" w14:paraId="72160041" w14:textId="77777777" w:rsidTr="008371B9">
        <w:tc>
          <w:tcPr>
            <w:tcW w:w="851" w:type="dxa"/>
          </w:tcPr>
          <w:p w14:paraId="36F6822A" w14:textId="5114B5DF" w:rsidR="008371B9" w:rsidRDefault="008371B9" w:rsidP="00076BE0">
            <w:pPr>
              <w:spacing w:after="0" w:line="240" w:lineRule="auto"/>
              <w:ind w:left="0" w:firstLine="0"/>
              <w:jc w:val="center"/>
              <w:rPr>
                <w:szCs w:val="24"/>
              </w:rPr>
            </w:pPr>
            <w:r>
              <w:rPr>
                <w:szCs w:val="24"/>
              </w:rPr>
              <w:t>2</w:t>
            </w:r>
          </w:p>
        </w:tc>
        <w:tc>
          <w:tcPr>
            <w:tcW w:w="5811" w:type="dxa"/>
          </w:tcPr>
          <w:p w14:paraId="29EC677E" w14:textId="15A190B7" w:rsidR="008371B9" w:rsidRPr="008371B9" w:rsidRDefault="008371B9" w:rsidP="008371B9">
            <w:pPr>
              <w:pStyle w:val="NormalWeb"/>
              <w:rPr>
                <w:color w:val="000000"/>
                <w:lang w:eastAsia="zh-CN"/>
              </w:rPr>
            </w:pPr>
            <w:r w:rsidRPr="008371B9">
              <w:rPr>
                <w:color w:val="000000"/>
                <w:lang w:eastAsia="zh-CN"/>
              </w:rPr>
              <w:t xml:space="preserve">Not debarred on or after closing date of the </w:t>
            </w:r>
            <w:r>
              <w:rPr>
                <w:color w:val="000000"/>
                <w:lang w:eastAsia="zh-CN"/>
              </w:rPr>
              <w:t>ITQ</w:t>
            </w:r>
          </w:p>
        </w:tc>
        <w:tc>
          <w:tcPr>
            <w:tcW w:w="1653" w:type="dxa"/>
          </w:tcPr>
          <w:p w14:paraId="6D4B0544" w14:textId="6B1694D4" w:rsidR="008371B9" w:rsidRDefault="008371B9" w:rsidP="008371B9">
            <w:pPr>
              <w:spacing w:after="0" w:line="240" w:lineRule="auto"/>
              <w:ind w:left="0" w:firstLine="0"/>
              <w:jc w:val="left"/>
              <w:rPr>
                <w:szCs w:val="24"/>
              </w:rPr>
            </w:pPr>
            <w:r>
              <w:rPr>
                <w:szCs w:val="24"/>
              </w:rPr>
              <w:t>Critical*</w:t>
            </w:r>
          </w:p>
        </w:tc>
      </w:tr>
      <w:tr w:rsidR="008371B9" w14:paraId="22CEA852" w14:textId="77777777" w:rsidTr="008371B9">
        <w:tc>
          <w:tcPr>
            <w:tcW w:w="851" w:type="dxa"/>
          </w:tcPr>
          <w:p w14:paraId="117D0149" w14:textId="6D1C0C15" w:rsidR="008371B9" w:rsidRDefault="008371B9" w:rsidP="00076BE0">
            <w:pPr>
              <w:spacing w:after="0" w:line="240" w:lineRule="auto"/>
              <w:ind w:left="0" w:firstLine="0"/>
              <w:jc w:val="center"/>
              <w:rPr>
                <w:szCs w:val="24"/>
              </w:rPr>
            </w:pPr>
            <w:r>
              <w:rPr>
                <w:szCs w:val="24"/>
              </w:rPr>
              <w:t>3</w:t>
            </w:r>
          </w:p>
        </w:tc>
        <w:tc>
          <w:tcPr>
            <w:tcW w:w="5811" w:type="dxa"/>
          </w:tcPr>
          <w:p w14:paraId="03A71408" w14:textId="67E6A8F0" w:rsidR="008371B9" w:rsidRPr="008371B9" w:rsidRDefault="00076BE0" w:rsidP="008371B9">
            <w:pPr>
              <w:pStyle w:val="NormalWeb"/>
              <w:rPr>
                <w:color w:val="000000"/>
                <w:lang w:eastAsia="zh-CN"/>
              </w:rPr>
            </w:pPr>
            <w:r>
              <w:rPr>
                <w:color w:val="000000"/>
                <w:lang w:eastAsia="zh-CN"/>
              </w:rPr>
              <w:t xml:space="preserve">Price competitiveness </w:t>
            </w:r>
          </w:p>
        </w:tc>
        <w:tc>
          <w:tcPr>
            <w:tcW w:w="1653" w:type="dxa"/>
          </w:tcPr>
          <w:p w14:paraId="3BB82776" w14:textId="553B67CE" w:rsidR="008371B9" w:rsidRDefault="00076BE0" w:rsidP="008371B9">
            <w:pPr>
              <w:spacing w:after="0" w:line="240" w:lineRule="auto"/>
              <w:ind w:left="0" w:firstLine="0"/>
              <w:jc w:val="left"/>
              <w:rPr>
                <w:szCs w:val="24"/>
              </w:rPr>
            </w:pPr>
            <w:r>
              <w:rPr>
                <w:szCs w:val="24"/>
              </w:rPr>
              <w:t>30%</w:t>
            </w:r>
          </w:p>
        </w:tc>
      </w:tr>
      <w:tr w:rsidR="00076BE0" w14:paraId="41A4869C" w14:textId="77777777" w:rsidTr="008371B9">
        <w:tc>
          <w:tcPr>
            <w:tcW w:w="851" w:type="dxa"/>
          </w:tcPr>
          <w:p w14:paraId="262BAA95" w14:textId="5FCCD4F4" w:rsidR="00076BE0" w:rsidRDefault="00076BE0" w:rsidP="00076BE0">
            <w:pPr>
              <w:spacing w:after="0" w:line="240" w:lineRule="auto"/>
              <w:ind w:left="0" w:firstLine="0"/>
              <w:jc w:val="center"/>
              <w:rPr>
                <w:szCs w:val="24"/>
              </w:rPr>
            </w:pPr>
            <w:r>
              <w:rPr>
                <w:szCs w:val="24"/>
              </w:rPr>
              <w:t>4</w:t>
            </w:r>
          </w:p>
        </w:tc>
        <w:tc>
          <w:tcPr>
            <w:tcW w:w="5811" w:type="dxa"/>
          </w:tcPr>
          <w:p w14:paraId="743BD5F7" w14:textId="44ADF8C9" w:rsidR="00076BE0" w:rsidRDefault="00076BE0" w:rsidP="008D616F">
            <w:pPr>
              <w:pStyle w:val="NormalWeb"/>
            </w:pPr>
            <w:r>
              <w:t xml:space="preserve">Details of </w:t>
            </w:r>
            <w:r w:rsidR="008D616F">
              <w:t xml:space="preserve">proposed </w:t>
            </w:r>
            <w:r w:rsidR="00504AB3">
              <w:t xml:space="preserve">EU General Data Protection Regulation </w:t>
            </w:r>
            <w:r w:rsidR="000327A7">
              <w:t>training</w:t>
            </w:r>
          </w:p>
        </w:tc>
        <w:tc>
          <w:tcPr>
            <w:tcW w:w="1653" w:type="dxa"/>
          </w:tcPr>
          <w:p w14:paraId="368C5BA4" w14:textId="7458EC91" w:rsidR="00076BE0" w:rsidRDefault="00076BE0" w:rsidP="008371B9">
            <w:pPr>
              <w:spacing w:after="0" w:line="240" w:lineRule="auto"/>
              <w:ind w:left="0" w:firstLine="0"/>
              <w:jc w:val="left"/>
              <w:rPr>
                <w:szCs w:val="24"/>
              </w:rPr>
            </w:pPr>
            <w:r>
              <w:rPr>
                <w:szCs w:val="24"/>
              </w:rPr>
              <w:t>30%</w:t>
            </w:r>
          </w:p>
        </w:tc>
      </w:tr>
      <w:tr w:rsidR="00076BE0" w14:paraId="72783D98" w14:textId="77777777" w:rsidTr="008371B9">
        <w:tc>
          <w:tcPr>
            <w:tcW w:w="851" w:type="dxa"/>
          </w:tcPr>
          <w:p w14:paraId="697911DA" w14:textId="7F41DF69" w:rsidR="00076BE0" w:rsidRDefault="0042224F" w:rsidP="00076BE0">
            <w:pPr>
              <w:spacing w:after="0" w:line="240" w:lineRule="auto"/>
              <w:ind w:left="0" w:firstLine="0"/>
              <w:jc w:val="center"/>
              <w:rPr>
                <w:szCs w:val="24"/>
              </w:rPr>
            </w:pPr>
            <w:r>
              <w:rPr>
                <w:szCs w:val="24"/>
              </w:rPr>
              <w:t>5</w:t>
            </w:r>
          </w:p>
        </w:tc>
        <w:tc>
          <w:tcPr>
            <w:tcW w:w="5811" w:type="dxa"/>
          </w:tcPr>
          <w:p w14:paraId="64AED40D" w14:textId="28218C3C" w:rsidR="00076BE0" w:rsidRDefault="00076BE0" w:rsidP="008371B9">
            <w:pPr>
              <w:pStyle w:val="NormalWeb"/>
            </w:pPr>
            <w:r>
              <w:t>Experience of trainer(s)</w:t>
            </w:r>
          </w:p>
        </w:tc>
        <w:tc>
          <w:tcPr>
            <w:tcW w:w="1653" w:type="dxa"/>
          </w:tcPr>
          <w:p w14:paraId="2209F13C" w14:textId="30D4EF0D" w:rsidR="00076BE0" w:rsidRDefault="0042224F" w:rsidP="008371B9">
            <w:pPr>
              <w:spacing w:after="0" w:line="240" w:lineRule="auto"/>
              <w:ind w:left="0" w:firstLine="0"/>
              <w:jc w:val="left"/>
              <w:rPr>
                <w:szCs w:val="24"/>
              </w:rPr>
            </w:pPr>
            <w:r>
              <w:rPr>
                <w:szCs w:val="24"/>
              </w:rPr>
              <w:t>4</w:t>
            </w:r>
            <w:r w:rsidR="00076BE0">
              <w:rPr>
                <w:szCs w:val="24"/>
              </w:rPr>
              <w:t>0%</w:t>
            </w:r>
          </w:p>
        </w:tc>
      </w:tr>
    </w:tbl>
    <w:p w14:paraId="002F9454" w14:textId="30CD179F" w:rsidR="008371B9" w:rsidRDefault="008371B9" w:rsidP="008371B9">
      <w:pPr>
        <w:pStyle w:val="NormalWeb"/>
        <w:spacing w:before="0" w:beforeAutospacing="0" w:after="0" w:afterAutospacing="0"/>
        <w:ind w:firstLine="663"/>
      </w:pPr>
      <w:r>
        <w:t>* Quotations that do not meet</w:t>
      </w:r>
      <w:r w:rsidR="00076BE0">
        <w:t xml:space="preserve"> any of </w:t>
      </w:r>
      <w:r>
        <w:t xml:space="preserve">these critical criteria are liable to be disqualified. </w:t>
      </w:r>
    </w:p>
    <w:p w14:paraId="2C0ABDE8" w14:textId="33243C1B" w:rsidR="008371B9" w:rsidRDefault="008371B9" w:rsidP="008371B9">
      <w:pPr>
        <w:spacing w:after="0" w:line="240" w:lineRule="auto"/>
        <w:ind w:left="0" w:firstLine="0"/>
        <w:jc w:val="left"/>
        <w:rPr>
          <w:szCs w:val="24"/>
        </w:rPr>
      </w:pPr>
    </w:p>
    <w:p w14:paraId="2DD79DFB" w14:textId="20B3230D" w:rsidR="008F4B61" w:rsidRPr="00B31F73" w:rsidRDefault="008F4B61" w:rsidP="008F4B61">
      <w:pPr>
        <w:pStyle w:val="Heading1"/>
        <w:ind w:left="663" w:right="0" w:hanging="678"/>
        <w:rPr>
          <w:sz w:val="24"/>
          <w:szCs w:val="24"/>
        </w:rPr>
      </w:pPr>
      <w:r>
        <w:rPr>
          <w:sz w:val="24"/>
          <w:szCs w:val="24"/>
        </w:rPr>
        <w:t>OTHERS</w:t>
      </w:r>
      <w:r w:rsidRPr="008F4B61">
        <w:rPr>
          <w:sz w:val="24"/>
          <w:szCs w:val="24"/>
        </w:rPr>
        <w:t xml:space="preserve"> </w:t>
      </w:r>
    </w:p>
    <w:p w14:paraId="43D46C64" w14:textId="77777777" w:rsidR="008F4B61" w:rsidRPr="00B31F73" w:rsidRDefault="008F4B61" w:rsidP="008F4B61">
      <w:pPr>
        <w:spacing w:after="21" w:line="259" w:lineRule="auto"/>
        <w:ind w:left="678" w:firstLine="0"/>
        <w:jc w:val="left"/>
        <w:rPr>
          <w:szCs w:val="24"/>
        </w:rPr>
      </w:pPr>
      <w:r w:rsidRPr="00B31F73">
        <w:rPr>
          <w:szCs w:val="24"/>
        </w:rPr>
        <w:t xml:space="preserve"> </w:t>
      </w:r>
    </w:p>
    <w:p w14:paraId="2CFE5162" w14:textId="0ACBF5C4" w:rsidR="008F4B61" w:rsidRDefault="00B06523" w:rsidP="008F4B61">
      <w:pPr>
        <w:ind w:left="678" w:hanging="678"/>
        <w:rPr>
          <w:szCs w:val="24"/>
        </w:rPr>
      </w:pPr>
      <w:r>
        <w:rPr>
          <w:szCs w:val="24"/>
        </w:rPr>
        <w:t>6</w:t>
      </w:r>
      <w:r w:rsidR="008F4B61" w:rsidRPr="00B31F73">
        <w:rPr>
          <w:szCs w:val="24"/>
        </w:rPr>
        <w:t>.1</w:t>
      </w:r>
      <w:r w:rsidR="008F4B61" w:rsidRPr="00B31F73">
        <w:rPr>
          <w:rFonts w:eastAsia="Arial"/>
          <w:szCs w:val="24"/>
        </w:rPr>
        <w:t xml:space="preserve"> </w:t>
      </w:r>
      <w:r w:rsidR="008F4B61" w:rsidRPr="00B31F73">
        <w:rPr>
          <w:rFonts w:eastAsia="Arial"/>
          <w:szCs w:val="24"/>
        </w:rPr>
        <w:tab/>
      </w:r>
      <w:r w:rsidR="008F4B61" w:rsidRPr="008F4B61">
        <w:rPr>
          <w:szCs w:val="24"/>
        </w:rPr>
        <w:t>The Authority is not obliged to accept the lowest quotation</w:t>
      </w:r>
      <w:r w:rsidR="008F4B61">
        <w:rPr>
          <w:szCs w:val="24"/>
        </w:rPr>
        <w:t>.</w:t>
      </w:r>
    </w:p>
    <w:p w14:paraId="0B76E6B0" w14:textId="77777777" w:rsidR="008F4B61" w:rsidRDefault="008F4B61" w:rsidP="008F4B61">
      <w:pPr>
        <w:ind w:left="678" w:hanging="678"/>
        <w:rPr>
          <w:szCs w:val="24"/>
        </w:rPr>
      </w:pPr>
    </w:p>
    <w:p w14:paraId="474F19BC" w14:textId="612E0492" w:rsidR="008F4B61" w:rsidRDefault="00B06523" w:rsidP="008F4B61">
      <w:pPr>
        <w:ind w:left="678" w:hanging="678"/>
        <w:rPr>
          <w:szCs w:val="24"/>
        </w:rPr>
      </w:pPr>
      <w:r>
        <w:rPr>
          <w:szCs w:val="24"/>
        </w:rPr>
        <w:t>6</w:t>
      </w:r>
      <w:r w:rsidR="008F4B61">
        <w:rPr>
          <w:szCs w:val="24"/>
        </w:rPr>
        <w:t>.2</w:t>
      </w:r>
      <w:r w:rsidR="008F4B61">
        <w:rPr>
          <w:szCs w:val="24"/>
        </w:rPr>
        <w:tab/>
      </w:r>
      <w:r w:rsidR="008F4B61">
        <w:t xml:space="preserve">The </w:t>
      </w:r>
      <w:r w:rsidR="008F4B61" w:rsidRPr="008F4B61">
        <w:rPr>
          <w:szCs w:val="24"/>
        </w:rPr>
        <w:t xml:space="preserve">Authority will make payment </w:t>
      </w:r>
      <w:r w:rsidR="00182325">
        <w:rPr>
          <w:szCs w:val="24"/>
        </w:rPr>
        <w:t xml:space="preserve">for </w:t>
      </w:r>
      <w:r w:rsidR="00C34354">
        <w:rPr>
          <w:szCs w:val="24"/>
        </w:rPr>
        <w:t>the Course conducted</w:t>
      </w:r>
      <w:r w:rsidR="00182325">
        <w:rPr>
          <w:szCs w:val="24"/>
        </w:rPr>
        <w:t>, after</w:t>
      </w:r>
      <w:r w:rsidR="008F4B61" w:rsidRPr="008F4B61">
        <w:rPr>
          <w:szCs w:val="24"/>
        </w:rPr>
        <w:t xml:space="preserve"> the completion of </w:t>
      </w:r>
      <w:r w:rsidR="00137C6B">
        <w:rPr>
          <w:szCs w:val="24"/>
        </w:rPr>
        <w:t>the</w:t>
      </w:r>
      <w:r w:rsidR="00C34354">
        <w:rPr>
          <w:szCs w:val="24"/>
        </w:rPr>
        <w:t xml:space="preserve"> </w:t>
      </w:r>
      <w:r w:rsidR="00257362">
        <w:rPr>
          <w:szCs w:val="24"/>
        </w:rPr>
        <w:t>Course</w:t>
      </w:r>
      <w:r w:rsidR="008F4B61">
        <w:rPr>
          <w:szCs w:val="24"/>
        </w:rPr>
        <w:t>.</w:t>
      </w:r>
    </w:p>
    <w:p w14:paraId="3E699A34" w14:textId="5CF64BE1" w:rsidR="00CE5A8C" w:rsidRDefault="00CE5A8C" w:rsidP="00CE5A8C">
      <w:pPr>
        <w:spacing w:after="160" w:line="259" w:lineRule="auto"/>
        <w:ind w:left="0" w:firstLine="0"/>
        <w:jc w:val="left"/>
        <w:rPr>
          <w:szCs w:val="24"/>
        </w:rPr>
      </w:pPr>
      <w:r>
        <w:rPr>
          <w:szCs w:val="24"/>
        </w:rPr>
        <w:br w:type="page"/>
      </w:r>
    </w:p>
    <w:p w14:paraId="744D827F" w14:textId="77777777" w:rsidR="00CE5A8C" w:rsidRDefault="00CE5A8C" w:rsidP="00CE5A8C">
      <w:pPr>
        <w:rPr>
          <w:b/>
          <w:caps/>
          <w:szCs w:val="24"/>
          <w:u w:val="single"/>
        </w:rPr>
        <w:sectPr w:rsidR="00CE5A8C" w:rsidSect="00137758">
          <w:headerReference w:type="even" r:id="rId11"/>
          <w:headerReference w:type="default" r:id="rId12"/>
          <w:footerReference w:type="even" r:id="rId13"/>
          <w:footerReference w:type="default" r:id="rId14"/>
          <w:headerReference w:type="first" r:id="rId15"/>
          <w:footerReference w:type="first" r:id="rId16"/>
          <w:pgSz w:w="11909" w:h="16834" w:code="9"/>
          <w:pgMar w:top="1440" w:right="1440" w:bottom="1440" w:left="1440" w:header="810" w:footer="862" w:gutter="0"/>
          <w:cols w:space="720"/>
          <w:noEndnote/>
        </w:sectPr>
      </w:pPr>
    </w:p>
    <w:p w14:paraId="5C943886" w14:textId="77777777" w:rsidR="00CE5A8C" w:rsidRPr="008371B9" w:rsidRDefault="00CE5A8C" w:rsidP="00CE5A8C">
      <w:pPr>
        <w:rPr>
          <w:b/>
          <w:caps/>
          <w:szCs w:val="24"/>
        </w:rPr>
      </w:pPr>
      <w:r w:rsidRPr="008371B9">
        <w:rPr>
          <w:b/>
          <w:caps/>
          <w:szCs w:val="24"/>
        </w:rPr>
        <w:lastRenderedPageBreak/>
        <w:t>aNNEX a – PRICE SCheDULE</w:t>
      </w:r>
    </w:p>
    <w:p w14:paraId="3D494638" w14:textId="7ADB3874" w:rsidR="00CE5A8C" w:rsidRDefault="00CE5A8C" w:rsidP="00CE5A8C">
      <w:pPr>
        <w:rPr>
          <w:szCs w:val="24"/>
        </w:rPr>
      </w:pPr>
    </w:p>
    <w:p w14:paraId="4711A211" w14:textId="5371C83B" w:rsidR="00E93D71" w:rsidRDefault="00E93D71" w:rsidP="00CE5A8C">
      <w:pPr>
        <w:rPr>
          <w:szCs w:val="24"/>
        </w:rPr>
      </w:pPr>
      <w:r>
        <w:rPr>
          <w:szCs w:val="24"/>
        </w:rPr>
        <w:t>Suppliers shall quote for all items as follows:</w:t>
      </w:r>
    </w:p>
    <w:tbl>
      <w:tblPr>
        <w:tblStyle w:val="TableGrid0"/>
        <w:tblW w:w="9329" w:type="dxa"/>
        <w:tblInd w:w="22" w:type="dxa"/>
        <w:tblLayout w:type="fixed"/>
        <w:tblLook w:val="04A0" w:firstRow="1" w:lastRow="0" w:firstColumn="1" w:lastColumn="0" w:noHBand="0" w:noVBand="1"/>
      </w:tblPr>
      <w:tblGrid>
        <w:gridCol w:w="682"/>
        <w:gridCol w:w="2977"/>
        <w:gridCol w:w="1984"/>
        <w:gridCol w:w="1843"/>
        <w:gridCol w:w="1843"/>
      </w:tblGrid>
      <w:tr w:rsidR="00A57613" w:rsidRPr="00E93D71" w14:paraId="47D6DEE4" w14:textId="77777777" w:rsidTr="00DC3646">
        <w:tc>
          <w:tcPr>
            <w:tcW w:w="682" w:type="dxa"/>
          </w:tcPr>
          <w:p w14:paraId="051D147D" w14:textId="77777777" w:rsidR="00A57613" w:rsidRPr="00E93D71" w:rsidRDefault="00A57613" w:rsidP="00DC3646">
            <w:pPr>
              <w:jc w:val="center"/>
              <w:rPr>
                <w:b/>
                <w:bCs/>
                <w:szCs w:val="24"/>
              </w:rPr>
            </w:pPr>
            <w:r w:rsidRPr="00E93D71">
              <w:rPr>
                <w:b/>
                <w:bCs/>
                <w:szCs w:val="24"/>
              </w:rPr>
              <w:t>S/N</w:t>
            </w:r>
          </w:p>
        </w:tc>
        <w:tc>
          <w:tcPr>
            <w:tcW w:w="2977" w:type="dxa"/>
          </w:tcPr>
          <w:p w14:paraId="47A7A1CD" w14:textId="77777777" w:rsidR="00A57613" w:rsidRPr="00E93D71" w:rsidRDefault="00A57613" w:rsidP="00DC3646">
            <w:pPr>
              <w:jc w:val="center"/>
              <w:rPr>
                <w:b/>
                <w:bCs/>
                <w:szCs w:val="24"/>
              </w:rPr>
            </w:pPr>
            <w:r w:rsidRPr="00E93D71">
              <w:rPr>
                <w:b/>
                <w:bCs/>
                <w:szCs w:val="24"/>
              </w:rPr>
              <w:t>Description</w:t>
            </w:r>
          </w:p>
        </w:tc>
        <w:tc>
          <w:tcPr>
            <w:tcW w:w="1984" w:type="dxa"/>
          </w:tcPr>
          <w:p w14:paraId="04F71DA0" w14:textId="77777777" w:rsidR="00A57613" w:rsidRPr="00E93D71" w:rsidRDefault="00A57613" w:rsidP="00DC3646">
            <w:pPr>
              <w:jc w:val="center"/>
              <w:rPr>
                <w:b/>
                <w:bCs/>
                <w:szCs w:val="24"/>
              </w:rPr>
            </w:pPr>
            <w:r w:rsidRPr="00E93D71">
              <w:rPr>
                <w:b/>
                <w:bCs/>
                <w:szCs w:val="24"/>
              </w:rPr>
              <w:t>Quantity</w:t>
            </w:r>
          </w:p>
        </w:tc>
        <w:tc>
          <w:tcPr>
            <w:tcW w:w="1843" w:type="dxa"/>
          </w:tcPr>
          <w:p w14:paraId="17384909" w14:textId="77777777" w:rsidR="00A57613" w:rsidRPr="00E93D71" w:rsidRDefault="00A57613" w:rsidP="00DC3646">
            <w:pPr>
              <w:jc w:val="center"/>
              <w:rPr>
                <w:b/>
                <w:bCs/>
                <w:szCs w:val="24"/>
              </w:rPr>
            </w:pPr>
            <w:r>
              <w:rPr>
                <w:b/>
                <w:bCs/>
                <w:szCs w:val="24"/>
              </w:rPr>
              <w:t>UOM</w:t>
            </w:r>
          </w:p>
        </w:tc>
        <w:tc>
          <w:tcPr>
            <w:tcW w:w="1843" w:type="dxa"/>
          </w:tcPr>
          <w:p w14:paraId="6556A3CD" w14:textId="77777777" w:rsidR="00A57613" w:rsidRPr="00E93D71" w:rsidRDefault="00A57613" w:rsidP="00DC3646">
            <w:pPr>
              <w:jc w:val="center"/>
              <w:rPr>
                <w:b/>
                <w:bCs/>
                <w:szCs w:val="24"/>
              </w:rPr>
            </w:pPr>
            <w:r w:rsidRPr="00E93D71">
              <w:rPr>
                <w:b/>
                <w:bCs/>
                <w:szCs w:val="24"/>
              </w:rPr>
              <w:t xml:space="preserve">Unit </w:t>
            </w:r>
            <w:r>
              <w:rPr>
                <w:b/>
                <w:bCs/>
                <w:szCs w:val="24"/>
              </w:rPr>
              <w:t>Price</w:t>
            </w:r>
          </w:p>
        </w:tc>
      </w:tr>
      <w:tr w:rsidR="00A57613" w14:paraId="5E9A3495" w14:textId="77777777" w:rsidTr="00F80AF1">
        <w:tc>
          <w:tcPr>
            <w:tcW w:w="682" w:type="dxa"/>
            <w:vMerge w:val="restart"/>
          </w:tcPr>
          <w:p w14:paraId="1931AE7E" w14:textId="77777777" w:rsidR="00A57613" w:rsidRDefault="00A57613" w:rsidP="00DC3646">
            <w:pPr>
              <w:jc w:val="center"/>
              <w:rPr>
                <w:szCs w:val="24"/>
              </w:rPr>
            </w:pPr>
            <w:r>
              <w:rPr>
                <w:szCs w:val="24"/>
              </w:rPr>
              <w:t>1</w:t>
            </w:r>
          </w:p>
        </w:tc>
        <w:tc>
          <w:tcPr>
            <w:tcW w:w="8647" w:type="dxa"/>
            <w:gridSpan w:val="4"/>
          </w:tcPr>
          <w:p w14:paraId="1BB1F997" w14:textId="77777777" w:rsidR="00A57613" w:rsidRDefault="00A57613" w:rsidP="00DC3646">
            <w:r>
              <w:t>Provision of EU General Data Protection Regulation training – at least 4 hours:</w:t>
            </w:r>
          </w:p>
          <w:p w14:paraId="0148BD7E" w14:textId="15C0C643" w:rsidR="00A57613" w:rsidRPr="00E93D71" w:rsidRDefault="00A57613" w:rsidP="00DC3646">
            <w:pPr>
              <w:pStyle w:val="Default"/>
              <w:jc w:val="center"/>
              <w:rPr>
                <w:rFonts w:eastAsia="Times New Roman"/>
                <w:i/>
                <w:iCs/>
              </w:rPr>
            </w:pPr>
            <w:r>
              <w:t xml:space="preserve"> </w:t>
            </w:r>
          </w:p>
        </w:tc>
      </w:tr>
      <w:tr w:rsidR="00A57613" w14:paraId="17A3105D" w14:textId="77777777" w:rsidTr="00DC3646">
        <w:tc>
          <w:tcPr>
            <w:tcW w:w="682" w:type="dxa"/>
            <w:vMerge/>
          </w:tcPr>
          <w:p w14:paraId="5CE01F9B" w14:textId="77777777" w:rsidR="00A57613" w:rsidRDefault="00A57613" w:rsidP="00DC3646">
            <w:pPr>
              <w:jc w:val="center"/>
              <w:rPr>
                <w:szCs w:val="24"/>
              </w:rPr>
            </w:pPr>
          </w:p>
        </w:tc>
        <w:tc>
          <w:tcPr>
            <w:tcW w:w="2977" w:type="dxa"/>
          </w:tcPr>
          <w:p w14:paraId="1D295CB2" w14:textId="77777777" w:rsidR="00A57613" w:rsidRDefault="00A57613" w:rsidP="00DC3646">
            <w:pPr>
              <w:pStyle w:val="ListParagraph"/>
              <w:numPr>
                <w:ilvl w:val="0"/>
                <w:numId w:val="20"/>
              </w:numPr>
            </w:pPr>
            <w:r>
              <w:t>If conducted in-person</w:t>
            </w:r>
          </w:p>
        </w:tc>
        <w:tc>
          <w:tcPr>
            <w:tcW w:w="1984" w:type="dxa"/>
            <w:vMerge w:val="restart"/>
          </w:tcPr>
          <w:p w14:paraId="56D5D4E8" w14:textId="147E8C69" w:rsidR="00A57613" w:rsidRDefault="00A57613" w:rsidP="00DC3646">
            <w:pPr>
              <w:jc w:val="center"/>
              <w:rPr>
                <w:szCs w:val="24"/>
              </w:rPr>
            </w:pPr>
            <w:r>
              <w:rPr>
                <w:szCs w:val="24"/>
              </w:rPr>
              <w:t>1</w:t>
            </w:r>
          </w:p>
          <w:p w14:paraId="6455A39E" w14:textId="1F82B8DB" w:rsidR="00A57613" w:rsidRDefault="00A57613" w:rsidP="00DC3646">
            <w:pPr>
              <w:jc w:val="center"/>
              <w:rPr>
                <w:szCs w:val="24"/>
              </w:rPr>
            </w:pPr>
            <w:r>
              <w:rPr>
                <w:szCs w:val="24"/>
              </w:rPr>
              <w:t xml:space="preserve">(Minimum guaranteed 40 participants, </w:t>
            </w:r>
          </w:p>
          <w:p w14:paraId="4472CE59" w14:textId="74FA6C18" w:rsidR="00A57613" w:rsidRPr="00812DCC" w:rsidDel="003038A4" w:rsidRDefault="00A57613" w:rsidP="00DC3646">
            <w:pPr>
              <w:jc w:val="center"/>
              <w:rPr>
                <w:szCs w:val="24"/>
              </w:rPr>
            </w:pPr>
            <w:r w:rsidRPr="00812DCC">
              <w:rPr>
                <w:szCs w:val="24"/>
              </w:rPr>
              <w:t xml:space="preserve">up to </w:t>
            </w:r>
            <w:r>
              <w:rPr>
                <w:szCs w:val="24"/>
              </w:rPr>
              <w:t>100</w:t>
            </w:r>
            <w:r w:rsidRPr="00812DCC">
              <w:rPr>
                <w:szCs w:val="24"/>
              </w:rPr>
              <w:t xml:space="preserve"> participants</w:t>
            </w:r>
            <w:r>
              <w:rPr>
                <w:szCs w:val="24"/>
              </w:rPr>
              <w:t>)</w:t>
            </w:r>
          </w:p>
        </w:tc>
        <w:tc>
          <w:tcPr>
            <w:tcW w:w="1843" w:type="dxa"/>
          </w:tcPr>
          <w:p w14:paraId="03630008" w14:textId="77777777" w:rsidR="00A57613" w:rsidRDefault="00A57613" w:rsidP="00DC3646">
            <w:pPr>
              <w:pStyle w:val="Default"/>
              <w:jc w:val="center"/>
              <w:rPr>
                <w:rFonts w:eastAsia="Times New Roman"/>
              </w:rPr>
            </w:pPr>
            <w:r>
              <w:rPr>
                <w:rFonts w:eastAsia="Times New Roman"/>
              </w:rPr>
              <w:t>Per participant</w:t>
            </w:r>
          </w:p>
          <w:p w14:paraId="0804E244" w14:textId="77777777" w:rsidR="00A57613" w:rsidRDefault="00A57613" w:rsidP="00DC3646">
            <w:pPr>
              <w:pStyle w:val="Default"/>
              <w:jc w:val="center"/>
              <w:rPr>
                <w:rFonts w:eastAsia="Times New Roman"/>
              </w:rPr>
            </w:pPr>
          </w:p>
          <w:p w14:paraId="3E68F663" w14:textId="77777777" w:rsidR="00A57613" w:rsidDel="00DD76C8" w:rsidRDefault="00A57613" w:rsidP="00DC3646">
            <w:pPr>
              <w:pStyle w:val="Default"/>
              <w:jc w:val="center"/>
              <w:rPr>
                <w:rFonts w:eastAsia="Times New Roman"/>
              </w:rPr>
            </w:pPr>
            <w:r>
              <w:rPr>
                <w:rFonts w:eastAsia="Times New Roman"/>
              </w:rPr>
              <w:t>[PAX]</w:t>
            </w:r>
          </w:p>
        </w:tc>
        <w:tc>
          <w:tcPr>
            <w:tcW w:w="1843" w:type="dxa"/>
          </w:tcPr>
          <w:p w14:paraId="5BC109D5" w14:textId="77777777" w:rsidR="00A57613" w:rsidRPr="00E93D71" w:rsidRDefault="00A57613" w:rsidP="00DC3646">
            <w:pPr>
              <w:pStyle w:val="Default"/>
              <w:jc w:val="center"/>
              <w:rPr>
                <w:rFonts w:eastAsia="Times New Roman"/>
                <w:i/>
                <w:iCs/>
              </w:rPr>
            </w:pPr>
            <w:r w:rsidRPr="00E93D71">
              <w:rPr>
                <w:rFonts w:eastAsia="Times New Roman"/>
                <w:i/>
                <w:iCs/>
              </w:rPr>
              <w:t xml:space="preserve">(Please enter this </w:t>
            </w:r>
            <w:r>
              <w:rPr>
                <w:rFonts w:eastAsia="Times New Roman"/>
                <w:i/>
                <w:iCs/>
              </w:rPr>
              <w:t xml:space="preserve">unit </w:t>
            </w:r>
            <w:r w:rsidRPr="00E93D71">
              <w:rPr>
                <w:rFonts w:eastAsia="Times New Roman"/>
                <w:i/>
                <w:iCs/>
              </w:rPr>
              <w:t>price into GeBIZ line item no.1)</w:t>
            </w:r>
          </w:p>
        </w:tc>
      </w:tr>
      <w:tr w:rsidR="00A57613" w14:paraId="7F6D0D10" w14:textId="77777777" w:rsidTr="00DC3646">
        <w:tc>
          <w:tcPr>
            <w:tcW w:w="682" w:type="dxa"/>
            <w:vMerge/>
          </w:tcPr>
          <w:p w14:paraId="65B78D69" w14:textId="77777777" w:rsidR="00A57613" w:rsidRDefault="00A57613" w:rsidP="00DC3646">
            <w:pPr>
              <w:jc w:val="center"/>
              <w:rPr>
                <w:szCs w:val="24"/>
              </w:rPr>
            </w:pPr>
          </w:p>
        </w:tc>
        <w:tc>
          <w:tcPr>
            <w:tcW w:w="2977" w:type="dxa"/>
          </w:tcPr>
          <w:p w14:paraId="4DB8D5E0" w14:textId="77777777" w:rsidR="00A57613" w:rsidRDefault="00A57613" w:rsidP="00DC3646">
            <w:pPr>
              <w:pStyle w:val="ListParagraph"/>
              <w:numPr>
                <w:ilvl w:val="0"/>
                <w:numId w:val="20"/>
              </w:numPr>
            </w:pPr>
            <w:r>
              <w:t>If conducted virtually</w:t>
            </w:r>
          </w:p>
        </w:tc>
        <w:tc>
          <w:tcPr>
            <w:tcW w:w="1984" w:type="dxa"/>
            <w:vMerge/>
          </w:tcPr>
          <w:p w14:paraId="46F1DF52" w14:textId="77777777" w:rsidR="00A57613" w:rsidRPr="00812DCC" w:rsidDel="003038A4" w:rsidRDefault="00A57613" w:rsidP="00DC3646">
            <w:pPr>
              <w:jc w:val="center"/>
              <w:rPr>
                <w:szCs w:val="24"/>
              </w:rPr>
            </w:pPr>
          </w:p>
        </w:tc>
        <w:tc>
          <w:tcPr>
            <w:tcW w:w="1843" w:type="dxa"/>
          </w:tcPr>
          <w:p w14:paraId="48112AAD" w14:textId="77777777" w:rsidR="00A57613" w:rsidRDefault="00A57613" w:rsidP="00DC3646">
            <w:pPr>
              <w:pStyle w:val="Default"/>
              <w:jc w:val="center"/>
              <w:rPr>
                <w:rFonts w:eastAsia="Times New Roman"/>
              </w:rPr>
            </w:pPr>
            <w:r>
              <w:rPr>
                <w:rFonts w:eastAsia="Times New Roman"/>
              </w:rPr>
              <w:t>Per participant</w:t>
            </w:r>
          </w:p>
          <w:p w14:paraId="559EF92D" w14:textId="77777777" w:rsidR="00A57613" w:rsidRDefault="00A57613" w:rsidP="00DC3646">
            <w:pPr>
              <w:pStyle w:val="Default"/>
              <w:jc w:val="center"/>
              <w:rPr>
                <w:rFonts w:eastAsia="Times New Roman"/>
              </w:rPr>
            </w:pPr>
          </w:p>
          <w:p w14:paraId="4ECA1461" w14:textId="77777777" w:rsidR="00A57613" w:rsidDel="00DD76C8" w:rsidRDefault="00A57613" w:rsidP="00DC3646">
            <w:pPr>
              <w:pStyle w:val="Default"/>
              <w:jc w:val="center"/>
              <w:rPr>
                <w:rFonts w:eastAsia="Times New Roman"/>
              </w:rPr>
            </w:pPr>
            <w:r>
              <w:rPr>
                <w:rFonts w:eastAsia="Times New Roman"/>
              </w:rPr>
              <w:t>[PAX]</w:t>
            </w:r>
          </w:p>
        </w:tc>
        <w:tc>
          <w:tcPr>
            <w:tcW w:w="1843" w:type="dxa"/>
          </w:tcPr>
          <w:p w14:paraId="397CAFB2" w14:textId="77777777" w:rsidR="00A57613" w:rsidRPr="00E93D71" w:rsidRDefault="00A57613" w:rsidP="00DC3646">
            <w:pPr>
              <w:pStyle w:val="Default"/>
              <w:jc w:val="center"/>
              <w:rPr>
                <w:rFonts w:eastAsia="Times New Roman"/>
                <w:i/>
                <w:iCs/>
              </w:rPr>
            </w:pPr>
            <w:r w:rsidRPr="00E93D71">
              <w:rPr>
                <w:rFonts w:eastAsia="Times New Roman"/>
                <w:i/>
                <w:iCs/>
              </w:rPr>
              <w:t xml:space="preserve">(Please enter this </w:t>
            </w:r>
            <w:r>
              <w:rPr>
                <w:rFonts w:eastAsia="Times New Roman"/>
                <w:i/>
                <w:iCs/>
              </w:rPr>
              <w:t xml:space="preserve">unit </w:t>
            </w:r>
            <w:r w:rsidRPr="00E93D71">
              <w:rPr>
                <w:rFonts w:eastAsia="Times New Roman"/>
                <w:i/>
                <w:iCs/>
              </w:rPr>
              <w:t>price into GeBIZ line item no.</w:t>
            </w:r>
            <w:r>
              <w:rPr>
                <w:rFonts w:eastAsia="Times New Roman"/>
                <w:i/>
                <w:iCs/>
              </w:rPr>
              <w:t>2</w:t>
            </w:r>
            <w:r w:rsidRPr="00E93D71">
              <w:rPr>
                <w:rFonts w:eastAsia="Times New Roman"/>
                <w:i/>
                <w:iCs/>
              </w:rPr>
              <w:t>)</w:t>
            </w:r>
          </w:p>
        </w:tc>
      </w:tr>
    </w:tbl>
    <w:p w14:paraId="5D3A205E" w14:textId="77777777" w:rsidR="00000B64" w:rsidRPr="005D285A" w:rsidRDefault="00000B64" w:rsidP="00CE5A8C">
      <w:pPr>
        <w:rPr>
          <w:szCs w:val="24"/>
        </w:rPr>
      </w:pPr>
    </w:p>
    <w:p w14:paraId="69AF537C" w14:textId="0BBCF2EA" w:rsidR="00E93D71" w:rsidRDefault="00E93D71" w:rsidP="00CE5A8C">
      <w:pPr>
        <w:rPr>
          <w:szCs w:val="24"/>
        </w:rPr>
      </w:pPr>
      <w:r w:rsidRPr="005D285A">
        <w:rPr>
          <w:szCs w:val="24"/>
        </w:rPr>
        <w:t>Note:</w:t>
      </w:r>
    </w:p>
    <w:p w14:paraId="6ABFC14A" w14:textId="77777777" w:rsidR="00E93D71" w:rsidRDefault="00E93D71" w:rsidP="00CE5A8C">
      <w:pPr>
        <w:rPr>
          <w:szCs w:val="24"/>
        </w:rPr>
      </w:pPr>
    </w:p>
    <w:p w14:paraId="3F17AE82" w14:textId="1E840156" w:rsidR="00CE5A8C" w:rsidRPr="00E93D71" w:rsidRDefault="00076BE0" w:rsidP="00E93D71">
      <w:pPr>
        <w:pStyle w:val="ListParagraph"/>
        <w:numPr>
          <w:ilvl w:val="0"/>
          <w:numId w:val="14"/>
        </w:numPr>
        <w:rPr>
          <w:szCs w:val="24"/>
        </w:rPr>
      </w:pPr>
      <w:r w:rsidRPr="00E93D71">
        <w:rPr>
          <w:szCs w:val="24"/>
        </w:rPr>
        <w:t>All prices are to be quoted in Singapore Dollars, excluding GST and to be submitted in GeBIZ according to the line item</w:t>
      </w:r>
      <w:r w:rsidR="00E93D71">
        <w:rPr>
          <w:szCs w:val="24"/>
        </w:rPr>
        <w:t>s.</w:t>
      </w:r>
      <w:r w:rsidRPr="00E93D71">
        <w:rPr>
          <w:szCs w:val="24"/>
        </w:rPr>
        <w:t xml:space="preserve"> </w:t>
      </w:r>
    </w:p>
    <w:p w14:paraId="4BA80047" w14:textId="071F9098" w:rsidR="00076BE0" w:rsidRPr="00E93D71" w:rsidRDefault="00076BE0" w:rsidP="00CE5A8C">
      <w:pPr>
        <w:rPr>
          <w:szCs w:val="24"/>
        </w:rPr>
      </w:pPr>
    </w:p>
    <w:p w14:paraId="60FAC0CD" w14:textId="630E7137" w:rsidR="00076BE0" w:rsidRDefault="00076BE0" w:rsidP="00E93D71">
      <w:pPr>
        <w:pStyle w:val="ListParagraph"/>
        <w:numPr>
          <w:ilvl w:val="0"/>
          <w:numId w:val="14"/>
        </w:numPr>
        <w:rPr>
          <w:szCs w:val="24"/>
        </w:rPr>
      </w:pPr>
      <w:r w:rsidRPr="00E93D71">
        <w:rPr>
          <w:szCs w:val="24"/>
        </w:rPr>
        <w:t>All costs shall be inclusive of all expenses (e</w:t>
      </w:r>
      <w:r w:rsidR="00F41E83">
        <w:rPr>
          <w:szCs w:val="24"/>
        </w:rPr>
        <w:t>.</w:t>
      </w:r>
      <w:r w:rsidRPr="00E93D71">
        <w:rPr>
          <w:szCs w:val="24"/>
        </w:rPr>
        <w:t>g</w:t>
      </w:r>
      <w:r w:rsidR="00F41E83">
        <w:rPr>
          <w:szCs w:val="24"/>
        </w:rPr>
        <w:t>.</w:t>
      </w:r>
      <w:r w:rsidRPr="00E93D71">
        <w:rPr>
          <w:szCs w:val="24"/>
        </w:rPr>
        <w:t xml:space="preserve"> transportation, course materials</w:t>
      </w:r>
      <w:r w:rsidR="002124DC">
        <w:rPr>
          <w:szCs w:val="24"/>
        </w:rPr>
        <w:t xml:space="preserve"> including any royalties or fees payable in relation to any IP used in connection with the performance of the Contractor’s obligations under the Contract</w:t>
      </w:r>
      <w:r w:rsidRPr="00E93D71">
        <w:rPr>
          <w:szCs w:val="24"/>
        </w:rPr>
        <w:t xml:space="preserve"> and all other miscellaneous expenses pertaining to the </w:t>
      </w:r>
      <w:r w:rsidR="002124DC">
        <w:rPr>
          <w:szCs w:val="24"/>
        </w:rPr>
        <w:t xml:space="preserve">Goods and </w:t>
      </w:r>
      <w:r w:rsidR="00F41E83">
        <w:rPr>
          <w:szCs w:val="24"/>
        </w:rPr>
        <w:t>Services</w:t>
      </w:r>
      <w:r w:rsidRPr="00E93D71">
        <w:rPr>
          <w:szCs w:val="24"/>
        </w:rPr>
        <w:t>).</w:t>
      </w:r>
    </w:p>
    <w:p w14:paraId="57028469" w14:textId="77777777" w:rsidR="00000B64" w:rsidRPr="00000B64" w:rsidRDefault="00000B64" w:rsidP="00F6150B">
      <w:pPr>
        <w:pStyle w:val="ListParagraph"/>
        <w:rPr>
          <w:szCs w:val="24"/>
        </w:rPr>
      </w:pPr>
    </w:p>
    <w:p w14:paraId="3C1A462A" w14:textId="50DC526E" w:rsidR="00000B64" w:rsidRDefault="003369B8" w:rsidP="00F6150B">
      <w:pPr>
        <w:pStyle w:val="ListParagraph"/>
        <w:numPr>
          <w:ilvl w:val="0"/>
          <w:numId w:val="14"/>
        </w:numPr>
        <w:rPr>
          <w:szCs w:val="24"/>
        </w:rPr>
      </w:pPr>
      <w:r>
        <w:rPr>
          <w:szCs w:val="24"/>
        </w:rPr>
        <w:t xml:space="preserve">It is mandatory to quote for all items. </w:t>
      </w:r>
      <w:r w:rsidR="00F6150B">
        <w:rPr>
          <w:szCs w:val="24"/>
        </w:rPr>
        <w:t xml:space="preserve">2 </w:t>
      </w:r>
      <w:r w:rsidR="00F6150B" w:rsidRPr="00F6150B">
        <w:rPr>
          <w:szCs w:val="24"/>
        </w:rPr>
        <w:t xml:space="preserve">weeks prior to the actual </w:t>
      </w:r>
      <w:r>
        <w:rPr>
          <w:szCs w:val="24"/>
        </w:rPr>
        <w:t>training</w:t>
      </w:r>
      <w:r w:rsidR="00F6150B" w:rsidRPr="00F6150B">
        <w:rPr>
          <w:szCs w:val="24"/>
        </w:rPr>
        <w:t xml:space="preserve">, the Authority shall inform the </w:t>
      </w:r>
      <w:r>
        <w:rPr>
          <w:szCs w:val="24"/>
        </w:rPr>
        <w:t>Contractor</w:t>
      </w:r>
      <w:r w:rsidR="00F6150B" w:rsidRPr="00F6150B">
        <w:rPr>
          <w:szCs w:val="24"/>
        </w:rPr>
        <w:t xml:space="preserve"> on the delivery method of the </w:t>
      </w:r>
      <w:r w:rsidR="0097039D">
        <w:rPr>
          <w:szCs w:val="24"/>
        </w:rPr>
        <w:t>training</w:t>
      </w:r>
      <w:r w:rsidR="00F6150B" w:rsidRPr="00F6150B">
        <w:rPr>
          <w:szCs w:val="24"/>
        </w:rPr>
        <w:t xml:space="preserve">, subject to the Safe Management Measures (SMM) </w:t>
      </w:r>
      <w:r>
        <w:rPr>
          <w:szCs w:val="24"/>
        </w:rPr>
        <w:t>during</w:t>
      </w:r>
      <w:r w:rsidR="00F6150B" w:rsidRPr="00F6150B">
        <w:rPr>
          <w:szCs w:val="24"/>
        </w:rPr>
        <w:t xml:space="preserve"> that period.</w:t>
      </w:r>
    </w:p>
    <w:p w14:paraId="5F434CF0" w14:textId="77777777" w:rsidR="003369B8" w:rsidRPr="003369B8" w:rsidRDefault="003369B8" w:rsidP="00BB4D54">
      <w:pPr>
        <w:pStyle w:val="ListParagraph"/>
        <w:rPr>
          <w:szCs w:val="24"/>
        </w:rPr>
      </w:pPr>
    </w:p>
    <w:p w14:paraId="73961227" w14:textId="268F7E86" w:rsidR="003369B8" w:rsidRPr="003369B8" w:rsidRDefault="00D176AB" w:rsidP="003369B8">
      <w:pPr>
        <w:pStyle w:val="ListParagraph"/>
        <w:numPr>
          <w:ilvl w:val="0"/>
          <w:numId w:val="14"/>
        </w:numPr>
        <w:rPr>
          <w:szCs w:val="24"/>
        </w:rPr>
      </w:pPr>
      <w:r>
        <w:rPr>
          <w:szCs w:val="24"/>
        </w:rPr>
        <w:t>In accordance with Clause 3.1(c) of the Requirement Specifications, a</w:t>
      </w:r>
      <w:r w:rsidR="003369B8" w:rsidRPr="003369B8">
        <w:rPr>
          <w:szCs w:val="24"/>
        </w:rPr>
        <w:t>ward</w:t>
      </w:r>
      <w:r w:rsidR="00566028">
        <w:rPr>
          <w:szCs w:val="24"/>
        </w:rPr>
        <w:t xml:space="preserve"> </w:t>
      </w:r>
      <w:r w:rsidR="003369B8">
        <w:rPr>
          <w:szCs w:val="24"/>
        </w:rPr>
        <w:t xml:space="preserve">to </w:t>
      </w:r>
      <w:r w:rsidR="00EC3538">
        <w:rPr>
          <w:szCs w:val="24"/>
        </w:rPr>
        <w:t xml:space="preserve">the </w:t>
      </w:r>
      <w:r w:rsidR="003369B8">
        <w:rPr>
          <w:szCs w:val="24"/>
        </w:rPr>
        <w:t>successful Contractor</w:t>
      </w:r>
      <w:r w:rsidR="003369B8" w:rsidRPr="003369B8">
        <w:rPr>
          <w:szCs w:val="24"/>
        </w:rPr>
        <w:t xml:space="preserve"> </w:t>
      </w:r>
      <w:r w:rsidR="00566028">
        <w:rPr>
          <w:szCs w:val="24"/>
        </w:rPr>
        <w:t xml:space="preserve">and Purchase Order (ECI) issued </w:t>
      </w:r>
      <w:r w:rsidR="003369B8" w:rsidRPr="003369B8">
        <w:rPr>
          <w:szCs w:val="24"/>
        </w:rPr>
        <w:t xml:space="preserve">will be for both the physical and virtual </w:t>
      </w:r>
      <w:r w:rsidR="00732600">
        <w:rPr>
          <w:szCs w:val="24"/>
        </w:rPr>
        <w:t>training delivery method</w:t>
      </w:r>
      <w:r w:rsidR="003369B8" w:rsidRPr="003369B8">
        <w:rPr>
          <w:szCs w:val="24"/>
        </w:rPr>
        <w:t xml:space="preserve">, </w:t>
      </w:r>
      <w:r>
        <w:rPr>
          <w:szCs w:val="24"/>
        </w:rPr>
        <w:t xml:space="preserve">but </w:t>
      </w:r>
      <w:r w:rsidR="003369B8">
        <w:rPr>
          <w:szCs w:val="24"/>
        </w:rPr>
        <w:t xml:space="preserve">Invoicing Instruction (EPO) will only be issued for the </w:t>
      </w:r>
      <w:r w:rsidR="0097039D">
        <w:rPr>
          <w:szCs w:val="24"/>
        </w:rPr>
        <w:t>training delivery method</w:t>
      </w:r>
      <w:r w:rsidR="00732600">
        <w:rPr>
          <w:szCs w:val="24"/>
        </w:rPr>
        <w:t xml:space="preserve"> </w:t>
      </w:r>
      <w:r w:rsidR="00F45370">
        <w:rPr>
          <w:szCs w:val="24"/>
        </w:rPr>
        <w:t>as informed</w:t>
      </w:r>
      <w:r w:rsidR="00732600">
        <w:rPr>
          <w:szCs w:val="24"/>
        </w:rPr>
        <w:t xml:space="preserve"> by the Authority in para 3 above</w:t>
      </w:r>
      <w:r w:rsidR="00EC3538">
        <w:rPr>
          <w:szCs w:val="24"/>
        </w:rPr>
        <w:t>.</w:t>
      </w:r>
    </w:p>
    <w:p w14:paraId="3A3BE97A" w14:textId="77777777" w:rsidR="00D176AB" w:rsidRDefault="00D176AB">
      <w:pPr>
        <w:spacing w:after="160" w:line="259" w:lineRule="auto"/>
        <w:ind w:left="0" w:firstLine="0"/>
        <w:jc w:val="left"/>
        <w:rPr>
          <w:b/>
          <w:caps/>
          <w:szCs w:val="24"/>
        </w:rPr>
      </w:pPr>
      <w:r>
        <w:rPr>
          <w:b/>
          <w:caps/>
          <w:szCs w:val="24"/>
        </w:rPr>
        <w:br w:type="page"/>
      </w:r>
    </w:p>
    <w:p w14:paraId="230DF358" w14:textId="590113D7" w:rsidR="002620E6" w:rsidRPr="007A5725" w:rsidRDefault="002620E6" w:rsidP="00985AB4">
      <w:pPr>
        <w:rPr>
          <w:b/>
          <w:caps/>
          <w:szCs w:val="24"/>
        </w:rPr>
      </w:pPr>
      <w:r w:rsidRPr="007A5725">
        <w:rPr>
          <w:b/>
          <w:caps/>
          <w:szCs w:val="24"/>
        </w:rPr>
        <w:lastRenderedPageBreak/>
        <w:t xml:space="preserve">aNNEX B – STATEMENT OF COMPLIANCE </w:t>
      </w:r>
    </w:p>
    <w:p w14:paraId="693D4DF5" w14:textId="77777777" w:rsidR="002620E6" w:rsidRPr="000C7A6E" w:rsidRDefault="002620E6" w:rsidP="002620E6">
      <w:pPr>
        <w:rPr>
          <w:szCs w:val="24"/>
        </w:rPr>
      </w:pPr>
    </w:p>
    <w:p w14:paraId="6FE4ABC8" w14:textId="02BAEBAA" w:rsidR="002620E6" w:rsidRPr="000C7A6E" w:rsidRDefault="007A5725" w:rsidP="002620E6">
      <w:pPr>
        <w:rPr>
          <w:szCs w:val="24"/>
        </w:rPr>
      </w:pPr>
      <w:r>
        <w:rPr>
          <w:szCs w:val="24"/>
        </w:rPr>
        <w:t>Suppliers</w:t>
      </w:r>
      <w:r w:rsidR="002620E6">
        <w:rPr>
          <w:szCs w:val="24"/>
        </w:rPr>
        <w:t xml:space="preserve"> shall state the</w:t>
      </w:r>
      <w:r w:rsidR="002124DC">
        <w:rPr>
          <w:szCs w:val="24"/>
        </w:rPr>
        <w:t>ir</w:t>
      </w:r>
      <w:r w:rsidR="002620E6">
        <w:rPr>
          <w:szCs w:val="24"/>
        </w:rPr>
        <w:t xml:space="preserve"> compliance </w:t>
      </w:r>
      <w:r w:rsidR="00985AB4">
        <w:rPr>
          <w:szCs w:val="24"/>
        </w:rPr>
        <w:t xml:space="preserve">with </w:t>
      </w:r>
      <w:r w:rsidR="00E14B56">
        <w:rPr>
          <w:szCs w:val="24"/>
        </w:rPr>
        <w:t xml:space="preserve">the </w:t>
      </w:r>
      <w:r>
        <w:rPr>
          <w:szCs w:val="24"/>
        </w:rPr>
        <w:t>Quotation Conditions of Contract and</w:t>
      </w:r>
      <w:r w:rsidR="00985AB4">
        <w:rPr>
          <w:szCs w:val="24"/>
        </w:rPr>
        <w:t xml:space="preserve"> Requirement Specifications </w:t>
      </w:r>
      <w:r>
        <w:t>b</w:t>
      </w:r>
      <w:r w:rsidR="002620E6">
        <w:rPr>
          <w:szCs w:val="24"/>
        </w:rPr>
        <w:t>ased on the format listed below and submit in GeBIZ.</w:t>
      </w:r>
      <w:r w:rsidR="002620E6" w:rsidRPr="000C7A6E">
        <w:rPr>
          <w:szCs w:val="24"/>
        </w:rPr>
        <w:t xml:space="preserve"> </w:t>
      </w:r>
    </w:p>
    <w:p w14:paraId="5836AED6" w14:textId="35634A3A" w:rsidR="002D6335" w:rsidRDefault="002D6335" w:rsidP="00CE5A8C"/>
    <w:tbl>
      <w:tblPr>
        <w:tblStyle w:val="TableGrid0"/>
        <w:tblW w:w="0" w:type="auto"/>
        <w:tblInd w:w="22" w:type="dxa"/>
        <w:tblLook w:val="04A0" w:firstRow="1" w:lastRow="0" w:firstColumn="1" w:lastColumn="0" w:noHBand="0" w:noVBand="1"/>
      </w:tblPr>
      <w:tblGrid>
        <w:gridCol w:w="1391"/>
        <w:gridCol w:w="3685"/>
        <w:gridCol w:w="3937"/>
      </w:tblGrid>
      <w:tr w:rsidR="00985AB4" w:rsidRPr="00985AB4" w14:paraId="2A7B1565" w14:textId="77777777" w:rsidTr="007A5725">
        <w:tc>
          <w:tcPr>
            <w:tcW w:w="1391" w:type="dxa"/>
          </w:tcPr>
          <w:p w14:paraId="0C271B9C" w14:textId="44CB77A8" w:rsidR="00985AB4" w:rsidRPr="00863F90" w:rsidRDefault="00985AB4" w:rsidP="00CE5A8C">
            <w:pPr>
              <w:ind w:left="0" w:firstLine="0"/>
              <w:rPr>
                <w:b/>
                <w:bCs/>
              </w:rPr>
            </w:pPr>
            <w:r w:rsidRPr="00863F90">
              <w:rPr>
                <w:b/>
                <w:bCs/>
              </w:rPr>
              <w:t>Clause</w:t>
            </w:r>
            <w:r w:rsidR="007A5725">
              <w:rPr>
                <w:b/>
                <w:bCs/>
              </w:rPr>
              <w:t xml:space="preserve"> No.</w:t>
            </w:r>
          </w:p>
        </w:tc>
        <w:tc>
          <w:tcPr>
            <w:tcW w:w="3685" w:type="dxa"/>
          </w:tcPr>
          <w:p w14:paraId="535AF68E" w14:textId="4EC0467F" w:rsidR="00985AB4" w:rsidRPr="00863F90" w:rsidRDefault="00985AB4" w:rsidP="00CE5A8C">
            <w:pPr>
              <w:ind w:left="0" w:firstLine="0"/>
              <w:rPr>
                <w:b/>
                <w:bCs/>
              </w:rPr>
            </w:pPr>
            <w:r w:rsidRPr="00863F90">
              <w:rPr>
                <w:b/>
                <w:bCs/>
              </w:rPr>
              <w:t>Compliance *</w:t>
            </w:r>
          </w:p>
        </w:tc>
        <w:tc>
          <w:tcPr>
            <w:tcW w:w="3937" w:type="dxa"/>
          </w:tcPr>
          <w:p w14:paraId="63B178FB" w14:textId="03EC15AC" w:rsidR="00985AB4" w:rsidRPr="00863F90" w:rsidRDefault="00985AB4" w:rsidP="00CE5A8C">
            <w:pPr>
              <w:ind w:left="0" w:firstLine="0"/>
              <w:rPr>
                <w:b/>
                <w:bCs/>
              </w:rPr>
            </w:pPr>
            <w:r w:rsidRPr="00863F90">
              <w:rPr>
                <w:b/>
                <w:bCs/>
              </w:rPr>
              <w:t>Remarks (if any)</w:t>
            </w:r>
          </w:p>
        </w:tc>
      </w:tr>
      <w:tr w:rsidR="007A5725" w:rsidRPr="00985AB4" w14:paraId="551CED4E" w14:textId="77777777" w:rsidTr="00137758">
        <w:tc>
          <w:tcPr>
            <w:tcW w:w="9013" w:type="dxa"/>
            <w:gridSpan w:val="3"/>
          </w:tcPr>
          <w:p w14:paraId="2F57C492" w14:textId="2BE539EA" w:rsidR="007A5725" w:rsidRPr="00863F90" w:rsidRDefault="007A5725" w:rsidP="00CE5A8C">
            <w:pPr>
              <w:ind w:left="0" w:firstLine="0"/>
              <w:rPr>
                <w:b/>
                <w:bCs/>
              </w:rPr>
            </w:pPr>
            <w:r>
              <w:rPr>
                <w:b/>
                <w:bCs/>
              </w:rPr>
              <w:t>Quotation Conditions of Contract</w:t>
            </w:r>
          </w:p>
        </w:tc>
      </w:tr>
      <w:tr w:rsidR="00985AB4" w14:paraId="78FE7F08" w14:textId="77777777" w:rsidTr="007A5725">
        <w:tc>
          <w:tcPr>
            <w:tcW w:w="1391" w:type="dxa"/>
          </w:tcPr>
          <w:p w14:paraId="4EF07FDC" w14:textId="4730BB14" w:rsidR="00985AB4" w:rsidRDefault="007A5725" w:rsidP="00CE5A8C">
            <w:pPr>
              <w:ind w:left="0" w:firstLine="0"/>
            </w:pPr>
            <w:r>
              <w:t>2</w:t>
            </w:r>
          </w:p>
        </w:tc>
        <w:tc>
          <w:tcPr>
            <w:tcW w:w="3685" w:type="dxa"/>
          </w:tcPr>
          <w:p w14:paraId="7B65EF4A" w14:textId="77777777" w:rsidR="00985AB4" w:rsidRDefault="00985AB4" w:rsidP="00CE5A8C">
            <w:pPr>
              <w:ind w:left="0" w:firstLine="0"/>
            </w:pPr>
          </w:p>
        </w:tc>
        <w:tc>
          <w:tcPr>
            <w:tcW w:w="3937" w:type="dxa"/>
          </w:tcPr>
          <w:p w14:paraId="1099D7F5" w14:textId="77777777" w:rsidR="00985AB4" w:rsidRDefault="00985AB4" w:rsidP="00CE5A8C">
            <w:pPr>
              <w:ind w:left="0" w:firstLine="0"/>
            </w:pPr>
          </w:p>
        </w:tc>
      </w:tr>
      <w:tr w:rsidR="00985AB4" w14:paraId="0AAB6B63" w14:textId="77777777" w:rsidTr="007A5725">
        <w:tc>
          <w:tcPr>
            <w:tcW w:w="1391" w:type="dxa"/>
          </w:tcPr>
          <w:p w14:paraId="565C5C7A" w14:textId="7E4C2448" w:rsidR="00985AB4" w:rsidRDefault="007A5725" w:rsidP="00CE5A8C">
            <w:pPr>
              <w:ind w:left="0" w:firstLine="0"/>
            </w:pPr>
            <w:r>
              <w:t>3</w:t>
            </w:r>
          </w:p>
        </w:tc>
        <w:tc>
          <w:tcPr>
            <w:tcW w:w="3685" w:type="dxa"/>
          </w:tcPr>
          <w:p w14:paraId="305496DA" w14:textId="77777777" w:rsidR="00985AB4" w:rsidRDefault="00985AB4" w:rsidP="00CE5A8C">
            <w:pPr>
              <w:ind w:left="0" w:firstLine="0"/>
            </w:pPr>
          </w:p>
        </w:tc>
        <w:tc>
          <w:tcPr>
            <w:tcW w:w="3937" w:type="dxa"/>
          </w:tcPr>
          <w:p w14:paraId="382BFD91" w14:textId="77777777" w:rsidR="00985AB4" w:rsidRDefault="00985AB4" w:rsidP="00CE5A8C">
            <w:pPr>
              <w:ind w:left="0" w:firstLine="0"/>
            </w:pPr>
          </w:p>
        </w:tc>
      </w:tr>
      <w:tr w:rsidR="000327A7" w14:paraId="04AF2A2C" w14:textId="77777777" w:rsidTr="007A5725">
        <w:tc>
          <w:tcPr>
            <w:tcW w:w="1391" w:type="dxa"/>
          </w:tcPr>
          <w:p w14:paraId="60713404" w14:textId="4EF19148" w:rsidR="000327A7" w:rsidRDefault="000327A7" w:rsidP="00CE5A8C">
            <w:pPr>
              <w:ind w:left="0" w:firstLine="0"/>
            </w:pPr>
            <w:r>
              <w:t>4</w:t>
            </w:r>
          </w:p>
        </w:tc>
        <w:tc>
          <w:tcPr>
            <w:tcW w:w="3685" w:type="dxa"/>
          </w:tcPr>
          <w:p w14:paraId="71E560A8" w14:textId="77777777" w:rsidR="000327A7" w:rsidRDefault="000327A7" w:rsidP="00CE5A8C">
            <w:pPr>
              <w:ind w:left="0" w:firstLine="0"/>
            </w:pPr>
          </w:p>
        </w:tc>
        <w:tc>
          <w:tcPr>
            <w:tcW w:w="3937" w:type="dxa"/>
          </w:tcPr>
          <w:p w14:paraId="07B9F9C2" w14:textId="77777777" w:rsidR="000327A7" w:rsidRDefault="000327A7" w:rsidP="00CE5A8C">
            <w:pPr>
              <w:ind w:left="0" w:firstLine="0"/>
            </w:pPr>
          </w:p>
        </w:tc>
      </w:tr>
      <w:tr w:rsidR="00985AB4" w14:paraId="644D2C09" w14:textId="77777777" w:rsidTr="007A5725">
        <w:tc>
          <w:tcPr>
            <w:tcW w:w="1391" w:type="dxa"/>
          </w:tcPr>
          <w:p w14:paraId="6D4361EB" w14:textId="78470790" w:rsidR="00985AB4" w:rsidRDefault="007A5725" w:rsidP="00CE5A8C">
            <w:pPr>
              <w:ind w:left="0" w:firstLine="0"/>
            </w:pPr>
            <w:r>
              <w:t>5</w:t>
            </w:r>
          </w:p>
        </w:tc>
        <w:tc>
          <w:tcPr>
            <w:tcW w:w="3685" w:type="dxa"/>
          </w:tcPr>
          <w:p w14:paraId="4D1073F9" w14:textId="77777777" w:rsidR="00985AB4" w:rsidRDefault="00985AB4" w:rsidP="00CE5A8C">
            <w:pPr>
              <w:ind w:left="0" w:firstLine="0"/>
            </w:pPr>
          </w:p>
        </w:tc>
        <w:tc>
          <w:tcPr>
            <w:tcW w:w="3937" w:type="dxa"/>
          </w:tcPr>
          <w:p w14:paraId="0B3DFE30" w14:textId="77777777" w:rsidR="00985AB4" w:rsidRDefault="00985AB4" w:rsidP="00CE5A8C">
            <w:pPr>
              <w:ind w:left="0" w:firstLine="0"/>
            </w:pPr>
          </w:p>
        </w:tc>
      </w:tr>
      <w:tr w:rsidR="00985AB4" w14:paraId="35451C46" w14:textId="77777777" w:rsidTr="007A5725">
        <w:tc>
          <w:tcPr>
            <w:tcW w:w="1391" w:type="dxa"/>
          </w:tcPr>
          <w:p w14:paraId="7F9F42BC" w14:textId="57FA1373" w:rsidR="00985AB4" w:rsidRDefault="007A5725" w:rsidP="00CE5A8C">
            <w:pPr>
              <w:ind w:left="0" w:firstLine="0"/>
            </w:pPr>
            <w:r>
              <w:t>6</w:t>
            </w:r>
          </w:p>
        </w:tc>
        <w:tc>
          <w:tcPr>
            <w:tcW w:w="3685" w:type="dxa"/>
          </w:tcPr>
          <w:p w14:paraId="1BD034F6" w14:textId="77777777" w:rsidR="00985AB4" w:rsidRDefault="00985AB4" w:rsidP="00CE5A8C">
            <w:pPr>
              <w:ind w:left="0" w:firstLine="0"/>
            </w:pPr>
          </w:p>
        </w:tc>
        <w:tc>
          <w:tcPr>
            <w:tcW w:w="3937" w:type="dxa"/>
          </w:tcPr>
          <w:p w14:paraId="1D8C9537" w14:textId="77777777" w:rsidR="00985AB4" w:rsidRDefault="00985AB4" w:rsidP="00CE5A8C">
            <w:pPr>
              <w:ind w:left="0" w:firstLine="0"/>
            </w:pPr>
          </w:p>
        </w:tc>
      </w:tr>
      <w:tr w:rsidR="00985AB4" w14:paraId="4D93A88E" w14:textId="77777777" w:rsidTr="007A5725">
        <w:tc>
          <w:tcPr>
            <w:tcW w:w="1391" w:type="dxa"/>
          </w:tcPr>
          <w:p w14:paraId="375A733C" w14:textId="2FC91199" w:rsidR="00985AB4" w:rsidRDefault="007A5725" w:rsidP="00CE5A8C">
            <w:pPr>
              <w:ind w:left="0" w:firstLine="0"/>
            </w:pPr>
            <w:r>
              <w:t>7</w:t>
            </w:r>
          </w:p>
        </w:tc>
        <w:tc>
          <w:tcPr>
            <w:tcW w:w="3685" w:type="dxa"/>
          </w:tcPr>
          <w:p w14:paraId="24039B6A" w14:textId="77777777" w:rsidR="00985AB4" w:rsidRDefault="00985AB4" w:rsidP="00CE5A8C">
            <w:pPr>
              <w:ind w:left="0" w:firstLine="0"/>
            </w:pPr>
          </w:p>
        </w:tc>
        <w:tc>
          <w:tcPr>
            <w:tcW w:w="3937" w:type="dxa"/>
          </w:tcPr>
          <w:p w14:paraId="396E0A73" w14:textId="77777777" w:rsidR="00985AB4" w:rsidRDefault="00985AB4" w:rsidP="00CE5A8C">
            <w:pPr>
              <w:ind w:left="0" w:firstLine="0"/>
            </w:pPr>
          </w:p>
        </w:tc>
      </w:tr>
      <w:tr w:rsidR="00985AB4" w14:paraId="25F95D3E" w14:textId="77777777" w:rsidTr="007A5725">
        <w:tc>
          <w:tcPr>
            <w:tcW w:w="1391" w:type="dxa"/>
          </w:tcPr>
          <w:p w14:paraId="3BBF826C" w14:textId="4FB4E6DC" w:rsidR="00985AB4" w:rsidRDefault="007A5725" w:rsidP="00CE5A8C">
            <w:pPr>
              <w:ind w:left="0" w:firstLine="0"/>
            </w:pPr>
            <w:r>
              <w:t>8</w:t>
            </w:r>
          </w:p>
        </w:tc>
        <w:tc>
          <w:tcPr>
            <w:tcW w:w="3685" w:type="dxa"/>
          </w:tcPr>
          <w:p w14:paraId="3CFB39DC" w14:textId="77777777" w:rsidR="00985AB4" w:rsidRDefault="00985AB4" w:rsidP="00CE5A8C">
            <w:pPr>
              <w:ind w:left="0" w:firstLine="0"/>
            </w:pPr>
          </w:p>
        </w:tc>
        <w:tc>
          <w:tcPr>
            <w:tcW w:w="3937" w:type="dxa"/>
          </w:tcPr>
          <w:p w14:paraId="0CE7717C" w14:textId="77777777" w:rsidR="00985AB4" w:rsidRDefault="00985AB4" w:rsidP="00CE5A8C">
            <w:pPr>
              <w:ind w:left="0" w:firstLine="0"/>
            </w:pPr>
          </w:p>
        </w:tc>
      </w:tr>
      <w:tr w:rsidR="00985AB4" w14:paraId="041AE652" w14:textId="77777777" w:rsidTr="007A5725">
        <w:tc>
          <w:tcPr>
            <w:tcW w:w="1391" w:type="dxa"/>
          </w:tcPr>
          <w:p w14:paraId="31A3F243" w14:textId="6A095C50" w:rsidR="00985AB4" w:rsidRDefault="007A5725" w:rsidP="00CE5A8C">
            <w:pPr>
              <w:ind w:left="0" w:firstLine="0"/>
            </w:pPr>
            <w:r>
              <w:t>9</w:t>
            </w:r>
          </w:p>
        </w:tc>
        <w:tc>
          <w:tcPr>
            <w:tcW w:w="3685" w:type="dxa"/>
          </w:tcPr>
          <w:p w14:paraId="7991B347" w14:textId="77777777" w:rsidR="00985AB4" w:rsidRDefault="00985AB4" w:rsidP="00CE5A8C">
            <w:pPr>
              <w:ind w:left="0" w:firstLine="0"/>
            </w:pPr>
          </w:p>
        </w:tc>
        <w:tc>
          <w:tcPr>
            <w:tcW w:w="3937" w:type="dxa"/>
          </w:tcPr>
          <w:p w14:paraId="65979ACF" w14:textId="77777777" w:rsidR="00985AB4" w:rsidRDefault="00985AB4" w:rsidP="00CE5A8C">
            <w:pPr>
              <w:ind w:left="0" w:firstLine="0"/>
            </w:pPr>
          </w:p>
        </w:tc>
      </w:tr>
      <w:tr w:rsidR="00985AB4" w14:paraId="40F643AF" w14:textId="77777777" w:rsidTr="007A5725">
        <w:tc>
          <w:tcPr>
            <w:tcW w:w="1391" w:type="dxa"/>
          </w:tcPr>
          <w:p w14:paraId="5B093F63" w14:textId="73B9AD02" w:rsidR="00985AB4" w:rsidRDefault="007A5725" w:rsidP="00CE5A8C">
            <w:pPr>
              <w:ind w:left="0" w:firstLine="0"/>
            </w:pPr>
            <w:r>
              <w:t>10</w:t>
            </w:r>
          </w:p>
        </w:tc>
        <w:tc>
          <w:tcPr>
            <w:tcW w:w="3685" w:type="dxa"/>
          </w:tcPr>
          <w:p w14:paraId="0CD19A4D" w14:textId="77777777" w:rsidR="00985AB4" w:rsidRDefault="00985AB4" w:rsidP="00CE5A8C">
            <w:pPr>
              <w:ind w:left="0" w:firstLine="0"/>
            </w:pPr>
          </w:p>
        </w:tc>
        <w:tc>
          <w:tcPr>
            <w:tcW w:w="3937" w:type="dxa"/>
          </w:tcPr>
          <w:p w14:paraId="60192D93" w14:textId="77777777" w:rsidR="00985AB4" w:rsidRDefault="00985AB4" w:rsidP="00CE5A8C">
            <w:pPr>
              <w:ind w:left="0" w:firstLine="0"/>
            </w:pPr>
          </w:p>
        </w:tc>
      </w:tr>
      <w:tr w:rsidR="0080730A" w14:paraId="2F5DAE26" w14:textId="77777777" w:rsidTr="007A5725">
        <w:tc>
          <w:tcPr>
            <w:tcW w:w="1391" w:type="dxa"/>
          </w:tcPr>
          <w:p w14:paraId="42CD1E86" w14:textId="687C3F12" w:rsidR="0080730A" w:rsidRDefault="007A5725" w:rsidP="00CE5A8C">
            <w:pPr>
              <w:ind w:left="0" w:firstLine="0"/>
            </w:pPr>
            <w:r>
              <w:t>11</w:t>
            </w:r>
          </w:p>
        </w:tc>
        <w:tc>
          <w:tcPr>
            <w:tcW w:w="3685" w:type="dxa"/>
          </w:tcPr>
          <w:p w14:paraId="5218C010" w14:textId="77777777" w:rsidR="0080730A" w:rsidRDefault="0080730A" w:rsidP="00CE5A8C">
            <w:pPr>
              <w:ind w:left="0" w:firstLine="0"/>
            </w:pPr>
          </w:p>
        </w:tc>
        <w:tc>
          <w:tcPr>
            <w:tcW w:w="3937" w:type="dxa"/>
          </w:tcPr>
          <w:p w14:paraId="1A8D074C" w14:textId="77777777" w:rsidR="0080730A" w:rsidRDefault="0080730A" w:rsidP="00CE5A8C">
            <w:pPr>
              <w:ind w:left="0" w:firstLine="0"/>
            </w:pPr>
          </w:p>
        </w:tc>
      </w:tr>
      <w:tr w:rsidR="007A5725" w14:paraId="684CECB7" w14:textId="77777777" w:rsidTr="00137758">
        <w:tc>
          <w:tcPr>
            <w:tcW w:w="9013" w:type="dxa"/>
            <w:gridSpan w:val="3"/>
          </w:tcPr>
          <w:p w14:paraId="0368D8AC" w14:textId="221FDF75" w:rsidR="007A5725" w:rsidRPr="007A5725" w:rsidRDefault="007A5725" w:rsidP="00CE5A8C">
            <w:pPr>
              <w:ind w:left="0" w:firstLine="0"/>
              <w:rPr>
                <w:b/>
                <w:bCs/>
              </w:rPr>
            </w:pPr>
            <w:r w:rsidRPr="007A5725">
              <w:rPr>
                <w:b/>
                <w:bCs/>
              </w:rPr>
              <w:t xml:space="preserve">Requirement Specifications </w:t>
            </w:r>
          </w:p>
        </w:tc>
      </w:tr>
      <w:tr w:rsidR="007A5725" w14:paraId="571C47E9" w14:textId="77777777" w:rsidTr="007A5725">
        <w:tc>
          <w:tcPr>
            <w:tcW w:w="1391" w:type="dxa"/>
          </w:tcPr>
          <w:p w14:paraId="1B17F59A" w14:textId="5FC216F0" w:rsidR="007A5725" w:rsidRDefault="00B06523" w:rsidP="00CE5A8C">
            <w:pPr>
              <w:ind w:left="0" w:firstLine="0"/>
            </w:pPr>
            <w:r>
              <w:t>3</w:t>
            </w:r>
            <w:r w:rsidR="007A5725">
              <w:t>.1</w:t>
            </w:r>
          </w:p>
        </w:tc>
        <w:tc>
          <w:tcPr>
            <w:tcW w:w="3685" w:type="dxa"/>
          </w:tcPr>
          <w:p w14:paraId="0135E2FD" w14:textId="77777777" w:rsidR="007A5725" w:rsidRDefault="007A5725" w:rsidP="00CE5A8C">
            <w:pPr>
              <w:ind w:left="0" w:firstLine="0"/>
            </w:pPr>
          </w:p>
        </w:tc>
        <w:tc>
          <w:tcPr>
            <w:tcW w:w="3937" w:type="dxa"/>
          </w:tcPr>
          <w:p w14:paraId="0B51AB10" w14:textId="77777777" w:rsidR="007A5725" w:rsidRDefault="007A5725" w:rsidP="00CE5A8C">
            <w:pPr>
              <w:ind w:left="0" w:firstLine="0"/>
            </w:pPr>
          </w:p>
        </w:tc>
      </w:tr>
      <w:tr w:rsidR="007A5725" w14:paraId="6B2DD33B" w14:textId="77777777" w:rsidTr="007A5725">
        <w:tc>
          <w:tcPr>
            <w:tcW w:w="1391" w:type="dxa"/>
          </w:tcPr>
          <w:p w14:paraId="5788688B" w14:textId="20681A96" w:rsidR="007A5725" w:rsidRDefault="00B06523" w:rsidP="00CE5A8C">
            <w:pPr>
              <w:ind w:left="0" w:firstLine="0"/>
            </w:pPr>
            <w:r>
              <w:t>3</w:t>
            </w:r>
            <w:r w:rsidR="007A5725">
              <w:t>.2</w:t>
            </w:r>
          </w:p>
        </w:tc>
        <w:tc>
          <w:tcPr>
            <w:tcW w:w="3685" w:type="dxa"/>
          </w:tcPr>
          <w:p w14:paraId="271F748A" w14:textId="77777777" w:rsidR="007A5725" w:rsidRDefault="007A5725" w:rsidP="00CE5A8C">
            <w:pPr>
              <w:ind w:left="0" w:firstLine="0"/>
            </w:pPr>
          </w:p>
        </w:tc>
        <w:tc>
          <w:tcPr>
            <w:tcW w:w="3937" w:type="dxa"/>
          </w:tcPr>
          <w:p w14:paraId="7CC6A17A" w14:textId="77777777" w:rsidR="007A5725" w:rsidRDefault="007A5725" w:rsidP="00CE5A8C">
            <w:pPr>
              <w:ind w:left="0" w:firstLine="0"/>
            </w:pPr>
          </w:p>
        </w:tc>
      </w:tr>
      <w:tr w:rsidR="007A5725" w14:paraId="1C7DF362" w14:textId="77777777" w:rsidTr="007A5725">
        <w:tc>
          <w:tcPr>
            <w:tcW w:w="1391" w:type="dxa"/>
          </w:tcPr>
          <w:p w14:paraId="127F731E" w14:textId="63AC9238" w:rsidR="007A5725" w:rsidRDefault="00B06523" w:rsidP="00CE5A8C">
            <w:pPr>
              <w:ind w:left="0" w:firstLine="0"/>
            </w:pPr>
            <w:r>
              <w:t>3</w:t>
            </w:r>
            <w:r w:rsidR="007A5725">
              <w:t>.3</w:t>
            </w:r>
          </w:p>
        </w:tc>
        <w:tc>
          <w:tcPr>
            <w:tcW w:w="3685" w:type="dxa"/>
          </w:tcPr>
          <w:p w14:paraId="3E70085C" w14:textId="77777777" w:rsidR="007A5725" w:rsidRDefault="007A5725" w:rsidP="00CE5A8C">
            <w:pPr>
              <w:ind w:left="0" w:firstLine="0"/>
            </w:pPr>
          </w:p>
        </w:tc>
        <w:tc>
          <w:tcPr>
            <w:tcW w:w="3937" w:type="dxa"/>
          </w:tcPr>
          <w:p w14:paraId="6AFD8FAE" w14:textId="77777777" w:rsidR="007A5725" w:rsidRDefault="007A5725" w:rsidP="00CE5A8C">
            <w:pPr>
              <w:ind w:left="0" w:firstLine="0"/>
            </w:pPr>
          </w:p>
        </w:tc>
      </w:tr>
      <w:tr w:rsidR="007A5725" w14:paraId="14EBB561" w14:textId="77777777" w:rsidTr="007A5725">
        <w:tc>
          <w:tcPr>
            <w:tcW w:w="1391" w:type="dxa"/>
          </w:tcPr>
          <w:p w14:paraId="1E3334DC" w14:textId="348C7F1D" w:rsidR="007A5725" w:rsidRDefault="00B06523" w:rsidP="00CE5A8C">
            <w:pPr>
              <w:ind w:left="0" w:firstLine="0"/>
            </w:pPr>
            <w:r>
              <w:t>3</w:t>
            </w:r>
            <w:r w:rsidR="007A5725">
              <w:t>.4</w:t>
            </w:r>
          </w:p>
        </w:tc>
        <w:tc>
          <w:tcPr>
            <w:tcW w:w="3685" w:type="dxa"/>
          </w:tcPr>
          <w:p w14:paraId="2D7FA5BA" w14:textId="77777777" w:rsidR="007A5725" w:rsidRDefault="007A5725" w:rsidP="00CE5A8C">
            <w:pPr>
              <w:ind w:left="0" w:firstLine="0"/>
            </w:pPr>
          </w:p>
        </w:tc>
        <w:tc>
          <w:tcPr>
            <w:tcW w:w="3937" w:type="dxa"/>
          </w:tcPr>
          <w:p w14:paraId="1505A731" w14:textId="77777777" w:rsidR="007A5725" w:rsidRDefault="007A5725" w:rsidP="00CE5A8C">
            <w:pPr>
              <w:ind w:left="0" w:firstLine="0"/>
            </w:pPr>
          </w:p>
        </w:tc>
      </w:tr>
      <w:tr w:rsidR="00492E77" w14:paraId="4E88D9AA" w14:textId="77777777" w:rsidTr="007A5725">
        <w:tc>
          <w:tcPr>
            <w:tcW w:w="1391" w:type="dxa"/>
          </w:tcPr>
          <w:p w14:paraId="64BBC5DA" w14:textId="061AAC99" w:rsidR="00492E77" w:rsidRDefault="00492E77" w:rsidP="00CE5A8C">
            <w:pPr>
              <w:ind w:left="0" w:firstLine="0"/>
            </w:pPr>
            <w:r>
              <w:t>3.5</w:t>
            </w:r>
          </w:p>
        </w:tc>
        <w:tc>
          <w:tcPr>
            <w:tcW w:w="3685" w:type="dxa"/>
          </w:tcPr>
          <w:p w14:paraId="12A221E0" w14:textId="77777777" w:rsidR="00492E77" w:rsidRDefault="00492E77" w:rsidP="00CE5A8C">
            <w:pPr>
              <w:ind w:left="0" w:firstLine="0"/>
            </w:pPr>
          </w:p>
        </w:tc>
        <w:tc>
          <w:tcPr>
            <w:tcW w:w="3937" w:type="dxa"/>
          </w:tcPr>
          <w:p w14:paraId="70FA5481" w14:textId="77777777" w:rsidR="00492E77" w:rsidRDefault="00492E77" w:rsidP="00CE5A8C">
            <w:pPr>
              <w:ind w:left="0" w:firstLine="0"/>
            </w:pPr>
          </w:p>
        </w:tc>
      </w:tr>
      <w:tr w:rsidR="002124DC" w14:paraId="6B90A046" w14:textId="77777777" w:rsidTr="007A5725">
        <w:tc>
          <w:tcPr>
            <w:tcW w:w="1391" w:type="dxa"/>
          </w:tcPr>
          <w:p w14:paraId="2903D342" w14:textId="442F7594" w:rsidR="002124DC" w:rsidRDefault="002124DC" w:rsidP="00CE5A8C">
            <w:pPr>
              <w:ind w:left="0" w:firstLine="0"/>
            </w:pPr>
            <w:r>
              <w:t>3.6</w:t>
            </w:r>
          </w:p>
        </w:tc>
        <w:tc>
          <w:tcPr>
            <w:tcW w:w="3685" w:type="dxa"/>
          </w:tcPr>
          <w:p w14:paraId="12CC5589" w14:textId="77777777" w:rsidR="002124DC" w:rsidRDefault="002124DC" w:rsidP="00CE5A8C">
            <w:pPr>
              <w:ind w:left="0" w:firstLine="0"/>
            </w:pPr>
          </w:p>
        </w:tc>
        <w:tc>
          <w:tcPr>
            <w:tcW w:w="3937" w:type="dxa"/>
          </w:tcPr>
          <w:p w14:paraId="43FA11FB" w14:textId="77777777" w:rsidR="002124DC" w:rsidRDefault="002124DC" w:rsidP="00CE5A8C">
            <w:pPr>
              <w:ind w:left="0" w:firstLine="0"/>
            </w:pPr>
          </w:p>
        </w:tc>
      </w:tr>
      <w:tr w:rsidR="00312A09" w14:paraId="45FCA4DE" w14:textId="77777777" w:rsidTr="007A5725">
        <w:tc>
          <w:tcPr>
            <w:tcW w:w="1391" w:type="dxa"/>
          </w:tcPr>
          <w:p w14:paraId="6C5C47EF" w14:textId="051ED71E" w:rsidR="00312A09" w:rsidRDefault="00312A09" w:rsidP="00CE5A8C">
            <w:pPr>
              <w:ind w:left="0" w:firstLine="0"/>
            </w:pPr>
            <w:r>
              <w:t>3.7</w:t>
            </w:r>
          </w:p>
        </w:tc>
        <w:tc>
          <w:tcPr>
            <w:tcW w:w="3685" w:type="dxa"/>
          </w:tcPr>
          <w:p w14:paraId="2B409F06" w14:textId="77777777" w:rsidR="00312A09" w:rsidRDefault="00312A09" w:rsidP="00CE5A8C">
            <w:pPr>
              <w:ind w:left="0" w:firstLine="0"/>
            </w:pPr>
          </w:p>
        </w:tc>
        <w:tc>
          <w:tcPr>
            <w:tcW w:w="3937" w:type="dxa"/>
          </w:tcPr>
          <w:p w14:paraId="6921851D" w14:textId="77777777" w:rsidR="00312A09" w:rsidRDefault="00312A09" w:rsidP="00CE5A8C">
            <w:pPr>
              <w:ind w:left="0" w:firstLine="0"/>
            </w:pPr>
          </w:p>
        </w:tc>
      </w:tr>
      <w:tr w:rsidR="00BF724C" w14:paraId="48390D9C" w14:textId="77777777" w:rsidTr="007A5725">
        <w:tc>
          <w:tcPr>
            <w:tcW w:w="1391" w:type="dxa"/>
          </w:tcPr>
          <w:p w14:paraId="5C0B38BA" w14:textId="5ACBB22D" w:rsidR="00BF724C" w:rsidRDefault="00BF724C" w:rsidP="00CE5A8C">
            <w:pPr>
              <w:ind w:left="0" w:firstLine="0"/>
            </w:pPr>
            <w:r>
              <w:t>4.1</w:t>
            </w:r>
          </w:p>
        </w:tc>
        <w:tc>
          <w:tcPr>
            <w:tcW w:w="3685" w:type="dxa"/>
          </w:tcPr>
          <w:p w14:paraId="358C0FD6" w14:textId="77777777" w:rsidR="00BF724C" w:rsidRDefault="00BF724C" w:rsidP="00CE5A8C">
            <w:pPr>
              <w:ind w:left="0" w:firstLine="0"/>
            </w:pPr>
          </w:p>
        </w:tc>
        <w:tc>
          <w:tcPr>
            <w:tcW w:w="3937" w:type="dxa"/>
          </w:tcPr>
          <w:p w14:paraId="59485D88" w14:textId="77777777" w:rsidR="00BF724C" w:rsidRDefault="00BF724C" w:rsidP="00CE5A8C">
            <w:pPr>
              <w:ind w:left="0" w:firstLine="0"/>
            </w:pPr>
          </w:p>
        </w:tc>
      </w:tr>
    </w:tbl>
    <w:p w14:paraId="3D235F7F" w14:textId="60FCE54D" w:rsidR="00985AB4" w:rsidRDefault="00985AB4" w:rsidP="00CE5A8C"/>
    <w:p w14:paraId="1CC5F43F" w14:textId="10918FB2" w:rsidR="002D6335" w:rsidRDefault="00985AB4" w:rsidP="00CE5A8C">
      <w:r>
        <w:t xml:space="preserve">* </w:t>
      </w:r>
      <w:r w:rsidR="00E73DEB">
        <w:t xml:space="preserve">Please indicate ‘Yes’ or ‘Y’ for able to comply or ‘No’ or ‘N’ for unable to comply. </w:t>
      </w:r>
      <w:r w:rsidR="00E73DEB" w:rsidRPr="00651753">
        <w:t xml:space="preserve">If ‘Yes’ or ‘Y’ is indicated, </w:t>
      </w:r>
      <w:r w:rsidR="00E73DEB">
        <w:t xml:space="preserve">the </w:t>
      </w:r>
      <w:r w:rsidR="00E73DEB" w:rsidRPr="00651753">
        <w:t xml:space="preserve">supplier </w:t>
      </w:r>
      <w:r w:rsidR="00E73DEB">
        <w:t xml:space="preserve">must be </w:t>
      </w:r>
      <w:r w:rsidR="00E73DEB" w:rsidRPr="00651753">
        <w:t xml:space="preserve">able to meet the requirement without any </w:t>
      </w:r>
      <w:r w:rsidR="00E73DEB">
        <w:t>qualification</w:t>
      </w:r>
      <w:r w:rsidR="00E73DEB" w:rsidRPr="00651753">
        <w:t xml:space="preserve">/modification. The supplier shall not add comments against the paragraph that vary the meaning of full compliance to the clause. If ‘No’ or ‘N’ is indicated, please elaborate under </w:t>
      </w:r>
      <w:r w:rsidR="00E73DEB">
        <w:t>the “</w:t>
      </w:r>
      <w:r w:rsidR="00E73DEB" w:rsidRPr="00651753">
        <w:t>Remarks</w:t>
      </w:r>
      <w:r w:rsidR="00E73DEB">
        <w:t>” column</w:t>
      </w:r>
      <w:r w:rsidR="00E73DEB" w:rsidRPr="00651753">
        <w:t>. Vague responses in the “Remarks” column</w:t>
      </w:r>
      <w:r w:rsidR="00E73DEB">
        <w:t>,</w:t>
      </w:r>
      <w:r w:rsidR="00E73DEB" w:rsidRPr="00651753">
        <w:t xml:space="preserve"> such as "Refer to brochure attached"</w:t>
      </w:r>
      <w:r w:rsidR="00E73DEB">
        <w:t>,</w:t>
      </w:r>
      <w:r w:rsidR="00E73DEB" w:rsidRPr="00651753">
        <w:t xml:space="preserve"> are not acceptable</w:t>
      </w:r>
      <w:r w:rsidR="00E73DEB">
        <w:t>.</w:t>
      </w:r>
    </w:p>
    <w:p w14:paraId="05E01483" w14:textId="5F63CB78" w:rsidR="002D6335" w:rsidRDefault="002D6335" w:rsidP="00CE5A8C"/>
    <w:p w14:paraId="12819449" w14:textId="10227842" w:rsidR="007A5725" w:rsidRDefault="007A5725" w:rsidP="00CE5A8C"/>
    <w:p w14:paraId="156C373F" w14:textId="7390395C" w:rsidR="007A5725" w:rsidRDefault="007A5725" w:rsidP="00CE5A8C"/>
    <w:p w14:paraId="7EF57794" w14:textId="29F95E08" w:rsidR="007A5725" w:rsidRDefault="007A5725" w:rsidP="00CE5A8C"/>
    <w:p w14:paraId="5E9916B8" w14:textId="32098B6D" w:rsidR="007A5725" w:rsidRDefault="007A5725" w:rsidP="00CE5A8C"/>
    <w:p w14:paraId="3336B4BB" w14:textId="54C0457F" w:rsidR="007A5725" w:rsidRDefault="007A5725" w:rsidP="00CE5A8C"/>
    <w:p w14:paraId="6F36F1A0" w14:textId="29E074D2" w:rsidR="007A5725" w:rsidRDefault="007A5725" w:rsidP="00CE5A8C"/>
    <w:p w14:paraId="22EE7322" w14:textId="30C3A6D6" w:rsidR="007A5725" w:rsidRDefault="007A5725" w:rsidP="00CE5A8C"/>
    <w:p w14:paraId="5CE41E28" w14:textId="1246C6EB" w:rsidR="007A5725" w:rsidRDefault="007A5725" w:rsidP="00CE5A8C"/>
    <w:p w14:paraId="4049E450" w14:textId="6DC89AB7" w:rsidR="007A5725" w:rsidRDefault="007A5725" w:rsidP="00CE5A8C"/>
    <w:p w14:paraId="43E44D86" w14:textId="287EEF03" w:rsidR="007A5725" w:rsidRDefault="007A5725" w:rsidP="00CE5A8C"/>
    <w:p w14:paraId="28A41E0F" w14:textId="3B21E25E" w:rsidR="007A5725" w:rsidRDefault="007A5725" w:rsidP="00CE5A8C"/>
    <w:p w14:paraId="4FAD3588" w14:textId="77777777" w:rsidR="008D616F" w:rsidRDefault="008D616F" w:rsidP="008D616F">
      <w:pPr>
        <w:rPr>
          <w:szCs w:val="24"/>
        </w:rPr>
      </w:pPr>
      <w:r w:rsidRPr="007A5725">
        <w:rPr>
          <w:b/>
          <w:caps/>
          <w:szCs w:val="24"/>
        </w:rPr>
        <w:lastRenderedPageBreak/>
        <w:t xml:space="preserve">aNNEX </w:t>
      </w:r>
      <w:r>
        <w:rPr>
          <w:b/>
          <w:caps/>
          <w:szCs w:val="24"/>
        </w:rPr>
        <w:t>C</w:t>
      </w:r>
      <w:r w:rsidRPr="007A5725">
        <w:rPr>
          <w:b/>
          <w:caps/>
          <w:szCs w:val="24"/>
        </w:rPr>
        <w:t xml:space="preserve"> – </w:t>
      </w:r>
      <w:r>
        <w:rPr>
          <w:b/>
          <w:caps/>
          <w:szCs w:val="24"/>
        </w:rPr>
        <w:t>experience of trainer(s)</w:t>
      </w:r>
    </w:p>
    <w:p w14:paraId="21C3A92D" w14:textId="02AFB0AF" w:rsidR="007A5725" w:rsidRDefault="007A5725" w:rsidP="00CE5A8C"/>
    <w:p w14:paraId="1D678F5C" w14:textId="2CC5F2A9" w:rsidR="007A5725" w:rsidRDefault="00805787" w:rsidP="00B14721">
      <w:pPr>
        <w:snapToGrid w:val="0"/>
        <w:spacing w:after="0" w:line="259" w:lineRule="auto"/>
        <w:ind w:left="0" w:firstLine="0"/>
        <w:rPr>
          <w:szCs w:val="24"/>
        </w:rPr>
      </w:pPr>
      <w:r>
        <w:rPr>
          <w:szCs w:val="24"/>
        </w:rPr>
        <w:t xml:space="preserve">Suppliers </w:t>
      </w:r>
      <w:r w:rsidRPr="008640A5">
        <w:rPr>
          <w:szCs w:val="24"/>
        </w:rPr>
        <w:t xml:space="preserve">shall use the format below to provide details of </w:t>
      </w:r>
      <w:r w:rsidR="008D616F">
        <w:rPr>
          <w:szCs w:val="24"/>
        </w:rPr>
        <w:t>the</w:t>
      </w:r>
      <w:r w:rsidR="00B00EAB">
        <w:rPr>
          <w:szCs w:val="24"/>
        </w:rPr>
        <w:t>ir</w:t>
      </w:r>
      <w:r w:rsidR="008D616F">
        <w:rPr>
          <w:szCs w:val="24"/>
        </w:rPr>
        <w:t xml:space="preserve"> trainer(s)’s experience in </w:t>
      </w:r>
      <w:r w:rsidR="002124DC">
        <w:rPr>
          <w:szCs w:val="24"/>
        </w:rPr>
        <w:t xml:space="preserve">conducting </w:t>
      </w:r>
      <w:r w:rsidRPr="008640A5">
        <w:rPr>
          <w:szCs w:val="24"/>
        </w:rPr>
        <w:t xml:space="preserve">similar </w:t>
      </w:r>
      <w:r w:rsidR="00137C6B">
        <w:t>training</w:t>
      </w:r>
      <w:r w:rsidR="00B14721">
        <w:t xml:space="preserve"> </w:t>
      </w:r>
      <w:r w:rsidR="00E14B56">
        <w:t>for</w:t>
      </w:r>
      <w:r w:rsidR="00B14721">
        <w:t xml:space="preserve"> </w:t>
      </w:r>
      <w:r w:rsidR="002124DC">
        <w:t xml:space="preserve">lawyers or law students, </w:t>
      </w:r>
      <w:r w:rsidRPr="008640A5">
        <w:rPr>
          <w:szCs w:val="24"/>
        </w:rPr>
        <w:t>in</w:t>
      </w:r>
      <w:r>
        <w:rPr>
          <w:szCs w:val="24"/>
        </w:rPr>
        <w:t xml:space="preserve"> </w:t>
      </w:r>
      <w:r w:rsidRPr="008640A5">
        <w:rPr>
          <w:szCs w:val="24"/>
        </w:rPr>
        <w:t>the</w:t>
      </w:r>
      <w:r>
        <w:rPr>
          <w:szCs w:val="24"/>
        </w:rPr>
        <w:t xml:space="preserve"> </w:t>
      </w:r>
      <w:r w:rsidRPr="00805787">
        <w:rPr>
          <w:szCs w:val="24"/>
        </w:rPr>
        <w:t>calendar year</w:t>
      </w:r>
      <w:r w:rsidR="002124DC">
        <w:rPr>
          <w:szCs w:val="24"/>
        </w:rPr>
        <w:t>s</w:t>
      </w:r>
      <w:r w:rsidRPr="008640A5">
        <w:rPr>
          <w:szCs w:val="24"/>
        </w:rPr>
        <w:t xml:space="preserve"> </w:t>
      </w:r>
      <w:r w:rsidRPr="00805787">
        <w:rPr>
          <w:szCs w:val="24"/>
        </w:rPr>
        <w:t>201</w:t>
      </w:r>
      <w:r w:rsidR="00B14721">
        <w:rPr>
          <w:szCs w:val="24"/>
        </w:rPr>
        <w:t>8</w:t>
      </w:r>
      <w:r w:rsidR="0071088F">
        <w:rPr>
          <w:szCs w:val="24"/>
        </w:rPr>
        <w:t xml:space="preserve"> </w:t>
      </w:r>
      <w:r w:rsidR="00581EAE">
        <w:rPr>
          <w:szCs w:val="24"/>
        </w:rPr>
        <w:t>to</w:t>
      </w:r>
      <w:r w:rsidR="00E73DEB">
        <w:rPr>
          <w:szCs w:val="24"/>
        </w:rPr>
        <w:t xml:space="preserve"> 2022</w:t>
      </w:r>
      <w:r>
        <w:rPr>
          <w:szCs w:val="24"/>
        </w:rPr>
        <w:t>.</w:t>
      </w:r>
      <w:r w:rsidRPr="00805787">
        <w:rPr>
          <w:szCs w:val="24"/>
        </w:rPr>
        <w:t xml:space="preserve"> </w:t>
      </w:r>
      <w:r w:rsidR="00E73DEB">
        <w:rPr>
          <w:szCs w:val="24"/>
        </w:rPr>
        <w:t>Suppliers shall also submit the CV of every trainer listed below.</w:t>
      </w:r>
    </w:p>
    <w:p w14:paraId="55B871D9" w14:textId="1FF484D9" w:rsidR="00805787" w:rsidRDefault="00805787" w:rsidP="00805787">
      <w:pPr>
        <w:rPr>
          <w:szCs w:val="24"/>
        </w:rPr>
      </w:pPr>
    </w:p>
    <w:tbl>
      <w:tblPr>
        <w:tblStyle w:val="TableGrid0"/>
        <w:tblW w:w="8926" w:type="dxa"/>
        <w:tblLook w:val="04A0" w:firstRow="1" w:lastRow="0" w:firstColumn="1" w:lastColumn="0" w:noHBand="0" w:noVBand="1"/>
      </w:tblPr>
      <w:tblGrid>
        <w:gridCol w:w="1980"/>
        <w:gridCol w:w="2410"/>
        <w:gridCol w:w="1842"/>
        <w:gridCol w:w="2694"/>
      </w:tblGrid>
      <w:tr w:rsidR="00143A3E" w:rsidRPr="008640A5" w14:paraId="30F97BB8" w14:textId="72FC7A9D" w:rsidTr="005D285A">
        <w:trPr>
          <w:trHeight w:val="569"/>
        </w:trPr>
        <w:tc>
          <w:tcPr>
            <w:tcW w:w="1980" w:type="dxa"/>
            <w:shd w:val="clear" w:color="auto" w:fill="D9E2F3" w:themeFill="accent1" w:themeFillTint="33"/>
          </w:tcPr>
          <w:p w14:paraId="39648B0F" w14:textId="73A7EB64" w:rsidR="00143A3E" w:rsidRDefault="00143A3E" w:rsidP="0042224F">
            <w:pPr>
              <w:autoSpaceDE w:val="0"/>
              <w:autoSpaceDN w:val="0"/>
              <w:adjustRightInd w:val="0"/>
              <w:spacing w:line="276" w:lineRule="auto"/>
              <w:rPr>
                <w:b/>
                <w:bCs/>
                <w:szCs w:val="24"/>
              </w:rPr>
            </w:pPr>
            <w:r>
              <w:rPr>
                <w:b/>
                <w:bCs/>
                <w:szCs w:val="24"/>
              </w:rPr>
              <w:t>Name of Trainer</w:t>
            </w:r>
          </w:p>
        </w:tc>
        <w:tc>
          <w:tcPr>
            <w:tcW w:w="2410" w:type="dxa"/>
            <w:shd w:val="clear" w:color="auto" w:fill="D9E2F3" w:themeFill="accent1" w:themeFillTint="33"/>
          </w:tcPr>
          <w:p w14:paraId="37296EE4" w14:textId="4C949467" w:rsidR="00143A3E" w:rsidRDefault="00143A3E" w:rsidP="0042224F">
            <w:pPr>
              <w:autoSpaceDE w:val="0"/>
              <w:autoSpaceDN w:val="0"/>
              <w:adjustRightInd w:val="0"/>
              <w:spacing w:line="276" w:lineRule="auto"/>
              <w:rPr>
                <w:b/>
                <w:bCs/>
                <w:szCs w:val="24"/>
              </w:rPr>
            </w:pPr>
            <w:r>
              <w:rPr>
                <w:b/>
                <w:bCs/>
                <w:szCs w:val="24"/>
              </w:rPr>
              <w:t>Date of Course conducted by the Trainer</w:t>
            </w:r>
          </w:p>
          <w:p w14:paraId="222EA046" w14:textId="5E57CF9E" w:rsidR="00143A3E" w:rsidRPr="0042224F" w:rsidRDefault="00143A3E" w:rsidP="0042224F">
            <w:pPr>
              <w:autoSpaceDE w:val="0"/>
              <w:autoSpaceDN w:val="0"/>
              <w:adjustRightInd w:val="0"/>
              <w:spacing w:line="276" w:lineRule="auto"/>
              <w:rPr>
                <w:b/>
                <w:bCs/>
                <w:i/>
                <w:iCs/>
                <w:szCs w:val="24"/>
              </w:rPr>
            </w:pPr>
            <w:r w:rsidRPr="0042224F">
              <w:rPr>
                <w:b/>
                <w:bCs/>
                <w:i/>
                <w:iCs/>
                <w:szCs w:val="24"/>
              </w:rPr>
              <w:t xml:space="preserve">(please indicate in </w:t>
            </w:r>
            <w:r w:rsidR="00B75164">
              <w:rPr>
                <w:b/>
                <w:bCs/>
                <w:i/>
                <w:iCs/>
                <w:szCs w:val="24"/>
              </w:rPr>
              <w:t>MMYYYY</w:t>
            </w:r>
            <w:r w:rsidRPr="0042224F">
              <w:rPr>
                <w:b/>
                <w:bCs/>
                <w:i/>
                <w:iCs/>
                <w:szCs w:val="24"/>
              </w:rPr>
              <w:t>)</w:t>
            </w:r>
          </w:p>
        </w:tc>
        <w:tc>
          <w:tcPr>
            <w:tcW w:w="1842" w:type="dxa"/>
            <w:shd w:val="clear" w:color="auto" w:fill="D9E2F3" w:themeFill="accent1" w:themeFillTint="33"/>
          </w:tcPr>
          <w:p w14:paraId="327AED97" w14:textId="5016055A" w:rsidR="00143A3E" w:rsidRPr="00B14721" w:rsidRDefault="00143A3E" w:rsidP="0042224F">
            <w:pPr>
              <w:spacing w:after="0" w:line="240" w:lineRule="auto"/>
              <w:jc w:val="left"/>
              <w:rPr>
                <w:b/>
                <w:bCs/>
                <w:szCs w:val="24"/>
              </w:rPr>
            </w:pPr>
            <w:r>
              <w:rPr>
                <w:b/>
                <w:bCs/>
                <w:szCs w:val="24"/>
              </w:rPr>
              <w:t>Title of Course</w:t>
            </w:r>
          </w:p>
        </w:tc>
        <w:tc>
          <w:tcPr>
            <w:tcW w:w="2694" w:type="dxa"/>
            <w:shd w:val="clear" w:color="auto" w:fill="D9E2F3" w:themeFill="accent1" w:themeFillTint="33"/>
          </w:tcPr>
          <w:p w14:paraId="5749DE68" w14:textId="6CA7E151" w:rsidR="00143A3E" w:rsidRDefault="00143A3E" w:rsidP="0042224F">
            <w:pPr>
              <w:spacing w:after="0" w:line="240" w:lineRule="auto"/>
              <w:jc w:val="left"/>
              <w:rPr>
                <w:b/>
                <w:bCs/>
                <w:szCs w:val="24"/>
              </w:rPr>
            </w:pPr>
            <w:r>
              <w:rPr>
                <w:b/>
                <w:bCs/>
                <w:szCs w:val="24"/>
              </w:rPr>
              <w:t>Description</w:t>
            </w:r>
            <w:r w:rsidR="004B299B">
              <w:rPr>
                <w:b/>
                <w:bCs/>
                <w:szCs w:val="24"/>
              </w:rPr>
              <w:t>/Profile</w:t>
            </w:r>
            <w:r>
              <w:rPr>
                <w:b/>
                <w:bCs/>
                <w:szCs w:val="24"/>
              </w:rPr>
              <w:t xml:space="preserve"> of Course participants </w:t>
            </w:r>
          </w:p>
        </w:tc>
      </w:tr>
      <w:tr w:rsidR="00143A3E" w:rsidRPr="008640A5" w14:paraId="3CB82AD0" w14:textId="165F9A2C" w:rsidTr="005D285A">
        <w:trPr>
          <w:trHeight w:val="645"/>
        </w:trPr>
        <w:tc>
          <w:tcPr>
            <w:tcW w:w="1980" w:type="dxa"/>
          </w:tcPr>
          <w:p w14:paraId="2DD7152D" w14:textId="77777777" w:rsidR="00143A3E" w:rsidRPr="008640A5" w:rsidRDefault="00143A3E" w:rsidP="0042224F">
            <w:pPr>
              <w:rPr>
                <w:szCs w:val="24"/>
              </w:rPr>
            </w:pPr>
          </w:p>
        </w:tc>
        <w:tc>
          <w:tcPr>
            <w:tcW w:w="2410" w:type="dxa"/>
          </w:tcPr>
          <w:p w14:paraId="6E0C0EB8" w14:textId="61379EE1" w:rsidR="00143A3E" w:rsidRPr="008640A5" w:rsidRDefault="00143A3E" w:rsidP="0042224F">
            <w:pPr>
              <w:rPr>
                <w:szCs w:val="24"/>
              </w:rPr>
            </w:pPr>
          </w:p>
        </w:tc>
        <w:tc>
          <w:tcPr>
            <w:tcW w:w="1842" w:type="dxa"/>
          </w:tcPr>
          <w:p w14:paraId="3AC1ED44" w14:textId="77777777" w:rsidR="00143A3E" w:rsidRPr="008640A5" w:rsidRDefault="00143A3E" w:rsidP="0042224F">
            <w:pPr>
              <w:rPr>
                <w:szCs w:val="24"/>
              </w:rPr>
            </w:pPr>
          </w:p>
        </w:tc>
        <w:tc>
          <w:tcPr>
            <w:tcW w:w="2694" w:type="dxa"/>
          </w:tcPr>
          <w:p w14:paraId="630BAD15" w14:textId="77777777" w:rsidR="00143A3E" w:rsidRPr="008640A5" w:rsidRDefault="00143A3E" w:rsidP="0042224F">
            <w:pPr>
              <w:rPr>
                <w:szCs w:val="24"/>
              </w:rPr>
            </w:pPr>
          </w:p>
        </w:tc>
      </w:tr>
      <w:tr w:rsidR="00143A3E" w:rsidRPr="008640A5" w14:paraId="0AC7E970" w14:textId="592193C1" w:rsidTr="005D285A">
        <w:trPr>
          <w:trHeight w:val="670"/>
        </w:trPr>
        <w:tc>
          <w:tcPr>
            <w:tcW w:w="1980" w:type="dxa"/>
          </w:tcPr>
          <w:p w14:paraId="4A7696E3" w14:textId="77777777" w:rsidR="00143A3E" w:rsidRPr="008640A5" w:rsidRDefault="00143A3E" w:rsidP="0042224F">
            <w:pPr>
              <w:rPr>
                <w:szCs w:val="24"/>
              </w:rPr>
            </w:pPr>
          </w:p>
        </w:tc>
        <w:tc>
          <w:tcPr>
            <w:tcW w:w="2410" w:type="dxa"/>
          </w:tcPr>
          <w:p w14:paraId="004F30A1" w14:textId="2F54275B" w:rsidR="00143A3E" w:rsidRPr="008640A5" w:rsidRDefault="00143A3E" w:rsidP="0042224F">
            <w:pPr>
              <w:rPr>
                <w:szCs w:val="24"/>
              </w:rPr>
            </w:pPr>
          </w:p>
        </w:tc>
        <w:tc>
          <w:tcPr>
            <w:tcW w:w="1842" w:type="dxa"/>
          </w:tcPr>
          <w:p w14:paraId="7105E8FB" w14:textId="77777777" w:rsidR="00143A3E" w:rsidRPr="008640A5" w:rsidRDefault="00143A3E" w:rsidP="0042224F">
            <w:pPr>
              <w:rPr>
                <w:szCs w:val="24"/>
              </w:rPr>
            </w:pPr>
          </w:p>
        </w:tc>
        <w:tc>
          <w:tcPr>
            <w:tcW w:w="2694" w:type="dxa"/>
          </w:tcPr>
          <w:p w14:paraId="4B0A4773" w14:textId="77777777" w:rsidR="00143A3E" w:rsidRPr="008640A5" w:rsidRDefault="00143A3E" w:rsidP="0042224F">
            <w:pPr>
              <w:rPr>
                <w:szCs w:val="24"/>
              </w:rPr>
            </w:pPr>
          </w:p>
        </w:tc>
      </w:tr>
      <w:tr w:rsidR="00143A3E" w:rsidRPr="008640A5" w14:paraId="69EB27A6" w14:textId="213CBEC2" w:rsidTr="005D285A">
        <w:trPr>
          <w:trHeight w:val="663"/>
        </w:trPr>
        <w:tc>
          <w:tcPr>
            <w:tcW w:w="1980" w:type="dxa"/>
          </w:tcPr>
          <w:p w14:paraId="611D4947" w14:textId="77777777" w:rsidR="00143A3E" w:rsidRPr="008640A5" w:rsidRDefault="00143A3E" w:rsidP="0042224F">
            <w:pPr>
              <w:rPr>
                <w:szCs w:val="24"/>
              </w:rPr>
            </w:pPr>
          </w:p>
        </w:tc>
        <w:tc>
          <w:tcPr>
            <w:tcW w:w="2410" w:type="dxa"/>
          </w:tcPr>
          <w:p w14:paraId="325311BB" w14:textId="42877195" w:rsidR="00143A3E" w:rsidRPr="008640A5" w:rsidRDefault="00143A3E" w:rsidP="0042224F">
            <w:pPr>
              <w:rPr>
                <w:szCs w:val="24"/>
              </w:rPr>
            </w:pPr>
          </w:p>
        </w:tc>
        <w:tc>
          <w:tcPr>
            <w:tcW w:w="1842" w:type="dxa"/>
          </w:tcPr>
          <w:p w14:paraId="0C426361" w14:textId="77777777" w:rsidR="00143A3E" w:rsidRPr="008640A5" w:rsidRDefault="00143A3E" w:rsidP="0042224F">
            <w:pPr>
              <w:rPr>
                <w:szCs w:val="24"/>
              </w:rPr>
            </w:pPr>
          </w:p>
        </w:tc>
        <w:tc>
          <w:tcPr>
            <w:tcW w:w="2694" w:type="dxa"/>
          </w:tcPr>
          <w:p w14:paraId="649BF6DD" w14:textId="77777777" w:rsidR="00143A3E" w:rsidRPr="008640A5" w:rsidRDefault="00143A3E" w:rsidP="0042224F">
            <w:pPr>
              <w:rPr>
                <w:szCs w:val="24"/>
              </w:rPr>
            </w:pPr>
          </w:p>
        </w:tc>
      </w:tr>
      <w:tr w:rsidR="00143A3E" w:rsidRPr="008640A5" w14:paraId="0A60B5C5" w14:textId="6410ED95" w:rsidTr="005D285A">
        <w:trPr>
          <w:trHeight w:val="690"/>
        </w:trPr>
        <w:tc>
          <w:tcPr>
            <w:tcW w:w="1980" w:type="dxa"/>
          </w:tcPr>
          <w:p w14:paraId="47E1F2B6" w14:textId="77777777" w:rsidR="00143A3E" w:rsidRPr="008640A5" w:rsidRDefault="00143A3E" w:rsidP="0042224F">
            <w:pPr>
              <w:rPr>
                <w:szCs w:val="24"/>
              </w:rPr>
            </w:pPr>
          </w:p>
        </w:tc>
        <w:tc>
          <w:tcPr>
            <w:tcW w:w="2410" w:type="dxa"/>
          </w:tcPr>
          <w:p w14:paraId="7D5CF9F8" w14:textId="3B911511" w:rsidR="00143A3E" w:rsidRPr="008640A5" w:rsidRDefault="00143A3E" w:rsidP="0042224F">
            <w:pPr>
              <w:rPr>
                <w:szCs w:val="24"/>
              </w:rPr>
            </w:pPr>
          </w:p>
        </w:tc>
        <w:tc>
          <w:tcPr>
            <w:tcW w:w="1842" w:type="dxa"/>
          </w:tcPr>
          <w:p w14:paraId="4902C587" w14:textId="77777777" w:rsidR="00143A3E" w:rsidRPr="008640A5" w:rsidRDefault="00143A3E" w:rsidP="0042224F">
            <w:pPr>
              <w:rPr>
                <w:szCs w:val="24"/>
              </w:rPr>
            </w:pPr>
          </w:p>
        </w:tc>
        <w:tc>
          <w:tcPr>
            <w:tcW w:w="2694" w:type="dxa"/>
          </w:tcPr>
          <w:p w14:paraId="7EFC6960" w14:textId="77777777" w:rsidR="00143A3E" w:rsidRPr="008640A5" w:rsidRDefault="00143A3E" w:rsidP="0042224F">
            <w:pPr>
              <w:rPr>
                <w:szCs w:val="24"/>
              </w:rPr>
            </w:pPr>
          </w:p>
        </w:tc>
      </w:tr>
      <w:tr w:rsidR="00143A3E" w:rsidRPr="008640A5" w14:paraId="566C046F" w14:textId="1307287A" w:rsidTr="005D285A">
        <w:trPr>
          <w:trHeight w:val="682"/>
        </w:trPr>
        <w:tc>
          <w:tcPr>
            <w:tcW w:w="1980" w:type="dxa"/>
          </w:tcPr>
          <w:p w14:paraId="38EBEAA5" w14:textId="77777777" w:rsidR="00143A3E" w:rsidRPr="008640A5" w:rsidRDefault="00143A3E" w:rsidP="0042224F">
            <w:pPr>
              <w:rPr>
                <w:szCs w:val="24"/>
              </w:rPr>
            </w:pPr>
          </w:p>
        </w:tc>
        <w:tc>
          <w:tcPr>
            <w:tcW w:w="2410" w:type="dxa"/>
          </w:tcPr>
          <w:p w14:paraId="3B2A055B" w14:textId="4228F92C" w:rsidR="00143A3E" w:rsidRPr="008640A5" w:rsidRDefault="00143A3E" w:rsidP="0042224F">
            <w:pPr>
              <w:rPr>
                <w:szCs w:val="24"/>
              </w:rPr>
            </w:pPr>
          </w:p>
        </w:tc>
        <w:tc>
          <w:tcPr>
            <w:tcW w:w="1842" w:type="dxa"/>
          </w:tcPr>
          <w:p w14:paraId="18217401" w14:textId="77777777" w:rsidR="00143A3E" w:rsidRPr="008640A5" w:rsidRDefault="00143A3E" w:rsidP="0042224F">
            <w:pPr>
              <w:rPr>
                <w:szCs w:val="24"/>
              </w:rPr>
            </w:pPr>
          </w:p>
        </w:tc>
        <w:tc>
          <w:tcPr>
            <w:tcW w:w="2694" w:type="dxa"/>
          </w:tcPr>
          <w:p w14:paraId="66AAD891" w14:textId="77777777" w:rsidR="00143A3E" w:rsidRPr="008640A5" w:rsidRDefault="00143A3E" w:rsidP="0042224F">
            <w:pPr>
              <w:rPr>
                <w:szCs w:val="24"/>
              </w:rPr>
            </w:pPr>
          </w:p>
        </w:tc>
      </w:tr>
      <w:tr w:rsidR="00143A3E" w:rsidRPr="008640A5" w14:paraId="374A14B3" w14:textId="1F568079" w:rsidTr="005D285A">
        <w:trPr>
          <w:trHeight w:val="675"/>
        </w:trPr>
        <w:tc>
          <w:tcPr>
            <w:tcW w:w="1980" w:type="dxa"/>
          </w:tcPr>
          <w:p w14:paraId="7EEAA7F6" w14:textId="77777777" w:rsidR="00143A3E" w:rsidRPr="008640A5" w:rsidRDefault="00143A3E" w:rsidP="0042224F">
            <w:pPr>
              <w:rPr>
                <w:szCs w:val="24"/>
              </w:rPr>
            </w:pPr>
          </w:p>
        </w:tc>
        <w:tc>
          <w:tcPr>
            <w:tcW w:w="2410" w:type="dxa"/>
          </w:tcPr>
          <w:p w14:paraId="08F2E766" w14:textId="4D9597BA" w:rsidR="00143A3E" w:rsidRPr="008640A5" w:rsidRDefault="00143A3E" w:rsidP="0042224F">
            <w:pPr>
              <w:rPr>
                <w:szCs w:val="24"/>
              </w:rPr>
            </w:pPr>
          </w:p>
        </w:tc>
        <w:tc>
          <w:tcPr>
            <w:tcW w:w="1842" w:type="dxa"/>
          </w:tcPr>
          <w:p w14:paraId="5309BAA4" w14:textId="77777777" w:rsidR="00143A3E" w:rsidRPr="008640A5" w:rsidRDefault="00143A3E" w:rsidP="0042224F">
            <w:pPr>
              <w:rPr>
                <w:szCs w:val="24"/>
              </w:rPr>
            </w:pPr>
          </w:p>
        </w:tc>
        <w:tc>
          <w:tcPr>
            <w:tcW w:w="2694" w:type="dxa"/>
          </w:tcPr>
          <w:p w14:paraId="00747C69" w14:textId="77777777" w:rsidR="00143A3E" w:rsidRPr="008640A5" w:rsidRDefault="00143A3E" w:rsidP="0042224F">
            <w:pPr>
              <w:rPr>
                <w:szCs w:val="24"/>
              </w:rPr>
            </w:pPr>
          </w:p>
        </w:tc>
      </w:tr>
      <w:tr w:rsidR="00143A3E" w:rsidRPr="008640A5" w14:paraId="0ED0CEDA" w14:textId="047565AB" w:rsidTr="005D285A">
        <w:trPr>
          <w:trHeight w:val="668"/>
        </w:trPr>
        <w:tc>
          <w:tcPr>
            <w:tcW w:w="1980" w:type="dxa"/>
          </w:tcPr>
          <w:p w14:paraId="60B58DDA" w14:textId="77777777" w:rsidR="00143A3E" w:rsidRPr="008640A5" w:rsidRDefault="00143A3E" w:rsidP="0042224F">
            <w:pPr>
              <w:rPr>
                <w:szCs w:val="24"/>
              </w:rPr>
            </w:pPr>
          </w:p>
        </w:tc>
        <w:tc>
          <w:tcPr>
            <w:tcW w:w="2410" w:type="dxa"/>
          </w:tcPr>
          <w:p w14:paraId="3008D8D1" w14:textId="0B3A9011" w:rsidR="00143A3E" w:rsidRPr="008640A5" w:rsidRDefault="00143A3E" w:rsidP="0042224F">
            <w:pPr>
              <w:rPr>
                <w:szCs w:val="24"/>
              </w:rPr>
            </w:pPr>
          </w:p>
        </w:tc>
        <w:tc>
          <w:tcPr>
            <w:tcW w:w="1842" w:type="dxa"/>
          </w:tcPr>
          <w:p w14:paraId="6C04CA46" w14:textId="77777777" w:rsidR="00143A3E" w:rsidRPr="008640A5" w:rsidRDefault="00143A3E" w:rsidP="0042224F">
            <w:pPr>
              <w:rPr>
                <w:szCs w:val="24"/>
              </w:rPr>
            </w:pPr>
          </w:p>
        </w:tc>
        <w:tc>
          <w:tcPr>
            <w:tcW w:w="2694" w:type="dxa"/>
          </w:tcPr>
          <w:p w14:paraId="0C30B1B9" w14:textId="77777777" w:rsidR="00143A3E" w:rsidRPr="008640A5" w:rsidRDefault="00143A3E" w:rsidP="0042224F">
            <w:pPr>
              <w:rPr>
                <w:szCs w:val="24"/>
              </w:rPr>
            </w:pPr>
          </w:p>
        </w:tc>
      </w:tr>
      <w:tr w:rsidR="00143A3E" w:rsidRPr="008640A5" w14:paraId="6EAAAD3E" w14:textId="2D3C48FB" w:rsidTr="005D285A">
        <w:trPr>
          <w:trHeight w:val="677"/>
        </w:trPr>
        <w:tc>
          <w:tcPr>
            <w:tcW w:w="1980" w:type="dxa"/>
          </w:tcPr>
          <w:p w14:paraId="696FB49E" w14:textId="77777777" w:rsidR="00143A3E" w:rsidRPr="008640A5" w:rsidRDefault="00143A3E" w:rsidP="0042224F">
            <w:pPr>
              <w:rPr>
                <w:szCs w:val="24"/>
              </w:rPr>
            </w:pPr>
          </w:p>
        </w:tc>
        <w:tc>
          <w:tcPr>
            <w:tcW w:w="2410" w:type="dxa"/>
          </w:tcPr>
          <w:p w14:paraId="7B9C3890" w14:textId="300FCE72" w:rsidR="00143A3E" w:rsidRPr="008640A5" w:rsidRDefault="00143A3E" w:rsidP="0042224F">
            <w:pPr>
              <w:rPr>
                <w:szCs w:val="24"/>
              </w:rPr>
            </w:pPr>
          </w:p>
        </w:tc>
        <w:tc>
          <w:tcPr>
            <w:tcW w:w="1842" w:type="dxa"/>
          </w:tcPr>
          <w:p w14:paraId="44FE6663" w14:textId="77777777" w:rsidR="00143A3E" w:rsidRPr="008640A5" w:rsidRDefault="00143A3E" w:rsidP="0042224F">
            <w:pPr>
              <w:rPr>
                <w:szCs w:val="24"/>
              </w:rPr>
            </w:pPr>
          </w:p>
        </w:tc>
        <w:tc>
          <w:tcPr>
            <w:tcW w:w="2694" w:type="dxa"/>
          </w:tcPr>
          <w:p w14:paraId="0CF5AE1E" w14:textId="77777777" w:rsidR="00143A3E" w:rsidRPr="008640A5" w:rsidRDefault="00143A3E" w:rsidP="0042224F">
            <w:pPr>
              <w:rPr>
                <w:szCs w:val="24"/>
              </w:rPr>
            </w:pPr>
          </w:p>
        </w:tc>
      </w:tr>
    </w:tbl>
    <w:p w14:paraId="02994BB5" w14:textId="2A101D84" w:rsidR="00805787" w:rsidRDefault="00805787" w:rsidP="00805787">
      <w:pPr>
        <w:rPr>
          <w:szCs w:val="24"/>
        </w:rPr>
      </w:pPr>
    </w:p>
    <w:p w14:paraId="47491044" w14:textId="1F6E9858" w:rsidR="00B14721" w:rsidRDefault="00B14721" w:rsidP="00805787">
      <w:pPr>
        <w:rPr>
          <w:szCs w:val="24"/>
        </w:rPr>
      </w:pPr>
    </w:p>
    <w:p w14:paraId="70D73CEF" w14:textId="0C499C48" w:rsidR="00817F5D" w:rsidRDefault="00817F5D" w:rsidP="00805787">
      <w:pPr>
        <w:rPr>
          <w:szCs w:val="24"/>
        </w:rPr>
      </w:pPr>
    </w:p>
    <w:p w14:paraId="7EFD2894" w14:textId="510ABF55" w:rsidR="00817F5D" w:rsidRDefault="00817F5D" w:rsidP="00805787">
      <w:pPr>
        <w:rPr>
          <w:szCs w:val="24"/>
        </w:rPr>
      </w:pPr>
    </w:p>
    <w:p w14:paraId="245B0C9A" w14:textId="53FF38ED" w:rsidR="00817F5D" w:rsidRDefault="00817F5D" w:rsidP="00805787">
      <w:pPr>
        <w:rPr>
          <w:szCs w:val="24"/>
        </w:rPr>
      </w:pPr>
    </w:p>
    <w:p w14:paraId="0137B2CB" w14:textId="50D2CF4A" w:rsidR="00817F5D" w:rsidRDefault="00817F5D" w:rsidP="00805787">
      <w:pPr>
        <w:rPr>
          <w:szCs w:val="24"/>
        </w:rPr>
      </w:pPr>
    </w:p>
    <w:p w14:paraId="426736E8" w14:textId="0CB22C3D" w:rsidR="00817F5D" w:rsidRDefault="00817F5D" w:rsidP="00805787">
      <w:pPr>
        <w:rPr>
          <w:szCs w:val="24"/>
        </w:rPr>
      </w:pPr>
    </w:p>
    <w:p w14:paraId="2A57DE5A" w14:textId="07F9F366" w:rsidR="00817F5D" w:rsidRDefault="00817F5D" w:rsidP="00805787">
      <w:pPr>
        <w:rPr>
          <w:szCs w:val="24"/>
        </w:rPr>
      </w:pPr>
    </w:p>
    <w:p w14:paraId="1AFB3539" w14:textId="323582C8" w:rsidR="00817F5D" w:rsidRDefault="00817F5D" w:rsidP="00805787">
      <w:pPr>
        <w:rPr>
          <w:szCs w:val="24"/>
        </w:rPr>
      </w:pPr>
    </w:p>
    <w:p w14:paraId="49E6F98A" w14:textId="3CFFF687" w:rsidR="00817F5D" w:rsidRDefault="00817F5D" w:rsidP="00805787">
      <w:pPr>
        <w:rPr>
          <w:szCs w:val="24"/>
        </w:rPr>
      </w:pPr>
    </w:p>
    <w:p w14:paraId="42A17940" w14:textId="47B56EC8" w:rsidR="00817F5D" w:rsidRDefault="00817F5D" w:rsidP="00805787">
      <w:pPr>
        <w:rPr>
          <w:szCs w:val="24"/>
        </w:rPr>
      </w:pPr>
    </w:p>
    <w:p w14:paraId="1667C307" w14:textId="25B1AB40" w:rsidR="00817F5D" w:rsidRDefault="00817F5D" w:rsidP="00805787">
      <w:pPr>
        <w:rPr>
          <w:szCs w:val="24"/>
        </w:rPr>
      </w:pPr>
    </w:p>
    <w:p w14:paraId="2C038992" w14:textId="77777777" w:rsidR="00817F5D" w:rsidRDefault="00817F5D" w:rsidP="00805787">
      <w:pPr>
        <w:rPr>
          <w:szCs w:val="24"/>
        </w:rPr>
      </w:pPr>
    </w:p>
    <w:p w14:paraId="39F597F7" w14:textId="1DD3C1CA" w:rsidR="00B14721" w:rsidRDefault="00B14721" w:rsidP="00805787">
      <w:pPr>
        <w:rPr>
          <w:szCs w:val="24"/>
        </w:rPr>
      </w:pPr>
    </w:p>
    <w:p w14:paraId="331B2F57" w14:textId="77777777" w:rsidR="00064813" w:rsidRDefault="00064813">
      <w:pPr>
        <w:spacing w:after="160" w:line="259" w:lineRule="auto"/>
        <w:ind w:left="0" w:firstLine="0"/>
        <w:jc w:val="left"/>
        <w:rPr>
          <w:b/>
          <w:szCs w:val="24"/>
        </w:rPr>
      </w:pPr>
      <w:r>
        <w:rPr>
          <w:b/>
          <w:szCs w:val="24"/>
        </w:rPr>
        <w:br w:type="page"/>
      </w:r>
    </w:p>
    <w:p w14:paraId="640467B1" w14:textId="33CBF8F9" w:rsidR="00487FAC" w:rsidRPr="001C6C0B" w:rsidRDefault="00487FAC" w:rsidP="00487FAC">
      <w:pPr>
        <w:pStyle w:val="ListParagraph"/>
        <w:tabs>
          <w:tab w:val="left" w:pos="851"/>
        </w:tabs>
        <w:ind w:left="0"/>
        <w:rPr>
          <w:szCs w:val="24"/>
        </w:rPr>
      </w:pPr>
      <w:r w:rsidRPr="001C6C0B">
        <w:rPr>
          <w:b/>
          <w:szCs w:val="24"/>
        </w:rPr>
        <w:lastRenderedPageBreak/>
        <w:t>CURRICULUM VITAE OF TRAINER(S)</w:t>
      </w:r>
    </w:p>
    <w:p w14:paraId="180AE8D0" w14:textId="77777777" w:rsidR="00487FAC" w:rsidRDefault="00487FAC" w:rsidP="00487FAC">
      <w:pPr>
        <w:tabs>
          <w:tab w:val="left" w:pos="851"/>
        </w:tabs>
        <w:rPr>
          <w:rFonts w:eastAsia="SimSun"/>
          <w:b/>
          <w:bCs/>
          <w:caps/>
          <w:szCs w:val="24"/>
        </w:rPr>
      </w:pPr>
    </w:p>
    <w:p w14:paraId="75924289" w14:textId="77777777" w:rsidR="00487FAC" w:rsidRDefault="00487FAC" w:rsidP="00487FAC">
      <w:pPr>
        <w:tabs>
          <w:tab w:val="left" w:pos="851"/>
        </w:tabs>
        <w:rPr>
          <w:szCs w:val="24"/>
        </w:rPr>
      </w:pPr>
      <w:r>
        <w:rPr>
          <w:szCs w:val="24"/>
        </w:rPr>
        <w:t xml:space="preserve">Suppliers </w:t>
      </w:r>
      <w:r w:rsidRPr="008640A5">
        <w:rPr>
          <w:szCs w:val="24"/>
        </w:rPr>
        <w:t xml:space="preserve">shall use the format below to provide </w:t>
      </w:r>
      <w:r>
        <w:rPr>
          <w:szCs w:val="24"/>
        </w:rPr>
        <w:t>their trainer(s)’s CV.</w:t>
      </w:r>
    </w:p>
    <w:p w14:paraId="070F6CD9" w14:textId="77777777" w:rsidR="00487FAC" w:rsidRPr="001C6C0B" w:rsidRDefault="00487FAC" w:rsidP="00487FAC">
      <w:pPr>
        <w:tabs>
          <w:tab w:val="left" w:pos="851"/>
        </w:tabs>
        <w:rPr>
          <w:rFonts w:eastAsia="SimSun"/>
          <w:b/>
          <w:bCs/>
          <w:caps/>
          <w:szCs w:val="24"/>
        </w:rPr>
      </w:pPr>
    </w:p>
    <w:p w14:paraId="75CF63AC" w14:textId="77777777" w:rsidR="00487FAC" w:rsidRPr="001C6C0B" w:rsidRDefault="00487FAC" w:rsidP="00487FAC">
      <w:pPr>
        <w:pBdr>
          <w:top w:val="double" w:sz="4" w:space="1" w:color="auto"/>
          <w:left w:val="double" w:sz="4" w:space="4" w:color="auto"/>
          <w:bottom w:val="double" w:sz="4" w:space="1" w:color="auto"/>
          <w:right w:val="double" w:sz="4" w:space="4" w:color="auto"/>
        </w:pBdr>
        <w:tabs>
          <w:tab w:val="left" w:pos="851"/>
        </w:tabs>
        <w:rPr>
          <w:b/>
          <w:spacing w:val="-3"/>
          <w:szCs w:val="24"/>
        </w:rPr>
      </w:pPr>
      <w:r w:rsidRPr="001C6C0B">
        <w:rPr>
          <w:spacing w:val="-3"/>
          <w:szCs w:val="24"/>
        </w:rPr>
        <w:tab/>
      </w:r>
      <w:r w:rsidRPr="001C6C0B">
        <w:rPr>
          <w:b/>
          <w:spacing w:val="-3"/>
          <w:szCs w:val="24"/>
        </w:rPr>
        <w:t>CURRICULUM VITAE</w:t>
      </w:r>
    </w:p>
    <w:p w14:paraId="302FA915" w14:textId="77777777" w:rsidR="00487FAC" w:rsidRPr="001C6C0B" w:rsidRDefault="00487FAC" w:rsidP="00487FAC">
      <w:pPr>
        <w:pBdr>
          <w:top w:val="double" w:sz="4" w:space="1" w:color="auto"/>
          <w:left w:val="double" w:sz="4" w:space="4" w:color="auto"/>
          <w:bottom w:val="double" w:sz="4" w:space="1" w:color="auto"/>
          <w:right w:val="double" w:sz="4" w:space="4" w:color="auto"/>
        </w:pBdr>
        <w:tabs>
          <w:tab w:val="left" w:pos="851"/>
        </w:tabs>
        <w:rPr>
          <w:b/>
          <w:spacing w:val="-3"/>
          <w:szCs w:val="24"/>
        </w:rPr>
      </w:pPr>
    </w:p>
    <w:p w14:paraId="2F765E2D" w14:textId="77777777" w:rsidR="00487FAC" w:rsidRPr="001C6C0B" w:rsidRDefault="00487FAC" w:rsidP="00487FAC">
      <w:pPr>
        <w:pBdr>
          <w:top w:val="double" w:sz="4" w:space="1" w:color="auto"/>
          <w:left w:val="double" w:sz="4" w:space="4" w:color="auto"/>
          <w:bottom w:val="double" w:sz="4" w:space="1" w:color="auto"/>
          <w:right w:val="double" w:sz="4" w:space="4" w:color="auto"/>
        </w:pBdr>
        <w:tabs>
          <w:tab w:val="left" w:pos="567"/>
        </w:tabs>
        <w:rPr>
          <w:spacing w:val="-3"/>
          <w:szCs w:val="24"/>
        </w:rPr>
      </w:pPr>
      <w:r w:rsidRPr="001C6C0B">
        <w:rPr>
          <w:spacing w:val="-3"/>
          <w:szCs w:val="24"/>
        </w:rPr>
        <w:tab/>
        <w:t>1)</w:t>
      </w:r>
      <w:r w:rsidRPr="001C6C0B">
        <w:rPr>
          <w:spacing w:val="-3"/>
          <w:szCs w:val="24"/>
        </w:rPr>
        <w:tab/>
        <w:t>NAME</w:t>
      </w:r>
      <w:r>
        <w:rPr>
          <w:spacing w:val="-3"/>
          <w:szCs w:val="24"/>
        </w:rPr>
        <w:t>:</w:t>
      </w:r>
      <w:r>
        <w:rPr>
          <w:spacing w:val="-3"/>
          <w:szCs w:val="24"/>
        </w:rPr>
        <w:tab/>
      </w:r>
      <w:r>
        <w:rPr>
          <w:spacing w:val="-3"/>
          <w:szCs w:val="24"/>
        </w:rPr>
        <w:tab/>
      </w:r>
      <w:r>
        <w:rPr>
          <w:spacing w:val="-3"/>
          <w:szCs w:val="24"/>
        </w:rPr>
        <w:tab/>
      </w:r>
      <w:r>
        <w:rPr>
          <w:spacing w:val="-3"/>
          <w:szCs w:val="24"/>
        </w:rPr>
        <w:tab/>
        <w:t xml:space="preserve"> _________________________</w:t>
      </w:r>
    </w:p>
    <w:p w14:paraId="6B07AC20" w14:textId="77777777" w:rsidR="00487FAC" w:rsidRPr="001C6C0B" w:rsidRDefault="00487FAC" w:rsidP="00487FAC">
      <w:pPr>
        <w:pBdr>
          <w:top w:val="double" w:sz="4" w:space="1" w:color="auto"/>
          <w:left w:val="double" w:sz="4" w:space="4" w:color="auto"/>
          <w:bottom w:val="double" w:sz="4" w:space="1" w:color="auto"/>
          <w:right w:val="double" w:sz="4" w:space="4" w:color="auto"/>
        </w:pBdr>
        <w:tabs>
          <w:tab w:val="left" w:pos="567"/>
        </w:tabs>
        <w:rPr>
          <w:spacing w:val="-3"/>
          <w:sz w:val="16"/>
          <w:szCs w:val="16"/>
        </w:rPr>
      </w:pPr>
      <w:r w:rsidRPr="001C6C0B">
        <w:rPr>
          <w:spacing w:val="-3"/>
          <w:sz w:val="16"/>
          <w:szCs w:val="16"/>
        </w:rPr>
        <w:tab/>
      </w:r>
    </w:p>
    <w:p w14:paraId="20634847" w14:textId="77777777" w:rsidR="00487FAC" w:rsidRPr="001C6C0B" w:rsidRDefault="00487FAC" w:rsidP="00487FAC">
      <w:pPr>
        <w:pBdr>
          <w:top w:val="double" w:sz="4" w:space="1" w:color="auto"/>
          <w:left w:val="double" w:sz="4" w:space="4" w:color="auto"/>
          <w:bottom w:val="double" w:sz="4" w:space="1" w:color="auto"/>
          <w:right w:val="double" w:sz="4" w:space="4" w:color="auto"/>
        </w:pBdr>
        <w:tabs>
          <w:tab w:val="left" w:pos="567"/>
        </w:tabs>
        <w:rPr>
          <w:spacing w:val="-3"/>
          <w:szCs w:val="24"/>
        </w:rPr>
      </w:pPr>
      <w:r w:rsidRPr="001C6C0B">
        <w:rPr>
          <w:spacing w:val="-3"/>
          <w:szCs w:val="24"/>
        </w:rPr>
        <w:t>2)</w:t>
      </w:r>
      <w:r w:rsidRPr="001C6C0B">
        <w:rPr>
          <w:spacing w:val="-3"/>
          <w:szCs w:val="24"/>
        </w:rPr>
        <w:tab/>
        <w:t>AGE</w:t>
      </w:r>
      <w:r>
        <w:rPr>
          <w:spacing w:val="-3"/>
          <w:szCs w:val="24"/>
        </w:rPr>
        <w:t>:</w:t>
      </w:r>
      <w:r>
        <w:rPr>
          <w:spacing w:val="-3"/>
          <w:szCs w:val="24"/>
        </w:rPr>
        <w:tab/>
      </w:r>
      <w:r>
        <w:rPr>
          <w:spacing w:val="-3"/>
          <w:szCs w:val="24"/>
        </w:rPr>
        <w:tab/>
      </w:r>
      <w:r>
        <w:rPr>
          <w:spacing w:val="-3"/>
          <w:szCs w:val="24"/>
        </w:rPr>
        <w:tab/>
      </w:r>
      <w:r>
        <w:rPr>
          <w:spacing w:val="-3"/>
          <w:szCs w:val="24"/>
        </w:rPr>
        <w:tab/>
        <w:t xml:space="preserve"> _________________________</w:t>
      </w:r>
    </w:p>
    <w:p w14:paraId="1BD8A0FD" w14:textId="77777777" w:rsidR="00487FAC" w:rsidRPr="001C6C0B" w:rsidRDefault="00487FAC" w:rsidP="00487FAC">
      <w:pPr>
        <w:pBdr>
          <w:top w:val="double" w:sz="4" w:space="1" w:color="auto"/>
          <w:left w:val="double" w:sz="4" w:space="4" w:color="auto"/>
          <w:bottom w:val="double" w:sz="4" w:space="1" w:color="auto"/>
          <w:right w:val="double" w:sz="4" w:space="4" w:color="auto"/>
        </w:pBdr>
        <w:tabs>
          <w:tab w:val="left" w:pos="567"/>
        </w:tabs>
        <w:rPr>
          <w:spacing w:val="-3"/>
          <w:sz w:val="16"/>
          <w:szCs w:val="16"/>
        </w:rPr>
      </w:pPr>
      <w:r w:rsidRPr="001C6C0B">
        <w:rPr>
          <w:spacing w:val="-3"/>
          <w:szCs w:val="24"/>
        </w:rPr>
        <w:tab/>
      </w:r>
    </w:p>
    <w:p w14:paraId="60A4D18A" w14:textId="77777777" w:rsidR="00487FAC" w:rsidRPr="001C6C0B" w:rsidRDefault="00487FAC" w:rsidP="00487FAC">
      <w:pPr>
        <w:pBdr>
          <w:top w:val="double" w:sz="4" w:space="1" w:color="auto"/>
          <w:left w:val="double" w:sz="4" w:space="4" w:color="auto"/>
          <w:bottom w:val="double" w:sz="4" w:space="1" w:color="auto"/>
          <w:right w:val="double" w:sz="4" w:space="4" w:color="auto"/>
        </w:pBdr>
        <w:tabs>
          <w:tab w:val="left" w:pos="567"/>
        </w:tabs>
        <w:rPr>
          <w:spacing w:val="-3"/>
          <w:szCs w:val="24"/>
        </w:rPr>
      </w:pPr>
      <w:r w:rsidRPr="001C6C0B">
        <w:rPr>
          <w:spacing w:val="-3"/>
          <w:szCs w:val="24"/>
        </w:rPr>
        <w:t>3)</w:t>
      </w:r>
      <w:r w:rsidRPr="001C6C0B">
        <w:rPr>
          <w:spacing w:val="-3"/>
          <w:szCs w:val="24"/>
        </w:rPr>
        <w:tab/>
        <w:t>GENDER</w:t>
      </w:r>
      <w:r>
        <w:rPr>
          <w:spacing w:val="-3"/>
          <w:szCs w:val="24"/>
        </w:rPr>
        <w:t>:</w:t>
      </w:r>
      <w:r>
        <w:rPr>
          <w:spacing w:val="-3"/>
          <w:szCs w:val="24"/>
        </w:rPr>
        <w:tab/>
      </w:r>
      <w:r>
        <w:rPr>
          <w:spacing w:val="-3"/>
          <w:szCs w:val="24"/>
        </w:rPr>
        <w:tab/>
      </w:r>
      <w:r>
        <w:rPr>
          <w:spacing w:val="-3"/>
          <w:szCs w:val="24"/>
        </w:rPr>
        <w:tab/>
        <w:t xml:space="preserve"> _________________________</w:t>
      </w:r>
    </w:p>
    <w:p w14:paraId="2E078DD9" w14:textId="77777777" w:rsidR="00487FAC" w:rsidRPr="001C6C0B" w:rsidRDefault="00487FAC" w:rsidP="00487FAC">
      <w:pPr>
        <w:pBdr>
          <w:top w:val="double" w:sz="4" w:space="1" w:color="auto"/>
          <w:left w:val="double" w:sz="4" w:space="4" w:color="auto"/>
          <w:bottom w:val="double" w:sz="4" w:space="1" w:color="auto"/>
          <w:right w:val="double" w:sz="4" w:space="4" w:color="auto"/>
        </w:pBdr>
        <w:tabs>
          <w:tab w:val="left" w:pos="567"/>
        </w:tabs>
        <w:rPr>
          <w:spacing w:val="-3"/>
          <w:sz w:val="16"/>
          <w:szCs w:val="16"/>
        </w:rPr>
      </w:pPr>
      <w:r w:rsidRPr="001C6C0B">
        <w:rPr>
          <w:spacing w:val="-3"/>
          <w:szCs w:val="24"/>
        </w:rPr>
        <w:tab/>
      </w:r>
    </w:p>
    <w:p w14:paraId="72D99B31" w14:textId="77777777" w:rsidR="00487FAC" w:rsidRPr="001C6C0B" w:rsidRDefault="00487FAC" w:rsidP="00487FAC">
      <w:pPr>
        <w:pBdr>
          <w:top w:val="double" w:sz="4" w:space="1" w:color="auto"/>
          <w:left w:val="double" w:sz="4" w:space="4" w:color="auto"/>
          <w:bottom w:val="double" w:sz="4" w:space="1" w:color="auto"/>
          <w:right w:val="double" w:sz="4" w:space="4" w:color="auto"/>
        </w:pBdr>
        <w:tabs>
          <w:tab w:val="left" w:pos="567"/>
        </w:tabs>
        <w:rPr>
          <w:spacing w:val="-3"/>
          <w:szCs w:val="24"/>
        </w:rPr>
      </w:pPr>
      <w:r w:rsidRPr="001C6C0B">
        <w:rPr>
          <w:spacing w:val="-3"/>
          <w:szCs w:val="24"/>
        </w:rPr>
        <w:t>4)</w:t>
      </w:r>
      <w:r w:rsidRPr="001C6C0B">
        <w:rPr>
          <w:spacing w:val="-3"/>
          <w:szCs w:val="24"/>
        </w:rPr>
        <w:tab/>
        <w:t>NATIONALITY</w:t>
      </w:r>
      <w:r>
        <w:rPr>
          <w:spacing w:val="-3"/>
          <w:szCs w:val="24"/>
        </w:rPr>
        <w:t>:</w:t>
      </w:r>
      <w:r>
        <w:rPr>
          <w:spacing w:val="-3"/>
          <w:szCs w:val="24"/>
        </w:rPr>
        <w:tab/>
      </w:r>
      <w:r>
        <w:rPr>
          <w:spacing w:val="-3"/>
          <w:szCs w:val="24"/>
        </w:rPr>
        <w:tab/>
        <w:t>_________________________</w:t>
      </w:r>
    </w:p>
    <w:p w14:paraId="21238D15" w14:textId="77777777" w:rsidR="00487FAC" w:rsidRPr="001C6C0B" w:rsidRDefault="00487FAC" w:rsidP="00487FAC">
      <w:pPr>
        <w:pBdr>
          <w:top w:val="double" w:sz="4" w:space="1" w:color="auto"/>
          <w:left w:val="double" w:sz="4" w:space="4" w:color="auto"/>
          <w:bottom w:val="double" w:sz="4" w:space="1" w:color="auto"/>
          <w:right w:val="double" w:sz="4" w:space="4" w:color="auto"/>
        </w:pBdr>
        <w:tabs>
          <w:tab w:val="left" w:pos="567"/>
        </w:tabs>
        <w:rPr>
          <w:spacing w:val="-3"/>
          <w:sz w:val="16"/>
          <w:szCs w:val="16"/>
        </w:rPr>
      </w:pPr>
      <w:r w:rsidRPr="001C6C0B">
        <w:rPr>
          <w:spacing w:val="-3"/>
          <w:szCs w:val="24"/>
        </w:rPr>
        <w:tab/>
      </w:r>
    </w:p>
    <w:p w14:paraId="6BE80FDB" w14:textId="77777777" w:rsidR="00487FAC" w:rsidRPr="001C6C0B" w:rsidRDefault="00487FAC" w:rsidP="00487FAC">
      <w:pPr>
        <w:pBdr>
          <w:top w:val="double" w:sz="4" w:space="1" w:color="auto"/>
          <w:left w:val="double" w:sz="4" w:space="4" w:color="auto"/>
          <w:bottom w:val="double" w:sz="4" w:space="1" w:color="auto"/>
          <w:right w:val="double" w:sz="4" w:space="4" w:color="auto"/>
        </w:pBdr>
        <w:tabs>
          <w:tab w:val="left" w:pos="567"/>
        </w:tabs>
        <w:rPr>
          <w:spacing w:val="-3"/>
          <w:szCs w:val="24"/>
        </w:rPr>
      </w:pPr>
      <w:r w:rsidRPr="001C6C0B">
        <w:rPr>
          <w:spacing w:val="-3"/>
          <w:szCs w:val="24"/>
        </w:rPr>
        <w:t>5)</w:t>
      </w:r>
      <w:r w:rsidRPr="001C6C0B">
        <w:rPr>
          <w:spacing w:val="-3"/>
          <w:szCs w:val="24"/>
        </w:rPr>
        <w:tab/>
        <w:t>COUNTRY OF RESIDENCE</w:t>
      </w:r>
      <w:r>
        <w:rPr>
          <w:spacing w:val="-3"/>
          <w:szCs w:val="24"/>
        </w:rPr>
        <w:t>:</w:t>
      </w:r>
      <w:r>
        <w:rPr>
          <w:spacing w:val="-3"/>
          <w:szCs w:val="24"/>
        </w:rPr>
        <w:tab/>
        <w:t>_________________________</w:t>
      </w:r>
    </w:p>
    <w:p w14:paraId="40B52B5C" w14:textId="77777777" w:rsidR="00487FAC" w:rsidRPr="001C6C0B" w:rsidRDefault="00487FAC" w:rsidP="00487FAC">
      <w:pPr>
        <w:pBdr>
          <w:top w:val="double" w:sz="4" w:space="1" w:color="auto"/>
          <w:left w:val="double" w:sz="4" w:space="4" w:color="auto"/>
          <w:bottom w:val="double" w:sz="4" w:space="1" w:color="auto"/>
          <w:right w:val="double" w:sz="4" w:space="4" w:color="auto"/>
        </w:pBdr>
        <w:tabs>
          <w:tab w:val="left" w:pos="567"/>
        </w:tabs>
        <w:rPr>
          <w:spacing w:val="-3"/>
          <w:sz w:val="16"/>
          <w:szCs w:val="16"/>
        </w:rPr>
      </w:pPr>
      <w:r w:rsidRPr="001C6C0B">
        <w:rPr>
          <w:spacing w:val="-3"/>
          <w:szCs w:val="24"/>
        </w:rPr>
        <w:tab/>
      </w:r>
    </w:p>
    <w:p w14:paraId="014D4A5B" w14:textId="77777777" w:rsidR="00487FAC" w:rsidRPr="001C6C0B" w:rsidRDefault="00487FAC" w:rsidP="00487FAC">
      <w:pPr>
        <w:pBdr>
          <w:top w:val="double" w:sz="4" w:space="1" w:color="auto"/>
          <w:left w:val="double" w:sz="4" w:space="4" w:color="auto"/>
          <w:bottom w:val="double" w:sz="4" w:space="1" w:color="auto"/>
          <w:right w:val="double" w:sz="4" w:space="4" w:color="auto"/>
        </w:pBdr>
        <w:tabs>
          <w:tab w:val="left" w:pos="567"/>
        </w:tabs>
        <w:rPr>
          <w:spacing w:val="-3"/>
          <w:szCs w:val="24"/>
        </w:rPr>
      </w:pPr>
      <w:r w:rsidRPr="001C6C0B">
        <w:rPr>
          <w:spacing w:val="-3"/>
          <w:szCs w:val="24"/>
        </w:rPr>
        <w:t>6)</w:t>
      </w:r>
      <w:r w:rsidRPr="001C6C0B">
        <w:rPr>
          <w:spacing w:val="-3"/>
          <w:szCs w:val="24"/>
        </w:rPr>
        <w:tab/>
        <w:t>EDUCATIONAL QUALIFICATIONS</w:t>
      </w:r>
    </w:p>
    <w:p w14:paraId="0D2A480C" w14:textId="77777777" w:rsidR="00487FAC" w:rsidRPr="001C6C0B" w:rsidRDefault="00487FAC" w:rsidP="00487FAC">
      <w:pPr>
        <w:pBdr>
          <w:top w:val="double" w:sz="4" w:space="1" w:color="auto"/>
          <w:left w:val="double" w:sz="4" w:space="4" w:color="auto"/>
          <w:bottom w:val="double" w:sz="4" w:space="1" w:color="auto"/>
          <w:right w:val="double" w:sz="4" w:space="4" w:color="auto"/>
        </w:pBdr>
        <w:tabs>
          <w:tab w:val="left" w:pos="567"/>
        </w:tabs>
        <w:rPr>
          <w:spacing w:val="-3"/>
          <w:szCs w:val="24"/>
        </w:rPr>
      </w:pPr>
      <w:r w:rsidRPr="001C6C0B">
        <w:rPr>
          <w:spacing w:val="-3"/>
          <w:szCs w:val="24"/>
        </w:rPr>
        <w:tab/>
      </w:r>
      <w:r w:rsidRPr="001C6C0B">
        <w:rPr>
          <w:spacing w:val="-3"/>
          <w:szCs w:val="24"/>
        </w:rPr>
        <w:tab/>
      </w:r>
      <w:r w:rsidRPr="001C6C0B">
        <w:rPr>
          <w:spacing w:val="-3"/>
          <w:szCs w:val="24"/>
        </w:rPr>
        <w:tab/>
        <w:t>Period</w:t>
      </w:r>
      <w:r w:rsidRPr="001C6C0B">
        <w:rPr>
          <w:spacing w:val="-3"/>
          <w:szCs w:val="24"/>
        </w:rPr>
        <w:tab/>
      </w:r>
      <w:r w:rsidRPr="001C6C0B">
        <w:rPr>
          <w:spacing w:val="-3"/>
          <w:szCs w:val="24"/>
        </w:rPr>
        <w:tab/>
      </w:r>
      <w:r w:rsidRPr="001C6C0B">
        <w:rPr>
          <w:spacing w:val="-3"/>
          <w:szCs w:val="24"/>
        </w:rPr>
        <w:tab/>
        <w:t>Discipline/ University/ Polytechnic</w:t>
      </w:r>
    </w:p>
    <w:p w14:paraId="2A1AB6AC" w14:textId="77777777" w:rsidR="00487FAC" w:rsidRDefault="00487FAC" w:rsidP="00487FAC">
      <w:pPr>
        <w:pBdr>
          <w:top w:val="double" w:sz="4" w:space="1" w:color="auto"/>
          <w:left w:val="double" w:sz="4" w:space="4" w:color="auto"/>
          <w:bottom w:val="double" w:sz="4" w:space="1" w:color="auto"/>
          <w:right w:val="double" w:sz="4" w:space="4" w:color="auto"/>
        </w:pBdr>
        <w:tabs>
          <w:tab w:val="left" w:pos="567"/>
        </w:tabs>
        <w:rPr>
          <w:spacing w:val="-3"/>
          <w:szCs w:val="24"/>
        </w:rPr>
      </w:pPr>
      <w:r>
        <w:rPr>
          <w:spacing w:val="-3"/>
          <w:szCs w:val="24"/>
        </w:rPr>
        <w:tab/>
      </w:r>
      <w:r>
        <w:rPr>
          <w:spacing w:val="-3"/>
          <w:szCs w:val="24"/>
        </w:rPr>
        <w:tab/>
        <w:t>________________________________________________________________</w:t>
      </w:r>
    </w:p>
    <w:p w14:paraId="5DDEC04F" w14:textId="77777777" w:rsidR="00487FAC" w:rsidRDefault="00487FAC" w:rsidP="00487FAC">
      <w:pPr>
        <w:pBdr>
          <w:top w:val="double" w:sz="4" w:space="1" w:color="auto"/>
          <w:left w:val="double" w:sz="4" w:space="4" w:color="auto"/>
          <w:bottom w:val="double" w:sz="4" w:space="1" w:color="auto"/>
          <w:right w:val="double" w:sz="4" w:space="4" w:color="auto"/>
        </w:pBdr>
        <w:tabs>
          <w:tab w:val="left" w:pos="567"/>
        </w:tabs>
        <w:rPr>
          <w:spacing w:val="-3"/>
          <w:szCs w:val="24"/>
        </w:rPr>
      </w:pPr>
      <w:r>
        <w:rPr>
          <w:spacing w:val="-3"/>
          <w:szCs w:val="24"/>
        </w:rPr>
        <w:tab/>
      </w:r>
      <w:r>
        <w:rPr>
          <w:spacing w:val="-3"/>
          <w:szCs w:val="24"/>
        </w:rPr>
        <w:tab/>
        <w:t>________________________________________________________________</w:t>
      </w:r>
    </w:p>
    <w:p w14:paraId="45847466" w14:textId="77777777" w:rsidR="00487FAC" w:rsidRDefault="00487FAC" w:rsidP="00487FAC">
      <w:pPr>
        <w:pBdr>
          <w:top w:val="double" w:sz="4" w:space="1" w:color="auto"/>
          <w:left w:val="double" w:sz="4" w:space="4" w:color="auto"/>
          <w:bottom w:val="double" w:sz="4" w:space="1" w:color="auto"/>
          <w:right w:val="double" w:sz="4" w:space="4" w:color="auto"/>
        </w:pBdr>
        <w:tabs>
          <w:tab w:val="left" w:pos="567"/>
        </w:tabs>
        <w:rPr>
          <w:spacing w:val="-3"/>
          <w:szCs w:val="24"/>
        </w:rPr>
      </w:pPr>
      <w:r>
        <w:rPr>
          <w:spacing w:val="-3"/>
          <w:szCs w:val="24"/>
        </w:rPr>
        <w:tab/>
      </w:r>
      <w:r>
        <w:rPr>
          <w:spacing w:val="-3"/>
          <w:szCs w:val="24"/>
        </w:rPr>
        <w:tab/>
        <w:t>________________________________________________________________</w:t>
      </w:r>
    </w:p>
    <w:p w14:paraId="05723930" w14:textId="77777777" w:rsidR="00487FAC" w:rsidRPr="001C6C0B" w:rsidRDefault="00487FAC" w:rsidP="00487FAC">
      <w:pPr>
        <w:pBdr>
          <w:top w:val="double" w:sz="4" w:space="1" w:color="auto"/>
          <w:left w:val="double" w:sz="4" w:space="4" w:color="auto"/>
          <w:bottom w:val="double" w:sz="4" w:space="1" w:color="auto"/>
          <w:right w:val="double" w:sz="4" w:space="4" w:color="auto"/>
        </w:pBdr>
        <w:tabs>
          <w:tab w:val="left" w:pos="567"/>
        </w:tabs>
        <w:rPr>
          <w:spacing w:val="-3"/>
          <w:sz w:val="16"/>
          <w:szCs w:val="16"/>
        </w:rPr>
      </w:pPr>
      <w:r>
        <w:rPr>
          <w:spacing w:val="-3"/>
          <w:szCs w:val="24"/>
        </w:rPr>
        <w:tab/>
      </w:r>
    </w:p>
    <w:p w14:paraId="0A088889" w14:textId="77777777" w:rsidR="00487FAC" w:rsidRDefault="00487FAC" w:rsidP="00487FAC">
      <w:pPr>
        <w:pBdr>
          <w:top w:val="double" w:sz="4" w:space="1" w:color="auto"/>
          <w:left w:val="double" w:sz="4" w:space="4" w:color="auto"/>
          <w:bottom w:val="double" w:sz="4" w:space="1" w:color="auto"/>
          <w:right w:val="double" w:sz="4" w:space="4" w:color="auto"/>
        </w:pBdr>
        <w:tabs>
          <w:tab w:val="left" w:pos="567"/>
        </w:tabs>
        <w:rPr>
          <w:spacing w:val="-3"/>
          <w:szCs w:val="24"/>
        </w:rPr>
      </w:pPr>
      <w:r w:rsidRPr="001C6C0B">
        <w:rPr>
          <w:spacing w:val="-3"/>
          <w:szCs w:val="24"/>
        </w:rPr>
        <w:tab/>
        <w:t>7)</w:t>
      </w:r>
      <w:r w:rsidRPr="001C6C0B">
        <w:rPr>
          <w:spacing w:val="-3"/>
          <w:szCs w:val="24"/>
        </w:rPr>
        <w:tab/>
        <w:t>PROFESSIONAL QUALIFICATIONS</w:t>
      </w:r>
    </w:p>
    <w:p w14:paraId="046A95B0" w14:textId="77777777" w:rsidR="00487FAC" w:rsidRDefault="00487FAC" w:rsidP="00487FAC">
      <w:pPr>
        <w:pBdr>
          <w:top w:val="double" w:sz="4" w:space="1" w:color="auto"/>
          <w:left w:val="double" w:sz="4" w:space="4" w:color="auto"/>
          <w:bottom w:val="double" w:sz="4" w:space="1" w:color="auto"/>
          <w:right w:val="double" w:sz="4" w:space="4" w:color="auto"/>
        </w:pBdr>
        <w:tabs>
          <w:tab w:val="left" w:pos="567"/>
        </w:tabs>
        <w:rPr>
          <w:spacing w:val="-3"/>
          <w:szCs w:val="24"/>
        </w:rPr>
      </w:pPr>
      <w:r>
        <w:rPr>
          <w:spacing w:val="-3"/>
          <w:szCs w:val="24"/>
        </w:rPr>
        <w:tab/>
      </w:r>
      <w:r>
        <w:rPr>
          <w:spacing w:val="-3"/>
          <w:szCs w:val="24"/>
        </w:rPr>
        <w:tab/>
        <w:t>________________________________________________________________</w:t>
      </w:r>
    </w:p>
    <w:p w14:paraId="07FD30F8" w14:textId="77777777" w:rsidR="00487FAC" w:rsidRDefault="00487FAC" w:rsidP="00487FAC">
      <w:pPr>
        <w:pBdr>
          <w:top w:val="double" w:sz="4" w:space="1" w:color="auto"/>
          <w:left w:val="double" w:sz="4" w:space="4" w:color="auto"/>
          <w:bottom w:val="double" w:sz="4" w:space="1" w:color="auto"/>
          <w:right w:val="double" w:sz="4" w:space="4" w:color="auto"/>
        </w:pBdr>
        <w:tabs>
          <w:tab w:val="left" w:pos="567"/>
        </w:tabs>
        <w:rPr>
          <w:spacing w:val="-3"/>
          <w:szCs w:val="24"/>
        </w:rPr>
      </w:pPr>
      <w:r>
        <w:rPr>
          <w:spacing w:val="-3"/>
          <w:szCs w:val="24"/>
        </w:rPr>
        <w:tab/>
      </w:r>
      <w:r>
        <w:rPr>
          <w:spacing w:val="-3"/>
          <w:szCs w:val="24"/>
        </w:rPr>
        <w:tab/>
        <w:t>________________________________________________________________</w:t>
      </w:r>
    </w:p>
    <w:p w14:paraId="174C5E22" w14:textId="77777777" w:rsidR="00487FAC" w:rsidRDefault="00487FAC" w:rsidP="00487FAC">
      <w:pPr>
        <w:pBdr>
          <w:top w:val="double" w:sz="4" w:space="1" w:color="auto"/>
          <w:left w:val="double" w:sz="4" w:space="4" w:color="auto"/>
          <w:bottom w:val="double" w:sz="4" w:space="1" w:color="auto"/>
          <w:right w:val="double" w:sz="4" w:space="4" w:color="auto"/>
        </w:pBdr>
        <w:tabs>
          <w:tab w:val="left" w:pos="567"/>
        </w:tabs>
        <w:rPr>
          <w:spacing w:val="-3"/>
          <w:szCs w:val="24"/>
        </w:rPr>
      </w:pPr>
      <w:r>
        <w:rPr>
          <w:spacing w:val="-3"/>
          <w:szCs w:val="24"/>
        </w:rPr>
        <w:tab/>
      </w:r>
      <w:r>
        <w:rPr>
          <w:spacing w:val="-3"/>
          <w:szCs w:val="24"/>
        </w:rPr>
        <w:tab/>
        <w:t>________________________________________________________________</w:t>
      </w:r>
    </w:p>
    <w:p w14:paraId="67C3EF21" w14:textId="77777777" w:rsidR="00487FAC" w:rsidRPr="001C6C0B" w:rsidRDefault="00487FAC" w:rsidP="00487FAC">
      <w:pPr>
        <w:pBdr>
          <w:top w:val="double" w:sz="4" w:space="1" w:color="auto"/>
          <w:left w:val="double" w:sz="4" w:space="4" w:color="auto"/>
          <w:bottom w:val="double" w:sz="4" w:space="1" w:color="auto"/>
          <w:right w:val="double" w:sz="4" w:space="4" w:color="auto"/>
        </w:pBdr>
        <w:tabs>
          <w:tab w:val="left" w:pos="567"/>
        </w:tabs>
        <w:rPr>
          <w:spacing w:val="-3"/>
          <w:sz w:val="16"/>
          <w:szCs w:val="16"/>
        </w:rPr>
      </w:pPr>
      <w:r w:rsidRPr="001C6C0B">
        <w:rPr>
          <w:spacing w:val="-3"/>
          <w:sz w:val="16"/>
          <w:szCs w:val="16"/>
        </w:rPr>
        <w:tab/>
      </w:r>
      <w:r w:rsidRPr="001C6C0B">
        <w:rPr>
          <w:spacing w:val="-3"/>
          <w:sz w:val="16"/>
          <w:szCs w:val="16"/>
        </w:rPr>
        <w:tab/>
      </w:r>
      <w:r w:rsidRPr="001C6C0B">
        <w:rPr>
          <w:spacing w:val="-3"/>
          <w:sz w:val="16"/>
          <w:szCs w:val="16"/>
        </w:rPr>
        <w:tab/>
      </w:r>
    </w:p>
    <w:p w14:paraId="62B9A857" w14:textId="77777777" w:rsidR="00487FAC" w:rsidRDefault="00487FAC" w:rsidP="00487FAC">
      <w:pPr>
        <w:pBdr>
          <w:top w:val="double" w:sz="4" w:space="1" w:color="auto"/>
          <w:left w:val="double" w:sz="4" w:space="4" w:color="auto"/>
          <w:bottom w:val="double" w:sz="4" w:space="1" w:color="auto"/>
          <w:right w:val="double" w:sz="4" w:space="4" w:color="auto"/>
        </w:pBdr>
        <w:tabs>
          <w:tab w:val="left" w:pos="567"/>
        </w:tabs>
        <w:rPr>
          <w:spacing w:val="-3"/>
          <w:szCs w:val="24"/>
        </w:rPr>
      </w:pPr>
      <w:r w:rsidRPr="001C6C0B">
        <w:rPr>
          <w:spacing w:val="-3"/>
          <w:szCs w:val="24"/>
        </w:rPr>
        <w:tab/>
        <w:t>8)</w:t>
      </w:r>
      <w:r w:rsidRPr="001C6C0B">
        <w:rPr>
          <w:spacing w:val="-3"/>
          <w:szCs w:val="24"/>
        </w:rPr>
        <w:tab/>
        <w:t>EMPLOYMENT HISTORY</w:t>
      </w:r>
    </w:p>
    <w:p w14:paraId="077C0C44" w14:textId="77777777" w:rsidR="00487FAC" w:rsidRPr="001C6C0B" w:rsidRDefault="00487FAC" w:rsidP="00487FAC">
      <w:pPr>
        <w:pBdr>
          <w:top w:val="double" w:sz="4" w:space="1" w:color="auto"/>
          <w:left w:val="double" w:sz="4" w:space="4" w:color="auto"/>
          <w:bottom w:val="double" w:sz="4" w:space="1" w:color="auto"/>
          <w:right w:val="double" w:sz="4" w:space="4" w:color="auto"/>
        </w:pBdr>
        <w:tabs>
          <w:tab w:val="left" w:pos="567"/>
        </w:tabs>
        <w:rPr>
          <w:spacing w:val="-3"/>
          <w:szCs w:val="24"/>
        </w:rPr>
      </w:pPr>
    </w:p>
    <w:p w14:paraId="3CEF4D71" w14:textId="77777777" w:rsidR="00487FAC" w:rsidRDefault="00487FAC" w:rsidP="00487FAC">
      <w:pPr>
        <w:pBdr>
          <w:top w:val="double" w:sz="4" w:space="1" w:color="auto"/>
          <w:left w:val="double" w:sz="4" w:space="4" w:color="auto"/>
          <w:bottom w:val="double" w:sz="4" w:space="1" w:color="auto"/>
          <w:right w:val="double" w:sz="4" w:space="4" w:color="auto"/>
        </w:pBdr>
        <w:tabs>
          <w:tab w:val="left" w:pos="567"/>
        </w:tabs>
        <w:rPr>
          <w:spacing w:val="-3"/>
          <w:szCs w:val="24"/>
        </w:rPr>
      </w:pPr>
      <w:r w:rsidRPr="001C6C0B">
        <w:rPr>
          <w:spacing w:val="-3"/>
          <w:szCs w:val="24"/>
        </w:rPr>
        <w:tab/>
      </w:r>
      <w:r w:rsidRPr="001C6C0B">
        <w:rPr>
          <w:spacing w:val="-3"/>
          <w:szCs w:val="24"/>
        </w:rPr>
        <w:tab/>
      </w:r>
      <w:r w:rsidRPr="001C6C0B">
        <w:rPr>
          <w:spacing w:val="-3"/>
          <w:szCs w:val="24"/>
        </w:rPr>
        <w:tab/>
        <w:t>a.  Period</w:t>
      </w:r>
      <w:r>
        <w:rPr>
          <w:spacing w:val="-3"/>
          <w:szCs w:val="24"/>
        </w:rPr>
        <w:t xml:space="preserve"> (current):</w:t>
      </w:r>
      <w:r>
        <w:rPr>
          <w:spacing w:val="-3"/>
          <w:szCs w:val="24"/>
        </w:rPr>
        <w:tab/>
      </w:r>
      <w:r>
        <w:rPr>
          <w:spacing w:val="-3"/>
          <w:szCs w:val="24"/>
        </w:rPr>
        <w:tab/>
        <w:t>_________________________</w:t>
      </w:r>
    </w:p>
    <w:p w14:paraId="437ABF7E" w14:textId="77777777" w:rsidR="00487FAC" w:rsidRPr="001C6C0B" w:rsidRDefault="00487FAC" w:rsidP="00487FAC">
      <w:pPr>
        <w:pBdr>
          <w:top w:val="double" w:sz="4" w:space="1" w:color="auto"/>
          <w:left w:val="double" w:sz="4" w:space="4" w:color="auto"/>
          <w:bottom w:val="double" w:sz="4" w:space="1" w:color="auto"/>
          <w:right w:val="double" w:sz="4" w:space="4" w:color="auto"/>
        </w:pBdr>
        <w:tabs>
          <w:tab w:val="left" w:pos="567"/>
        </w:tabs>
        <w:rPr>
          <w:spacing w:val="-3"/>
          <w:szCs w:val="24"/>
        </w:rPr>
      </w:pPr>
    </w:p>
    <w:p w14:paraId="57111DA3" w14:textId="77777777" w:rsidR="00487FAC" w:rsidRPr="001C6C0B" w:rsidRDefault="00487FAC" w:rsidP="00487FAC">
      <w:pPr>
        <w:pBdr>
          <w:top w:val="double" w:sz="4" w:space="1" w:color="auto"/>
          <w:left w:val="double" w:sz="4" w:space="4" w:color="auto"/>
          <w:bottom w:val="double" w:sz="4" w:space="1" w:color="auto"/>
          <w:right w:val="double" w:sz="4" w:space="4" w:color="auto"/>
        </w:pBdr>
        <w:tabs>
          <w:tab w:val="left" w:pos="567"/>
        </w:tabs>
        <w:rPr>
          <w:spacing w:val="-3"/>
          <w:szCs w:val="24"/>
        </w:rPr>
      </w:pPr>
      <w:r w:rsidRPr="001C6C0B">
        <w:rPr>
          <w:spacing w:val="-3"/>
          <w:szCs w:val="24"/>
        </w:rPr>
        <w:tab/>
      </w:r>
      <w:r w:rsidRPr="001C6C0B">
        <w:rPr>
          <w:spacing w:val="-3"/>
          <w:szCs w:val="24"/>
        </w:rPr>
        <w:tab/>
      </w:r>
      <w:r w:rsidRPr="001C6C0B">
        <w:rPr>
          <w:spacing w:val="-3"/>
          <w:szCs w:val="24"/>
        </w:rPr>
        <w:tab/>
        <w:t>b.  Employer</w:t>
      </w:r>
      <w:r>
        <w:rPr>
          <w:spacing w:val="-3"/>
          <w:szCs w:val="24"/>
        </w:rPr>
        <w:t>:</w:t>
      </w:r>
      <w:r>
        <w:rPr>
          <w:spacing w:val="-3"/>
          <w:szCs w:val="24"/>
        </w:rPr>
        <w:tab/>
      </w:r>
      <w:r>
        <w:rPr>
          <w:spacing w:val="-3"/>
          <w:szCs w:val="24"/>
        </w:rPr>
        <w:tab/>
      </w:r>
      <w:r>
        <w:rPr>
          <w:spacing w:val="-3"/>
          <w:szCs w:val="24"/>
        </w:rPr>
        <w:tab/>
        <w:t>_________________________</w:t>
      </w:r>
    </w:p>
    <w:p w14:paraId="46AAE063" w14:textId="77777777" w:rsidR="00487FAC" w:rsidRDefault="00487FAC" w:rsidP="00487FAC">
      <w:pPr>
        <w:pBdr>
          <w:top w:val="double" w:sz="4" w:space="1" w:color="auto"/>
          <w:left w:val="double" w:sz="4" w:space="4" w:color="auto"/>
          <w:bottom w:val="double" w:sz="4" w:space="1" w:color="auto"/>
          <w:right w:val="double" w:sz="4" w:space="4" w:color="auto"/>
        </w:pBdr>
        <w:tabs>
          <w:tab w:val="left" w:pos="567"/>
        </w:tabs>
        <w:rPr>
          <w:spacing w:val="-3"/>
          <w:szCs w:val="24"/>
        </w:rPr>
      </w:pPr>
      <w:r w:rsidRPr="001C6C0B">
        <w:rPr>
          <w:spacing w:val="-3"/>
          <w:szCs w:val="24"/>
        </w:rPr>
        <w:tab/>
      </w:r>
    </w:p>
    <w:p w14:paraId="246F1E91" w14:textId="77777777" w:rsidR="00487FAC" w:rsidRDefault="00487FAC" w:rsidP="00487FAC">
      <w:pPr>
        <w:pBdr>
          <w:top w:val="double" w:sz="4" w:space="1" w:color="auto"/>
          <w:left w:val="double" w:sz="4" w:space="4" w:color="auto"/>
          <w:bottom w:val="double" w:sz="4" w:space="1" w:color="auto"/>
          <w:right w:val="double" w:sz="4" w:space="4" w:color="auto"/>
        </w:pBdr>
        <w:tabs>
          <w:tab w:val="left" w:pos="567"/>
        </w:tabs>
        <w:rPr>
          <w:spacing w:val="-3"/>
          <w:szCs w:val="24"/>
        </w:rPr>
      </w:pPr>
      <w:r>
        <w:rPr>
          <w:spacing w:val="-3"/>
          <w:szCs w:val="24"/>
        </w:rPr>
        <w:tab/>
      </w:r>
      <w:r w:rsidRPr="001C6C0B">
        <w:rPr>
          <w:spacing w:val="-3"/>
          <w:szCs w:val="24"/>
        </w:rPr>
        <w:tab/>
      </w:r>
      <w:r w:rsidRPr="001C6C0B">
        <w:rPr>
          <w:spacing w:val="-3"/>
          <w:szCs w:val="24"/>
        </w:rPr>
        <w:tab/>
        <w:t>c.  Position</w:t>
      </w:r>
      <w:r>
        <w:rPr>
          <w:spacing w:val="-3"/>
          <w:szCs w:val="24"/>
        </w:rPr>
        <w:t>:</w:t>
      </w:r>
      <w:r>
        <w:rPr>
          <w:spacing w:val="-3"/>
          <w:szCs w:val="24"/>
        </w:rPr>
        <w:tab/>
      </w:r>
      <w:r>
        <w:rPr>
          <w:spacing w:val="-3"/>
          <w:szCs w:val="24"/>
        </w:rPr>
        <w:tab/>
      </w:r>
      <w:r>
        <w:rPr>
          <w:spacing w:val="-3"/>
          <w:szCs w:val="24"/>
        </w:rPr>
        <w:tab/>
        <w:t>_________________________</w:t>
      </w:r>
    </w:p>
    <w:p w14:paraId="55F46A08" w14:textId="77777777" w:rsidR="00487FAC" w:rsidRPr="001C6C0B" w:rsidRDefault="00487FAC" w:rsidP="00487FAC">
      <w:pPr>
        <w:pBdr>
          <w:top w:val="double" w:sz="4" w:space="1" w:color="auto"/>
          <w:left w:val="double" w:sz="4" w:space="4" w:color="auto"/>
          <w:bottom w:val="double" w:sz="4" w:space="1" w:color="auto"/>
          <w:right w:val="double" w:sz="4" w:space="4" w:color="auto"/>
        </w:pBdr>
        <w:tabs>
          <w:tab w:val="left" w:pos="567"/>
        </w:tabs>
        <w:rPr>
          <w:spacing w:val="-3"/>
          <w:szCs w:val="24"/>
        </w:rPr>
      </w:pPr>
    </w:p>
    <w:p w14:paraId="1C948814" w14:textId="77777777" w:rsidR="00487FAC" w:rsidRDefault="00487FAC" w:rsidP="00487FAC">
      <w:pPr>
        <w:pBdr>
          <w:top w:val="double" w:sz="4" w:space="1" w:color="auto"/>
          <w:left w:val="double" w:sz="4" w:space="4" w:color="auto"/>
          <w:bottom w:val="double" w:sz="4" w:space="1" w:color="auto"/>
          <w:right w:val="double" w:sz="4" w:space="4" w:color="auto"/>
        </w:pBdr>
        <w:tabs>
          <w:tab w:val="left" w:pos="567"/>
        </w:tabs>
        <w:rPr>
          <w:spacing w:val="-3"/>
          <w:szCs w:val="24"/>
        </w:rPr>
      </w:pPr>
      <w:r w:rsidRPr="001C6C0B">
        <w:rPr>
          <w:spacing w:val="-3"/>
          <w:szCs w:val="24"/>
        </w:rPr>
        <w:tab/>
      </w:r>
      <w:r w:rsidRPr="001C6C0B">
        <w:rPr>
          <w:spacing w:val="-3"/>
          <w:szCs w:val="24"/>
        </w:rPr>
        <w:tab/>
      </w:r>
      <w:r w:rsidRPr="001C6C0B">
        <w:rPr>
          <w:spacing w:val="-3"/>
          <w:szCs w:val="24"/>
        </w:rPr>
        <w:tab/>
        <w:t>d.  Responsibilities</w:t>
      </w:r>
      <w:r>
        <w:rPr>
          <w:spacing w:val="-3"/>
          <w:szCs w:val="24"/>
        </w:rPr>
        <w:tab/>
      </w:r>
      <w:r>
        <w:rPr>
          <w:spacing w:val="-3"/>
          <w:szCs w:val="24"/>
        </w:rPr>
        <w:tab/>
        <w:t>_________________________</w:t>
      </w:r>
    </w:p>
    <w:p w14:paraId="09353292" w14:textId="77777777" w:rsidR="00487FAC" w:rsidRDefault="00487FAC" w:rsidP="00487FAC">
      <w:pPr>
        <w:pBdr>
          <w:top w:val="double" w:sz="4" w:space="1" w:color="auto"/>
          <w:left w:val="double" w:sz="4" w:space="4" w:color="auto"/>
          <w:bottom w:val="double" w:sz="4" w:space="1" w:color="auto"/>
          <w:right w:val="double" w:sz="4" w:space="4" w:color="auto"/>
        </w:pBdr>
        <w:tabs>
          <w:tab w:val="left" w:pos="567"/>
        </w:tabs>
        <w:rPr>
          <w:spacing w:val="-3"/>
          <w:szCs w:val="24"/>
        </w:rPr>
      </w:pPr>
    </w:p>
    <w:p w14:paraId="58E1D392" w14:textId="77777777" w:rsidR="00487FAC" w:rsidRDefault="00487FAC" w:rsidP="00487FAC">
      <w:pPr>
        <w:pBdr>
          <w:top w:val="double" w:sz="4" w:space="1" w:color="auto"/>
          <w:left w:val="double" w:sz="4" w:space="4" w:color="auto"/>
          <w:bottom w:val="double" w:sz="4" w:space="1" w:color="auto"/>
          <w:right w:val="double" w:sz="4" w:space="4" w:color="auto"/>
        </w:pBdr>
        <w:tabs>
          <w:tab w:val="left" w:pos="567"/>
        </w:tabs>
        <w:rPr>
          <w:spacing w:val="-3"/>
          <w:szCs w:val="24"/>
        </w:rPr>
      </w:pPr>
    </w:p>
    <w:p w14:paraId="6A7E5B48" w14:textId="77777777" w:rsidR="00487FAC" w:rsidRDefault="00487FAC" w:rsidP="00487FAC">
      <w:pPr>
        <w:pBdr>
          <w:top w:val="double" w:sz="4" w:space="1" w:color="auto"/>
          <w:left w:val="double" w:sz="4" w:space="4" w:color="auto"/>
          <w:bottom w:val="double" w:sz="4" w:space="1" w:color="auto"/>
          <w:right w:val="double" w:sz="4" w:space="4" w:color="auto"/>
        </w:pBdr>
        <w:tabs>
          <w:tab w:val="left" w:pos="567"/>
        </w:tabs>
        <w:rPr>
          <w:spacing w:val="-3"/>
          <w:szCs w:val="24"/>
        </w:rPr>
      </w:pPr>
      <w:r w:rsidRPr="008606CC">
        <w:rPr>
          <w:spacing w:val="-3"/>
          <w:szCs w:val="24"/>
        </w:rPr>
        <w:tab/>
      </w:r>
      <w:r w:rsidRPr="008606CC">
        <w:rPr>
          <w:spacing w:val="-3"/>
          <w:szCs w:val="24"/>
        </w:rPr>
        <w:tab/>
      </w:r>
      <w:r w:rsidRPr="008606CC">
        <w:rPr>
          <w:spacing w:val="-3"/>
          <w:szCs w:val="24"/>
        </w:rPr>
        <w:tab/>
      </w:r>
      <w:r>
        <w:rPr>
          <w:spacing w:val="-3"/>
          <w:szCs w:val="24"/>
        </w:rPr>
        <w:t>e</w:t>
      </w:r>
      <w:r w:rsidRPr="008606CC">
        <w:rPr>
          <w:spacing w:val="-3"/>
          <w:szCs w:val="24"/>
        </w:rPr>
        <w:t>.  Period</w:t>
      </w:r>
      <w:r>
        <w:rPr>
          <w:spacing w:val="-3"/>
          <w:szCs w:val="24"/>
        </w:rPr>
        <w:t xml:space="preserve"> (from 2018):</w:t>
      </w:r>
      <w:r>
        <w:rPr>
          <w:spacing w:val="-3"/>
          <w:szCs w:val="24"/>
        </w:rPr>
        <w:tab/>
      </w:r>
      <w:r>
        <w:rPr>
          <w:spacing w:val="-3"/>
          <w:szCs w:val="24"/>
        </w:rPr>
        <w:tab/>
        <w:t>_________________________</w:t>
      </w:r>
    </w:p>
    <w:p w14:paraId="0C80D1CB" w14:textId="77777777" w:rsidR="00487FAC" w:rsidRPr="008606CC" w:rsidRDefault="00487FAC" w:rsidP="00487FAC">
      <w:pPr>
        <w:pBdr>
          <w:top w:val="double" w:sz="4" w:space="1" w:color="auto"/>
          <w:left w:val="double" w:sz="4" w:space="4" w:color="auto"/>
          <w:bottom w:val="double" w:sz="4" w:space="1" w:color="auto"/>
          <w:right w:val="double" w:sz="4" w:space="4" w:color="auto"/>
        </w:pBdr>
        <w:tabs>
          <w:tab w:val="left" w:pos="567"/>
        </w:tabs>
        <w:rPr>
          <w:spacing w:val="-3"/>
          <w:szCs w:val="24"/>
        </w:rPr>
      </w:pPr>
    </w:p>
    <w:p w14:paraId="44FD1D28" w14:textId="77777777" w:rsidR="00487FAC" w:rsidRPr="008606CC" w:rsidRDefault="00487FAC" w:rsidP="00487FAC">
      <w:pPr>
        <w:pBdr>
          <w:top w:val="double" w:sz="4" w:space="1" w:color="auto"/>
          <w:left w:val="double" w:sz="4" w:space="4" w:color="auto"/>
          <w:bottom w:val="double" w:sz="4" w:space="1" w:color="auto"/>
          <w:right w:val="double" w:sz="4" w:space="4" w:color="auto"/>
        </w:pBdr>
        <w:tabs>
          <w:tab w:val="left" w:pos="567"/>
        </w:tabs>
        <w:rPr>
          <w:spacing w:val="-3"/>
          <w:szCs w:val="24"/>
        </w:rPr>
      </w:pPr>
      <w:r w:rsidRPr="008606CC">
        <w:rPr>
          <w:spacing w:val="-3"/>
          <w:szCs w:val="24"/>
        </w:rPr>
        <w:tab/>
      </w:r>
      <w:r w:rsidRPr="008606CC">
        <w:rPr>
          <w:spacing w:val="-3"/>
          <w:szCs w:val="24"/>
        </w:rPr>
        <w:tab/>
      </w:r>
      <w:r w:rsidRPr="008606CC">
        <w:rPr>
          <w:spacing w:val="-3"/>
          <w:szCs w:val="24"/>
        </w:rPr>
        <w:tab/>
      </w:r>
      <w:r>
        <w:rPr>
          <w:spacing w:val="-3"/>
          <w:szCs w:val="24"/>
        </w:rPr>
        <w:t>f</w:t>
      </w:r>
      <w:r w:rsidRPr="008606CC">
        <w:rPr>
          <w:spacing w:val="-3"/>
          <w:szCs w:val="24"/>
        </w:rPr>
        <w:t>.  Employer</w:t>
      </w:r>
      <w:r>
        <w:rPr>
          <w:spacing w:val="-3"/>
          <w:szCs w:val="24"/>
        </w:rPr>
        <w:t>:</w:t>
      </w:r>
      <w:r>
        <w:rPr>
          <w:spacing w:val="-3"/>
          <w:szCs w:val="24"/>
        </w:rPr>
        <w:tab/>
      </w:r>
      <w:r>
        <w:rPr>
          <w:spacing w:val="-3"/>
          <w:szCs w:val="24"/>
        </w:rPr>
        <w:tab/>
      </w:r>
      <w:r>
        <w:rPr>
          <w:spacing w:val="-3"/>
          <w:szCs w:val="24"/>
        </w:rPr>
        <w:tab/>
        <w:t>_________________________</w:t>
      </w:r>
    </w:p>
    <w:p w14:paraId="3D545B27" w14:textId="77777777" w:rsidR="00487FAC" w:rsidRDefault="00487FAC" w:rsidP="00487FAC">
      <w:pPr>
        <w:pBdr>
          <w:top w:val="double" w:sz="4" w:space="1" w:color="auto"/>
          <w:left w:val="double" w:sz="4" w:space="4" w:color="auto"/>
          <w:bottom w:val="double" w:sz="4" w:space="1" w:color="auto"/>
          <w:right w:val="double" w:sz="4" w:space="4" w:color="auto"/>
        </w:pBdr>
        <w:tabs>
          <w:tab w:val="left" w:pos="567"/>
        </w:tabs>
        <w:rPr>
          <w:spacing w:val="-3"/>
          <w:szCs w:val="24"/>
        </w:rPr>
      </w:pPr>
      <w:r w:rsidRPr="008606CC">
        <w:rPr>
          <w:spacing w:val="-3"/>
          <w:szCs w:val="24"/>
        </w:rPr>
        <w:tab/>
      </w:r>
    </w:p>
    <w:p w14:paraId="6839B5EA" w14:textId="77777777" w:rsidR="00487FAC" w:rsidRDefault="00487FAC" w:rsidP="00487FAC">
      <w:pPr>
        <w:pBdr>
          <w:top w:val="double" w:sz="4" w:space="1" w:color="auto"/>
          <w:left w:val="double" w:sz="4" w:space="4" w:color="auto"/>
          <w:bottom w:val="double" w:sz="4" w:space="1" w:color="auto"/>
          <w:right w:val="double" w:sz="4" w:space="4" w:color="auto"/>
        </w:pBdr>
        <w:tabs>
          <w:tab w:val="left" w:pos="567"/>
        </w:tabs>
        <w:rPr>
          <w:spacing w:val="-3"/>
          <w:szCs w:val="24"/>
        </w:rPr>
      </w:pPr>
      <w:r>
        <w:rPr>
          <w:spacing w:val="-3"/>
          <w:szCs w:val="24"/>
        </w:rPr>
        <w:tab/>
      </w:r>
      <w:r w:rsidRPr="008606CC">
        <w:rPr>
          <w:spacing w:val="-3"/>
          <w:szCs w:val="24"/>
        </w:rPr>
        <w:tab/>
      </w:r>
      <w:r w:rsidRPr="008606CC">
        <w:rPr>
          <w:spacing w:val="-3"/>
          <w:szCs w:val="24"/>
        </w:rPr>
        <w:tab/>
      </w:r>
      <w:r>
        <w:rPr>
          <w:spacing w:val="-3"/>
          <w:szCs w:val="24"/>
        </w:rPr>
        <w:t>g</w:t>
      </w:r>
      <w:r w:rsidRPr="008606CC">
        <w:rPr>
          <w:spacing w:val="-3"/>
          <w:szCs w:val="24"/>
        </w:rPr>
        <w:t>.  Position</w:t>
      </w:r>
      <w:r>
        <w:rPr>
          <w:spacing w:val="-3"/>
          <w:szCs w:val="24"/>
        </w:rPr>
        <w:t>:</w:t>
      </w:r>
      <w:r>
        <w:rPr>
          <w:spacing w:val="-3"/>
          <w:szCs w:val="24"/>
        </w:rPr>
        <w:tab/>
      </w:r>
      <w:r>
        <w:rPr>
          <w:spacing w:val="-3"/>
          <w:szCs w:val="24"/>
        </w:rPr>
        <w:tab/>
      </w:r>
      <w:r>
        <w:rPr>
          <w:spacing w:val="-3"/>
          <w:szCs w:val="24"/>
        </w:rPr>
        <w:tab/>
        <w:t>_________________________</w:t>
      </w:r>
    </w:p>
    <w:p w14:paraId="0904CE8B" w14:textId="77777777" w:rsidR="00487FAC" w:rsidRPr="008606CC" w:rsidRDefault="00487FAC" w:rsidP="00487FAC">
      <w:pPr>
        <w:pBdr>
          <w:top w:val="double" w:sz="4" w:space="1" w:color="auto"/>
          <w:left w:val="double" w:sz="4" w:space="4" w:color="auto"/>
          <w:bottom w:val="double" w:sz="4" w:space="1" w:color="auto"/>
          <w:right w:val="double" w:sz="4" w:space="4" w:color="auto"/>
        </w:pBdr>
        <w:tabs>
          <w:tab w:val="left" w:pos="567"/>
        </w:tabs>
        <w:rPr>
          <w:spacing w:val="-3"/>
          <w:szCs w:val="24"/>
        </w:rPr>
      </w:pPr>
    </w:p>
    <w:p w14:paraId="187459A1" w14:textId="77777777" w:rsidR="00487FAC" w:rsidRDefault="00487FAC" w:rsidP="00487FAC">
      <w:pPr>
        <w:pBdr>
          <w:top w:val="double" w:sz="4" w:space="1" w:color="auto"/>
          <w:left w:val="double" w:sz="4" w:space="4" w:color="auto"/>
          <w:bottom w:val="double" w:sz="4" w:space="1" w:color="auto"/>
          <w:right w:val="double" w:sz="4" w:space="4" w:color="auto"/>
        </w:pBdr>
        <w:tabs>
          <w:tab w:val="left" w:pos="567"/>
        </w:tabs>
        <w:rPr>
          <w:spacing w:val="-3"/>
          <w:szCs w:val="24"/>
        </w:rPr>
      </w:pPr>
      <w:r w:rsidRPr="008606CC">
        <w:rPr>
          <w:spacing w:val="-3"/>
          <w:szCs w:val="24"/>
        </w:rPr>
        <w:tab/>
      </w:r>
      <w:r w:rsidRPr="008606CC">
        <w:rPr>
          <w:spacing w:val="-3"/>
          <w:szCs w:val="24"/>
        </w:rPr>
        <w:tab/>
      </w:r>
      <w:r w:rsidRPr="008606CC">
        <w:rPr>
          <w:spacing w:val="-3"/>
          <w:szCs w:val="24"/>
        </w:rPr>
        <w:tab/>
      </w:r>
      <w:r>
        <w:rPr>
          <w:spacing w:val="-3"/>
          <w:szCs w:val="24"/>
        </w:rPr>
        <w:t>h</w:t>
      </w:r>
      <w:r w:rsidRPr="008606CC">
        <w:rPr>
          <w:spacing w:val="-3"/>
          <w:szCs w:val="24"/>
        </w:rPr>
        <w:t>.  Responsibilities</w:t>
      </w:r>
      <w:r>
        <w:rPr>
          <w:spacing w:val="-3"/>
          <w:szCs w:val="24"/>
        </w:rPr>
        <w:tab/>
      </w:r>
      <w:r>
        <w:rPr>
          <w:spacing w:val="-3"/>
          <w:szCs w:val="24"/>
        </w:rPr>
        <w:tab/>
        <w:t>_________________________</w:t>
      </w:r>
    </w:p>
    <w:p w14:paraId="429F32A1" w14:textId="77777777" w:rsidR="00487FAC" w:rsidRPr="001C6C0B" w:rsidRDefault="00487FAC" w:rsidP="00487FAC">
      <w:pPr>
        <w:pBdr>
          <w:top w:val="double" w:sz="4" w:space="1" w:color="auto"/>
          <w:left w:val="double" w:sz="4" w:space="4" w:color="auto"/>
          <w:bottom w:val="double" w:sz="4" w:space="1" w:color="auto"/>
          <w:right w:val="double" w:sz="4" w:space="4" w:color="auto"/>
        </w:pBdr>
        <w:tabs>
          <w:tab w:val="left" w:pos="567"/>
        </w:tabs>
        <w:rPr>
          <w:spacing w:val="-3"/>
          <w:szCs w:val="24"/>
        </w:rPr>
      </w:pPr>
    </w:p>
    <w:p w14:paraId="69C38215" w14:textId="77777777" w:rsidR="00B14721" w:rsidRPr="00805787" w:rsidRDefault="00B14721" w:rsidP="00805787">
      <w:pPr>
        <w:rPr>
          <w:szCs w:val="24"/>
        </w:rPr>
      </w:pPr>
    </w:p>
    <w:sectPr w:rsidR="00B14721" w:rsidRPr="00805787" w:rsidSect="00FA6939">
      <w:footerReference w:type="default" r:id="rId17"/>
      <w:headerReference w:type="first" r:id="rId18"/>
      <w:footerReference w:type="first" r:id="rId19"/>
      <w:pgSz w:w="11909" w:h="16834"/>
      <w:pgMar w:top="1452" w:right="1435" w:bottom="1690" w:left="1429" w:header="720" w:footer="97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0384B" w14:textId="77777777" w:rsidR="00995AB5" w:rsidRDefault="00995AB5" w:rsidP="00B8649C">
      <w:pPr>
        <w:spacing w:after="0" w:line="240" w:lineRule="auto"/>
      </w:pPr>
      <w:r>
        <w:separator/>
      </w:r>
    </w:p>
  </w:endnote>
  <w:endnote w:type="continuationSeparator" w:id="0">
    <w:p w14:paraId="439895F7" w14:textId="77777777" w:rsidR="00995AB5" w:rsidRDefault="00995AB5" w:rsidP="00B86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980C8" w14:textId="77777777" w:rsidR="00137758" w:rsidRDefault="001377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908097"/>
      <w:docPartObj>
        <w:docPartGallery w:val="Page Numbers (Bottom of Page)"/>
        <w:docPartUnique/>
      </w:docPartObj>
    </w:sdtPr>
    <w:sdtEndPr/>
    <w:sdtContent>
      <w:sdt>
        <w:sdtPr>
          <w:id w:val="1728636285"/>
          <w:docPartObj>
            <w:docPartGallery w:val="Page Numbers (Top of Page)"/>
            <w:docPartUnique/>
          </w:docPartObj>
        </w:sdtPr>
        <w:sdtEndPr/>
        <w:sdtContent>
          <w:p w14:paraId="1B1256C6" w14:textId="3CFF1C98" w:rsidR="00137758" w:rsidRDefault="00137758">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44689BAE" w14:textId="77777777" w:rsidR="00137758" w:rsidRDefault="001377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9A5A6" w14:textId="77777777" w:rsidR="00137758" w:rsidRDefault="0013775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ED77D" w14:textId="07F8E4B0" w:rsidR="00137758" w:rsidRPr="00A700A5" w:rsidRDefault="00137758" w:rsidP="00243EE7">
    <w:pPr>
      <w:pStyle w:val="Footer"/>
      <w:jc w:val="center"/>
      <w:rPr>
        <w:sz w:val="16"/>
        <w:szCs w:val="16"/>
      </w:rPr>
    </w:pPr>
    <w:r w:rsidRPr="00CE7F1C">
      <w:rPr>
        <w:szCs w:val="24"/>
      </w:rPr>
      <w:t xml:space="preserve">Page </w:t>
    </w:r>
    <w:r w:rsidRPr="00CE7F1C">
      <w:rPr>
        <w:szCs w:val="24"/>
      </w:rPr>
      <w:fldChar w:fldCharType="begin"/>
    </w:r>
    <w:r w:rsidRPr="00CE7F1C">
      <w:rPr>
        <w:szCs w:val="24"/>
      </w:rPr>
      <w:instrText xml:space="preserve"> PAGE </w:instrText>
    </w:r>
    <w:r w:rsidRPr="00CE7F1C">
      <w:rPr>
        <w:szCs w:val="24"/>
      </w:rPr>
      <w:fldChar w:fldCharType="separate"/>
    </w:r>
    <w:r>
      <w:rPr>
        <w:szCs w:val="24"/>
      </w:rPr>
      <w:t>1</w:t>
    </w:r>
    <w:r w:rsidRPr="00CE7F1C">
      <w:rPr>
        <w:szCs w:val="24"/>
      </w:rPr>
      <w:fldChar w:fldCharType="end"/>
    </w:r>
    <w:r w:rsidRPr="00CE7F1C">
      <w:rPr>
        <w:szCs w:val="24"/>
      </w:rPr>
      <w:t xml:space="preserve"> of </w:t>
    </w:r>
    <w:r w:rsidRPr="00CE7F1C">
      <w:rPr>
        <w:szCs w:val="24"/>
      </w:rPr>
      <w:fldChar w:fldCharType="begin"/>
    </w:r>
    <w:r w:rsidRPr="00CE7F1C">
      <w:rPr>
        <w:szCs w:val="24"/>
      </w:rPr>
      <w:instrText xml:space="preserve"> NUMPAGES </w:instrText>
    </w:r>
    <w:r w:rsidRPr="00CE7F1C">
      <w:rPr>
        <w:szCs w:val="24"/>
      </w:rPr>
      <w:fldChar w:fldCharType="separate"/>
    </w:r>
    <w:r>
      <w:rPr>
        <w:szCs w:val="24"/>
      </w:rPr>
      <w:t>1</w:t>
    </w:r>
    <w:r w:rsidRPr="00CE7F1C">
      <w:rPr>
        <w:szCs w:val="24"/>
      </w:rPr>
      <w:fldChar w:fldCharType="end"/>
    </w:r>
  </w:p>
  <w:p w14:paraId="7894ED44" w14:textId="77777777" w:rsidR="00137758" w:rsidRDefault="0013775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8AE9F" w14:textId="5BA16EEF" w:rsidR="00137758" w:rsidRDefault="00137758" w:rsidP="00CC65C2">
    <w:pPr>
      <w:pStyle w:val="Footer"/>
      <w:jc w:val="center"/>
    </w:pPr>
    <w:r w:rsidRPr="00CE7F1C">
      <w:rPr>
        <w:szCs w:val="24"/>
      </w:rPr>
      <w:t xml:space="preserve">Page </w:t>
    </w:r>
    <w:r w:rsidRPr="00CE7F1C">
      <w:rPr>
        <w:szCs w:val="24"/>
      </w:rPr>
      <w:fldChar w:fldCharType="begin"/>
    </w:r>
    <w:r w:rsidRPr="00CE7F1C">
      <w:rPr>
        <w:szCs w:val="24"/>
      </w:rPr>
      <w:instrText xml:space="preserve"> PAGE </w:instrText>
    </w:r>
    <w:r w:rsidRPr="00CE7F1C">
      <w:rPr>
        <w:szCs w:val="24"/>
      </w:rPr>
      <w:fldChar w:fldCharType="separate"/>
    </w:r>
    <w:r>
      <w:rPr>
        <w:szCs w:val="24"/>
      </w:rPr>
      <w:t>1</w:t>
    </w:r>
    <w:r w:rsidRPr="00CE7F1C">
      <w:rPr>
        <w:szCs w:val="24"/>
      </w:rPr>
      <w:fldChar w:fldCharType="end"/>
    </w:r>
    <w:r w:rsidRPr="00CE7F1C">
      <w:rPr>
        <w:szCs w:val="24"/>
      </w:rPr>
      <w:t xml:space="preserve"> of </w:t>
    </w:r>
    <w:r w:rsidRPr="00CE7F1C">
      <w:rPr>
        <w:szCs w:val="24"/>
      </w:rPr>
      <w:fldChar w:fldCharType="begin"/>
    </w:r>
    <w:r w:rsidRPr="00CE7F1C">
      <w:rPr>
        <w:szCs w:val="24"/>
      </w:rPr>
      <w:instrText xml:space="preserve"> NUMPAGES </w:instrText>
    </w:r>
    <w:r w:rsidRPr="00CE7F1C">
      <w:rPr>
        <w:szCs w:val="24"/>
      </w:rPr>
      <w:fldChar w:fldCharType="separate"/>
    </w:r>
    <w:r>
      <w:rPr>
        <w:szCs w:val="24"/>
      </w:rPr>
      <w:t>1</w:t>
    </w:r>
    <w:r w:rsidRPr="00CE7F1C">
      <w:rPr>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1BCEE" w14:textId="77777777" w:rsidR="00995AB5" w:rsidRDefault="00995AB5" w:rsidP="00B8649C">
      <w:pPr>
        <w:spacing w:after="0" w:line="240" w:lineRule="auto"/>
      </w:pPr>
      <w:r>
        <w:separator/>
      </w:r>
    </w:p>
  </w:footnote>
  <w:footnote w:type="continuationSeparator" w:id="0">
    <w:p w14:paraId="0E2DA83B" w14:textId="77777777" w:rsidR="00995AB5" w:rsidRDefault="00995AB5" w:rsidP="00B864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9918E" w14:textId="77777777" w:rsidR="00137758" w:rsidRDefault="001377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DC441" w14:textId="77777777" w:rsidR="00137758" w:rsidRDefault="001377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9BEB5" w14:textId="77777777" w:rsidR="00137758" w:rsidRDefault="0013775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A6CAF" w14:textId="77777777" w:rsidR="00137758" w:rsidRDefault="001377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2A47"/>
    <w:multiLevelType w:val="hybridMultilevel"/>
    <w:tmpl w:val="6F627EF6"/>
    <w:lvl w:ilvl="0" w:tplc="0324C926">
      <w:start w:val="1"/>
      <w:numFmt w:val="lowerLetter"/>
      <w:lvlText w:val="%1."/>
      <w:lvlJc w:val="left"/>
      <w:pPr>
        <w:ind w:left="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4E42B0">
      <w:start w:val="1"/>
      <w:numFmt w:val="lowerLetter"/>
      <w:lvlText w:val="%2"/>
      <w:lvlJc w:val="left"/>
      <w:pPr>
        <w:ind w:left="148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A4CB8F0">
      <w:start w:val="1"/>
      <w:numFmt w:val="lowerRoman"/>
      <w:lvlText w:val="%3"/>
      <w:lvlJc w:val="left"/>
      <w:pPr>
        <w:ind w:left="220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DC2F2D6">
      <w:start w:val="1"/>
      <w:numFmt w:val="decimal"/>
      <w:lvlText w:val="%4"/>
      <w:lvlJc w:val="left"/>
      <w:pPr>
        <w:ind w:left="292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BC0E286">
      <w:start w:val="1"/>
      <w:numFmt w:val="lowerLetter"/>
      <w:lvlText w:val="%5"/>
      <w:lvlJc w:val="left"/>
      <w:pPr>
        <w:ind w:left="36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D2A83DE">
      <w:start w:val="1"/>
      <w:numFmt w:val="lowerRoman"/>
      <w:lvlText w:val="%6"/>
      <w:lvlJc w:val="left"/>
      <w:pPr>
        <w:ind w:left="436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B2A3974">
      <w:start w:val="1"/>
      <w:numFmt w:val="decimal"/>
      <w:lvlText w:val="%7"/>
      <w:lvlJc w:val="left"/>
      <w:pPr>
        <w:ind w:left="508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10A847A">
      <w:start w:val="1"/>
      <w:numFmt w:val="lowerLetter"/>
      <w:lvlText w:val="%8"/>
      <w:lvlJc w:val="left"/>
      <w:pPr>
        <w:ind w:left="580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896ABDE">
      <w:start w:val="1"/>
      <w:numFmt w:val="lowerRoman"/>
      <w:lvlText w:val="%9"/>
      <w:lvlJc w:val="left"/>
      <w:pPr>
        <w:ind w:left="652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47351DC"/>
    <w:multiLevelType w:val="hybridMultilevel"/>
    <w:tmpl w:val="634A8426"/>
    <w:lvl w:ilvl="0" w:tplc="3EB63EDE">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A26278">
      <w:start w:val="1"/>
      <w:numFmt w:val="lowerLetter"/>
      <w:lvlText w:val="%2)"/>
      <w:lvlJc w:val="left"/>
      <w:pPr>
        <w:ind w:left="1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7E9B22">
      <w:start w:val="1"/>
      <w:numFmt w:val="lowerRoman"/>
      <w:lvlText w:val="%3"/>
      <w:lvlJc w:val="left"/>
      <w:pPr>
        <w:ind w:left="1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78E2A6">
      <w:start w:val="1"/>
      <w:numFmt w:val="decimal"/>
      <w:lvlText w:val="%4"/>
      <w:lvlJc w:val="left"/>
      <w:pPr>
        <w:ind w:left="2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468828">
      <w:start w:val="1"/>
      <w:numFmt w:val="lowerLetter"/>
      <w:lvlText w:val="%5"/>
      <w:lvlJc w:val="left"/>
      <w:pPr>
        <w:ind w:left="3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C66E22">
      <w:start w:val="1"/>
      <w:numFmt w:val="lowerRoman"/>
      <w:lvlText w:val="%6"/>
      <w:lvlJc w:val="left"/>
      <w:pPr>
        <w:ind w:left="3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6EEBFE">
      <w:start w:val="1"/>
      <w:numFmt w:val="decimal"/>
      <w:lvlText w:val="%7"/>
      <w:lvlJc w:val="left"/>
      <w:pPr>
        <w:ind w:left="4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149D9E">
      <w:start w:val="1"/>
      <w:numFmt w:val="lowerLetter"/>
      <w:lvlText w:val="%8"/>
      <w:lvlJc w:val="left"/>
      <w:pPr>
        <w:ind w:left="5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E20844">
      <w:start w:val="1"/>
      <w:numFmt w:val="lowerRoman"/>
      <w:lvlText w:val="%9"/>
      <w:lvlJc w:val="left"/>
      <w:pPr>
        <w:ind w:left="6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7D0A62"/>
    <w:multiLevelType w:val="multilevel"/>
    <w:tmpl w:val="18025D60"/>
    <w:lvl w:ilvl="0">
      <w:start w:val="2"/>
      <w:numFmt w:val="decimal"/>
      <w:lvlText w:val="%1."/>
      <w:lvlJc w:val="left"/>
      <w:pPr>
        <w:ind w:left="357"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3" w:hanging="720"/>
      </w:pPr>
      <w:rPr>
        <w:rFonts w:hint="default"/>
      </w:rPr>
    </w:lvl>
    <w:lvl w:ilvl="3">
      <w:start w:val="1"/>
      <w:numFmt w:val="decimal"/>
      <w:isLgl/>
      <w:lvlText w:val="%1.%2.%3.%4"/>
      <w:lvlJc w:val="left"/>
      <w:pPr>
        <w:ind w:left="726" w:hanging="720"/>
      </w:pPr>
      <w:rPr>
        <w:rFonts w:hint="default"/>
      </w:rPr>
    </w:lvl>
    <w:lvl w:ilvl="4">
      <w:start w:val="1"/>
      <w:numFmt w:val="decimal"/>
      <w:isLgl/>
      <w:lvlText w:val="%1.%2.%3.%4.%5"/>
      <w:lvlJc w:val="left"/>
      <w:pPr>
        <w:ind w:left="1089" w:hanging="1080"/>
      </w:pPr>
      <w:rPr>
        <w:rFonts w:hint="default"/>
      </w:rPr>
    </w:lvl>
    <w:lvl w:ilvl="5">
      <w:start w:val="1"/>
      <w:numFmt w:val="decimal"/>
      <w:isLgl/>
      <w:lvlText w:val="%1.%2.%3.%4.%5.%6"/>
      <w:lvlJc w:val="left"/>
      <w:pPr>
        <w:ind w:left="1092" w:hanging="1080"/>
      </w:pPr>
      <w:rPr>
        <w:rFonts w:hint="default"/>
      </w:rPr>
    </w:lvl>
    <w:lvl w:ilvl="6">
      <w:start w:val="1"/>
      <w:numFmt w:val="decimal"/>
      <w:isLgl/>
      <w:lvlText w:val="%1.%2.%3.%4.%5.%6.%7"/>
      <w:lvlJc w:val="left"/>
      <w:pPr>
        <w:ind w:left="1455" w:hanging="1440"/>
      </w:pPr>
      <w:rPr>
        <w:rFonts w:hint="default"/>
      </w:rPr>
    </w:lvl>
    <w:lvl w:ilvl="7">
      <w:start w:val="1"/>
      <w:numFmt w:val="decimal"/>
      <w:isLgl/>
      <w:lvlText w:val="%1.%2.%3.%4.%5.%6.%7.%8"/>
      <w:lvlJc w:val="left"/>
      <w:pPr>
        <w:ind w:left="1458" w:hanging="1440"/>
      </w:pPr>
      <w:rPr>
        <w:rFonts w:hint="default"/>
      </w:rPr>
    </w:lvl>
    <w:lvl w:ilvl="8">
      <w:start w:val="1"/>
      <w:numFmt w:val="decimal"/>
      <w:isLgl/>
      <w:lvlText w:val="%1.%2.%3.%4.%5.%6.%7.%8.%9"/>
      <w:lvlJc w:val="left"/>
      <w:pPr>
        <w:ind w:left="1821" w:hanging="1800"/>
      </w:pPr>
      <w:rPr>
        <w:rFonts w:hint="default"/>
      </w:rPr>
    </w:lvl>
  </w:abstractNum>
  <w:abstractNum w:abstractNumId="3" w15:restartNumberingAfterBreak="0">
    <w:nsid w:val="0DB206B0"/>
    <w:multiLevelType w:val="hybridMultilevel"/>
    <w:tmpl w:val="BAFABE38"/>
    <w:lvl w:ilvl="0" w:tplc="98882004">
      <w:start w:val="1"/>
      <w:numFmt w:val="lowerLetter"/>
      <w:lvlText w:val="%1."/>
      <w:lvlJc w:val="left"/>
      <w:pPr>
        <w:ind w:left="1038" w:hanging="360"/>
      </w:pPr>
      <w:rPr>
        <w:rFonts w:hint="default"/>
      </w:rPr>
    </w:lvl>
    <w:lvl w:ilvl="1" w:tplc="48090019" w:tentative="1">
      <w:start w:val="1"/>
      <w:numFmt w:val="lowerLetter"/>
      <w:lvlText w:val="%2."/>
      <w:lvlJc w:val="left"/>
      <w:pPr>
        <w:ind w:left="1758" w:hanging="360"/>
      </w:pPr>
    </w:lvl>
    <w:lvl w:ilvl="2" w:tplc="4809001B" w:tentative="1">
      <w:start w:val="1"/>
      <w:numFmt w:val="lowerRoman"/>
      <w:lvlText w:val="%3."/>
      <w:lvlJc w:val="right"/>
      <w:pPr>
        <w:ind w:left="2478" w:hanging="180"/>
      </w:pPr>
    </w:lvl>
    <w:lvl w:ilvl="3" w:tplc="4809000F" w:tentative="1">
      <w:start w:val="1"/>
      <w:numFmt w:val="decimal"/>
      <w:lvlText w:val="%4."/>
      <w:lvlJc w:val="left"/>
      <w:pPr>
        <w:ind w:left="3198" w:hanging="360"/>
      </w:pPr>
    </w:lvl>
    <w:lvl w:ilvl="4" w:tplc="48090019" w:tentative="1">
      <w:start w:val="1"/>
      <w:numFmt w:val="lowerLetter"/>
      <w:lvlText w:val="%5."/>
      <w:lvlJc w:val="left"/>
      <w:pPr>
        <w:ind w:left="3918" w:hanging="360"/>
      </w:pPr>
    </w:lvl>
    <w:lvl w:ilvl="5" w:tplc="4809001B" w:tentative="1">
      <w:start w:val="1"/>
      <w:numFmt w:val="lowerRoman"/>
      <w:lvlText w:val="%6."/>
      <w:lvlJc w:val="right"/>
      <w:pPr>
        <w:ind w:left="4638" w:hanging="180"/>
      </w:pPr>
    </w:lvl>
    <w:lvl w:ilvl="6" w:tplc="4809000F" w:tentative="1">
      <w:start w:val="1"/>
      <w:numFmt w:val="decimal"/>
      <w:lvlText w:val="%7."/>
      <w:lvlJc w:val="left"/>
      <w:pPr>
        <w:ind w:left="5358" w:hanging="360"/>
      </w:pPr>
    </w:lvl>
    <w:lvl w:ilvl="7" w:tplc="48090019" w:tentative="1">
      <w:start w:val="1"/>
      <w:numFmt w:val="lowerLetter"/>
      <w:lvlText w:val="%8."/>
      <w:lvlJc w:val="left"/>
      <w:pPr>
        <w:ind w:left="6078" w:hanging="360"/>
      </w:pPr>
    </w:lvl>
    <w:lvl w:ilvl="8" w:tplc="4809001B" w:tentative="1">
      <w:start w:val="1"/>
      <w:numFmt w:val="lowerRoman"/>
      <w:lvlText w:val="%9."/>
      <w:lvlJc w:val="right"/>
      <w:pPr>
        <w:ind w:left="6798" w:hanging="180"/>
      </w:pPr>
    </w:lvl>
  </w:abstractNum>
  <w:abstractNum w:abstractNumId="4" w15:restartNumberingAfterBreak="0">
    <w:nsid w:val="16B962BF"/>
    <w:multiLevelType w:val="hybridMultilevel"/>
    <w:tmpl w:val="2A1E0A14"/>
    <w:lvl w:ilvl="0" w:tplc="48090017">
      <w:start w:val="1"/>
      <w:numFmt w:val="lowerLetter"/>
      <w:lvlText w:val="%1)"/>
      <w:lvlJc w:val="left"/>
      <w:pPr>
        <w:ind w:left="1395" w:hanging="360"/>
      </w:pPr>
      <w:rPr>
        <w:rFonts w:hint="default"/>
      </w:rPr>
    </w:lvl>
    <w:lvl w:ilvl="1" w:tplc="4809001B">
      <w:start w:val="1"/>
      <w:numFmt w:val="lowerRoman"/>
      <w:lvlText w:val="%2."/>
      <w:lvlJc w:val="right"/>
      <w:pPr>
        <w:ind w:left="2115" w:hanging="360"/>
      </w:pPr>
      <w:rPr>
        <w:rFonts w:hint="default"/>
      </w:rPr>
    </w:lvl>
    <w:lvl w:ilvl="2" w:tplc="48090005" w:tentative="1">
      <w:start w:val="1"/>
      <w:numFmt w:val="bullet"/>
      <w:lvlText w:val=""/>
      <w:lvlJc w:val="left"/>
      <w:pPr>
        <w:ind w:left="2835" w:hanging="360"/>
      </w:pPr>
      <w:rPr>
        <w:rFonts w:ascii="Wingdings" w:hAnsi="Wingdings" w:hint="default"/>
      </w:rPr>
    </w:lvl>
    <w:lvl w:ilvl="3" w:tplc="48090001" w:tentative="1">
      <w:start w:val="1"/>
      <w:numFmt w:val="bullet"/>
      <w:lvlText w:val=""/>
      <w:lvlJc w:val="left"/>
      <w:pPr>
        <w:ind w:left="3555" w:hanging="360"/>
      </w:pPr>
      <w:rPr>
        <w:rFonts w:ascii="Symbol" w:hAnsi="Symbol" w:hint="default"/>
      </w:rPr>
    </w:lvl>
    <w:lvl w:ilvl="4" w:tplc="48090003" w:tentative="1">
      <w:start w:val="1"/>
      <w:numFmt w:val="bullet"/>
      <w:lvlText w:val="o"/>
      <w:lvlJc w:val="left"/>
      <w:pPr>
        <w:ind w:left="4275" w:hanging="360"/>
      </w:pPr>
      <w:rPr>
        <w:rFonts w:ascii="Courier New" w:hAnsi="Courier New" w:cs="Courier New" w:hint="default"/>
      </w:rPr>
    </w:lvl>
    <w:lvl w:ilvl="5" w:tplc="48090005" w:tentative="1">
      <w:start w:val="1"/>
      <w:numFmt w:val="bullet"/>
      <w:lvlText w:val=""/>
      <w:lvlJc w:val="left"/>
      <w:pPr>
        <w:ind w:left="4995" w:hanging="360"/>
      </w:pPr>
      <w:rPr>
        <w:rFonts w:ascii="Wingdings" w:hAnsi="Wingdings" w:hint="default"/>
      </w:rPr>
    </w:lvl>
    <w:lvl w:ilvl="6" w:tplc="48090001" w:tentative="1">
      <w:start w:val="1"/>
      <w:numFmt w:val="bullet"/>
      <w:lvlText w:val=""/>
      <w:lvlJc w:val="left"/>
      <w:pPr>
        <w:ind w:left="5715" w:hanging="360"/>
      </w:pPr>
      <w:rPr>
        <w:rFonts w:ascii="Symbol" w:hAnsi="Symbol" w:hint="default"/>
      </w:rPr>
    </w:lvl>
    <w:lvl w:ilvl="7" w:tplc="48090003" w:tentative="1">
      <w:start w:val="1"/>
      <w:numFmt w:val="bullet"/>
      <w:lvlText w:val="o"/>
      <w:lvlJc w:val="left"/>
      <w:pPr>
        <w:ind w:left="6435" w:hanging="360"/>
      </w:pPr>
      <w:rPr>
        <w:rFonts w:ascii="Courier New" w:hAnsi="Courier New" w:cs="Courier New" w:hint="default"/>
      </w:rPr>
    </w:lvl>
    <w:lvl w:ilvl="8" w:tplc="48090005" w:tentative="1">
      <w:start w:val="1"/>
      <w:numFmt w:val="bullet"/>
      <w:lvlText w:val=""/>
      <w:lvlJc w:val="left"/>
      <w:pPr>
        <w:ind w:left="7155" w:hanging="360"/>
      </w:pPr>
      <w:rPr>
        <w:rFonts w:ascii="Wingdings" w:hAnsi="Wingdings" w:hint="default"/>
      </w:rPr>
    </w:lvl>
  </w:abstractNum>
  <w:abstractNum w:abstractNumId="5" w15:restartNumberingAfterBreak="0">
    <w:nsid w:val="1CE11909"/>
    <w:multiLevelType w:val="hybridMultilevel"/>
    <w:tmpl w:val="93DAA2CC"/>
    <w:lvl w:ilvl="0" w:tplc="9260F920">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25492B9D"/>
    <w:multiLevelType w:val="hybridMultilevel"/>
    <w:tmpl w:val="57722404"/>
    <w:lvl w:ilvl="0" w:tplc="04E63658">
      <w:start w:val="1"/>
      <w:numFmt w:val="lowerLetter"/>
      <w:lvlText w:val="(%1)"/>
      <w:lvlJc w:val="left"/>
      <w:pPr>
        <w:ind w:left="372" w:hanging="360"/>
      </w:pPr>
      <w:rPr>
        <w:rFonts w:hint="default"/>
      </w:rPr>
    </w:lvl>
    <w:lvl w:ilvl="1" w:tplc="48090019" w:tentative="1">
      <w:start w:val="1"/>
      <w:numFmt w:val="lowerLetter"/>
      <w:lvlText w:val="%2."/>
      <w:lvlJc w:val="left"/>
      <w:pPr>
        <w:ind w:left="1092" w:hanging="360"/>
      </w:pPr>
    </w:lvl>
    <w:lvl w:ilvl="2" w:tplc="4809001B" w:tentative="1">
      <w:start w:val="1"/>
      <w:numFmt w:val="lowerRoman"/>
      <w:lvlText w:val="%3."/>
      <w:lvlJc w:val="right"/>
      <w:pPr>
        <w:ind w:left="1812" w:hanging="180"/>
      </w:pPr>
    </w:lvl>
    <w:lvl w:ilvl="3" w:tplc="4809000F" w:tentative="1">
      <w:start w:val="1"/>
      <w:numFmt w:val="decimal"/>
      <w:lvlText w:val="%4."/>
      <w:lvlJc w:val="left"/>
      <w:pPr>
        <w:ind w:left="2532" w:hanging="360"/>
      </w:pPr>
    </w:lvl>
    <w:lvl w:ilvl="4" w:tplc="48090019" w:tentative="1">
      <w:start w:val="1"/>
      <w:numFmt w:val="lowerLetter"/>
      <w:lvlText w:val="%5."/>
      <w:lvlJc w:val="left"/>
      <w:pPr>
        <w:ind w:left="3252" w:hanging="360"/>
      </w:pPr>
    </w:lvl>
    <w:lvl w:ilvl="5" w:tplc="4809001B" w:tentative="1">
      <w:start w:val="1"/>
      <w:numFmt w:val="lowerRoman"/>
      <w:lvlText w:val="%6."/>
      <w:lvlJc w:val="right"/>
      <w:pPr>
        <w:ind w:left="3972" w:hanging="180"/>
      </w:pPr>
    </w:lvl>
    <w:lvl w:ilvl="6" w:tplc="4809000F" w:tentative="1">
      <w:start w:val="1"/>
      <w:numFmt w:val="decimal"/>
      <w:lvlText w:val="%7."/>
      <w:lvlJc w:val="left"/>
      <w:pPr>
        <w:ind w:left="4692" w:hanging="360"/>
      </w:pPr>
    </w:lvl>
    <w:lvl w:ilvl="7" w:tplc="48090019" w:tentative="1">
      <w:start w:val="1"/>
      <w:numFmt w:val="lowerLetter"/>
      <w:lvlText w:val="%8."/>
      <w:lvlJc w:val="left"/>
      <w:pPr>
        <w:ind w:left="5412" w:hanging="360"/>
      </w:pPr>
    </w:lvl>
    <w:lvl w:ilvl="8" w:tplc="4809001B" w:tentative="1">
      <w:start w:val="1"/>
      <w:numFmt w:val="lowerRoman"/>
      <w:lvlText w:val="%9."/>
      <w:lvlJc w:val="right"/>
      <w:pPr>
        <w:ind w:left="6132" w:hanging="180"/>
      </w:pPr>
    </w:lvl>
  </w:abstractNum>
  <w:abstractNum w:abstractNumId="7" w15:restartNumberingAfterBreak="0">
    <w:nsid w:val="27EB2DFA"/>
    <w:multiLevelType w:val="multilevel"/>
    <w:tmpl w:val="29E6BF1C"/>
    <w:styleLink w:val="CompendiumHeading"/>
    <w:lvl w:ilvl="0">
      <w:start w:val="1"/>
      <w:numFmt w:val="decimal"/>
      <w:pStyle w:val="CompendiumHeading1"/>
      <w:lvlText w:val="A%1."/>
      <w:lvlJc w:val="left"/>
      <w:pPr>
        <w:tabs>
          <w:tab w:val="num" w:pos="720"/>
        </w:tabs>
        <w:ind w:left="720" w:hanging="720"/>
      </w:pPr>
      <w:rPr>
        <w:rFonts w:ascii="Times New Roman Bold" w:hAnsi="Times New Roman Bold" w:hint="default"/>
        <w:b/>
        <w:caps/>
        <w:smallCaps w:val="0"/>
        <w:sz w:val="24"/>
      </w:rPr>
    </w:lvl>
    <w:lvl w:ilvl="1">
      <w:start w:val="1"/>
      <w:numFmt w:val="decimal"/>
      <w:pStyle w:val="CompendiumHeading2"/>
      <w:lvlText w:val="A%1.%2"/>
      <w:lvlJc w:val="left"/>
      <w:pPr>
        <w:tabs>
          <w:tab w:val="num" w:pos="720"/>
        </w:tabs>
        <w:ind w:left="720" w:hanging="720"/>
      </w:pPr>
      <w:rPr>
        <w:rFonts w:ascii="Times New Roman" w:hAnsi="Times New Roman" w:hint="default"/>
        <w:b w:val="0"/>
        <w:i w:val="0"/>
        <w:caps w:val="0"/>
        <w:sz w:val="24"/>
      </w:rPr>
    </w:lvl>
    <w:lvl w:ilvl="2">
      <w:start w:val="1"/>
      <w:numFmt w:val="decimal"/>
      <w:pStyle w:val="CompendiumHeading3"/>
      <w:lvlText w:val="A%1.%2.%3"/>
      <w:lvlJc w:val="left"/>
      <w:pPr>
        <w:tabs>
          <w:tab w:val="num" w:pos="720"/>
        </w:tabs>
        <w:ind w:left="720" w:hanging="720"/>
      </w:pPr>
      <w:rPr>
        <w:rFonts w:ascii="Times New Roman" w:hAnsi="Times New Roman" w:hint="default"/>
        <w:b w:val="0"/>
        <w:i w:val="0"/>
        <w:caps w:val="0"/>
        <w:sz w:val="24"/>
      </w:rPr>
    </w:lvl>
    <w:lvl w:ilvl="3">
      <w:start w:val="1"/>
      <w:numFmt w:val="lowerLetter"/>
      <w:pStyle w:val="CompendiumHeading4"/>
      <w:lvlText w:val="(%4)"/>
      <w:lvlJc w:val="left"/>
      <w:pPr>
        <w:tabs>
          <w:tab w:val="num" w:pos="1440"/>
        </w:tabs>
        <w:ind w:left="1440" w:hanging="720"/>
      </w:pPr>
      <w:rPr>
        <w:rFonts w:ascii="Times New Roman" w:hAnsi="Times New Roman" w:hint="default"/>
        <w:b w:val="0"/>
        <w:i w:val="0"/>
        <w:caps w:val="0"/>
        <w:vanish w:val="0"/>
        <w:sz w:val="24"/>
      </w:rPr>
    </w:lvl>
    <w:lvl w:ilvl="4">
      <w:start w:val="1"/>
      <w:numFmt w:val="lowerRoman"/>
      <w:pStyle w:val="CompendiumHeading5"/>
      <w:lvlText w:val="(%5)"/>
      <w:lvlJc w:val="left"/>
      <w:pPr>
        <w:tabs>
          <w:tab w:val="num" w:pos="2160"/>
        </w:tabs>
        <w:ind w:left="2160" w:hanging="720"/>
      </w:pPr>
      <w:rPr>
        <w:rFonts w:ascii="Times New Roman" w:hAnsi="Times New Roman" w:hint="default"/>
        <w:b w:val="0"/>
        <w:i w:val="0"/>
        <w:caps w:val="0"/>
        <w:sz w:val="24"/>
      </w:rPr>
    </w:lvl>
    <w:lvl w:ilvl="5">
      <w:start w:val="1"/>
      <w:numFmt w:val="upperLetter"/>
      <w:pStyle w:val="CompendiumHeading6"/>
      <w:lvlText w:val="(%6)"/>
      <w:lvlJc w:val="left"/>
      <w:pPr>
        <w:tabs>
          <w:tab w:val="num" w:pos="2880"/>
        </w:tabs>
        <w:ind w:left="2880" w:hanging="720"/>
      </w:pPr>
      <w:rPr>
        <w:rFonts w:ascii="Times New Roman" w:hAnsi="Times New Roman" w:hint="default"/>
        <w:b w:val="0"/>
        <w:i w:val="0"/>
        <w:caps w:val="0"/>
        <w:sz w:val="24"/>
      </w:rPr>
    </w:lvl>
    <w:lvl w:ilvl="6">
      <w:start w:val="1"/>
      <w:numFmt w:val="upperRoman"/>
      <w:pStyle w:val="CompendiumHeading7"/>
      <w:lvlText w:val="(%7)"/>
      <w:lvlJc w:val="left"/>
      <w:pPr>
        <w:tabs>
          <w:tab w:val="num" w:pos="3600"/>
        </w:tabs>
        <w:ind w:left="3600" w:hanging="720"/>
      </w:pPr>
      <w:rPr>
        <w:rFonts w:ascii="Times New Roman" w:hAnsi="Times New Roman" w:hint="default"/>
        <w:b w:val="0"/>
        <w:i w:val="0"/>
        <w:sz w:val="24"/>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D1408E2"/>
    <w:multiLevelType w:val="hybridMultilevel"/>
    <w:tmpl w:val="4772485A"/>
    <w:lvl w:ilvl="0" w:tplc="3AECC072">
      <w:start w:val="1"/>
      <w:numFmt w:val="lowerLetter"/>
      <w:lvlText w:val="%1)"/>
      <w:lvlJc w:val="left"/>
      <w:pPr>
        <w:ind w:left="1038" w:hanging="360"/>
      </w:pPr>
      <w:rPr>
        <w:rFonts w:hint="default"/>
      </w:rPr>
    </w:lvl>
    <w:lvl w:ilvl="1" w:tplc="48090019" w:tentative="1">
      <w:start w:val="1"/>
      <w:numFmt w:val="lowerLetter"/>
      <w:lvlText w:val="%2."/>
      <w:lvlJc w:val="left"/>
      <w:pPr>
        <w:ind w:left="1758" w:hanging="360"/>
      </w:pPr>
    </w:lvl>
    <w:lvl w:ilvl="2" w:tplc="4809001B" w:tentative="1">
      <w:start w:val="1"/>
      <w:numFmt w:val="lowerRoman"/>
      <w:lvlText w:val="%3."/>
      <w:lvlJc w:val="right"/>
      <w:pPr>
        <w:ind w:left="2478" w:hanging="180"/>
      </w:pPr>
    </w:lvl>
    <w:lvl w:ilvl="3" w:tplc="4809000F" w:tentative="1">
      <w:start w:val="1"/>
      <w:numFmt w:val="decimal"/>
      <w:lvlText w:val="%4."/>
      <w:lvlJc w:val="left"/>
      <w:pPr>
        <w:ind w:left="3198" w:hanging="360"/>
      </w:pPr>
    </w:lvl>
    <w:lvl w:ilvl="4" w:tplc="48090019" w:tentative="1">
      <w:start w:val="1"/>
      <w:numFmt w:val="lowerLetter"/>
      <w:lvlText w:val="%5."/>
      <w:lvlJc w:val="left"/>
      <w:pPr>
        <w:ind w:left="3918" w:hanging="360"/>
      </w:pPr>
    </w:lvl>
    <w:lvl w:ilvl="5" w:tplc="4809001B" w:tentative="1">
      <w:start w:val="1"/>
      <w:numFmt w:val="lowerRoman"/>
      <w:lvlText w:val="%6."/>
      <w:lvlJc w:val="right"/>
      <w:pPr>
        <w:ind w:left="4638" w:hanging="180"/>
      </w:pPr>
    </w:lvl>
    <w:lvl w:ilvl="6" w:tplc="4809000F" w:tentative="1">
      <w:start w:val="1"/>
      <w:numFmt w:val="decimal"/>
      <w:lvlText w:val="%7."/>
      <w:lvlJc w:val="left"/>
      <w:pPr>
        <w:ind w:left="5358" w:hanging="360"/>
      </w:pPr>
    </w:lvl>
    <w:lvl w:ilvl="7" w:tplc="48090019" w:tentative="1">
      <w:start w:val="1"/>
      <w:numFmt w:val="lowerLetter"/>
      <w:lvlText w:val="%8."/>
      <w:lvlJc w:val="left"/>
      <w:pPr>
        <w:ind w:left="6078" w:hanging="360"/>
      </w:pPr>
    </w:lvl>
    <w:lvl w:ilvl="8" w:tplc="4809001B" w:tentative="1">
      <w:start w:val="1"/>
      <w:numFmt w:val="lowerRoman"/>
      <w:lvlText w:val="%9."/>
      <w:lvlJc w:val="right"/>
      <w:pPr>
        <w:ind w:left="6798" w:hanging="180"/>
      </w:pPr>
    </w:lvl>
  </w:abstractNum>
  <w:abstractNum w:abstractNumId="9" w15:restartNumberingAfterBreak="0">
    <w:nsid w:val="30723A93"/>
    <w:multiLevelType w:val="hybridMultilevel"/>
    <w:tmpl w:val="C9263192"/>
    <w:lvl w:ilvl="0" w:tplc="48090001">
      <w:start w:val="1"/>
      <w:numFmt w:val="bullet"/>
      <w:lvlText w:val=""/>
      <w:lvlJc w:val="left"/>
      <w:pPr>
        <w:ind w:left="1395" w:hanging="360"/>
      </w:pPr>
      <w:rPr>
        <w:rFonts w:ascii="Symbol" w:hAnsi="Symbol" w:hint="default"/>
      </w:rPr>
    </w:lvl>
    <w:lvl w:ilvl="1" w:tplc="48090003" w:tentative="1">
      <w:start w:val="1"/>
      <w:numFmt w:val="bullet"/>
      <w:lvlText w:val="o"/>
      <w:lvlJc w:val="left"/>
      <w:pPr>
        <w:ind w:left="2115" w:hanging="360"/>
      </w:pPr>
      <w:rPr>
        <w:rFonts w:ascii="Courier New" w:hAnsi="Courier New" w:cs="Courier New" w:hint="default"/>
      </w:rPr>
    </w:lvl>
    <w:lvl w:ilvl="2" w:tplc="48090005" w:tentative="1">
      <w:start w:val="1"/>
      <w:numFmt w:val="bullet"/>
      <w:lvlText w:val=""/>
      <w:lvlJc w:val="left"/>
      <w:pPr>
        <w:ind w:left="2835" w:hanging="360"/>
      </w:pPr>
      <w:rPr>
        <w:rFonts w:ascii="Wingdings" w:hAnsi="Wingdings" w:hint="default"/>
      </w:rPr>
    </w:lvl>
    <w:lvl w:ilvl="3" w:tplc="48090001" w:tentative="1">
      <w:start w:val="1"/>
      <w:numFmt w:val="bullet"/>
      <w:lvlText w:val=""/>
      <w:lvlJc w:val="left"/>
      <w:pPr>
        <w:ind w:left="3555" w:hanging="360"/>
      </w:pPr>
      <w:rPr>
        <w:rFonts w:ascii="Symbol" w:hAnsi="Symbol" w:hint="default"/>
      </w:rPr>
    </w:lvl>
    <w:lvl w:ilvl="4" w:tplc="48090003" w:tentative="1">
      <w:start w:val="1"/>
      <w:numFmt w:val="bullet"/>
      <w:lvlText w:val="o"/>
      <w:lvlJc w:val="left"/>
      <w:pPr>
        <w:ind w:left="4275" w:hanging="360"/>
      </w:pPr>
      <w:rPr>
        <w:rFonts w:ascii="Courier New" w:hAnsi="Courier New" w:cs="Courier New" w:hint="default"/>
      </w:rPr>
    </w:lvl>
    <w:lvl w:ilvl="5" w:tplc="48090005" w:tentative="1">
      <w:start w:val="1"/>
      <w:numFmt w:val="bullet"/>
      <w:lvlText w:val=""/>
      <w:lvlJc w:val="left"/>
      <w:pPr>
        <w:ind w:left="4995" w:hanging="360"/>
      </w:pPr>
      <w:rPr>
        <w:rFonts w:ascii="Wingdings" w:hAnsi="Wingdings" w:hint="default"/>
      </w:rPr>
    </w:lvl>
    <w:lvl w:ilvl="6" w:tplc="48090001" w:tentative="1">
      <w:start w:val="1"/>
      <w:numFmt w:val="bullet"/>
      <w:lvlText w:val=""/>
      <w:lvlJc w:val="left"/>
      <w:pPr>
        <w:ind w:left="5715" w:hanging="360"/>
      </w:pPr>
      <w:rPr>
        <w:rFonts w:ascii="Symbol" w:hAnsi="Symbol" w:hint="default"/>
      </w:rPr>
    </w:lvl>
    <w:lvl w:ilvl="7" w:tplc="48090003" w:tentative="1">
      <w:start w:val="1"/>
      <w:numFmt w:val="bullet"/>
      <w:lvlText w:val="o"/>
      <w:lvlJc w:val="left"/>
      <w:pPr>
        <w:ind w:left="6435" w:hanging="360"/>
      </w:pPr>
      <w:rPr>
        <w:rFonts w:ascii="Courier New" w:hAnsi="Courier New" w:cs="Courier New" w:hint="default"/>
      </w:rPr>
    </w:lvl>
    <w:lvl w:ilvl="8" w:tplc="48090005" w:tentative="1">
      <w:start w:val="1"/>
      <w:numFmt w:val="bullet"/>
      <w:lvlText w:val=""/>
      <w:lvlJc w:val="left"/>
      <w:pPr>
        <w:ind w:left="7155" w:hanging="360"/>
      </w:pPr>
      <w:rPr>
        <w:rFonts w:ascii="Wingdings" w:hAnsi="Wingdings" w:hint="default"/>
      </w:rPr>
    </w:lvl>
  </w:abstractNum>
  <w:abstractNum w:abstractNumId="10" w15:restartNumberingAfterBreak="0">
    <w:nsid w:val="354F487E"/>
    <w:multiLevelType w:val="hybridMultilevel"/>
    <w:tmpl w:val="EE305148"/>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6F04705"/>
    <w:multiLevelType w:val="multilevel"/>
    <w:tmpl w:val="06621A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6624ED3"/>
    <w:multiLevelType w:val="hybridMultilevel"/>
    <w:tmpl w:val="3B3E2F02"/>
    <w:lvl w:ilvl="0" w:tplc="AE28DC78">
      <w:start w:val="1"/>
      <w:numFmt w:val="lowerLetter"/>
      <w:lvlText w:val="%1."/>
      <w:lvlJc w:val="left"/>
      <w:pPr>
        <w:ind w:left="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485D02">
      <w:start w:val="1"/>
      <w:numFmt w:val="lowerLetter"/>
      <w:lvlText w:val="%2"/>
      <w:lvlJc w:val="left"/>
      <w:pPr>
        <w:ind w:left="148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684AD2C">
      <w:start w:val="1"/>
      <w:numFmt w:val="lowerRoman"/>
      <w:lvlText w:val="%3"/>
      <w:lvlJc w:val="left"/>
      <w:pPr>
        <w:ind w:left="220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CBEFF76">
      <w:start w:val="1"/>
      <w:numFmt w:val="decimal"/>
      <w:lvlText w:val="%4"/>
      <w:lvlJc w:val="left"/>
      <w:pPr>
        <w:ind w:left="292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25258CC">
      <w:start w:val="1"/>
      <w:numFmt w:val="lowerLetter"/>
      <w:lvlText w:val="%5"/>
      <w:lvlJc w:val="left"/>
      <w:pPr>
        <w:ind w:left="36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500E3FC">
      <w:start w:val="1"/>
      <w:numFmt w:val="lowerRoman"/>
      <w:lvlText w:val="%6"/>
      <w:lvlJc w:val="left"/>
      <w:pPr>
        <w:ind w:left="436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1C0281E">
      <w:start w:val="1"/>
      <w:numFmt w:val="decimal"/>
      <w:lvlText w:val="%7"/>
      <w:lvlJc w:val="left"/>
      <w:pPr>
        <w:ind w:left="508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51E5B9E">
      <w:start w:val="1"/>
      <w:numFmt w:val="lowerLetter"/>
      <w:lvlText w:val="%8"/>
      <w:lvlJc w:val="left"/>
      <w:pPr>
        <w:ind w:left="580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132AA4E">
      <w:start w:val="1"/>
      <w:numFmt w:val="lowerRoman"/>
      <w:lvlText w:val="%9"/>
      <w:lvlJc w:val="left"/>
      <w:pPr>
        <w:ind w:left="652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471D551E"/>
    <w:multiLevelType w:val="hybridMultilevel"/>
    <w:tmpl w:val="29F02378"/>
    <w:lvl w:ilvl="0" w:tplc="35AEE3DC">
      <w:start w:val="1"/>
      <w:numFmt w:val="lowerLetter"/>
      <w:lvlText w:val="%1)"/>
      <w:lvlJc w:val="left"/>
      <w:pPr>
        <w:ind w:left="372" w:hanging="360"/>
      </w:pPr>
      <w:rPr>
        <w:rFonts w:ascii="Times New Roman" w:eastAsia="Times New Roman" w:hAnsi="Times New Roman" w:cs="Times New Roman"/>
      </w:rPr>
    </w:lvl>
    <w:lvl w:ilvl="1" w:tplc="48090003" w:tentative="1">
      <w:start w:val="1"/>
      <w:numFmt w:val="bullet"/>
      <w:lvlText w:val="o"/>
      <w:lvlJc w:val="left"/>
      <w:pPr>
        <w:ind w:left="1092" w:hanging="360"/>
      </w:pPr>
      <w:rPr>
        <w:rFonts w:ascii="Courier New" w:hAnsi="Courier New" w:cs="Courier New" w:hint="default"/>
      </w:rPr>
    </w:lvl>
    <w:lvl w:ilvl="2" w:tplc="48090005" w:tentative="1">
      <w:start w:val="1"/>
      <w:numFmt w:val="bullet"/>
      <w:lvlText w:val=""/>
      <w:lvlJc w:val="left"/>
      <w:pPr>
        <w:ind w:left="1812" w:hanging="360"/>
      </w:pPr>
      <w:rPr>
        <w:rFonts w:ascii="Wingdings" w:hAnsi="Wingdings" w:hint="default"/>
      </w:rPr>
    </w:lvl>
    <w:lvl w:ilvl="3" w:tplc="48090001" w:tentative="1">
      <w:start w:val="1"/>
      <w:numFmt w:val="bullet"/>
      <w:lvlText w:val=""/>
      <w:lvlJc w:val="left"/>
      <w:pPr>
        <w:ind w:left="2532" w:hanging="360"/>
      </w:pPr>
      <w:rPr>
        <w:rFonts w:ascii="Symbol" w:hAnsi="Symbol" w:hint="default"/>
      </w:rPr>
    </w:lvl>
    <w:lvl w:ilvl="4" w:tplc="48090003" w:tentative="1">
      <w:start w:val="1"/>
      <w:numFmt w:val="bullet"/>
      <w:lvlText w:val="o"/>
      <w:lvlJc w:val="left"/>
      <w:pPr>
        <w:ind w:left="3252" w:hanging="360"/>
      </w:pPr>
      <w:rPr>
        <w:rFonts w:ascii="Courier New" w:hAnsi="Courier New" w:cs="Courier New" w:hint="default"/>
      </w:rPr>
    </w:lvl>
    <w:lvl w:ilvl="5" w:tplc="48090005" w:tentative="1">
      <w:start w:val="1"/>
      <w:numFmt w:val="bullet"/>
      <w:lvlText w:val=""/>
      <w:lvlJc w:val="left"/>
      <w:pPr>
        <w:ind w:left="3972" w:hanging="360"/>
      </w:pPr>
      <w:rPr>
        <w:rFonts w:ascii="Wingdings" w:hAnsi="Wingdings" w:hint="default"/>
      </w:rPr>
    </w:lvl>
    <w:lvl w:ilvl="6" w:tplc="48090001" w:tentative="1">
      <w:start w:val="1"/>
      <w:numFmt w:val="bullet"/>
      <w:lvlText w:val=""/>
      <w:lvlJc w:val="left"/>
      <w:pPr>
        <w:ind w:left="4692" w:hanging="360"/>
      </w:pPr>
      <w:rPr>
        <w:rFonts w:ascii="Symbol" w:hAnsi="Symbol" w:hint="default"/>
      </w:rPr>
    </w:lvl>
    <w:lvl w:ilvl="7" w:tplc="48090003" w:tentative="1">
      <w:start w:val="1"/>
      <w:numFmt w:val="bullet"/>
      <w:lvlText w:val="o"/>
      <w:lvlJc w:val="left"/>
      <w:pPr>
        <w:ind w:left="5412" w:hanging="360"/>
      </w:pPr>
      <w:rPr>
        <w:rFonts w:ascii="Courier New" w:hAnsi="Courier New" w:cs="Courier New" w:hint="default"/>
      </w:rPr>
    </w:lvl>
    <w:lvl w:ilvl="8" w:tplc="48090005" w:tentative="1">
      <w:start w:val="1"/>
      <w:numFmt w:val="bullet"/>
      <w:lvlText w:val=""/>
      <w:lvlJc w:val="left"/>
      <w:pPr>
        <w:ind w:left="6132" w:hanging="360"/>
      </w:pPr>
      <w:rPr>
        <w:rFonts w:ascii="Wingdings" w:hAnsi="Wingdings" w:hint="default"/>
      </w:rPr>
    </w:lvl>
  </w:abstractNum>
  <w:abstractNum w:abstractNumId="14" w15:restartNumberingAfterBreak="0">
    <w:nsid w:val="5D2D4546"/>
    <w:multiLevelType w:val="hybridMultilevel"/>
    <w:tmpl w:val="027C9688"/>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64153DF5"/>
    <w:multiLevelType w:val="multilevel"/>
    <w:tmpl w:val="402AE6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DF21DF9"/>
    <w:multiLevelType w:val="hybridMultilevel"/>
    <w:tmpl w:val="0F7C7C8A"/>
    <w:lvl w:ilvl="0" w:tplc="35ECF156">
      <w:start w:val="1"/>
      <w:numFmt w:val="lowerLetter"/>
      <w:lvlText w:val="%1."/>
      <w:lvlJc w:val="left"/>
      <w:pPr>
        <w:ind w:left="66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D68BD88">
      <w:start w:val="1"/>
      <w:numFmt w:val="lowerLetter"/>
      <w:lvlText w:val="%2"/>
      <w:lvlJc w:val="left"/>
      <w:pPr>
        <w:ind w:left="148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DE05B06">
      <w:start w:val="1"/>
      <w:numFmt w:val="lowerRoman"/>
      <w:lvlText w:val="%3"/>
      <w:lvlJc w:val="left"/>
      <w:pPr>
        <w:ind w:left="220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4FC188C">
      <w:start w:val="1"/>
      <w:numFmt w:val="decimal"/>
      <w:lvlText w:val="%4"/>
      <w:lvlJc w:val="left"/>
      <w:pPr>
        <w:ind w:left="292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A688F38">
      <w:start w:val="1"/>
      <w:numFmt w:val="lowerLetter"/>
      <w:lvlText w:val="%5"/>
      <w:lvlJc w:val="left"/>
      <w:pPr>
        <w:ind w:left="36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A3AC748">
      <w:start w:val="1"/>
      <w:numFmt w:val="lowerRoman"/>
      <w:lvlText w:val="%6"/>
      <w:lvlJc w:val="left"/>
      <w:pPr>
        <w:ind w:left="436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A962DA8">
      <w:start w:val="1"/>
      <w:numFmt w:val="decimal"/>
      <w:lvlText w:val="%7"/>
      <w:lvlJc w:val="left"/>
      <w:pPr>
        <w:ind w:left="508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74CBAC6">
      <w:start w:val="1"/>
      <w:numFmt w:val="lowerLetter"/>
      <w:lvlText w:val="%8"/>
      <w:lvlJc w:val="left"/>
      <w:pPr>
        <w:ind w:left="580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256B6E0">
      <w:start w:val="1"/>
      <w:numFmt w:val="lowerRoman"/>
      <w:lvlText w:val="%9"/>
      <w:lvlJc w:val="left"/>
      <w:pPr>
        <w:ind w:left="652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6E806D0B"/>
    <w:multiLevelType w:val="hybridMultilevel"/>
    <w:tmpl w:val="3EB2AFF6"/>
    <w:lvl w:ilvl="0" w:tplc="155493DE">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4A4F1E6">
      <w:start w:val="1"/>
      <w:numFmt w:val="lowerLetter"/>
      <w:lvlText w:val="%2"/>
      <w:lvlJc w:val="left"/>
      <w:pPr>
        <w:ind w:left="1093"/>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C640104C">
      <w:start w:val="1"/>
      <w:numFmt w:val="lowerRoman"/>
      <w:lvlText w:val="%3"/>
      <w:lvlJc w:val="left"/>
      <w:pPr>
        <w:ind w:left="1813"/>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7C5EA0D2">
      <w:start w:val="1"/>
      <w:numFmt w:val="decimal"/>
      <w:lvlText w:val="%4"/>
      <w:lvlJc w:val="left"/>
      <w:pPr>
        <w:ind w:left="2533"/>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3BFA4C08">
      <w:start w:val="1"/>
      <w:numFmt w:val="lowerLetter"/>
      <w:lvlText w:val="%5"/>
      <w:lvlJc w:val="left"/>
      <w:pPr>
        <w:ind w:left="3253"/>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47B2CF04">
      <w:start w:val="1"/>
      <w:numFmt w:val="lowerRoman"/>
      <w:lvlText w:val="%6"/>
      <w:lvlJc w:val="left"/>
      <w:pPr>
        <w:ind w:left="3973"/>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6D7A6D74">
      <w:start w:val="1"/>
      <w:numFmt w:val="decimal"/>
      <w:lvlText w:val="%7"/>
      <w:lvlJc w:val="left"/>
      <w:pPr>
        <w:ind w:left="4693"/>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8424BC40">
      <w:start w:val="1"/>
      <w:numFmt w:val="lowerLetter"/>
      <w:lvlText w:val="%8"/>
      <w:lvlJc w:val="left"/>
      <w:pPr>
        <w:ind w:left="5413"/>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747632E0">
      <w:start w:val="1"/>
      <w:numFmt w:val="lowerRoman"/>
      <w:lvlText w:val="%9"/>
      <w:lvlJc w:val="left"/>
      <w:pPr>
        <w:ind w:left="6133"/>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78383ED9"/>
    <w:multiLevelType w:val="multilevel"/>
    <w:tmpl w:val="F21010F8"/>
    <w:lvl w:ilvl="0">
      <w:start w:val="1"/>
      <w:numFmt w:val="decimal"/>
      <w:lvlText w:val="%1."/>
      <w:lvlJc w:val="left"/>
      <w:pPr>
        <w:ind w:left="720" w:hanging="720"/>
      </w:pPr>
      <w:rPr>
        <w:rFonts w:ascii="Times New Roman" w:hAnsi="Times New Roman" w:hint="default"/>
        <w:b/>
        <w:sz w:val="24"/>
      </w:rPr>
    </w:lvl>
    <w:lvl w:ilvl="1">
      <w:start w:val="1"/>
      <w:numFmt w:val="decimal"/>
      <w:lvlText w:val="%1.%2"/>
      <w:lvlJc w:val="left"/>
      <w:pPr>
        <w:tabs>
          <w:tab w:val="num" w:pos="720"/>
        </w:tabs>
        <w:ind w:left="720" w:hanging="720"/>
      </w:pPr>
      <w:rPr>
        <w:rFonts w:ascii="Times New Roman" w:hAnsi="Times New Roman" w:hint="default"/>
        <w:b w:val="0"/>
        <w:i w:val="0"/>
        <w:sz w:val="24"/>
        <w:lang w:val="en-GB"/>
      </w:rPr>
    </w:lvl>
    <w:lvl w:ilvl="2">
      <w:start w:val="1"/>
      <w:numFmt w:val="decimal"/>
      <w:lvlText w:val="%1.%2.%3"/>
      <w:lvlJc w:val="left"/>
      <w:pPr>
        <w:tabs>
          <w:tab w:val="num" w:pos="720"/>
        </w:tabs>
        <w:ind w:left="720" w:hanging="720"/>
      </w:pPr>
      <w:rPr>
        <w:rFonts w:ascii="Times New Roman" w:eastAsia="Calibri" w:hAnsi="Times New Roman" w:cs="Times New Roman" w:hint="default"/>
        <w:b w:val="0"/>
        <w:i w:val="0"/>
        <w:sz w:val="24"/>
      </w:rPr>
    </w:lvl>
    <w:lvl w:ilvl="3">
      <w:start w:val="1"/>
      <w:numFmt w:val="lowerLetter"/>
      <w:lvlText w:val="(%4)"/>
      <w:lvlJc w:val="left"/>
      <w:pPr>
        <w:tabs>
          <w:tab w:val="num" w:pos="1440"/>
        </w:tabs>
        <w:ind w:left="1440" w:hanging="720"/>
      </w:pPr>
      <w:rPr>
        <w:rFonts w:ascii="Times New Roman" w:eastAsia="Calibri" w:hAnsi="Times New Roman" w:cs="Times New Roman" w:hint="default"/>
        <w:b w:val="0"/>
        <w:i w:val="0"/>
        <w:sz w:val="24"/>
      </w:rPr>
    </w:lvl>
    <w:lvl w:ilvl="4">
      <w:start w:val="1"/>
      <w:numFmt w:val="lowerRoman"/>
      <w:lvlText w:val="(%5)"/>
      <w:lvlJc w:val="left"/>
      <w:pPr>
        <w:tabs>
          <w:tab w:val="num" w:pos="2160"/>
        </w:tabs>
        <w:ind w:left="2160" w:hanging="720"/>
      </w:pPr>
      <w:rPr>
        <w:rFonts w:ascii="Times New Roman" w:hAnsi="Times New Roman" w:hint="default"/>
        <w:b w:val="0"/>
        <w:i w:val="0"/>
        <w:sz w:val="24"/>
      </w:rPr>
    </w:lvl>
    <w:lvl w:ilvl="5">
      <w:start w:val="1"/>
      <w:numFmt w:val="upperLetter"/>
      <w:lvlText w:val="(%6)"/>
      <w:lvlJc w:val="left"/>
      <w:pPr>
        <w:tabs>
          <w:tab w:val="num" w:pos="2880"/>
        </w:tabs>
        <w:ind w:left="2880" w:hanging="720"/>
      </w:pPr>
      <w:rPr>
        <w:rFonts w:ascii="Times New Roman" w:hAnsi="Times New Roman" w:hint="default"/>
        <w:b w:val="0"/>
        <w:i w:val="0"/>
        <w:sz w:val="24"/>
      </w:rPr>
    </w:lvl>
    <w:lvl w:ilvl="6">
      <w:start w:val="1"/>
      <w:numFmt w:val="upperRoman"/>
      <w:lvlText w:val="(%7)"/>
      <w:lvlJc w:val="left"/>
      <w:pPr>
        <w:tabs>
          <w:tab w:val="num" w:pos="3600"/>
        </w:tabs>
        <w:ind w:left="3600" w:hanging="720"/>
      </w:pPr>
      <w:rPr>
        <w:rFonts w:ascii="Times New Roman" w:hAnsi="Times New Roman" w:hint="default"/>
        <w:b w:val="0"/>
        <w:i w:val="0"/>
        <w:sz w:val="24"/>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2"/>
  </w:num>
  <w:num w:numId="3">
    <w:abstractNumId w:val="12"/>
  </w:num>
  <w:num w:numId="4">
    <w:abstractNumId w:val="0"/>
  </w:num>
  <w:num w:numId="5">
    <w:abstractNumId w:val="16"/>
  </w:num>
  <w:num w:numId="6">
    <w:abstractNumId w:val="17"/>
  </w:num>
  <w:num w:numId="7">
    <w:abstractNumId w:val="3"/>
  </w:num>
  <w:num w:numId="8">
    <w:abstractNumId w:val="13"/>
  </w:num>
  <w:num w:numId="9">
    <w:abstractNumId w:val="14"/>
  </w:num>
  <w:num w:numId="10">
    <w:abstractNumId w:val="10"/>
  </w:num>
  <w:num w:numId="11">
    <w:abstractNumId w:val="9"/>
  </w:num>
  <w:num w:numId="12">
    <w:abstractNumId w:val="8"/>
  </w:num>
  <w:num w:numId="13">
    <w:abstractNumId w:val="15"/>
  </w:num>
  <w:num w:numId="14">
    <w:abstractNumId w:val="11"/>
  </w:num>
  <w:num w:numId="15">
    <w:abstractNumId w:val="5"/>
  </w:num>
  <w:num w:numId="16">
    <w:abstractNumId w:val="7"/>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854"/>
    <w:rsid w:val="00000B64"/>
    <w:rsid w:val="0002202E"/>
    <w:rsid w:val="0003085A"/>
    <w:rsid w:val="000327A7"/>
    <w:rsid w:val="00037505"/>
    <w:rsid w:val="00037717"/>
    <w:rsid w:val="0006148E"/>
    <w:rsid w:val="00062E9F"/>
    <w:rsid w:val="00064813"/>
    <w:rsid w:val="0006551A"/>
    <w:rsid w:val="000677B8"/>
    <w:rsid w:val="000721C4"/>
    <w:rsid w:val="00076BE0"/>
    <w:rsid w:val="00080F8C"/>
    <w:rsid w:val="000B1931"/>
    <w:rsid w:val="000C1D14"/>
    <w:rsid w:val="000C73B2"/>
    <w:rsid w:val="000D3D85"/>
    <w:rsid w:val="000D41C2"/>
    <w:rsid w:val="000D7B08"/>
    <w:rsid w:val="000E7D63"/>
    <w:rsid w:val="000F15B3"/>
    <w:rsid w:val="000F28E3"/>
    <w:rsid w:val="000F2F15"/>
    <w:rsid w:val="00100F4F"/>
    <w:rsid w:val="00106D52"/>
    <w:rsid w:val="00107F96"/>
    <w:rsid w:val="00113A65"/>
    <w:rsid w:val="00122EF9"/>
    <w:rsid w:val="0012729E"/>
    <w:rsid w:val="001306EE"/>
    <w:rsid w:val="00137758"/>
    <w:rsid w:val="00137C6B"/>
    <w:rsid w:val="0014235F"/>
    <w:rsid w:val="00143A3E"/>
    <w:rsid w:val="00172AD4"/>
    <w:rsid w:val="00174A22"/>
    <w:rsid w:val="00175120"/>
    <w:rsid w:val="001778F6"/>
    <w:rsid w:val="00180D91"/>
    <w:rsid w:val="00181AA6"/>
    <w:rsid w:val="00182256"/>
    <w:rsid w:val="00182325"/>
    <w:rsid w:val="00187AFA"/>
    <w:rsid w:val="00192F66"/>
    <w:rsid w:val="001A27DF"/>
    <w:rsid w:val="001B0A76"/>
    <w:rsid w:val="001B2405"/>
    <w:rsid w:val="001B2AFA"/>
    <w:rsid w:val="001C5DE0"/>
    <w:rsid w:val="00201C19"/>
    <w:rsid w:val="0020464F"/>
    <w:rsid w:val="00205F85"/>
    <w:rsid w:val="00211AC0"/>
    <w:rsid w:val="002124DC"/>
    <w:rsid w:val="00213076"/>
    <w:rsid w:val="00221A59"/>
    <w:rsid w:val="002265A4"/>
    <w:rsid w:val="002337D0"/>
    <w:rsid w:val="00243EE7"/>
    <w:rsid w:val="0025369B"/>
    <w:rsid w:val="00257362"/>
    <w:rsid w:val="00260531"/>
    <w:rsid w:val="002620E6"/>
    <w:rsid w:val="00265DD3"/>
    <w:rsid w:val="00266F41"/>
    <w:rsid w:val="00274AD7"/>
    <w:rsid w:val="00287ACD"/>
    <w:rsid w:val="002952A4"/>
    <w:rsid w:val="002A6E53"/>
    <w:rsid w:val="002D39C1"/>
    <w:rsid w:val="002D6335"/>
    <w:rsid w:val="002F095A"/>
    <w:rsid w:val="002F6F39"/>
    <w:rsid w:val="002F7EB4"/>
    <w:rsid w:val="00300806"/>
    <w:rsid w:val="003038A4"/>
    <w:rsid w:val="00304EB1"/>
    <w:rsid w:val="00312A09"/>
    <w:rsid w:val="00316609"/>
    <w:rsid w:val="003167A0"/>
    <w:rsid w:val="003204A6"/>
    <w:rsid w:val="0033106C"/>
    <w:rsid w:val="003369B8"/>
    <w:rsid w:val="0034191F"/>
    <w:rsid w:val="0035104C"/>
    <w:rsid w:val="003534E3"/>
    <w:rsid w:val="003541F4"/>
    <w:rsid w:val="00365C0B"/>
    <w:rsid w:val="00366214"/>
    <w:rsid w:val="00367297"/>
    <w:rsid w:val="00370AF9"/>
    <w:rsid w:val="00386282"/>
    <w:rsid w:val="00390932"/>
    <w:rsid w:val="003A30CE"/>
    <w:rsid w:val="003A37E0"/>
    <w:rsid w:val="003A3D16"/>
    <w:rsid w:val="003B40E6"/>
    <w:rsid w:val="003C6551"/>
    <w:rsid w:val="003D3601"/>
    <w:rsid w:val="003E608E"/>
    <w:rsid w:val="004050CD"/>
    <w:rsid w:val="004107BC"/>
    <w:rsid w:val="0042224F"/>
    <w:rsid w:val="00422D05"/>
    <w:rsid w:val="0043127C"/>
    <w:rsid w:val="00435720"/>
    <w:rsid w:val="004404B1"/>
    <w:rsid w:val="00446044"/>
    <w:rsid w:val="00447287"/>
    <w:rsid w:val="00451AB3"/>
    <w:rsid w:val="0045247D"/>
    <w:rsid w:val="00452BF1"/>
    <w:rsid w:val="00455726"/>
    <w:rsid w:val="00457CE9"/>
    <w:rsid w:val="00457F9C"/>
    <w:rsid w:val="00462E88"/>
    <w:rsid w:val="004633D2"/>
    <w:rsid w:val="00464324"/>
    <w:rsid w:val="00464923"/>
    <w:rsid w:val="00465903"/>
    <w:rsid w:val="004719B7"/>
    <w:rsid w:val="004726A1"/>
    <w:rsid w:val="004726B7"/>
    <w:rsid w:val="00482AEF"/>
    <w:rsid w:val="00482E3E"/>
    <w:rsid w:val="00487FAC"/>
    <w:rsid w:val="00492CF3"/>
    <w:rsid w:val="00492E77"/>
    <w:rsid w:val="004B12F2"/>
    <w:rsid w:val="004B16F0"/>
    <w:rsid w:val="004B299B"/>
    <w:rsid w:val="004B2D1B"/>
    <w:rsid w:val="004B3FF3"/>
    <w:rsid w:val="004B7B73"/>
    <w:rsid w:val="004B7CAF"/>
    <w:rsid w:val="004C46A2"/>
    <w:rsid w:val="004D4282"/>
    <w:rsid w:val="004D6D59"/>
    <w:rsid w:val="004E7876"/>
    <w:rsid w:val="004F3ABC"/>
    <w:rsid w:val="004F3E38"/>
    <w:rsid w:val="004F5DAE"/>
    <w:rsid w:val="004F72A1"/>
    <w:rsid w:val="00504AB3"/>
    <w:rsid w:val="005107C8"/>
    <w:rsid w:val="005153BB"/>
    <w:rsid w:val="0054537F"/>
    <w:rsid w:val="00550580"/>
    <w:rsid w:val="00551496"/>
    <w:rsid w:val="00557F4E"/>
    <w:rsid w:val="005621C3"/>
    <w:rsid w:val="005625F0"/>
    <w:rsid w:val="00565059"/>
    <w:rsid w:val="00566028"/>
    <w:rsid w:val="005750C2"/>
    <w:rsid w:val="00575792"/>
    <w:rsid w:val="00581EAE"/>
    <w:rsid w:val="0058415E"/>
    <w:rsid w:val="00584458"/>
    <w:rsid w:val="00590096"/>
    <w:rsid w:val="00597A22"/>
    <w:rsid w:val="005A2003"/>
    <w:rsid w:val="005A2A4C"/>
    <w:rsid w:val="005B010B"/>
    <w:rsid w:val="005B4517"/>
    <w:rsid w:val="005C5914"/>
    <w:rsid w:val="005D285A"/>
    <w:rsid w:val="005E14E4"/>
    <w:rsid w:val="005E7B36"/>
    <w:rsid w:val="006047A3"/>
    <w:rsid w:val="00604A55"/>
    <w:rsid w:val="0061604D"/>
    <w:rsid w:val="00656ACC"/>
    <w:rsid w:val="00664A27"/>
    <w:rsid w:val="00694267"/>
    <w:rsid w:val="006A0FAD"/>
    <w:rsid w:val="006A3784"/>
    <w:rsid w:val="006A50AC"/>
    <w:rsid w:val="006A5FB7"/>
    <w:rsid w:val="006A7B38"/>
    <w:rsid w:val="006B1EB1"/>
    <w:rsid w:val="006B726B"/>
    <w:rsid w:val="006C4254"/>
    <w:rsid w:val="006D47C0"/>
    <w:rsid w:val="006E1316"/>
    <w:rsid w:val="006F17B2"/>
    <w:rsid w:val="006F263C"/>
    <w:rsid w:val="006F58B6"/>
    <w:rsid w:val="00702047"/>
    <w:rsid w:val="0070209C"/>
    <w:rsid w:val="007027DA"/>
    <w:rsid w:val="00705D6B"/>
    <w:rsid w:val="0071088F"/>
    <w:rsid w:val="00712725"/>
    <w:rsid w:val="007221A8"/>
    <w:rsid w:val="00732600"/>
    <w:rsid w:val="00733FEF"/>
    <w:rsid w:val="00740C4A"/>
    <w:rsid w:val="00741030"/>
    <w:rsid w:val="0075634A"/>
    <w:rsid w:val="00782854"/>
    <w:rsid w:val="007924AA"/>
    <w:rsid w:val="0079777A"/>
    <w:rsid w:val="007A5725"/>
    <w:rsid w:val="007B1C0A"/>
    <w:rsid w:val="007B4632"/>
    <w:rsid w:val="007C06DA"/>
    <w:rsid w:val="007C53B2"/>
    <w:rsid w:val="007D002D"/>
    <w:rsid w:val="007D0250"/>
    <w:rsid w:val="007D4060"/>
    <w:rsid w:val="007D722D"/>
    <w:rsid w:val="007E3644"/>
    <w:rsid w:val="007E43F9"/>
    <w:rsid w:val="007F3CAB"/>
    <w:rsid w:val="007F7A54"/>
    <w:rsid w:val="008034B9"/>
    <w:rsid w:val="00805787"/>
    <w:rsid w:val="0080730A"/>
    <w:rsid w:val="00807C90"/>
    <w:rsid w:val="008103C0"/>
    <w:rsid w:val="00812DCC"/>
    <w:rsid w:val="00814CB2"/>
    <w:rsid w:val="00817F5D"/>
    <w:rsid w:val="00822EBE"/>
    <w:rsid w:val="008242C7"/>
    <w:rsid w:val="00825818"/>
    <w:rsid w:val="00831C32"/>
    <w:rsid w:val="008371B9"/>
    <w:rsid w:val="00837625"/>
    <w:rsid w:val="00853BF4"/>
    <w:rsid w:val="00860634"/>
    <w:rsid w:val="008622BC"/>
    <w:rsid w:val="00863F90"/>
    <w:rsid w:val="00864973"/>
    <w:rsid w:val="0087252A"/>
    <w:rsid w:val="008733C1"/>
    <w:rsid w:val="00875B2D"/>
    <w:rsid w:val="00884564"/>
    <w:rsid w:val="00884E83"/>
    <w:rsid w:val="00885349"/>
    <w:rsid w:val="008863E6"/>
    <w:rsid w:val="00886497"/>
    <w:rsid w:val="008945E2"/>
    <w:rsid w:val="00897203"/>
    <w:rsid w:val="008A6CA0"/>
    <w:rsid w:val="008B4D71"/>
    <w:rsid w:val="008D1018"/>
    <w:rsid w:val="008D1A07"/>
    <w:rsid w:val="008D38AE"/>
    <w:rsid w:val="008D5486"/>
    <w:rsid w:val="008D616F"/>
    <w:rsid w:val="008E3400"/>
    <w:rsid w:val="008E4B8E"/>
    <w:rsid w:val="008F1243"/>
    <w:rsid w:val="008F4B61"/>
    <w:rsid w:val="00901E3F"/>
    <w:rsid w:val="009164B1"/>
    <w:rsid w:val="009165C5"/>
    <w:rsid w:val="009362AB"/>
    <w:rsid w:val="00954ABE"/>
    <w:rsid w:val="009578AD"/>
    <w:rsid w:val="009658D3"/>
    <w:rsid w:val="0097039D"/>
    <w:rsid w:val="00982265"/>
    <w:rsid w:val="00983759"/>
    <w:rsid w:val="00985AB4"/>
    <w:rsid w:val="00991DEE"/>
    <w:rsid w:val="009924D9"/>
    <w:rsid w:val="00995AB5"/>
    <w:rsid w:val="009962E4"/>
    <w:rsid w:val="009B3B39"/>
    <w:rsid w:val="009B70BA"/>
    <w:rsid w:val="009D2024"/>
    <w:rsid w:val="009D6A84"/>
    <w:rsid w:val="009F08D7"/>
    <w:rsid w:val="00A104C6"/>
    <w:rsid w:val="00A10BE9"/>
    <w:rsid w:val="00A11F34"/>
    <w:rsid w:val="00A22D1F"/>
    <w:rsid w:val="00A35361"/>
    <w:rsid w:val="00A365CC"/>
    <w:rsid w:val="00A4335A"/>
    <w:rsid w:val="00A57613"/>
    <w:rsid w:val="00A62C41"/>
    <w:rsid w:val="00A6381F"/>
    <w:rsid w:val="00A64903"/>
    <w:rsid w:val="00A64983"/>
    <w:rsid w:val="00A75B45"/>
    <w:rsid w:val="00A77F60"/>
    <w:rsid w:val="00A9179F"/>
    <w:rsid w:val="00A9360F"/>
    <w:rsid w:val="00A938FE"/>
    <w:rsid w:val="00A9463A"/>
    <w:rsid w:val="00A9604F"/>
    <w:rsid w:val="00A968A1"/>
    <w:rsid w:val="00A97651"/>
    <w:rsid w:val="00AA0E53"/>
    <w:rsid w:val="00AA28A9"/>
    <w:rsid w:val="00AA74D3"/>
    <w:rsid w:val="00AA7C20"/>
    <w:rsid w:val="00AA7D1E"/>
    <w:rsid w:val="00AB2DF6"/>
    <w:rsid w:val="00AC2B22"/>
    <w:rsid w:val="00AC4D2B"/>
    <w:rsid w:val="00AD0690"/>
    <w:rsid w:val="00AD2F21"/>
    <w:rsid w:val="00AF0B91"/>
    <w:rsid w:val="00AF20D4"/>
    <w:rsid w:val="00AF2CE5"/>
    <w:rsid w:val="00AF36C7"/>
    <w:rsid w:val="00B00EAB"/>
    <w:rsid w:val="00B06523"/>
    <w:rsid w:val="00B06DB8"/>
    <w:rsid w:val="00B07776"/>
    <w:rsid w:val="00B14721"/>
    <w:rsid w:val="00B35025"/>
    <w:rsid w:val="00B51A4E"/>
    <w:rsid w:val="00B522A9"/>
    <w:rsid w:val="00B5691B"/>
    <w:rsid w:val="00B63302"/>
    <w:rsid w:val="00B706DC"/>
    <w:rsid w:val="00B75164"/>
    <w:rsid w:val="00B7524B"/>
    <w:rsid w:val="00B759C0"/>
    <w:rsid w:val="00B75E7E"/>
    <w:rsid w:val="00B76D2D"/>
    <w:rsid w:val="00B8649C"/>
    <w:rsid w:val="00B90D4E"/>
    <w:rsid w:val="00B94ABF"/>
    <w:rsid w:val="00BA071E"/>
    <w:rsid w:val="00BA3FA2"/>
    <w:rsid w:val="00BA56AF"/>
    <w:rsid w:val="00BB3CB1"/>
    <w:rsid w:val="00BB4D54"/>
    <w:rsid w:val="00BC4EAA"/>
    <w:rsid w:val="00BD3AD6"/>
    <w:rsid w:val="00BE0838"/>
    <w:rsid w:val="00BE4B81"/>
    <w:rsid w:val="00BF724C"/>
    <w:rsid w:val="00C07A5E"/>
    <w:rsid w:val="00C225AB"/>
    <w:rsid w:val="00C26DA8"/>
    <w:rsid w:val="00C27E89"/>
    <w:rsid w:val="00C31A81"/>
    <w:rsid w:val="00C34310"/>
    <w:rsid w:val="00C34354"/>
    <w:rsid w:val="00C36AD0"/>
    <w:rsid w:val="00C36D3B"/>
    <w:rsid w:val="00C418D0"/>
    <w:rsid w:val="00C43845"/>
    <w:rsid w:val="00C43FDC"/>
    <w:rsid w:val="00C60E18"/>
    <w:rsid w:val="00C63DDA"/>
    <w:rsid w:val="00C64D4A"/>
    <w:rsid w:val="00C737D8"/>
    <w:rsid w:val="00C74BE3"/>
    <w:rsid w:val="00C81D97"/>
    <w:rsid w:val="00C824F9"/>
    <w:rsid w:val="00C83A01"/>
    <w:rsid w:val="00C86B95"/>
    <w:rsid w:val="00CA0738"/>
    <w:rsid w:val="00CA3282"/>
    <w:rsid w:val="00CC65C2"/>
    <w:rsid w:val="00CD5BDA"/>
    <w:rsid w:val="00CE1168"/>
    <w:rsid w:val="00CE3136"/>
    <w:rsid w:val="00CE377E"/>
    <w:rsid w:val="00CE5A8C"/>
    <w:rsid w:val="00CF1916"/>
    <w:rsid w:val="00CF54A7"/>
    <w:rsid w:val="00D13447"/>
    <w:rsid w:val="00D176AB"/>
    <w:rsid w:val="00D34F03"/>
    <w:rsid w:val="00D35437"/>
    <w:rsid w:val="00D417DA"/>
    <w:rsid w:val="00D43E2B"/>
    <w:rsid w:val="00D46E92"/>
    <w:rsid w:val="00D53E1A"/>
    <w:rsid w:val="00D71024"/>
    <w:rsid w:val="00D7572A"/>
    <w:rsid w:val="00D76710"/>
    <w:rsid w:val="00D83534"/>
    <w:rsid w:val="00D849EE"/>
    <w:rsid w:val="00DA54B4"/>
    <w:rsid w:val="00DD76C8"/>
    <w:rsid w:val="00DE49E8"/>
    <w:rsid w:val="00DF0D63"/>
    <w:rsid w:val="00DF6246"/>
    <w:rsid w:val="00DF6A7D"/>
    <w:rsid w:val="00E02D53"/>
    <w:rsid w:val="00E07C23"/>
    <w:rsid w:val="00E14B56"/>
    <w:rsid w:val="00E2166F"/>
    <w:rsid w:val="00E22302"/>
    <w:rsid w:val="00E25C32"/>
    <w:rsid w:val="00E344D3"/>
    <w:rsid w:val="00E40AFE"/>
    <w:rsid w:val="00E468FB"/>
    <w:rsid w:val="00E54A08"/>
    <w:rsid w:val="00E67AC5"/>
    <w:rsid w:val="00E73DEB"/>
    <w:rsid w:val="00E7472F"/>
    <w:rsid w:val="00E7487E"/>
    <w:rsid w:val="00E85A0A"/>
    <w:rsid w:val="00E8679C"/>
    <w:rsid w:val="00E9106A"/>
    <w:rsid w:val="00E93D71"/>
    <w:rsid w:val="00E94365"/>
    <w:rsid w:val="00E95807"/>
    <w:rsid w:val="00E96DE9"/>
    <w:rsid w:val="00EA37FA"/>
    <w:rsid w:val="00EA4C61"/>
    <w:rsid w:val="00EB2D79"/>
    <w:rsid w:val="00EC3538"/>
    <w:rsid w:val="00EC76F5"/>
    <w:rsid w:val="00ED28B0"/>
    <w:rsid w:val="00ED5EB1"/>
    <w:rsid w:val="00ED7C0D"/>
    <w:rsid w:val="00EE3128"/>
    <w:rsid w:val="00F106D1"/>
    <w:rsid w:val="00F10F6D"/>
    <w:rsid w:val="00F11841"/>
    <w:rsid w:val="00F14232"/>
    <w:rsid w:val="00F15060"/>
    <w:rsid w:val="00F27E66"/>
    <w:rsid w:val="00F36426"/>
    <w:rsid w:val="00F41E83"/>
    <w:rsid w:val="00F45370"/>
    <w:rsid w:val="00F52BFD"/>
    <w:rsid w:val="00F5421C"/>
    <w:rsid w:val="00F6103F"/>
    <w:rsid w:val="00F6150B"/>
    <w:rsid w:val="00F72539"/>
    <w:rsid w:val="00F9659E"/>
    <w:rsid w:val="00FA4915"/>
    <w:rsid w:val="00FA6939"/>
    <w:rsid w:val="00FA7996"/>
    <w:rsid w:val="00FB3F8D"/>
    <w:rsid w:val="00FB7865"/>
    <w:rsid w:val="00FC113C"/>
    <w:rsid w:val="00FE1456"/>
    <w:rsid w:val="00FE378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0413D6"/>
  <w15:docId w15:val="{86EF006A-A8EF-46CF-8E80-E3082642B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9" w:lineRule="auto"/>
      <w:ind w:left="22" w:hanging="10"/>
      <w:jc w:val="both"/>
    </w:pPr>
    <w:rPr>
      <w:rFonts w:ascii="Times New Roman" w:eastAsia="Times New Roman" w:hAnsi="Times New Roman" w:cs="Times New Roman"/>
      <w:color w:val="000000"/>
      <w:sz w:val="24"/>
    </w:rPr>
  </w:style>
  <w:style w:type="paragraph" w:styleId="Heading1">
    <w:name w:val="heading 1"/>
    <w:next w:val="Normal"/>
    <w:link w:val="Heading1Char"/>
    <w:qFormat/>
    <w:rsid w:val="00CE5A8C"/>
    <w:pPr>
      <w:keepNext/>
      <w:keepLines/>
      <w:numPr>
        <w:numId w:val="6"/>
      </w:numPr>
      <w:spacing w:after="0"/>
      <w:ind w:left="10" w:right="94" w:hanging="10"/>
      <w:outlineLvl w:val="0"/>
    </w:pPr>
    <w:rPr>
      <w:rFonts w:ascii="Times New Roman" w:eastAsia="Times New Roman" w:hAnsi="Times New Roman" w:cs="Times New Roman"/>
      <w:b/>
      <w:color w:val="000000"/>
      <w:sz w:val="21"/>
    </w:rPr>
  </w:style>
  <w:style w:type="paragraph" w:styleId="Heading2">
    <w:name w:val="heading 2"/>
    <w:link w:val="Heading2Char"/>
    <w:qFormat/>
    <w:rsid w:val="00705D6B"/>
    <w:pPr>
      <w:tabs>
        <w:tab w:val="num" w:pos="720"/>
      </w:tabs>
      <w:spacing w:after="240" w:line="240" w:lineRule="auto"/>
      <w:ind w:left="720" w:hanging="720"/>
      <w:jc w:val="both"/>
      <w:outlineLvl w:val="1"/>
    </w:pPr>
    <w:rPr>
      <w:rFonts w:ascii="Times New Roman" w:eastAsia="Calibri" w:hAnsi="Times New Roman" w:cs="Times New Roman"/>
      <w:bCs/>
      <w:sz w:val="24"/>
      <w:szCs w:val="24"/>
      <w:lang w:eastAsia="en-US"/>
    </w:rPr>
  </w:style>
  <w:style w:type="paragraph" w:styleId="Heading3">
    <w:name w:val="heading 3"/>
    <w:link w:val="Heading3Char"/>
    <w:qFormat/>
    <w:rsid w:val="00705D6B"/>
    <w:pPr>
      <w:tabs>
        <w:tab w:val="num" w:pos="720"/>
      </w:tabs>
      <w:spacing w:after="240" w:line="240" w:lineRule="auto"/>
      <w:ind w:left="720" w:hanging="720"/>
      <w:jc w:val="both"/>
      <w:outlineLvl w:val="2"/>
    </w:pPr>
    <w:rPr>
      <w:rFonts w:ascii="Times New Roman" w:eastAsia="Calibri" w:hAnsi="Times New Roman" w:cs="Times New Roman"/>
      <w:bCs/>
      <w:color w:val="000000"/>
      <w:sz w:val="24"/>
      <w:szCs w:val="24"/>
      <w:lang w:eastAsia="en-US"/>
    </w:rPr>
  </w:style>
  <w:style w:type="paragraph" w:styleId="Heading4">
    <w:name w:val="heading 4"/>
    <w:link w:val="Heading4Char"/>
    <w:qFormat/>
    <w:rsid w:val="00705D6B"/>
    <w:pPr>
      <w:tabs>
        <w:tab w:val="num" w:pos="1440"/>
      </w:tabs>
      <w:spacing w:after="240" w:line="240" w:lineRule="auto"/>
      <w:ind w:left="1440" w:hanging="720"/>
      <w:jc w:val="both"/>
      <w:outlineLvl w:val="3"/>
    </w:pPr>
    <w:rPr>
      <w:rFonts w:ascii="Times New Roman" w:eastAsia="Calibri" w:hAnsi="Times New Roman" w:cs="Times New Roman"/>
      <w:bCs/>
      <w:iCs/>
      <w:sz w:val="24"/>
      <w:szCs w:val="24"/>
      <w:lang w:eastAsia="en-US"/>
    </w:rPr>
  </w:style>
  <w:style w:type="paragraph" w:styleId="Heading5">
    <w:name w:val="heading 5"/>
    <w:link w:val="Heading5Char"/>
    <w:qFormat/>
    <w:rsid w:val="00705D6B"/>
    <w:pPr>
      <w:tabs>
        <w:tab w:val="num" w:pos="2160"/>
      </w:tabs>
      <w:spacing w:after="240" w:line="240" w:lineRule="auto"/>
      <w:ind w:left="2160" w:hanging="720"/>
      <w:jc w:val="both"/>
      <w:outlineLvl w:val="4"/>
    </w:pPr>
    <w:rPr>
      <w:rFonts w:ascii="Times New Roman" w:eastAsia="Calibri"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link w:val="ListParagraphChar"/>
    <w:uiPriority w:val="34"/>
    <w:qFormat/>
    <w:rsid w:val="000F28E3"/>
    <w:pPr>
      <w:ind w:left="720"/>
      <w:contextualSpacing/>
    </w:pPr>
  </w:style>
  <w:style w:type="character" w:styleId="CommentReference">
    <w:name w:val="annotation reference"/>
    <w:basedOn w:val="DefaultParagraphFont"/>
    <w:uiPriority w:val="99"/>
    <w:semiHidden/>
    <w:unhideWhenUsed/>
    <w:rsid w:val="00886497"/>
    <w:rPr>
      <w:sz w:val="16"/>
      <w:szCs w:val="16"/>
    </w:rPr>
  </w:style>
  <w:style w:type="paragraph" w:styleId="CommentText">
    <w:name w:val="annotation text"/>
    <w:basedOn w:val="Normal"/>
    <w:link w:val="CommentTextChar"/>
    <w:uiPriority w:val="99"/>
    <w:unhideWhenUsed/>
    <w:rsid w:val="00886497"/>
    <w:pPr>
      <w:spacing w:line="240" w:lineRule="auto"/>
    </w:pPr>
    <w:rPr>
      <w:sz w:val="20"/>
      <w:szCs w:val="20"/>
    </w:rPr>
  </w:style>
  <w:style w:type="character" w:customStyle="1" w:styleId="CommentTextChar">
    <w:name w:val="Comment Text Char"/>
    <w:basedOn w:val="DefaultParagraphFont"/>
    <w:link w:val="CommentText"/>
    <w:uiPriority w:val="99"/>
    <w:rsid w:val="00886497"/>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886497"/>
    <w:rPr>
      <w:b/>
      <w:bCs/>
    </w:rPr>
  </w:style>
  <w:style w:type="character" w:customStyle="1" w:styleId="CommentSubjectChar">
    <w:name w:val="Comment Subject Char"/>
    <w:basedOn w:val="CommentTextChar"/>
    <w:link w:val="CommentSubject"/>
    <w:uiPriority w:val="99"/>
    <w:semiHidden/>
    <w:rsid w:val="00886497"/>
    <w:rPr>
      <w:rFonts w:ascii="Times New Roman" w:eastAsia="Times New Roman" w:hAnsi="Times New Roman" w:cs="Times New Roman"/>
      <w:b/>
      <w:bCs/>
      <w:color w:val="000000"/>
      <w:sz w:val="20"/>
      <w:szCs w:val="20"/>
    </w:rPr>
  </w:style>
  <w:style w:type="paragraph" w:styleId="Header">
    <w:name w:val="header"/>
    <w:aliases w:val="Header1"/>
    <w:basedOn w:val="Normal"/>
    <w:link w:val="HeaderChar"/>
    <w:unhideWhenUsed/>
    <w:rsid w:val="00886497"/>
    <w:pPr>
      <w:tabs>
        <w:tab w:val="center" w:pos="4513"/>
        <w:tab w:val="right" w:pos="9026"/>
      </w:tabs>
      <w:spacing w:after="0" w:line="240" w:lineRule="auto"/>
    </w:pPr>
  </w:style>
  <w:style w:type="character" w:customStyle="1" w:styleId="HeaderChar">
    <w:name w:val="Header Char"/>
    <w:aliases w:val="Header1 Char"/>
    <w:basedOn w:val="DefaultParagraphFont"/>
    <w:link w:val="Header"/>
    <w:rsid w:val="00886497"/>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8864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6497"/>
    <w:rPr>
      <w:rFonts w:ascii="Times New Roman" w:eastAsia="Times New Roman" w:hAnsi="Times New Roman" w:cs="Times New Roman"/>
      <w:color w:val="000000"/>
      <w:sz w:val="24"/>
    </w:rPr>
  </w:style>
  <w:style w:type="paragraph" w:customStyle="1" w:styleId="FooterText">
    <w:name w:val="FooterText"/>
    <w:basedOn w:val="Normal"/>
    <w:locked/>
    <w:rsid w:val="00886497"/>
    <w:pPr>
      <w:spacing w:after="0" w:line="240" w:lineRule="auto"/>
      <w:ind w:left="0" w:firstLine="0"/>
      <w:jc w:val="left"/>
    </w:pPr>
    <w:rPr>
      <w:color w:val="auto"/>
      <w:sz w:val="16"/>
      <w:szCs w:val="16"/>
      <w:lang w:val="en-GB" w:eastAsia="en-US"/>
    </w:rPr>
  </w:style>
  <w:style w:type="paragraph" w:styleId="NormalWeb">
    <w:name w:val="Normal (Web)"/>
    <w:basedOn w:val="Normal"/>
    <w:uiPriority w:val="99"/>
    <w:unhideWhenUsed/>
    <w:rsid w:val="00266F41"/>
    <w:pPr>
      <w:spacing w:before="100" w:beforeAutospacing="1" w:after="100" w:afterAutospacing="1" w:line="240" w:lineRule="auto"/>
      <w:ind w:left="0" w:firstLine="0"/>
      <w:jc w:val="left"/>
    </w:pPr>
    <w:rPr>
      <w:color w:val="auto"/>
      <w:szCs w:val="24"/>
      <w:lang w:eastAsia="en-SG"/>
    </w:rPr>
  </w:style>
  <w:style w:type="table" w:styleId="TableGrid0">
    <w:name w:val="Table Grid"/>
    <w:basedOn w:val="TableNormal"/>
    <w:uiPriority w:val="59"/>
    <w:rsid w:val="006A50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E5A8C"/>
    <w:rPr>
      <w:rFonts w:ascii="Times New Roman" w:eastAsia="Times New Roman" w:hAnsi="Times New Roman" w:cs="Times New Roman"/>
      <w:b/>
      <w:color w:val="000000"/>
      <w:sz w:val="21"/>
    </w:rPr>
  </w:style>
  <w:style w:type="character" w:styleId="FootnoteReference">
    <w:name w:val="footnote reference"/>
    <w:uiPriority w:val="99"/>
    <w:semiHidden/>
    <w:rsid w:val="00221A59"/>
    <w:rPr>
      <w:vertAlign w:val="superscript"/>
    </w:rPr>
  </w:style>
  <w:style w:type="character" w:customStyle="1" w:styleId="cf01">
    <w:name w:val="cf01"/>
    <w:basedOn w:val="DefaultParagraphFont"/>
    <w:rsid w:val="00E25C32"/>
    <w:rPr>
      <w:rFonts w:ascii="Segoe UI" w:hAnsi="Segoe UI" w:cs="Segoe UI" w:hint="default"/>
      <w:sz w:val="18"/>
      <w:szCs w:val="18"/>
    </w:rPr>
  </w:style>
  <w:style w:type="paragraph" w:styleId="Revision">
    <w:name w:val="Revision"/>
    <w:hidden/>
    <w:uiPriority w:val="99"/>
    <w:semiHidden/>
    <w:rsid w:val="00CE377E"/>
    <w:pPr>
      <w:spacing w:after="0" w:line="240" w:lineRule="auto"/>
    </w:pPr>
    <w:rPr>
      <w:rFonts w:ascii="Times New Roman" w:eastAsia="Times New Roman" w:hAnsi="Times New Roman" w:cs="Times New Roman"/>
      <w:color w:val="000000"/>
      <w:sz w:val="24"/>
    </w:rPr>
  </w:style>
  <w:style w:type="paragraph" w:customStyle="1" w:styleId="Default">
    <w:name w:val="Default"/>
    <w:rsid w:val="00E93D71"/>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rsid w:val="008622BC"/>
    <w:pPr>
      <w:spacing w:after="0" w:line="240" w:lineRule="auto"/>
      <w:ind w:left="0" w:firstLine="0"/>
      <w:jc w:val="left"/>
    </w:pPr>
    <w:rPr>
      <w:color w:val="auto"/>
      <w:sz w:val="20"/>
      <w:szCs w:val="20"/>
      <w:lang w:val="en-US" w:eastAsia="x-none"/>
    </w:rPr>
  </w:style>
  <w:style w:type="character" w:customStyle="1" w:styleId="FootnoteTextChar">
    <w:name w:val="Footnote Text Char"/>
    <w:basedOn w:val="DefaultParagraphFont"/>
    <w:link w:val="FootnoteText"/>
    <w:uiPriority w:val="99"/>
    <w:semiHidden/>
    <w:rsid w:val="008622BC"/>
    <w:rPr>
      <w:rFonts w:ascii="Times New Roman" w:eastAsia="Times New Roman" w:hAnsi="Times New Roman" w:cs="Times New Roman"/>
      <w:sz w:val="20"/>
      <w:szCs w:val="20"/>
      <w:lang w:val="en-US" w:eastAsia="x-none"/>
    </w:rPr>
  </w:style>
  <w:style w:type="numbering" w:customStyle="1" w:styleId="CompendiumHeading">
    <w:name w:val="Compendium Heading"/>
    <w:basedOn w:val="NoList"/>
    <w:uiPriority w:val="99"/>
    <w:rsid w:val="008622BC"/>
    <w:pPr>
      <w:numPr>
        <w:numId w:val="16"/>
      </w:numPr>
    </w:pPr>
  </w:style>
  <w:style w:type="paragraph" w:customStyle="1" w:styleId="CompendiumHeading2">
    <w:name w:val="Compendium Heading 2"/>
    <w:link w:val="CompendiumHeading2Char"/>
    <w:qFormat/>
    <w:rsid w:val="008622BC"/>
    <w:pPr>
      <w:numPr>
        <w:ilvl w:val="1"/>
        <w:numId w:val="16"/>
      </w:numPr>
      <w:spacing w:after="240" w:line="240" w:lineRule="auto"/>
      <w:jc w:val="both"/>
    </w:pPr>
    <w:rPr>
      <w:rFonts w:ascii="Times New Roman" w:eastAsia="Calibri" w:hAnsi="Times New Roman" w:cs="Times New Roman"/>
      <w:sz w:val="24"/>
      <w:szCs w:val="24"/>
      <w:lang w:eastAsia="en-US"/>
    </w:rPr>
  </w:style>
  <w:style w:type="paragraph" w:customStyle="1" w:styleId="CompendiumHeading3">
    <w:name w:val="Compendium Heading 3"/>
    <w:qFormat/>
    <w:rsid w:val="008622BC"/>
    <w:pPr>
      <w:numPr>
        <w:ilvl w:val="2"/>
        <w:numId w:val="16"/>
      </w:numPr>
      <w:spacing w:after="240" w:line="240" w:lineRule="auto"/>
      <w:jc w:val="both"/>
    </w:pPr>
    <w:rPr>
      <w:rFonts w:ascii="Times New Roman" w:eastAsia="Calibri" w:hAnsi="Times New Roman" w:cs="Times New Roman"/>
      <w:sz w:val="24"/>
      <w:szCs w:val="24"/>
      <w:lang w:eastAsia="en-US"/>
    </w:rPr>
  </w:style>
  <w:style w:type="paragraph" w:customStyle="1" w:styleId="CompendiumHeading1">
    <w:name w:val="Compendium Heading 1"/>
    <w:link w:val="CompendiumHeading1Char"/>
    <w:qFormat/>
    <w:rsid w:val="008622BC"/>
    <w:pPr>
      <w:numPr>
        <w:numId w:val="16"/>
      </w:numPr>
      <w:spacing w:before="480" w:after="240" w:line="240" w:lineRule="auto"/>
      <w:jc w:val="both"/>
    </w:pPr>
    <w:rPr>
      <w:rFonts w:ascii="Times New Roman Bold" w:eastAsia="Calibri" w:hAnsi="Times New Roman Bold" w:cs="Times New Roman"/>
      <w:b/>
      <w:caps/>
      <w:sz w:val="24"/>
      <w:szCs w:val="24"/>
      <w:lang w:eastAsia="en-US"/>
    </w:rPr>
  </w:style>
  <w:style w:type="paragraph" w:customStyle="1" w:styleId="CompendiumHeading4">
    <w:name w:val="Compendium Heading 4"/>
    <w:link w:val="CompendiumHeading4Char"/>
    <w:qFormat/>
    <w:rsid w:val="008622BC"/>
    <w:pPr>
      <w:numPr>
        <w:ilvl w:val="3"/>
        <w:numId w:val="16"/>
      </w:numPr>
      <w:spacing w:after="240" w:line="240" w:lineRule="auto"/>
      <w:jc w:val="both"/>
    </w:pPr>
    <w:rPr>
      <w:rFonts w:ascii="Times New Roman" w:eastAsia="Calibri" w:hAnsi="Times New Roman" w:cs="Times New Roman"/>
      <w:sz w:val="24"/>
      <w:szCs w:val="24"/>
      <w:lang w:eastAsia="en-US"/>
    </w:rPr>
  </w:style>
  <w:style w:type="paragraph" w:customStyle="1" w:styleId="CompendiumHeading5">
    <w:name w:val="Compendium Heading 5"/>
    <w:link w:val="CompendiumHeading5Char"/>
    <w:qFormat/>
    <w:rsid w:val="008622BC"/>
    <w:pPr>
      <w:numPr>
        <w:ilvl w:val="4"/>
        <w:numId w:val="16"/>
      </w:numPr>
      <w:spacing w:after="240" w:line="240" w:lineRule="auto"/>
      <w:jc w:val="both"/>
    </w:pPr>
    <w:rPr>
      <w:rFonts w:ascii="Times New Roman" w:eastAsia="Calibri" w:hAnsi="Times New Roman" w:cs="Times New Roman"/>
      <w:sz w:val="24"/>
      <w:szCs w:val="24"/>
      <w:lang w:eastAsia="en-US"/>
    </w:rPr>
  </w:style>
  <w:style w:type="character" w:customStyle="1" w:styleId="CompendiumHeading4Char">
    <w:name w:val="Compendium Heading 4 Char"/>
    <w:link w:val="CompendiumHeading4"/>
    <w:rsid w:val="008622BC"/>
    <w:rPr>
      <w:rFonts w:ascii="Times New Roman" w:eastAsia="Calibri" w:hAnsi="Times New Roman" w:cs="Times New Roman"/>
      <w:sz w:val="24"/>
      <w:szCs w:val="24"/>
      <w:lang w:eastAsia="en-US"/>
    </w:rPr>
  </w:style>
  <w:style w:type="paragraph" w:customStyle="1" w:styleId="CompendiumHeading6">
    <w:name w:val="Compendium Heading 6"/>
    <w:qFormat/>
    <w:rsid w:val="008622BC"/>
    <w:pPr>
      <w:numPr>
        <w:ilvl w:val="5"/>
        <w:numId w:val="16"/>
      </w:numPr>
      <w:spacing w:after="240" w:line="240" w:lineRule="auto"/>
      <w:jc w:val="both"/>
    </w:pPr>
    <w:rPr>
      <w:rFonts w:ascii="Times New Roman" w:eastAsia="Calibri" w:hAnsi="Times New Roman" w:cs="Times New Roman"/>
      <w:sz w:val="24"/>
      <w:szCs w:val="24"/>
      <w:lang w:eastAsia="en-US"/>
    </w:rPr>
  </w:style>
  <w:style w:type="character" w:customStyle="1" w:styleId="CompendiumHeading5Char">
    <w:name w:val="Compendium Heading 5 Char"/>
    <w:link w:val="CompendiumHeading5"/>
    <w:rsid w:val="008622BC"/>
    <w:rPr>
      <w:rFonts w:ascii="Times New Roman" w:eastAsia="Calibri" w:hAnsi="Times New Roman" w:cs="Times New Roman"/>
      <w:sz w:val="24"/>
      <w:szCs w:val="24"/>
      <w:lang w:eastAsia="en-US"/>
    </w:rPr>
  </w:style>
  <w:style w:type="paragraph" w:customStyle="1" w:styleId="CompendiumHeading7">
    <w:name w:val="Compendium Heading 7"/>
    <w:qFormat/>
    <w:rsid w:val="008622BC"/>
    <w:pPr>
      <w:numPr>
        <w:ilvl w:val="6"/>
        <w:numId w:val="16"/>
      </w:numPr>
      <w:spacing w:after="240" w:line="240" w:lineRule="auto"/>
      <w:jc w:val="both"/>
    </w:pPr>
    <w:rPr>
      <w:rFonts w:ascii="Times New Roman" w:eastAsia="Calibri" w:hAnsi="Times New Roman" w:cs="Times New Roman"/>
      <w:sz w:val="24"/>
      <w:szCs w:val="24"/>
      <w:lang w:eastAsia="en-US"/>
    </w:rPr>
  </w:style>
  <w:style w:type="character" w:customStyle="1" w:styleId="CompendiumHeading2Char">
    <w:name w:val="Compendium Heading 2 Char"/>
    <w:link w:val="CompendiumHeading2"/>
    <w:rsid w:val="008622BC"/>
    <w:rPr>
      <w:rFonts w:ascii="Times New Roman" w:eastAsia="Calibri" w:hAnsi="Times New Roman" w:cs="Times New Roman"/>
      <w:sz w:val="24"/>
      <w:szCs w:val="24"/>
      <w:lang w:eastAsia="en-US"/>
    </w:rPr>
  </w:style>
  <w:style w:type="character" w:customStyle="1" w:styleId="Heading2Char">
    <w:name w:val="Heading 2 Char"/>
    <w:basedOn w:val="DefaultParagraphFont"/>
    <w:link w:val="Heading2"/>
    <w:rsid w:val="00705D6B"/>
    <w:rPr>
      <w:rFonts w:ascii="Times New Roman" w:eastAsia="Calibri" w:hAnsi="Times New Roman" w:cs="Times New Roman"/>
      <w:bCs/>
      <w:sz w:val="24"/>
      <w:szCs w:val="24"/>
      <w:lang w:eastAsia="en-US"/>
    </w:rPr>
  </w:style>
  <w:style w:type="character" w:customStyle="1" w:styleId="Heading3Char">
    <w:name w:val="Heading 3 Char"/>
    <w:basedOn w:val="DefaultParagraphFont"/>
    <w:link w:val="Heading3"/>
    <w:rsid w:val="00705D6B"/>
    <w:rPr>
      <w:rFonts w:ascii="Times New Roman" w:eastAsia="Calibri" w:hAnsi="Times New Roman" w:cs="Times New Roman"/>
      <w:bCs/>
      <w:color w:val="000000"/>
      <w:sz w:val="24"/>
      <w:szCs w:val="24"/>
      <w:lang w:eastAsia="en-US"/>
    </w:rPr>
  </w:style>
  <w:style w:type="character" w:customStyle="1" w:styleId="Heading4Char">
    <w:name w:val="Heading 4 Char"/>
    <w:basedOn w:val="DefaultParagraphFont"/>
    <w:link w:val="Heading4"/>
    <w:rsid w:val="00705D6B"/>
    <w:rPr>
      <w:rFonts w:ascii="Times New Roman" w:eastAsia="Calibri" w:hAnsi="Times New Roman" w:cs="Times New Roman"/>
      <w:bCs/>
      <w:iCs/>
      <w:sz w:val="24"/>
      <w:szCs w:val="24"/>
      <w:lang w:eastAsia="en-US"/>
    </w:rPr>
  </w:style>
  <w:style w:type="character" w:customStyle="1" w:styleId="Heading5Char">
    <w:name w:val="Heading 5 Char"/>
    <w:basedOn w:val="DefaultParagraphFont"/>
    <w:link w:val="Heading5"/>
    <w:rsid w:val="00705D6B"/>
    <w:rPr>
      <w:rFonts w:ascii="Times New Roman" w:eastAsia="Calibri" w:hAnsi="Times New Roman" w:cs="Times New Roman"/>
      <w:sz w:val="24"/>
      <w:szCs w:val="24"/>
      <w:lang w:eastAsia="en-US"/>
    </w:rPr>
  </w:style>
  <w:style w:type="character" w:customStyle="1" w:styleId="CompendiumHeading1Char">
    <w:name w:val="Compendium Heading 1 Char"/>
    <w:link w:val="CompendiumHeading1"/>
    <w:rsid w:val="00705D6B"/>
    <w:rPr>
      <w:rFonts w:ascii="Times New Roman Bold" w:eastAsia="Calibri" w:hAnsi="Times New Roman Bold" w:cs="Times New Roman"/>
      <w:b/>
      <w:caps/>
      <w:sz w:val="24"/>
      <w:szCs w:val="24"/>
      <w:lang w:eastAsia="en-US"/>
    </w:rPr>
  </w:style>
  <w:style w:type="paragraph" w:styleId="ListContinue">
    <w:name w:val="List Continue"/>
    <w:basedOn w:val="Normal"/>
    <w:uiPriority w:val="99"/>
    <w:semiHidden/>
    <w:unhideWhenUsed/>
    <w:rsid w:val="00312A09"/>
    <w:pPr>
      <w:spacing w:after="120"/>
      <w:ind w:left="283"/>
      <w:contextualSpacing/>
    </w:pPr>
  </w:style>
  <w:style w:type="character" w:styleId="Hyperlink">
    <w:name w:val="Hyperlink"/>
    <w:basedOn w:val="DefaultParagraphFont"/>
    <w:uiPriority w:val="99"/>
    <w:semiHidden/>
    <w:unhideWhenUsed/>
    <w:rsid w:val="0075634A"/>
    <w:rPr>
      <w:color w:val="0563C1"/>
      <w:u w:val="single"/>
    </w:rPr>
  </w:style>
  <w:style w:type="character" w:styleId="FollowedHyperlink">
    <w:name w:val="FollowedHyperlink"/>
    <w:basedOn w:val="DefaultParagraphFont"/>
    <w:uiPriority w:val="99"/>
    <w:semiHidden/>
    <w:unhideWhenUsed/>
    <w:rsid w:val="0075634A"/>
    <w:rPr>
      <w:color w:val="954F72" w:themeColor="followedHyperlink"/>
      <w:u w:val="single"/>
    </w:rPr>
  </w:style>
  <w:style w:type="paragraph" w:styleId="ListContinue2">
    <w:name w:val="List Continue 2"/>
    <w:basedOn w:val="Normal"/>
    <w:uiPriority w:val="99"/>
    <w:semiHidden/>
    <w:unhideWhenUsed/>
    <w:rsid w:val="00822EBE"/>
    <w:pPr>
      <w:spacing w:after="120"/>
      <w:ind w:left="566"/>
      <w:contextualSpacing/>
    </w:pPr>
  </w:style>
  <w:style w:type="character" w:customStyle="1" w:styleId="ListParagraphChar">
    <w:name w:val="List Paragraph Char"/>
    <w:link w:val="ListParagraph"/>
    <w:uiPriority w:val="34"/>
    <w:rsid w:val="00487FAC"/>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41963">
      <w:bodyDiv w:val="1"/>
      <w:marLeft w:val="0"/>
      <w:marRight w:val="0"/>
      <w:marTop w:val="0"/>
      <w:marBottom w:val="0"/>
      <w:divBdr>
        <w:top w:val="none" w:sz="0" w:space="0" w:color="auto"/>
        <w:left w:val="none" w:sz="0" w:space="0" w:color="auto"/>
        <w:bottom w:val="none" w:sz="0" w:space="0" w:color="auto"/>
        <w:right w:val="none" w:sz="0" w:space="0" w:color="auto"/>
      </w:divBdr>
    </w:div>
    <w:div w:id="63722628">
      <w:bodyDiv w:val="1"/>
      <w:marLeft w:val="0"/>
      <w:marRight w:val="0"/>
      <w:marTop w:val="0"/>
      <w:marBottom w:val="0"/>
      <w:divBdr>
        <w:top w:val="none" w:sz="0" w:space="0" w:color="auto"/>
        <w:left w:val="none" w:sz="0" w:space="0" w:color="auto"/>
        <w:bottom w:val="none" w:sz="0" w:space="0" w:color="auto"/>
        <w:right w:val="none" w:sz="0" w:space="0" w:color="auto"/>
      </w:divBdr>
    </w:div>
    <w:div w:id="73557359">
      <w:bodyDiv w:val="1"/>
      <w:marLeft w:val="0"/>
      <w:marRight w:val="0"/>
      <w:marTop w:val="0"/>
      <w:marBottom w:val="0"/>
      <w:divBdr>
        <w:top w:val="none" w:sz="0" w:space="0" w:color="auto"/>
        <w:left w:val="none" w:sz="0" w:space="0" w:color="auto"/>
        <w:bottom w:val="none" w:sz="0" w:space="0" w:color="auto"/>
        <w:right w:val="none" w:sz="0" w:space="0" w:color="auto"/>
      </w:divBdr>
    </w:div>
    <w:div w:id="214002744">
      <w:bodyDiv w:val="1"/>
      <w:marLeft w:val="0"/>
      <w:marRight w:val="0"/>
      <w:marTop w:val="0"/>
      <w:marBottom w:val="0"/>
      <w:divBdr>
        <w:top w:val="none" w:sz="0" w:space="0" w:color="auto"/>
        <w:left w:val="none" w:sz="0" w:space="0" w:color="auto"/>
        <w:bottom w:val="none" w:sz="0" w:space="0" w:color="auto"/>
        <w:right w:val="none" w:sz="0" w:space="0" w:color="auto"/>
      </w:divBdr>
    </w:div>
    <w:div w:id="218591319">
      <w:bodyDiv w:val="1"/>
      <w:marLeft w:val="0"/>
      <w:marRight w:val="0"/>
      <w:marTop w:val="0"/>
      <w:marBottom w:val="0"/>
      <w:divBdr>
        <w:top w:val="none" w:sz="0" w:space="0" w:color="auto"/>
        <w:left w:val="none" w:sz="0" w:space="0" w:color="auto"/>
        <w:bottom w:val="none" w:sz="0" w:space="0" w:color="auto"/>
        <w:right w:val="none" w:sz="0" w:space="0" w:color="auto"/>
      </w:divBdr>
    </w:div>
    <w:div w:id="242179861">
      <w:bodyDiv w:val="1"/>
      <w:marLeft w:val="0"/>
      <w:marRight w:val="0"/>
      <w:marTop w:val="0"/>
      <w:marBottom w:val="0"/>
      <w:divBdr>
        <w:top w:val="none" w:sz="0" w:space="0" w:color="auto"/>
        <w:left w:val="none" w:sz="0" w:space="0" w:color="auto"/>
        <w:bottom w:val="none" w:sz="0" w:space="0" w:color="auto"/>
        <w:right w:val="none" w:sz="0" w:space="0" w:color="auto"/>
      </w:divBdr>
    </w:div>
    <w:div w:id="563494819">
      <w:bodyDiv w:val="1"/>
      <w:marLeft w:val="0"/>
      <w:marRight w:val="0"/>
      <w:marTop w:val="0"/>
      <w:marBottom w:val="0"/>
      <w:divBdr>
        <w:top w:val="none" w:sz="0" w:space="0" w:color="auto"/>
        <w:left w:val="none" w:sz="0" w:space="0" w:color="auto"/>
        <w:bottom w:val="none" w:sz="0" w:space="0" w:color="auto"/>
        <w:right w:val="none" w:sz="0" w:space="0" w:color="auto"/>
      </w:divBdr>
    </w:div>
    <w:div w:id="577208158">
      <w:bodyDiv w:val="1"/>
      <w:marLeft w:val="0"/>
      <w:marRight w:val="0"/>
      <w:marTop w:val="0"/>
      <w:marBottom w:val="0"/>
      <w:divBdr>
        <w:top w:val="none" w:sz="0" w:space="0" w:color="auto"/>
        <w:left w:val="none" w:sz="0" w:space="0" w:color="auto"/>
        <w:bottom w:val="none" w:sz="0" w:space="0" w:color="auto"/>
        <w:right w:val="none" w:sz="0" w:space="0" w:color="auto"/>
      </w:divBdr>
    </w:div>
    <w:div w:id="852959128">
      <w:bodyDiv w:val="1"/>
      <w:marLeft w:val="0"/>
      <w:marRight w:val="0"/>
      <w:marTop w:val="0"/>
      <w:marBottom w:val="0"/>
      <w:divBdr>
        <w:top w:val="none" w:sz="0" w:space="0" w:color="auto"/>
        <w:left w:val="none" w:sz="0" w:space="0" w:color="auto"/>
        <w:bottom w:val="none" w:sz="0" w:space="0" w:color="auto"/>
        <w:right w:val="none" w:sz="0" w:space="0" w:color="auto"/>
      </w:divBdr>
    </w:div>
    <w:div w:id="893464156">
      <w:bodyDiv w:val="1"/>
      <w:marLeft w:val="0"/>
      <w:marRight w:val="0"/>
      <w:marTop w:val="0"/>
      <w:marBottom w:val="0"/>
      <w:divBdr>
        <w:top w:val="none" w:sz="0" w:space="0" w:color="auto"/>
        <w:left w:val="none" w:sz="0" w:space="0" w:color="auto"/>
        <w:bottom w:val="none" w:sz="0" w:space="0" w:color="auto"/>
        <w:right w:val="none" w:sz="0" w:space="0" w:color="auto"/>
      </w:divBdr>
    </w:div>
    <w:div w:id="934048456">
      <w:bodyDiv w:val="1"/>
      <w:marLeft w:val="0"/>
      <w:marRight w:val="0"/>
      <w:marTop w:val="0"/>
      <w:marBottom w:val="0"/>
      <w:divBdr>
        <w:top w:val="none" w:sz="0" w:space="0" w:color="auto"/>
        <w:left w:val="none" w:sz="0" w:space="0" w:color="auto"/>
        <w:bottom w:val="none" w:sz="0" w:space="0" w:color="auto"/>
        <w:right w:val="none" w:sz="0" w:space="0" w:color="auto"/>
      </w:divBdr>
    </w:div>
    <w:div w:id="1058360295">
      <w:bodyDiv w:val="1"/>
      <w:marLeft w:val="0"/>
      <w:marRight w:val="0"/>
      <w:marTop w:val="0"/>
      <w:marBottom w:val="0"/>
      <w:divBdr>
        <w:top w:val="none" w:sz="0" w:space="0" w:color="auto"/>
        <w:left w:val="none" w:sz="0" w:space="0" w:color="auto"/>
        <w:bottom w:val="none" w:sz="0" w:space="0" w:color="auto"/>
        <w:right w:val="none" w:sz="0" w:space="0" w:color="auto"/>
      </w:divBdr>
    </w:div>
    <w:div w:id="1222860344">
      <w:bodyDiv w:val="1"/>
      <w:marLeft w:val="0"/>
      <w:marRight w:val="0"/>
      <w:marTop w:val="0"/>
      <w:marBottom w:val="0"/>
      <w:divBdr>
        <w:top w:val="none" w:sz="0" w:space="0" w:color="auto"/>
        <w:left w:val="none" w:sz="0" w:space="0" w:color="auto"/>
        <w:bottom w:val="none" w:sz="0" w:space="0" w:color="auto"/>
        <w:right w:val="none" w:sz="0" w:space="0" w:color="auto"/>
      </w:divBdr>
    </w:div>
    <w:div w:id="1259293917">
      <w:bodyDiv w:val="1"/>
      <w:marLeft w:val="0"/>
      <w:marRight w:val="0"/>
      <w:marTop w:val="0"/>
      <w:marBottom w:val="0"/>
      <w:divBdr>
        <w:top w:val="none" w:sz="0" w:space="0" w:color="auto"/>
        <w:left w:val="none" w:sz="0" w:space="0" w:color="auto"/>
        <w:bottom w:val="none" w:sz="0" w:space="0" w:color="auto"/>
        <w:right w:val="none" w:sz="0" w:space="0" w:color="auto"/>
      </w:divBdr>
    </w:div>
    <w:div w:id="1402288155">
      <w:bodyDiv w:val="1"/>
      <w:marLeft w:val="0"/>
      <w:marRight w:val="0"/>
      <w:marTop w:val="0"/>
      <w:marBottom w:val="0"/>
      <w:divBdr>
        <w:top w:val="none" w:sz="0" w:space="0" w:color="auto"/>
        <w:left w:val="none" w:sz="0" w:space="0" w:color="auto"/>
        <w:bottom w:val="none" w:sz="0" w:space="0" w:color="auto"/>
        <w:right w:val="none" w:sz="0" w:space="0" w:color="auto"/>
      </w:divBdr>
    </w:div>
    <w:div w:id="1429885378">
      <w:bodyDiv w:val="1"/>
      <w:marLeft w:val="0"/>
      <w:marRight w:val="0"/>
      <w:marTop w:val="0"/>
      <w:marBottom w:val="0"/>
      <w:divBdr>
        <w:top w:val="none" w:sz="0" w:space="0" w:color="auto"/>
        <w:left w:val="none" w:sz="0" w:space="0" w:color="auto"/>
        <w:bottom w:val="none" w:sz="0" w:space="0" w:color="auto"/>
        <w:right w:val="none" w:sz="0" w:space="0" w:color="auto"/>
      </w:divBdr>
    </w:div>
    <w:div w:id="1648702753">
      <w:bodyDiv w:val="1"/>
      <w:marLeft w:val="0"/>
      <w:marRight w:val="0"/>
      <w:marTop w:val="0"/>
      <w:marBottom w:val="0"/>
      <w:divBdr>
        <w:top w:val="none" w:sz="0" w:space="0" w:color="auto"/>
        <w:left w:val="none" w:sz="0" w:space="0" w:color="auto"/>
        <w:bottom w:val="none" w:sz="0" w:space="0" w:color="auto"/>
        <w:right w:val="none" w:sz="0" w:space="0" w:color="auto"/>
      </w:divBdr>
    </w:div>
    <w:div w:id="1726953670">
      <w:bodyDiv w:val="1"/>
      <w:marLeft w:val="0"/>
      <w:marRight w:val="0"/>
      <w:marTop w:val="0"/>
      <w:marBottom w:val="0"/>
      <w:divBdr>
        <w:top w:val="none" w:sz="0" w:space="0" w:color="auto"/>
        <w:left w:val="none" w:sz="0" w:space="0" w:color="auto"/>
        <w:bottom w:val="none" w:sz="0" w:space="0" w:color="auto"/>
        <w:right w:val="none" w:sz="0" w:space="0" w:color="auto"/>
      </w:divBdr>
    </w:div>
    <w:div w:id="1820003292">
      <w:bodyDiv w:val="1"/>
      <w:marLeft w:val="0"/>
      <w:marRight w:val="0"/>
      <w:marTop w:val="0"/>
      <w:marBottom w:val="0"/>
      <w:divBdr>
        <w:top w:val="none" w:sz="0" w:space="0" w:color="auto"/>
        <w:left w:val="none" w:sz="0" w:space="0" w:color="auto"/>
        <w:bottom w:val="none" w:sz="0" w:space="0" w:color="auto"/>
        <w:right w:val="none" w:sz="0" w:space="0" w:color="auto"/>
      </w:divBdr>
    </w:div>
    <w:div w:id="1847135521">
      <w:bodyDiv w:val="1"/>
      <w:marLeft w:val="0"/>
      <w:marRight w:val="0"/>
      <w:marTop w:val="0"/>
      <w:marBottom w:val="0"/>
      <w:divBdr>
        <w:top w:val="none" w:sz="0" w:space="0" w:color="auto"/>
        <w:left w:val="none" w:sz="0" w:space="0" w:color="auto"/>
        <w:bottom w:val="none" w:sz="0" w:space="0" w:color="auto"/>
        <w:right w:val="none" w:sz="0" w:space="0" w:color="auto"/>
      </w:divBdr>
    </w:div>
    <w:div w:id="1904440500">
      <w:bodyDiv w:val="1"/>
      <w:marLeft w:val="0"/>
      <w:marRight w:val="0"/>
      <w:marTop w:val="0"/>
      <w:marBottom w:val="0"/>
      <w:divBdr>
        <w:top w:val="none" w:sz="0" w:space="0" w:color="auto"/>
        <w:left w:val="none" w:sz="0" w:space="0" w:color="auto"/>
        <w:bottom w:val="none" w:sz="0" w:space="0" w:color="auto"/>
        <w:right w:val="none" w:sz="0" w:space="0" w:color="auto"/>
      </w:divBdr>
    </w:div>
    <w:div w:id="2035841009">
      <w:bodyDiv w:val="1"/>
      <w:marLeft w:val="0"/>
      <w:marRight w:val="0"/>
      <w:marTop w:val="0"/>
      <w:marBottom w:val="0"/>
      <w:divBdr>
        <w:top w:val="none" w:sz="0" w:space="0" w:color="auto"/>
        <w:left w:val="none" w:sz="0" w:space="0" w:color="auto"/>
        <w:bottom w:val="none" w:sz="0" w:space="0" w:color="auto"/>
        <w:right w:val="none" w:sz="0" w:space="0" w:color="auto"/>
      </w:divBdr>
    </w:div>
    <w:div w:id="2141532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D6D21-7BA5-4492-92CB-D51A205D0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2836</Words>
  <Characters>16166</Characters>
  <Application>Microsoft Office Word</Application>
  <DocSecurity>4</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Pan</dc:creator>
  <cp:keywords/>
  <cp:lastModifiedBy>Rachel SOW (VITAL)</cp:lastModifiedBy>
  <cp:revision>2</cp:revision>
  <dcterms:created xsi:type="dcterms:W3CDTF">2022-04-08T01:13:00Z</dcterms:created>
  <dcterms:modified xsi:type="dcterms:W3CDTF">2022-04-08T01:13:00Z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88355-fb4c-44cd-b9ca-40cfc2aee5f8_Enabled">
    <vt:lpwstr>true</vt:lpwstr>
  </property>
  <property fmtid="{D5CDD505-2E9C-101B-9397-08002B2CF9AE}" pid="3" name="MSIP_Label_4f288355-fb4c-44cd-b9ca-40cfc2aee5f8_SetDate">
    <vt:lpwstr>2021-10-28T06:18:13Z</vt:lpwstr>
  </property>
  <property fmtid="{D5CDD505-2E9C-101B-9397-08002B2CF9AE}" pid="4" name="MSIP_Label_4f288355-fb4c-44cd-b9ca-40cfc2aee5f8_Method">
    <vt:lpwstr>Standard</vt:lpwstr>
  </property>
  <property fmtid="{D5CDD505-2E9C-101B-9397-08002B2CF9AE}" pid="5" name="MSIP_Label_4f288355-fb4c-44cd-b9ca-40cfc2aee5f8_Name">
    <vt:lpwstr>Non Sensitive_1</vt:lpwstr>
  </property>
  <property fmtid="{D5CDD505-2E9C-101B-9397-08002B2CF9AE}" pid="6" name="MSIP_Label_4f288355-fb4c-44cd-b9ca-40cfc2aee5f8_SiteId">
    <vt:lpwstr>0b11c524-9a1c-4e1b-84cb-6336aefc2243</vt:lpwstr>
  </property>
  <property fmtid="{D5CDD505-2E9C-101B-9397-08002B2CF9AE}" pid="7" name="MSIP_Label_4f288355-fb4c-44cd-b9ca-40cfc2aee5f8_ActionId">
    <vt:lpwstr>ff526508-35ce-4c5e-bfab-e57533967b16</vt:lpwstr>
  </property>
  <property fmtid="{D5CDD505-2E9C-101B-9397-08002B2CF9AE}" pid="8" name="MSIP_Label_4f288355-fb4c-44cd-b9ca-40cfc2aee5f8_ContentBits">
    <vt:lpwstr>0</vt:lpwstr>
  </property>
</Properties>
</file>