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28" w:rsidRDefault="008B0F28" w:rsidP="008B0F28">
      <w:pPr>
        <w:spacing w:line="520" w:lineRule="exact"/>
        <w:rPr>
          <w:rFonts w:eastAsia="仿宋_GB2312"/>
          <w:b/>
          <w:color w:val="000000"/>
          <w:sz w:val="44"/>
          <w:szCs w:val="44"/>
        </w:rPr>
      </w:pPr>
    </w:p>
    <w:p w:rsidR="008B0F28" w:rsidRDefault="008B0F28" w:rsidP="008B0F28">
      <w:pPr>
        <w:spacing w:line="520" w:lineRule="exact"/>
        <w:rPr>
          <w:rFonts w:eastAsia="仿宋_GB2312"/>
          <w:b/>
          <w:color w:val="000000"/>
          <w:sz w:val="44"/>
          <w:szCs w:val="44"/>
        </w:rPr>
      </w:pPr>
    </w:p>
    <w:p w:rsidR="008B0F28" w:rsidRPr="008B0F28" w:rsidRDefault="008B0F28" w:rsidP="008B0F28">
      <w:pPr>
        <w:spacing w:line="520" w:lineRule="exact"/>
        <w:rPr>
          <w:rFonts w:eastAsia="仿宋_GB2312"/>
          <w:b/>
          <w:color w:val="000000"/>
          <w:sz w:val="44"/>
          <w:szCs w:val="44"/>
        </w:rPr>
      </w:pPr>
    </w:p>
    <w:p w:rsidR="008B0F28" w:rsidRDefault="008B0F28" w:rsidP="008B0F28">
      <w:pPr>
        <w:spacing w:line="520" w:lineRule="exact"/>
        <w:jc w:val="center"/>
        <w:rPr>
          <w:rFonts w:ascii="楷体_GB2312" w:eastAsia="楷体_GB2312" w:hAnsi="宋体"/>
          <w:b/>
          <w:color w:val="000000"/>
          <w:sz w:val="44"/>
          <w:szCs w:val="44"/>
        </w:rPr>
      </w:pPr>
      <w:r w:rsidRPr="00D21879">
        <w:rPr>
          <w:rFonts w:ascii="楷体_GB2312" w:eastAsia="楷体_GB2312" w:hAnsi="宋体" w:hint="eastAsia"/>
          <w:b/>
          <w:color w:val="000000"/>
          <w:sz w:val="44"/>
          <w:szCs w:val="44"/>
        </w:rPr>
        <w:t>吉 林 农 业 大 学</w:t>
      </w:r>
    </w:p>
    <w:p w:rsidR="008B0F28" w:rsidRPr="00F94123" w:rsidRDefault="008B0F28" w:rsidP="008B0F28">
      <w:pPr>
        <w:spacing w:line="520" w:lineRule="exact"/>
        <w:jc w:val="center"/>
        <w:rPr>
          <w:rFonts w:eastAsia="仿宋_GB2312"/>
          <w:b/>
          <w:color w:val="000000"/>
          <w:sz w:val="28"/>
          <w:szCs w:val="28"/>
        </w:rPr>
      </w:pPr>
    </w:p>
    <w:p w:rsidR="008B0F28" w:rsidRDefault="008B0F28" w:rsidP="008B0F28">
      <w:pPr>
        <w:ind w:firstLineChars="98" w:firstLine="826"/>
        <w:rPr>
          <w:rFonts w:ascii="宋体" w:hAnsi="宋体"/>
          <w:b/>
          <w:color w:val="000000"/>
          <w:sz w:val="84"/>
          <w:szCs w:val="84"/>
        </w:rPr>
      </w:pPr>
      <w:r w:rsidRPr="00A73CC6">
        <w:rPr>
          <w:rFonts w:ascii="宋体" w:hAnsi="宋体" w:hint="eastAsia"/>
          <w:b/>
          <w:color w:val="000000"/>
          <w:sz w:val="84"/>
          <w:szCs w:val="84"/>
        </w:rPr>
        <w:t>学</w:t>
      </w:r>
      <w:r>
        <w:rPr>
          <w:rFonts w:ascii="宋体" w:hAnsi="宋体" w:hint="eastAsia"/>
          <w:b/>
          <w:color w:val="000000"/>
          <w:sz w:val="84"/>
          <w:szCs w:val="84"/>
        </w:rPr>
        <w:t xml:space="preserve"> </w:t>
      </w:r>
      <w:r w:rsidRPr="00A73CC6">
        <w:rPr>
          <w:rFonts w:ascii="宋体" w:hAnsi="宋体" w:hint="eastAsia"/>
          <w:b/>
          <w:color w:val="000000"/>
          <w:sz w:val="84"/>
          <w:szCs w:val="84"/>
        </w:rPr>
        <w:t>士</w:t>
      </w:r>
      <w:r>
        <w:rPr>
          <w:rFonts w:ascii="宋体" w:hAnsi="宋体" w:hint="eastAsia"/>
          <w:b/>
          <w:color w:val="000000"/>
          <w:sz w:val="84"/>
          <w:szCs w:val="84"/>
        </w:rPr>
        <w:t xml:space="preserve"> </w:t>
      </w:r>
      <w:r w:rsidRPr="00A73CC6">
        <w:rPr>
          <w:rFonts w:ascii="宋体" w:hAnsi="宋体" w:hint="eastAsia"/>
          <w:b/>
          <w:color w:val="000000"/>
          <w:sz w:val="84"/>
          <w:szCs w:val="84"/>
        </w:rPr>
        <w:t>学</w:t>
      </w:r>
      <w:r>
        <w:rPr>
          <w:rFonts w:ascii="宋体" w:hAnsi="宋体" w:hint="eastAsia"/>
          <w:b/>
          <w:color w:val="000000"/>
          <w:sz w:val="84"/>
          <w:szCs w:val="84"/>
        </w:rPr>
        <w:t xml:space="preserve"> </w:t>
      </w:r>
      <w:r w:rsidRPr="00A73CC6">
        <w:rPr>
          <w:rFonts w:ascii="宋体" w:hAnsi="宋体" w:hint="eastAsia"/>
          <w:b/>
          <w:color w:val="000000"/>
          <w:sz w:val="84"/>
          <w:szCs w:val="84"/>
        </w:rPr>
        <w:t>位</w:t>
      </w:r>
      <w:r>
        <w:rPr>
          <w:rFonts w:ascii="宋体" w:hAnsi="宋体" w:hint="eastAsia"/>
          <w:b/>
          <w:color w:val="000000"/>
          <w:sz w:val="84"/>
          <w:szCs w:val="84"/>
        </w:rPr>
        <w:t xml:space="preserve"> </w:t>
      </w:r>
      <w:r w:rsidRPr="00A73CC6">
        <w:rPr>
          <w:rFonts w:ascii="宋体" w:hAnsi="宋体" w:hint="eastAsia"/>
          <w:b/>
          <w:color w:val="000000"/>
          <w:sz w:val="84"/>
          <w:szCs w:val="84"/>
        </w:rPr>
        <w:t>论</w:t>
      </w:r>
      <w:r>
        <w:rPr>
          <w:rFonts w:ascii="宋体" w:hAnsi="宋体" w:hint="eastAsia"/>
          <w:b/>
          <w:color w:val="000000"/>
          <w:sz w:val="84"/>
          <w:szCs w:val="84"/>
        </w:rPr>
        <w:t xml:space="preserve"> </w:t>
      </w:r>
      <w:r w:rsidRPr="00A73CC6">
        <w:rPr>
          <w:rFonts w:ascii="宋体" w:hAnsi="宋体" w:hint="eastAsia"/>
          <w:b/>
          <w:color w:val="000000"/>
          <w:sz w:val="84"/>
          <w:szCs w:val="84"/>
        </w:rPr>
        <w:t>文</w:t>
      </w:r>
    </w:p>
    <w:p w:rsidR="008B0F28" w:rsidRDefault="008B0F28" w:rsidP="008B0F28">
      <w:pPr>
        <w:tabs>
          <w:tab w:val="left" w:pos="720"/>
        </w:tabs>
        <w:jc w:val="center"/>
        <w:rPr>
          <w:rFonts w:eastAsia="仿宋_GB2312"/>
          <w:color w:val="000000"/>
          <w:sz w:val="84"/>
          <w:szCs w:val="84"/>
        </w:rPr>
      </w:pPr>
    </w:p>
    <w:p w:rsidR="008B0F28" w:rsidRDefault="008B0F28" w:rsidP="008B0F28">
      <w:pPr>
        <w:tabs>
          <w:tab w:val="left" w:pos="720"/>
        </w:tabs>
        <w:jc w:val="center"/>
        <w:rPr>
          <w:rFonts w:eastAsia="仿宋_GB2312"/>
          <w:color w:val="000000"/>
          <w:sz w:val="84"/>
          <w:szCs w:val="84"/>
        </w:rPr>
      </w:pPr>
    </w:p>
    <w:p w:rsidR="008B0F28" w:rsidRPr="00CC4AE1" w:rsidRDefault="008B0F28" w:rsidP="008B0F28">
      <w:pPr>
        <w:tabs>
          <w:tab w:val="left" w:pos="720"/>
        </w:tabs>
        <w:jc w:val="center"/>
        <w:rPr>
          <w:rFonts w:eastAsia="仿宋_GB2312"/>
          <w:color w:val="000000"/>
          <w:szCs w:val="21"/>
        </w:rPr>
      </w:pPr>
    </w:p>
    <w:p w:rsidR="008B0F28" w:rsidRDefault="008B0F28" w:rsidP="008B0F28">
      <w:pPr>
        <w:spacing w:line="380" w:lineRule="exact"/>
        <w:ind w:firstLine="420"/>
        <w:rPr>
          <w:rFonts w:ascii="仿宋" w:eastAsia="仿宋" w:hAnsi="仿宋"/>
          <w:szCs w:val="21"/>
          <w:u w:val="single"/>
        </w:rPr>
      </w:pPr>
      <w:r w:rsidRPr="00CC4AE1">
        <w:rPr>
          <w:rFonts w:eastAsia="仿宋_GB2312" w:hint="eastAsia"/>
          <w:color w:val="000000"/>
          <w:sz w:val="32"/>
          <w:szCs w:val="32"/>
        </w:rPr>
        <w:t>题目</w:t>
      </w:r>
      <w:r>
        <w:rPr>
          <w:rFonts w:eastAsia="仿宋_GB2312" w:hint="eastAsia"/>
          <w:color w:val="000000"/>
          <w:sz w:val="32"/>
          <w:szCs w:val="32"/>
        </w:rPr>
        <w:t>名称</w:t>
      </w:r>
      <w:r w:rsidRPr="00CC4AE1">
        <w:rPr>
          <w:rFonts w:eastAsia="仿宋_GB2312" w:hint="eastAsia"/>
          <w:color w:val="000000"/>
          <w:sz w:val="32"/>
          <w:szCs w:val="32"/>
        </w:rPr>
        <w:t>：</w:t>
      </w:r>
      <w:r w:rsidRPr="008B0F28">
        <w:rPr>
          <w:rFonts w:ascii="仿宋" w:eastAsia="仿宋" w:hAnsi="仿宋" w:hint="eastAsia"/>
          <w:sz w:val="32"/>
          <w:szCs w:val="32"/>
          <w:u w:val="single"/>
        </w:rPr>
        <w:t>预熟化芸豆热风微波联合干燥特性及数学模型研究</w:t>
      </w:r>
    </w:p>
    <w:p w:rsidR="008B0F28" w:rsidRPr="008B0F28" w:rsidRDefault="008B0F28" w:rsidP="008B0F28">
      <w:pPr>
        <w:spacing w:line="380" w:lineRule="exact"/>
        <w:ind w:firstLine="420"/>
        <w:rPr>
          <w:rFonts w:ascii="仿宋" w:eastAsia="仿宋" w:hAnsi="仿宋"/>
          <w:szCs w:val="21"/>
          <w:u w:val="single"/>
        </w:rPr>
      </w:pPr>
    </w:p>
    <w:p w:rsidR="008B0F28" w:rsidRDefault="008B0F28" w:rsidP="008B0F28">
      <w:pPr>
        <w:spacing w:line="380" w:lineRule="exact"/>
        <w:ind w:firstLine="420"/>
        <w:rPr>
          <w:rFonts w:eastAsia="仿宋_GB2312"/>
          <w:color w:val="000000"/>
          <w:szCs w:val="21"/>
        </w:rPr>
      </w:pPr>
      <w:r w:rsidRPr="00CC4AE1">
        <w:rPr>
          <w:rFonts w:eastAsia="仿宋_GB2312" w:hint="eastAsia"/>
          <w:color w:val="000000"/>
          <w:sz w:val="32"/>
          <w:szCs w:val="32"/>
        </w:rPr>
        <w:t>学生姓名：</w:t>
      </w:r>
      <w:r w:rsidRPr="00CC4AE1">
        <w:rPr>
          <w:rFonts w:eastAsia="仿宋_GB2312" w:hint="eastAsia"/>
          <w:color w:val="000000"/>
          <w:sz w:val="32"/>
          <w:szCs w:val="32"/>
          <w:u w:val="single"/>
        </w:rPr>
        <w:t xml:space="preserve">        </w:t>
      </w:r>
      <w:r>
        <w:rPr>
          <w:rFonts w:eastAsia="仿宋_GB2312" w:hint="eastAsia"/>
          <w:color w:val="000000"/>
          <w:sz w:val="32"/>
          <w:szCs w:val="32"/>
          <w:u w:val="single"/>
        </w:rPr>
        <w:t xml:space="preserve">     </w:t>
      </w:r>
      <w:r>
        <w:rPr>
          <w:rFonts w:eastAsia="仿宋_GB2312" w:hint="eastAsia"/>
          <w:color w:val="000000"/>
          <w:sz w:val="32"/>
          <w:szCs w:val="32"/>
          <w:u w:val="single"/>
        </w:rPr>
        <w:t>常健飞</w:t>
      </w:r>
      <w:r>
        <w:rPr>
          <w:rFonts w:eastAsia="仿宋_GB2312" w:hint="eastAsia"/>
          <w:color w:val="000000"/>
          <w:sz w:val="32"/>
          <w:szCs w:val="32"/>
          <w:u w:val="single"/>
        </w:rPr>
        <w:t xml:space="preserve">         </w:t>
      </w:r>
      <w:r w:rsidRPr="00CC4AE1">
        <w:rPr>
          <w:rFonts w:eastAsia="仿宋_GB2312" w:hint="eastAsia"/>
          <w:color w:val="000000"/>
          <w:sz w:val="32"/>
          <w:szCs w:val="32"/>
          <w:u w:val="single"/>
        </w:rPr>
        <w:t xml:space="preserve"> </w:t>
      </w:r>
      <w:r>
        <w:rPr>
          <w:rFonts w:eastAsia="仿宋_GB2312" w:hint="eastAsia"/>
          <w:color w:val="000000"/>
          <w:sz w:val="32"/>
          <w:szCs w:val="32"/>
          <w:u w:val="single"/>
        </w:rPr>
        <w:t xml:space="preserve">         </w:t>
      </w:r>
    </w:p>
    <w:p w:rsidR="008B0F28" w:rsidRDefault="008B0F28" w:rsidP="008B0F28">
      <w:pPr>
        <w:spacing w:line="380" w:lineRule="exact"/>
        <w:rPr>
          <w:rFonts w:eastAsia="仿宋_GB2312"/>
          <w:color w:val="000000"/>
          <w:sz w:val="32"/>
          <w:szCs w:val="32"/>
          <w:u w:val="single"/>
        </w:rPr>
      </w:pPr>
    </w:p>
    <w:p w:rsidR="008B0F28" w:rsidRDefault="008B0F28" w:rsidP="008B0F28">
      <w:pPr>
        <w:spacing w:line="380" w:lineRule="exact"/>
        <w:ind w:left="420"/>
        <w:rPr>
          <w:rFonts w:eastAsia="仿宋_GB2312"/>
          <w:color w:val="000000"/>
          <w:szCs w:val="21"/>
          <w:u w:val="single"/>
        </w:rPr>
      </w:pPr>
      <w:r>
        <w:rPr>
          <w:rFonts w:eastAsia="仿宋_GB2312" w:hint="eastAsia"/>
          <w:color w:val="000000"/>
          <w:sz w:val="32"/>
          <w:szCs w:val="32"/>
        </w:rPr>
        <w:t>院</w:t>
      </w:r>
      <w:r>
        <w:rPr>
          <w:rFonts w:eastAsia="仿宋_GB2312" w:hint="eastAsia"/>
          <w:color w:val="000000"/>
          <w:sz w:val="32"/>
          <w:szCs w:val="32"/>
        </w:rPr>
        <w:t xml:space="preserve">    </w:t>
      </w:r>
      <w:r>
        <w:rPr>
          <w:rFonts w:eastAsia="仿宋_GB2312" w:hint="eastAsia"/>
          <w:color w:val="000000"/>
          <w:sz w:val="32"/>
          <w:szCs w:val="32"/>
        </w:rPr>
        <w:t>系：</w:t>
      </w:r>
      <w:r>
        <w:rPr>
          <w:rFonts w:eastAsia="仿宋_GB2312" w:hint="eastAsia"/>
          <w:color w:val="000000"/>
          <w:sz w:val="32"/>
          <w:szCs w:val="32"/>
          <w:u w:val="single"/>
        </w:rPr>
        <w:t>食品科学与工程</w:t>
      </w:r>
      <w:r w:rsidRPr="00CC4AE1">
        <w:rPr>
          <w:rFonts w:eastAsia="仿宋_GB2312" w:hint="eastAsia"/>
          <w:color w:val="000000"/>
          <w:sz w:val="32"/>
          <w:szCs w:val="32"/>
        </w:rPr>
        <w:t>专业</w:t>
      </w:r>
      <w:r>
        <w:rPr>
          <w:rFonts w:eastAsia="仿宋_GB2312" w:hint="eastAsia"/>
          <w:color w:val="000000"/>
          <w:sz w:val="32"/>
          <w:szCs w:val="32"/>
        </w:rPr>
        <w:t>年级</w:t>
      </w:r>
      <w:r w:rsidRPr="00CC4AE1">
        <w:rPr>
          <w:rFonts w:eastAsia="仿宋_GB2312" w:hint="eastAsia"/>
          <w:color w:val="000000"/>
          <w:sz w:val="32"/>
          <w:szCs w:val="32"/>
        </w:rPr>
        <w:t>：</w:t>
      </w:r>
      <w:r>
        <w:rPr>
          <w:rFonts w:eastAsia="仿宋_GB2312" w:hint="eastAsia"/>
          <w:color w:val="000000"/>
          <w:sz w:val="32"/>
          <w:szCs w:val="32"/>
          <w:u w:val="single"/>
        </w:rPr>
        <w:t>2012</w:t>
      </w:r>
      <w:r>
        <w:rPr>
          <w:rFonts w:eastAsia="仿宋_GB2312" w:hint="eastAsia"/>
          <w:color w:val="000000"/>
          <w:sz w:val="32"/>
          <w:szCs w:val="32"/>
          <w:u w:val="single"/>
        </w:rPr>
        <w:t>级食品科学与工程</w:t>
      </w:r>
    </w:p>
    <w:p w:rsidR="008B0F28" w:rsidRPr="008B0F28" w:rsidRDefault="008B0F28" w:rsidP="008B0F28">
      <w:pPr>
        <w:spacing w:line="380" w:lineRule="exact"/>
        <w:ind w:left="420"/>
        <w:rPr>
          <w:rFonts w:eastAsia="仿宋_GB2312"/>
          <w:color w:val="000000"/>
          <w:szCs w:val="21"/>
          <w:u w:val="single"/>
        </w:rPr>
      </w:pPr>
    </w:p>
    <w:p w:rsidR="008B0F28" w:rsidRPr="008B0F28" w:rsidRDefault="008B0F28" w:rsidP="008B0F28">
      <w:pPr>
        <w:spacing w:line="380" w:lineRule="exact"/>
        <w:ind w:left="420"/>
        <w:rPr>
          <w:rFonts w:eastAsia="仿宋_GB2312"/>
          <w:color w:val="000000"/>
          <w:szCs w:val="21"/>
          <w:u w:val="single"/>
        </w:rPr>
      </w:pPr>
      <w:r w:rsidRPr="00CC4AE1">
        <w:rPr>
          <w:rFonts w:eastAsia="仿宋_GB2312" w:hint="eastAsia"/>
          <w:color w:val="000000"/>
          <w:sz w:val="32"/>
          <w:szCs w:val="32"/>
        </w:rPr>
        <w:t>指</w:t>
      </w:r>
      <w:r w:rsidRPr="007E068F">
        <w:rPr>
          <w:rFonts w:eastAsia="仿宋_GB2312" w:hint="eastAsia"/>
          <w:color w:val="000000"/>
          <w:sz w:val="32"/>
          <w:szCs w:val="32"/>
        </w:rPr>
        <w:t>导教师</w:t>
      </w:r>
      <w:r w:rsidRPr="00CC4AE1">
        <w:rPr>
          <w:rFonts w:eastAsia="仿宋_GB2312" w:hint="eastAsia"/>
          <w:color w:val="000000"/>
          <w:sz w:val="32"/>
          <w:szCs w:val="32"/>
        </w:rPr>
        <w:t>：</w:t>
      </w:r>
      <w:r w:rsidRPr="008B0F28">
        <w:rPr>
          <w:rFonts w:eastAsia="仿宋_GB2312" w:hint="eastAsia"/>
          <w:color w:val="000000"/>
          <w:sz w:val="32"/>
          <w:szCs w:val="32"/>
          <w:u w:val="single"/>
        </w:rPr>
        <w:t xml:space="preserve"> </w:t>
      </w:r>
      <w:r>
        <w:rPr>
          <w:rFonts w:eastAsia="仿宋_GB2312" w:hint="eastAsia"/>
          <w:color w:val="000000"/>
          <w:sz w:val="32"/>
          <w:szCs w:val="32"/>
          <w:u w:val="single"/>
        </w:rPr>
        <w:t xml:space="preserve">    </w:t>
      </w:r>
      <w:r w:rsidRPr="008B0F28">
        <w:rPr>
          <w:rFonts w:eastAsia="仿宋_GB2312" w:hint="eastAsia"/>
          <w:color w:val="000000"/>
          <w:sz w:val="32"/>
          <w:szCs w:val="32"/>
          <w:u w:val="single"/>
        </w:rPr>
        <w:t>于雷</w:t>
      </w:r>
      <w:r>
        <w:rPr>
          <w:rFonts w:eastAsia="仿宋_GB2312" w:hint="eastAsia"/>
          <w:color w:val="000000"/>
          <w:sz w:val="32"/>
          <w:szCs w:val="32"/>
          <w:u w:val="single"/>
        </w:rPr>
        <w:t xml:space="preserve">       </w:t>
      </w:r>
      <w:r w:rsidRPr="008B0F28">
        <w:rPr>
          <w:rFonts w:eastAsia="仿宋_GB2312" w:hint="eastAsia"/>
          <w:color w:val="000000"/>
          <w:sz w:val="32"/>
          <w:szCs w:val="32"/>
        </w:rPr>
        <w:t xml:space="preserve"> </w:t>
      </w:r>
      <w:r w:rsidRPr="006B369C">
        <w:rPr>
          <w:rFonts w:eastAsia="仿宋_GB2312" w:hint="eastAsia"/>
          <w:color w:val="000000"/>
          <w:sz w:val="32"/>
          <w:szCs w:val="32"/>
        </w:rPr>
        <w:t>职</w:t>
      </w:r>
      <w:r>
        <w:rPr>
          <w:rFonts w:eastAsia="仿宋_GB2312" w:hint="eastAsia"/>
          <w:color w:val="000000"/>
          <w:sz w:val="32"/>
          <w:szCs w:val="32"/>
        </w:rPr>
        <w:t xml:space="preserve">    </w:t>
      </w:r>
      <w:r w:rsidRPr="006B369C">
        <w:rPr>
          <w:rFonts w:eastAsia="仿宋_GB2312" w:hint="eastAsia"/>
          <w:color w:val="000000"/>
          <w:sz w:val="32"/>
          <w:szCs w:val="32"/>
        </w:rPr>
        <w:t>称</w:t>
      </w:r>
      <w:r>
        <w:rPr>
          <w:rFonts w:eastAsia="仿宋_GB2312" w:hint="eastAsia"/>
          <w:color w:val="000000"/>
          <w:sz w:val="32"/>
          <w:szCs w:val="32"/>
        </w:rPr>
        <w:t>：</w:t>
      </w:r>
      <w:r>
        <w:rPr>
          <w:rFonts w:eastAsia="仿宋_GB2312" w:hint="eastAsia"/>
          <w:color w:val="000000"/>
          <w:sz w:val="32"/>
          <w:szCs w:val="32"/>
          <w:u w:val="single"/>
        </w:rPr>
        <w:t xml:space="preserve">   </w:t>
      </w:r>
      <w:r>
        <w:rPr>
          <w:rFonts w:ascii="仿宋" w:eastAsia="仿宋" w:hAnsi="仿宋" w:hint="eastAsia"/>
          <w:color w:val="000000"/>
          <w:sz w:val="32"/>
          <w:szCs w:val="32"/>
          <w:u w:val="single"/>
        </w:rPr>
        <w:t>不知道</w:t>
      </w:r>
      <w:r>
        <w:rPr>
          <w:rFonts w:eastAsia="仿宋_GB2312" w:hint="eastAsia"/>
          <w:color w:val="000000"/>
          <w:sz w:val="32"/>
          <w:szCs w:val="32"/>
          <w:u w:val="single"/>
        </w:rPr>
        <w:t xml:space="preserve">      </w:t>
      </w:r>
    </w:p>
    <w:p w:rsidR="008B0F28" w:rsidRDefault="008B0F28" w:rsidP="008B0F28">
      <w:pPr>
        <w:spacing w:line="380" w:lineRule="exact"/>
        <w:rPr>
          <w:rFonts w:eastAsia="仿宋_GB2312"/>
          <w:color w:val="000000"/>
          <w:sz w:val="32"/>
          <w:szCs w:val="32"/>
        </w:rPr>
      </w:pPr>
    </w:p>
    <w:p w:rsidR="008B0F28" w:rsidRDefault="008B0F28" w:rsidP="008B0F28">
      <w:pPr>
        <w:spacing w:line="380" w:lineRule="exact"/>
        <w:rPr>
          <w:rFonts w:eastAsia="仿宋_GB2312"/>
          <w:color w:val="000000"/>
          <w:sz w:val="32"/>
          <w:szCs w:val="32"/>
        </w:rPr>
      </w:pPr>
    </w:p>
    <w:p w:rsidR="008B0F28" w:rsidRPr="00305B3F" w:rsidRDefault="008B0F28" w:rsidP="008B0F28">
      <w:pPr>
        <w:spacing w:line="380" w:lineRule="exact"/>
        <w:rPr>
          <w:rFonts w:eastAsia="仿宋_GB2312"/>
          <w:color w:val="000000"/>
          <w:szCs w:val="21"/>
        </w:rPr>
      </w:pPr>
    </w:p>
    <w:p w:rsidR="008B0F28" w:rsidRDefault="008B0F28" w:rsidP="008B0F28">
      <w:pPr>
        <w:spacing w:line="380" w:lineRule="exact"/>
        <w:rPr>
          <w:rFonts w:eastAsia="仿宋_GB2312"/>
          <w:color w:val="000000"/>
          <w:sz w:val="32"/>
          <w:szCs w:val="32"/>
        </w:rPr>
      </w:pPr>
    </w:p>
    <w:p w:rsidR="008B0F28" w:rsidRDefault="008B0F28" w:rsidP="008B0F28">
      <w:pPr>
        <w:spacing w:line="380" w:lineRule="exact"/>
        <w:rPr>
          <w:rFonts w:eastAsia="仿宋_GB2312"/>
          <w:color w:val="000000"/>
          <w:sz w:val="32"/>
          <w:szCs w:val="32"/>
        </w:rPr>
      </w:pPr>
    </w:p>
    <w:p w:rsidR="008B0F28" w:rsidRDefault="008B0F28" w:rsidP="008B0F28">
      <w:pPr>
        <w:spacing w:line="380" w:lineRule="exact"/>
        <w:rPr>
          <w:rFonts w:eastAsia="仿宋_GB2312"/>
          <w:color w:val="000000"/>
          <w:sz w:val="32"/>
          <w:szCs w:val="32"/>
        </w:rPr>
      </w:pPr>
      <w:r>
        <w:rPr>
          <w:rFonts w:eastAsia="仿宋_GB2312" w:hint="eastAsia"/>
          <w:color w:val="000000"/>
          <w:sz w:val="32"/>
          <w:szCs w:val="32"/>
        </w:rPr>
        <w:t xml:space="preserve">                          </w:t>
      </w:r>
    </w:p>
    <w:p w:rsidR="008B0F28" w:rsidRPr="007E068F" w:rsidRDefault="008B0F28" w:rsidP="008B0F28">
      <w:pPr>
        <w:spacing w:line="380" w:lineRule="exact"/>
        <w:ind w:firstLineChars="1000" w:firstLine="3200"/>
        <w:rPr>
          <w:rFonts w:eastAsia="仿宋_GB2312"/>
          <w:color w:val="000000"/>
          <w:szCs w:val="21"/>
        </w:rPr>
      </w:pPr>
      <w:r>
        <w:rPr>
          <w:rFonts w:eastAsia="仿宋_GB2312" w:hint="eastAsia"/>
          <w:color w:val="000000"/>
          <w:sz w:val="32"/>
          <w:szCs w:val="32"/>
        </w:rPr>
        <w:t>2016</w:t>
      </w:r>
      <w:r w:rsidRPr="00E369C0">
        <w:rPr>
          <w:rFonts w:eastAsia="仿宋_GB2312" w:hint="eastAsia"/>
          <w:color w:val="000000"/>
          <w:sz w:val="32"/>
          <w:szCs w:val="32"/>
        </w:rPr>
        <w:t>年</w:t>
      </w:r>
      <w:r w:rsidRPr="00E369C0">
        <w:rPr>
          <w:rFonts w:eastAsia="仿宋_GB2312" w:hint="eastAsia"/>
          <w:color w:val="000000"/>
          <w:sz w:val="32"/>
          <w:szCs w:val="32"/>
        </w:rPr>
        <w:t xml:space="preserve"> </w:t>
      </w:r>
      <w:r w:rsidR="00FE16F2">
        <w:rPr>
          <w:rFonts w:eastAsia="仿宋_GB2312" w:hint="eastAsia"/>
          <w:color w:val="000000"/>
          <w:sz w:val="32"/>
          <w:szCs w:val="32"/>
        </w:rPr>
        <w:t>5</w:t>
      </w:r>
      <w:r w:rsidRPr="00E369C0">
        <w:rPr>
          <w:rFonts w:eastAsia="仿宋_GB2312" w:hint="eastAsia"/>
          <w:color w:val="000000"/>
          <w:sz w:val="32"/>
          <w:szCs w:val="32"/>
        </w:rPr>
        <w:t xml:space="preserve"> </w:t>
      </w:r>
      <w:r w:rsidRPr="00E369C0">
        <w:rPr>
          <w:rFonts w:eastAsia="仿宋_GB2312" w:hint="eastAsia"/>
          <w:color w:val="000000"/>
          <w:sz w:val="32"/>
          <w:szCs w:val="32"/>
        </w:rPr>
        <w:t>月</w:t>
      </w:r>
      <w:r w:rsidRPr="00E369C0">
        <w:rPr>
          <w:rFonts w:eastAsia="仿宋_GB2312" w:hint="eastAsia"/>
          <w:color w:val="000000"/>
          <w:sz w:val="32"/>
          <w:szCs w:val="32"/>
        </w:rPr>
        <w:t xml:space="preserve"> </w:t>
      </w:r>
      <w:r w:rsidR="00FE16F2">
        <w:rPr>
          <w:rFonts w:eastAsia="仿宋_GB2312" w:hint="eastAsia"/>
          <w:color w:val="000000"/>
          <w:sz w:val="32"/>
          <w:szCs w:val="32"/>
        </w:rPr>
        <w:t xml:space="preserve">20 </w:t>
      </w:r>
      <w:r w:rsidRPr="00E369C0">
        <w:rPr>
          <w:rFonts w:eastAsia="仿宋_GB2312" w:hint="eastAsia"/>
          <w:color w:val="000000"/>
          <w:sz w:val="32"/>
          <w:szCs w:val="32"/>
        </w:rPr>
        <w:t>日</w:t>
      </w:r>
    </w:p>
    <w:p w:rsidR="008B0F28" w:rsidRDefault="008B0F28" w:rsidP="008B0F28">
      <w:pPr>
        <w:spacing w:line="380" w:lineRule="exact"/>
        <w:rPr>
          <w:rFonts w:eastAsia="仿宋_GB2312"/>
          <w:color w:val="000000"/>
          <w:sz w:val="24"/>
          <w:szCs w:val="24"/>
        </w:rPr>
      </w:pPr>
    </w:p>
    <w:p w:rsidR="008B0F28" w:rsidRDefault="008B0F28" w:rsidP="008B0F28">
      <w:pPr>
        <w:spacing w:line="380" w:lineRule="exact"/>
        <w:rPr>
          <w:rFonts w:eastAsia="仿宋_GB2312"/>
          <w:color w:val="000000"/>
          <w:sz w:val="24"/>
          <w:szCs w:val="24"/>
        </w:rPr>
      </w:pPr>
    </w:p>
    <w:p w:rsidR="008B0F28" w:rsidRDefault="008B0F28" w:rsidP="008B0F28">
      <w:pPr>
        <w:spacing w:line="380" w:lineRule="exact"/>
        <w:rPr>
          <w:rFonts w:eastAsia="仿宋_GB2312"/>
          <w:b/>
          <w:color w:val="000000"/>
          <w:sz w:val="24"/>
          <w:szCs w:val="24"/>
        </w:rPr>
      </w:pPr>
    </w:p>
    <w:p w:rsidR="008B0F28" w:rsidRDefault="008B0F28" w:rsidP="008B0F28">
      <w:pPr>
        <w:spacing w:line="380" w:lineRule="exact"/>
        <w:rPr>
          <w:rFonts w:eastAsia="仿宋_GB2312"/>
          <w:b/>
          <w:color w:val="000000"/>
          <w:sz w:val="24"/>
          <w:szCs w:val="24"/>
        </w:rPr>
      </w:pPr>
    </w:p>
    <w:p w:rsidR="008B0F28" w:rsidRDefault="008B0F28" w:rsidP="008B0F28">
      <w:pPr>
        <w:spacing w:line="380" w:lineRule="exact"/>
        <w:rPr>
          <w:rFonts w:eastAsia="仿宋_GB2312"/>
          <w:b/>
          <w:color w:val="000000"/>
          <w:sz w:val="24"/>
          <w:szCs w:val="24"/>
        </w:rPr>
      </w:pPr>
    </w:p>
    <w:p w:rsidR="008B0F28" w:rsidRPr="003E08AF" w:rsidRDefault="008B0F28" w:rsidP="008B0F28">
      <w:pPr>
        <w:spacing w:line="380" w:lineRule="exact"/>
        <w:rPr>
          <w:rFonts w:eastAsia="仿宋_GB2312"/>
          <w:b/>
          <w:color w:val="000000"/>
          <w:sz w:val="24"/>
          <w:szCs w:val="24"/>
        </w:rPr>
      </w:pPr>
    </w:p>
    <w:p w:rsidR="008B0F28" w:rsidRPr="00DA1665" w:rsidRDefault="008B0F28" w:rsidP="008B0F28">
      <w:pPr>
        <w:spacing w:line="380" w:lineRule="exact"/>
        <w:jc w:val="center"/>
        <w:rPr>
          <w:rFonts w:ascii="楷体_GB2312" w:eastAsia="楷体_GB2312"/>
          <w:b/>
          <w:bCs/>
          <w:color w:val="000000"/>
        </w:rPr>
      </w:pPr>
    </w:p>
    <w:p w:rsidR="008B0F28" w:rsidRPr="003E08AF" w:rsidRDefault="008B0F28" w:rsidP="008B0F28">
      <w:pPr>
        <w:spacing w:line="380" w:lineRule="exact"/>
        <w:jc w:val="center"/>
        <w:rPr>
          <w:rFonts w:eastAsia="仿宋_GB2312"/>
          <w:b/>
          <w:bCs/>
          <w:color w:val="000000"/>
          <w:sz w:val="28"/>
        </w:rPr>
      </w:pPr>
      <w:r w:rsidRPr="003E08AF">
        <w:rPr>
          <w:rFonts w:eastAsia="黑体"/>
          <w:b/>
          <w:bCs/>
          <w:color w:val="000000"/>
          <w:sz w:val="28"/>
        </w:rPr>
        <w:t>目</w:t>
      </w:r>
      <w:r w:rsidR="00FE16F2">
        <w:rPr>
          <w:rFonts w:ascii="宋体" w:hAnsi="宋体" w:hint="eastAsia"/>
          <w:color w:val="000000"/>
          <w:sz w:val="24"/>
          <w:szCs w:val="24"/>
        </w:rPr>
        <w:t xml:space="preserve"> </w:t>
      </w:r>
      <w:r w:rsidRPr="003E08AF">
        <w:rPr>
          <w:rFonts w:eastAsia="黑体"/>
          <w:b/>
          <w:bCs/>
          <w:color w:val="000000"/>
          <w:sz w:val="28"/>
        </w:rPr>
        <w:t>录</w:t>
      </w:r>
    </w:p>
    <w:p w:rsidR="008B0F28" w:rsidRPr="00DA1665" w:rsidRDefault="008B0F28" w:rsidP="008B0F28">
      <w:pPr>
        <w:spacing w:line="380" w:lineRule="exact"/>
        <w:jc w:val="center"/>
        <w:rPr>
          <w:rFonts w:ascii="楷体_GB2312" w:eastAsia="楷体_GB2312"/>
          <w:b/>
          <w:bCs/>
          <w:color w:val="000000"/>
        </w:rPr>
      </w:pPr>
      <w:r w:rsidRPr="00DA1665">
        <w:rPr>
          <w:rFonts w:ascii="楷体_GB2312" w:eastAsia="楷体_GB2312" w:hint="eastAsia"/>
          <w:b/>
          <w:bCs/>
          <w:color w:val="000000"/>
        </w:rPr>
        <w:t>（四号空一行）</w:t>
      </w:r>
    </w:p>
    <w:p w:rsidR="008B0F28" w:rsidRPr="00BD373D" w:rsidRDefault="008B0F28" w:rsidP="008B0F28">
      <w:pPr>
        <w:spacing w:line="380" w:lineRule="exact"/>
        <w:rPr>
          <w:rFonts w:ascii="仿宋_GB2312" w:eastAsia="仿宋_GB2312"/>
          <w:sz w:val="24"/>
        </w:rPr>
      </w:pPr>
      <w:r>
        <w:rPr>
          <w:rFonts w:ascii="仿宋_GB2312" w:eastAsia="仿宋_GB2312" w:hint="eastAsia"/>
          <w:sz w:val="24"/>
        </w:rPr>
        <w:t>题目</w:t>
      </w:r>
      <w:r>
        <w:rPr>
          <w:rFonts w:ascii="宋体" w:hAnsi="宋体" w:hint="eastAsia"/>
          <w:sz w:val="24"/>
        </w:rPr>
        <w:t>Ⅰ</w:t>
      </w:r>
    </w:p>
    <w:p w:rsidR="00FE16F2" w:rsidRDefault="008B0F28" w:rsidP="008B0F28">
      <w:pPr>
        <w:spacing w:line="380" w:lineRule="exact"/>
        <w:rPr>
          <w:rFonts w:ascii="宋体" w:hAnsi="宋体"/>
          <w:sz w:val="24"/>
        </w:rPr>
      </w:pPr>
      <w:r w:rsidRPr="00FC2838">
        <w:rPr>
          <w:rFonts w:eastAsia="仿宋_GB2312"/>
          <w:sz w:val="24"/>
        </w:rPr>
        <w:t>摘要及关键词</w:t>
      </w:r>
      <w:r w:rsidRPr="00FC2838">
        <w:rPr>
          <w:rFonts w:eastAsia="仿宋_GB2312"/>
          <w:sz w:val="24"/>
        </w:rPr>
        <w:t>············································</w:t>
      </w:r>
      <w:r>
        <w:rPr>
          <w:rFonts w:ascii="宋体" w:hAnsi="宋体" w:hint="eastAsia"/>
          <w:sz w:val="24"/>
        </w:rPr>
        <w:t>Ⅰ</w:t>
      </w:r>
    </w:p>
    <w:p w:rsidR="008B0F28" w:rsidRPr="00FE16F2" w:rsidRDefault="008B0F28" w:rsidP="008B0F28">
      <w:pPr>
        <w:spacing w:line="380" w:lineRule="exact"/>
        <w:rPr>
          <w:rFonts w:ascii="宋体" w:hAnsi="宋体"/>
          <w:sz w:val="24"/>
        </w:rPr>
      </w:pPr>
      <w:r w:rsidRPr="00FC2838">
        <w:rPr>
          <w:rFonts w:eastAsia="仿宋_GB2312"/>
          <w:color w:val="000000"/>
          <w:sz w:val="24"/>
          <w:szCs w:val="24"/>
        </w:rPr>
        <w:t>前言</w:t>
      </w:r>
      <w:r w:rsidRPr="00FC2838">
        <w:rPr>
          <w:rFonts w:eastAsia="仿宋_GB2312"/>
          <w:sz w:val="24"/>
        </w:rPr>
        <w:t>·······························································</w:t>
      </w:r>
      <w:r w:rsidRPr="00FC2838">
        <w:rPr>
          <w:rFonts w:eastAsia="仿宋_GB2312"/>
          <w:color w:val="000000"/>
          <w:sz w:val="24"/>
          <w:szCs w:val="24"/>
        </w:rPr>
        <w:t>1</w:t>
      </w:r>
    </w:p>
    <w:p w:rsidR="008B0F28" w:rsidRPr="00FC2838" w:rsidRDefault="008B0F28" w:rsidP="008B0F28">
      <w:pPr>
        <w:spacing w:line="380" w:lineRule="exact"/>
        <w:rPr>
          <w:rFonts w:eastAsia="仿宋_GB2312"/>
          <w:color w:val="000000"/>
          <w:sz w:val="24"/>
          <w:szCs w:val="24"/>
        </w:rPr>
      </w:pPr>
      <w:r w:rsidRPr="00FC2838">
        <w:rPr>
          <w:color w:val="000000"/>
          <w:sz w:val="24"/>
          <w:szCs w:val="24"/>
        </w:rPr>
        <w:t>2</w:t>
      </w:r>
      <w:r w:rsidRPr="00FC2838">
        <w:rPr>
          <w:rFonts w:eastAsia="仿宋_GB2312"/>
          <w:color w:val="000000"/>
          <w:sz w:val="24"/>
          <w:szCs w:val="24"/>
        </w:rPr>
        <w:t>材料与方法</w:t>
      </w:r>
      <w:r w:rsidRPr="00FC2838">
        <w:rPr>
          <w:rFonts w:eastAsia="仿宋_GB2312"/>
          <w:sz w:val="24"/>
        </w:rPr>
        <w:t>·······································</w:t>
      </w:r>
      <w:r w:rsidR="00FE16F2">
        <w:rPr>
          <w:rFonts w:eastAsia="仿宋_GB2312"/>
          <w:sz w:val="24"/>
        </w:rPr>
        <w:t>·········</w:t>
      </w:r>
      <w:r w:rsidRPr="00FC2838">
        <w:rPr>
          <w:rFonts w:eastAsia="仿宋_GB2312"/>
          <w:color w:val="000000"/>
          <w:sz w:val="24"/>
          <w:szCs w:val="24"/>
        </w:rPr>
        <w:t>2</w:t>
      </w:r>
    </w:p>
    <w:p w:rsidR="008B0F28" w:rsidRPr="00FC2838" w:rsidRDefault="008B0F28" w:rsidP="008B0F28">
      <w:pPr>
        <w:spacing w:line="380" w:lineRule="exact"/>
        <w:rPr>
          <w:rFonts w:eastAsia="仿宋_GB2312"/>
          <w:color w:val="000000"/>
          <w:sz w:val="24"/>
          <w:szCs w:val="24"/>
        </w:rPr>
      </w:pPr>
      <w:r w:rsidRPr="00FC2838">
        <w:rPr>
          <w:rFonts w:eastAsia="仿宋_GB2312"/>
          <w:color w:val="000000"/>
          <w:sz w:val="24"/>
          <w:szCs w:val="24"/>
        </w:rPr>
        <w:t>2.1</w:t>
      </w:r>
      <w:r w:rsidR="00FE16F2">
        <w:rPr>
          <w:rFonts w:ascii="宋体" w:hAnsi="宋体" w:hint="eastAsia"/>
          <w:color w:val="000000"/>
          <w:sz w:val="24"/>
          <w:szCs w:val="24"/>
        </w:rPr>
        <w:t xml:space="preserve"> </w:t>
      </w:r>
      <w:r w:rsidRPr="00FC2838">
        <w:rPr>
          <w:rFonts w:eastAsia="仿宋_GB2312"/>
          <w:color w:val="000000"/>
          <w:sz w:val="24"/>
          <w:szCs w:val="24"/>
        </w:rPr>
        <w:t>材料</w:t>
      </w:r>
      <w:r w:rsidRPr="00FC2838">
        <w:rPr>
          <w:rFonts w:eastAsia="仿宋_GB2312"/>
          <w:sz w:val="24"/>
        </w:rPr>
        <w:t>····································</w:t>
      </w:r>
      <w:r w:rsidR="00FE16F2">
        <w:rPr>
          <w:rFonts w:eastAsia="仿宋_GB2312"/>
          <w:sz w:val="24"/>
        </w:rPr>
        <w:t>·····························</w:t>
      </w:r>
      <w:r w:rsidRPr="00FC2838">
        <w:rPr>
          <w:rFonts w:eastAsia="仿宋_GB2312"/>
          <w:color w:val="000000"/>
          <w:sz w:val="24"/>
          <w:szCs w:val="24"/>
        </w:rPr>
        <w:t>3</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2.2</w:t>
      </w:r>
      <w:r w:rsidR="00FE16F2">
        <w:rPr>
          <w:rFonts w:ascii="宋体" w:hAnsi="宋体" w:hint="eastAsia"/>
          <w:color w:val="000000"/>
          <w:sz w:val="24"/>
          <w:szCs w:val="24"/>
        </w:rPr>
        <w:t xml:space="preserve"> </w:t>
      </w:r>
      <w:r w:rsidRPr="00FC2838">
        <w:rPr>
          <w:rFonts w:eastAsia="仿宋_GB2312"/>
          <w:color w:val="000000"/>
          <w:sz w:val="24"/>
          <w:szCs w:val="24"/>
        </w:rPr>
        <w:t>方法</w:t>
      </w:r>
      <w:r w:rsidRPr="00FC2838">
        <w:rPr>
          <w:rFonts w:eastAsia="仿宋_GB2312"/>
          <w:sz w:val="24"/>
        </w:rPr>
        <w:t>························································</w:t>
      </w:r>
      <w:r w:rsidR="00FE16F2">
        <w:rPr>
          <w:rFonts w:eastAsia="仿宋_GB2312"/>
          <w:sz w:val="24"/>
        </w:rPr>
        <w:t>··········</w:t>
      </w:r>
      <w:r w:rsidRPr="00FC2838">
        <w:rPr>
          <w:rFonts w:eastAsia="仿宋_GB2312"/>
          <w:sz w:val="24"/>
        </w:rPr>
        <w:t>4</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2.2.1</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5</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2.2.2</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6</w:t>
      </w:r>
    </w:p>
    <w:p w:rsidR="008B0F28" w:rsidRPr="00FC2838" w:rsidRDefault="008B0F28" w:rsidP="008B0F28">
      <w:pPr>
        <w:spacing w:line="380" w:lineRule="exact"/>
        <w:rPr>
          <w:rFonts w:eastAsia="仿宋_GB2312"/>
          <w:sz w:val="24"/>
        </w:rPr>
      </w:pPr>
      <w:smartTag w:uri="urn:schemas-microsoft-com:office:smarttags" w:element="chsdate">
        <w:smartTagPr>
          <w:attr w:name="Year" w:val="1899"/>
          <w:attr w:name="Month" w:val="12"/>
          <w:attr w:name="Day" w:val="30"/>
          <w:attr w:name="IsLunarDate" w:val="False"/>
          <w:attr w:name="IsROCDate" w:val="False"/>
        </w:smartTagPr>
        <w:r w:rsidRPr="00FC2838">
          <w:rPr>
            <w:rFonts w:eastAsia="仿宋_GB2312"/>
            <w:color w:val="000000"/>
            <w:sz w:val="24"/>
            <w:szCs w:val="24"/>
          </w:rPr>
          <w:t>2.2.2</w:t>
        </w:r>
      </w:smartTag>
      <w:r w:rsidRPr="00FC2838">
        <w:rPr>
          <w:rFonts w:eastAsia="仿宋_GB2312"/>
          <w:color w:val="000000"/>
          <w:sz w:val="24"/>
          <w:szCs w:val="24"/>
        </w:rPr>
        <w:t>.1</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7</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3</w:t>
      </w:r>
      <w:r w:rsidR="00FE16F2">
        <w:rPr>
          <w:rFonts w:ascii="宋体" w:hAnsi="宋体" w:hint="eastAsia"/>
          <w:color w:val="000000"/>
          <w:sz w:val="24"/>
          <w:szCs w:val="24"/>
        </w:rPr>
        <w:t xml:space="preserve"> </w:t>
      </w:r>
      <w:r w:rsidRPr="00FC2838">
        <w:rPr>
          <w:rFonts w:eastAsia="仿宋_GB2312"/>
          <w:color w:val="000000"/>
          <w:sz w:val="24"/>
          <w:szCs w:val="24"/>
        </w:rPr>
        <w:t>结果与</w:t>
      </w:r>
      <w:r>
        <w:rPr>
          <w:rFonts w:eastAsia="仿宋_GB2312" w:hint="eastAsia"/>
          <w:color w:val="000000"/>
          <w:sz w:val="24"/>
          <w:szCs w:val="24"/>
        </w:rPr>
        <w:t>分析</w:t>
      </w:r>
      <w:r w:rsidRPr="00FC2838">
        <w:rPr>
          <w:rFonts w:eastAsia="仿宋_GB2312"/>
          <w:sz w:val="24"/>
        </w:rPr>
        <w:t>······································</w:t>
      </w:r>
      <w:r w:rsidR="00FE16F2">
        <w:rPr>
          <w:rFonts w:eastAsia="仿宋_GB2312"/>
          <w:sz w:val="24"/>
        </w:rPr>
        <w:t>··············</w:t>
      </w:r>
      <w:r w:rsidRPr="00FC2838">
        <w:rPr>
          <w:rFonts w:eastAsia="仿宋_GB2312"/>
          <w:sz w:val="24"/>
        </w:rPr>
        <w:t>8</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3.1</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9</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3.1.1</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10</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3.1.2</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11</w:t>
      </w:r>
    </w:p>
    <w:p w:rsidR="008B0F28" w:rsidRDefault="008B0F28" w:rsidP="008B0F28">
      <w:pPr>
        <w:spacing w:line="380" w:lineRule="exact"/>
        <w:rPr>
          <w:rFonts w:eastAsia="仿宋_GB2312"/>
          <w:sz w:val="24"/>
        </w:rPr>
      </w:pPr>
      <w:r w:rsidRPr="00FC2838">
        <w:rPr>
          <w:rFonts w:eastAsia="仿宋_GB2312"/>
          <w:color w:val="000000"/>
          <w:sz w:val="24"/>
          <w:szCs w:val="24"/>
        </w:rPr>
        <w:t>3.2</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12</w:t>
      </w:r>
    </w:p>
    <w:p w:rsidR="008B0F28" w:rsidRPr="00FC2838" w:rsidRDefault="008B0F28" w:rsidP="008B0F28">
      <w:pPr>
        <w:spacing w:line="380" w:lineRule="exact"/>
        <w:rPr>
          <w:rFonts w:eastAsia="仿宋_GB2312"/>
          <w:sz w:val="24"/>
        </w:rPr>
      </w:pPr>
      <w:r>
        <w:rPr>
          <w:rFonts w:eastAsia="仿宋_GB2312" w:hint="eastAsia"/>
          <w:sz w:val="24"/>
        </w:rPr>
        <w:t>4</w:t>
      </w:r>
      <w:r w:rsidR="00FE16F2">
        <w:rPr>
          <w:rFonts w:ascii="宋体" w:hAnsi="宋体" w:hint="eastAsia"/>
          <w:color w:val="000000"/>
          <w:sz w:val="24"/>
          <w:szCs w:val="24"/>
        </w:rPr>
        <w:t xml:space="preserve"> </w:t>
      </w:r>
      <w:r w:rsidRPr="007A1C6C">
        <w:rPr>
          <w:rFonts w:ascii="仿宋_GB2312" w:eastAsia="仿宋_GB2312" w:hAnsi="宋体" w:hint="eastAsia"/>
          <w:color w:val="000000"/>
          <w:sz w:val="24"/>
          <w:szCs w:val="24"/>
        </w:rPr>
        <w:t>讨论</w:t>
      </w:r>
      <w:r w:rsidRPr="00FC2838">
        <w:rPr>
          <w:rFonts w:eastAsia="仿宋_GB2312"/>
          <w:sz w:val="24"/>
        </w:rPr>
        <w:t>·····································</w:t>
      </w:r>
      <w:r w:rsidR="00FE16F2">
        <w:rPr>
          <w:rFonts w:eastAsia="仿宋_GB2312"/>
          <w:sz w:val="24"/>
        </w:rPr>
        <w:t>······················</w:t>
      </w:r>
      <w:r w:rsidRPr="00FC2838">
        <w:rPr>
          <w:rFonts w:eastAsia="仿宋_GB2312"/>
          <w:sz w:val="24"/>
        </w:rPr>
        <w:t>13</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4.1</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14</w:t>
      </w:r>
    </w:p>
    <w:p w:rsidR="008B0F28" w:rsidRPr="00FC2838" w:rsidRDefault="008B0F28" w:rsidP="008B0F28">
      <w:pPr>
        <w:spacing w:line="380" w:lineRule="exact"/>
        <w:rPr>
          <w:rFonts w:eastAsia="仿宋_GB2312"/>
          <w:sz w:val="24"/>
        </w:rPr>
      </w:pPr>
      <w:r>
        <w:rPr>
          <w:rFonts w:eastAsia="仿宋_GB2312" w:hint="eastAsia"/>
          <w:color w:val="000000"/>
          <w:sz w:val="24"/>
          <w:szCs w:val="24"/>
        </w:rPr>
        <w:t>4</w:t>
      </w:r>
      <w:r w:rsidRPr="00FC2838">
        <w:rPr>
          <w:rFonts w:eastAsia="仿宋_GB2312"/>
          <w:color w:val="000000"/>
          <w:sz w:val="24"/>
          <w:szCs w:val="24"/>
        </w:rPr>
        <w:t>.</w:t>
      </w:r>
      <w:r>
        <w:rPr>
          <w:rFonts w:eastAsia="仿宋_GB2312" w:hint="eastAsia"/>
          <w:color w:val="000000"/>
          <w:sz w:val="24"/>
          <w:szCs w:val="24"/>
        </w:rPr>
        <w:t>1</w:t>
      </w:r>
      <w:r w:rsidRPr="00FC2838">
        <w:rPr>
          <w:rFonts w:eastAsia="仿宋_GB2312"/>
          <w:color w:val="000000"/>
          <w:sz w:val="24"/>
          <w:szCs w:val="24"/>
        </w:rPr>
        <w:t>.1</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w:t>
      </w:r>
      <w:r w:rsidR="00FE16F2">
        <w:rPr>
          <w:rFonts w:eastAsia="仿宋_GB2312"/>
          <w:sz w:val="24"/>
        </w:rPr>
        <w:t>·····</w:t>
      </w:r>
      <w:r w:rsidRPr="00FC2838">
        <w:rPr>
          <w:rFonts w:eastAsia="仿宋_GB2312"/>
          <w:sz w:val="24"/>
        </w:rPr>
        <w:t>15</w:t>
      </w:r>
    </w:p>
    <w:p w:rsidR="008B0F28" w:rsidRPr="00FC2838" w:rsidRDefault="008B0F28" w:rsidP="008B0F28">
      <w:pPr>
        <w:spacing w:line="380" w:lineRule="exact"/>
        <w:rPr>
          <w:rFonts w:eastAsia="仿宋_GB2312"/>
          <w:sz w:val="24"/>
        </w:rPr>
      </w:pPr>
      <w:r>
        <w:rPr>
          <w:rFonts w:eastAsia="仿宋_GB2312" w:hint="eastAsia"/>
          <w:color w:val="000000"/>
          <w:sz w:val="24"/>
          <w:szCs w:val="24"/>
        </w:rPr>
        <w:t>4</w:t>
      </w:r>
      <w:r w:rsidRPr="00FC2838">
        <w:rPr>
          <w:rFonts w:eastAsia="仿宋_GB2312"/>
          <w:color w:val="000000"/>
          <w:sz w:val="24"/>
          <w:szCs w:val="24"/>
        </w:rPr>
        <w:t>.2</w:t>
      </w:r>
      <w:r w:rsidR="00FE16F2">
        <w:rPr>
          <w:rFonts w:ascii="宋体" w:hAnsi="宋体" w:hint="eastAsia"/>
          <w:color w:val="000000"/>
          <w:sz w:val="24"/>
          <w:szCs w:val="24"/>
        </w:rPr>
        <w:t xml:space="preserve"> </w:t>
      </w:r>
      <w:r>
        <w:rPr>
          <w:rFonts w:eastAsia="仿宋_GB2312" w:hint="eastAsia"/>
          <w:color w:val="000000"/>
          <w:sz w:val="24"/>
          <w:szCs w:val="24"/>
        </w:rPr>
        <w:t>×××××</w:t>
      </w:r>
      <w:r w:rsidRPr="00FC2838">
        <w:rPr>
          <w:rFonts w:eastAsia="仿宋_GB2312"/>
          <w:sz w:val="24"/>
        </w:rPr>
        <w:t>···························································16</w:t>
      </w:r>
    </w:p>
    <w:p w:rsidR="008B0F28" w:rsidRPr="00FC2838" w:rsidRDefault="008B0F28" w:rsidP="008B0F28">
      <w:pPr>
        <w:spacing w:line="380" w:lineRule="exact"/>
        <w:rPr>
          <w:rFonts w:eastAsia="仿宋_GB2312"/>
          <w:sz w:val="24"/>
        </w:rPr>
      </w:pPr>
      <w:r w:rsidRPr="00FC2838">
        <w:rPr>
          <w:rFonts w:eastAsia="仿宋_GB2312"/>
          <w:color w:val="000000"/>
          <w:sz w:val="24"/>
          <w:szCs w:val="24"/>
        </w:rPr>
        <w:t>参考文献</w:t>
      </w:r>
      <w:r w:rsidRPr="00FC2838">
        <w:rPr>
          <w:rFonts w:eastAsia="仿宋_GB2312"/>
          <w:sz w:val="24"/>
        </w:rPr>
        <w:t>····························································································1</w:t>
      </w:r>
      <w:r>
        <w:rPr>
          <w:rFonts w:eastAsia="仿宋_GB2312" w:hint="eastAsia"/>
          <w:sz w:val="24"/>
        </w:rPr>
        <w:t>7</w:t>
      </w:r>
    </w:p>
    <w:p w:rsidR="008B0F28" w:rsidRPr="00FC2838" w:rsidRDefault="008B0F28" w:rsidP="008B0F28">
      <w:pPr>
        <w:spacing w:line="400" w:lineRule="exact"/>
        <w:rPr>
          <w:rFonts w:eastAsia="仿宋_GB2312"/>
          <w:sz w:val="24"/>
        </w:rPr>
      </w:pPr>
      <w:r w:rsidRPr="00FC2838">
        <w:rPr>
          <w:rFonts w:eastAsia="仿宋_GB2312"/>
          <w:color w:val="000000"/>
          <w:sz w:val="24"/>
          <w:szCs w:val="24"/>
        </w:rPr>
        <w:t>致谢</w:t>
      </w:r>
      <w:r w:rsidRPr="00FC2838">
        <w:rPr>
          <w:rFonts w:eastAsia="仿宋_GB2312"/>
          <w:sz w:val="24"/>
        </w:rPr>
        <w:t>·········································································</w:t>
      </w:r>
      <w:r>
        <w:rPr>
          <w:rFonts w:eastAsia="仿宋_GB2312"/>
          <w:sz w:val="24"/>
        </w:rPr>
        <w:t>······························1</w:t>
      </w:r>
      <w:r>
        <w:rPr>
          <w:rFonts w:eastAsia="仿宋_GB2312" w:hint="eastAsia"/>
          <w:sz w:val="24"/>
        </w:rPr>
        <w:t>8</w:t>
      </w:r>
    </w:p>
    <w:p w:rsidR="008B0F28" w:rsidRPr="00FC2838" w:rsidRDefault="008B0F28" w:rsidP="008B0F28">
      <w:pPr>
        <w:spacing w:line="400" w:lineRule="exact"/>
        <w:rPr>
          <w:rFonts w:eastAsia="仿宋_GB2312"/>
          <w:sz w:val="24"/>
        </w:rPr>
      </w:pPr>
      <w:r w:rsidRPr="00FC2838">
        <w:rPr>
          <w:rFonts w:eastAsia="仿宋_GB2312"/>
          <w:color w:val="000000"/>
          <w:sz w:val="24"/>
          <w:szCs w:val="24"/>
        </w:rPr>
        <w:t>附录</w:t>
      </w:r>
      <w:r w:rsidRPr="00FC2838">
        <w:rPr>
          <w:rFonts w:eastAsia="仿宋_GB2312"/>
          <w:sz w:val="24"/>
        </w:rPr>
        <w:t>·········································································</w:t>
      </w:r>
      <w:r>
        <w:rPr>
          <w:rFonts w:eastAsia="仿宋_GB2312"/>
          <w:sz w:val="24"/>
        </w:rPr>
        <w:t>······························</w:t>
      </w:r>
      <w:r>
        <w:rPr>
          <w:rFonts w:eastAsia="仿宋_GB2312" w:hint="eastAsia"/>
          <w:sz w:val="24"/>
        </w:rPr>
        <w:t>19</w:t>
      </w:r>
    </w:p>
    <w:p w:rsidR="008B0F28" w:rsidRPr="00233746" w:rsidRDefault="008B0F28" w:rsidP="008B0F28">
      <w:pPr>
        <w:spacing w:line="400" w:lineRule="exact"/>
        <w:rPr>
          <w:rFonts w:ascii="仿宋_GB2312" w:eastAsia="仿宋_GB2312"/>
          <w:color w:val="000000"/>
          <w:sz w:val="24"/>
          <w:szCs w:val="24"/>
        </w:rPr>
      </w:pPr>
    </w:p>
    <w:p w:rsidR="008B0F28" w:rsidRPr="00D03119" w:rsidRDefault="008B0F28" w:rsidP="008B0F28">
      <w:pPr>
        <w:spacing w:line="380" w:lineRule="exact"/>
        <w:rPr>
          <w:rFonts w:ascii="仿宋_GB2312" w:eastAsia="仿宋_GB2312"/>
          <w:color w:val="000000"/>
          <w:sz w:val="24"/>
          <w:szCs w:val="24"/>
        </w:rPr>
      </w:pPr>
    </w:p>
    <w:p w:rsidR="008B0F28" w:rsidRPr="003E08AF" w:rsidRDefault="008B0F28" w:rsidP="008B0F28">
      <w:pPr>
        <w:spacing w:line="380" w:lineRule="exact"/>
        <w:jc w:val="distribute"/>
        <w:rPr>
          <w:rFonts w:eastAsia="仿宋_GB2312"/>
          <w:color w:val="000000"/>
          <w:sz w:val="24"/>
          <w:szCs w:val="24"/>
        </w:rPr>
      </w:pPr>
    </w:p>
    <w:p w:rsidR="008B0F28" w:rsidRPr="003E08AF" w:rsidRDefault="008B0F28" w:rsidP="008B0F28">
      <w:pPr>
        <w:spacing w:line="380" w:lineRule="exact"/>
        <w:jc w:val="distribute"/>
        <w:rPr>
          <w:rFonts w:eastAsia="仿宋_GB2312"/>
          <w:color w:val="000000"/>
          <w:sz w:val="24"/>
          <w:szCs w:val="24"/>
        </w:rPr>
      </w:pPr>
    </w:p>
    <w:p w:rsidR="008B0F28" w:rsidRDefault="008B0F28" w:rsidP="008B0F28">
      <w:pPr>
        <w:spacing w:line="380" w:lineRule="exact"/>
        <w:rPr>
          <w:rFonts w:eastAsia="仿宋_GB2312"/>
          <w:b/>
          <w:color w:val="000000"/>
          <w:sz w:val="24"/>
          <w:szCs w:val="24"/>
        </w:rPr>
      </w:pPr>
    </w:p>
    <w:p w:rsidR="008B0F28" w:rsidRDefault="008B0F28" w:rsidP="008B0F28">
      <w:pPr>
        <w:spacing w:line="380" w:lineRule="exact"/>
        <w:rPr>
          <w:rFonts w:eastAsia="仿宋_GB2312"/>
          <w:b/>
          <w:color w:val="000000"/>
          <w:sz w:val="24"/>
          <w:szCs w:val="24"/>
        </w:rPr>
      </w:pPr>
    </w:p>
    <w:p w:rsidR="008B0F28" w:rsidRDefault="008B0F28" w:rsidP="008B0F28">
      <w:pPr>
        <w:pStyle w:val="a8"/>
        <w:spacing w:line="400" w:lineRule="exact"/>
        <w:jc w:val="both"/>
        <w:rPr>
          <w:rFonts w:eastAsia="仿宋_GB2312"/>
          <w:b/>
          <w:color w:val="000000"/>
          <w:sz w:val="21"/>
          <w:szCs w:val="21"/>
        </w:rPr>
      </w:pPr>
    </w:p>
    <w:p w:rsidR="00FE16F2" w:rsidRDefault="00FE16F2" w:rsidP="008B0F28">
      <w:pPr>
        <w:pStyle w:val="a8"/>
        <w:spacing w:line="400" w:lineRule="exact"/>
        <w:jc w:val="both"/>
        <w:rPr>
          <w:rFonts w:eastAsia="仿宋_GB2312"/>
          <w:b/>
          <w:color w:val="000000"/>
          <w:sz w:val="21"/>
          <w:szCs w:val="21"/>
        </w:rPr>
      </w:pPr>
    </w:p>
    <w:p w:rsidR="00FE16F2" w:rsidRPr="007A4C7C" w:rsidRDefault="00FE16F2" w:rsidP="008B0F28">
      <w:pPr>
        <w:pStyle w:val="a8"/>
        <w:spacing w:line="400" w:lineRule="exact"/>
        <w:jc w:val="both"/>
        <w:rPr>
          <w:rFonts w:eastAsia="仿宋_GB2312"/>
          <w:b/>
          <w:color w:val="000000"/>
          <w:sz w:val="21"/>
          <w:szCs w:val="21"/>
        </w:rPr>
      </w:pPr>
    </w:p>
    <w:p w:rsidR="008B0F28" w:rsidRDefault="008B0F28" w:rsidP="008B0F28">
      <w:pPr>
        <w:spacing w:line="380" w:lineRule="exact"/>
        <w:rPr>
          <w:rFonts w:eastAsia="仿宋_GB2312"/>
          <w:b/>
          <w:color w:val="000000"/>
          <w:sz w:val="24"/>
          <w:szCs w:val="24"/>
        </w:rPr>
      </w:pPr>
    </w:p>
    <w:p w:rsidR="008B0F28" w:rsidRDefault="008B0F28" w:rsidP="008B0F28">
      <w:pPr>
        <w:spacing w:line="380" w:lineRule="exact"/>
        <w:rPr>
          <w:rFonts w:eastAsia="仿宋_GB2312"/>
          <w:b/>
          <w:color w:val="000000"/>
          <w:sz w:val="24"/>
          <w:szCs w:val="24"/>
        </w:rPr>
      </w:pPr>
    </w:p>
    <w:p w:rsidR="008B0F28" w:rsidRDefault="008B0F28" w:rsidP="008B0F28">
      <w:pPr>
        <w:spacing w:line="380" w:lineRule="exact"/>
        <w:rPr>
          <w:rFonts w:eastAsia="仿宋_GB2312"/>
          <w:b/>
          <w:color w:val="000000"/>
          <w:sz w:val="24"/>
          <w:szCs w:val="24"/>
        </w:rPr>
      </w:pPr>
    </w:p>
    <w:p w:rsidR="00FE16F2" w:rsidRDefault="00FE16F2" w:rsidP="00FE16F2">
      <w:pPr>
        <w:pStyle w:val="a9"/>
      </w:pPr>
      <w:r>
        <w:rPr>
          <w:rFonts w:hint="eastAsia"/>
        </w:rPr>
        <w:t>预熟化芸豆热风微波联合干燥特性及数学模型研究</w:t>
      </w:r>
    </w:p>
    <w:p w:rsidR="008B0F28" w:rsidRPr="00FE16F2" w:rsidRDefault="008B0F28" w:rsidP="008B0F28">
      <w:pPr>
        <w:spacing w:afterLines="50" w:after="156" w:line="400" w:lineRule="exact"/>
        <w:jc w:val="center"/>
        <w:rPr>
          <w:rFonts w:ascii="黑体" w:eastAsia="黑体"/>
          <w:color w:val="000000"/>
          <w:sz w:val="32"/>
          <w:szCs w:val="32"/>
        </w:rPr>
      </w:pPr>
    </w:p>
    <w:p w:rsidR="008B0F28" w:rsidRPr="00B02AC5" w:rsidRDefault="008B0F28" w:rsidP="00FE16F2">
      <w:pPr>
        <w:spacing w:line="400" w:lineRule="exact"/>
        <w:ind w:left="2940" w:firstLine="420"/>
        <w:rPr>
          <w:rFonts w:eastAsia="仿宋_GB2312"/>
          <w:color w:val="000000"/>
          <w:sz w:val="24"/>
          <w:szCs w:val="24"/>
        </w:rPr>
      </w:pPr>
      <w:r>
        <w:rPr>
          <w:rFonts w:eastAsia="仿宋_GB2312" w:hint="eastAsia"/>
          <w:color w:val="000000"/>
          <w:sz w:val="24"/>
          <w:szCs w:val="24"/>
        </w:rPr>
        <w:t>姓</w:t>
      </w:r>
      <w:r>
        <w:rPr>
          <w:rFonts w:eastAsia="仿宋_GB2312" w:hint="eastAsia"/>
          <w:color w:val="000000"/>
          <w:sz w:val="24"/>
          <w:szCs w:val="24"/>
        </w:rPr>
        <w:t xml:space="preserve">    </w:t>
      </w:r>
      <w:r>
        <w:rPr>
          <w:rFonts w:eastAsia="仿宋_GB2312" w:hint="eastAsia"/>
          <w:color w:val="000000"/>
          <w:sz w:val="24"/>
          <w:szCs w:val="24"/>
        </w:rPr>
        <w:t>名</w:t>
      </w:r>
      <w:r w:rsidR="00FE16F2">
        <w:rPr>
          <w:rFonts w:eastAsia="仿宋_GB2312" w:hint="eastAsia"/>
          <w:color w:val="000000"/>
          <w:sz w:val="24"/>
          <w:szCs w:val="24"/>
        </w:rPr>
        <w:t>：常健飞</w:t>
      </w:r>
    </w:p>
    <w:p w:rsidR="00FE16F2" w:rsidRDefault="008B0F28" w:rsidP="00FE16F2">
      <w:pPr>
        <w:spacing w:line="400" w:lineRule="exact"/>
        <w:ind w:left="2520" w:firstLine="840"/>
        <w:rPr>
          <w:rFonts w:eastAsia="仿宋_GB2312"/>
          <w:color w:val="000000"/>
          <w:sz w:val="24"/>
          <w:szCs w:val="24"/>
        </w:rPr>
      </w:pPr>
      <w:r w:rsidRPr="00B02AC5">
        <w:rPr>
          <w:rFonts w:eastAsia="仿宋_GB2312" w:hint="eastAsia"/>
          <w:color w:val="000000"/>
          <w:sz w:val="24"/>
          <w:szCs w:val="24"/>
        </w:rPr>
        <w:t>专</w:t>
      </w:r>
      <w:r>
        <w:rPr>
          <w:rFonts w:eastAsia="仿宋_GB2312" w:hint="eastAsia"/>
          <w:color w:val="000000"/>
          <w:sz w:val="24"/>
          <w:szCs w:val="24"/>
        </w:rPr>
        <w:t xml:space="preserve">    </w:t>
      </w:r>
      <w:r w:rsidR="00FE16F2">
        <w:rPr>
          <w:rFonts w:eastAsia="仿宋_GB2312" w:hint="eastAsia"/>
          <w:color w:val="000000"/>
          <w:sz w:val="24"/>
          <w:szCs w:val="24"/>
        </w:rPr>
        <w:t>业：食品科学与工程</w:t>
      </w:r>
    </w:p>
    <w:p w:rsidR="008B0F28" w:rsidRPr="00B02AC5" w:rsidRDefault="008B0F28" w:rsidP="00FE16F2">
      <w:pPr>
        <w:spacing w:line="400" w:lineRule="exact"/>
        <w:ind w:left="2520" w:firstLine="840"/>
        <w:rPr>
          <w:rFonts w:eastAsia="仿宋_GB2312"/>
          <w:color w:val="000000"/>
          <w:sz w:val="24"/>
          <w:szCs w:val="24"/>
        </w:rPr>
      </w:pPr>
      <w:r w:rsidRPr="00B02AC5">
        <w:rPr>
          <w:rFonts w:eastAsia="仿宋_GB2312" w:hint="eastAsia"/>
          <w:color w:val="000000"/>
          <w:sz w:val="24"/>
          <w:szCs w:val="24"/>
        </w:rPr>
        <w:t>指导教师：</w:t>
      </w:r>
      <w:r w:rsidR="00FE16F2">
        <w:rPr>
          <w:rFonts w:eastAsia="仿宋_GB2312" w:hint="eastAsia"/>
          <w:color w:val="000000"/>
          <w:sz w:val="24"/>
          <w:szCs w:val="24"/>
        </w:rPr>
        <w:t>于雷</w:t>
      </w:r>
    </w:p>
    <w:p w:rsidR="008B0F28" w:rsidRPr="001B3225" w:rsidRDefault="008B0F28" w:rsidP="008B0F28">
      <w:pPr>
        <w:spacing w:line="400" w:lineRule="exact"/>
        <w:jc w:val="center"/>
        <w:rPr>
          <w:rFonts w:eastAsia="仿宋_GB2312"/>
          <w:color w:val="000000"/>
          <w:sz w:val="24"/>
          <w:szCs w:val="24"/>
        </w:rPr>
      </w:pPr>
    </w:p>
    <w:p w:rsidR="008B0F28" w:rsidRPr="00FE16F2" w:rsidRDefault="008B0F28" w:rsidP="008B0F28">
      <w:pPr>
        <w:spacing w:line="400" w:lineRule="exact"/>
        <w:rPr>
          <w:rFonts w:ascii="楷体_GB2312" w:eastAsia="楷体_GB2312" w:hAnsi="宋体"/>
          <w:color w:val="000000"/>
          <w:sz w:val="24"/>
        </w:rPr>
      </w:pPr>
      <w:r w:rsidRPr="00FF22F3">
        <w:rPr>
          <w:rFonts w:ascii="楷体_GB2312" w:eastAsia="楷体_GB2312" w:hint="eastAsia"/>
          <w:b/>
          <w:color w:val="000000"/>
          <w:sz w:val="24"/>
        </w:rPr>
        <w:t>摘</w:t>
      </w:r>
      <w:r>
        <w:rPr>
          <w:rFonts w:ascii="楷体_GB2312" w:eastAsia="楷体_GB2312" w:hint="eastAsia"/>
          <w:b/>
          <w:color w:val="000000"/>
          <w:sz w:val="24"/>
        </w:rPr>
        <w:t xml:space="preserve">  </w:t>
      </w:r>
      <w:r w:rsidRPr="00FF22F3">
        <w:rPr>
          <w:rFonts w:ascii="楷体_GB2312" w:eastAsia="楷体_GB2312" w:hint="eastAsia"/>
          <w:b/>
          <w:color w:val="000000"/>
          <w:sz w:val="24"/>
        </w:rPr>
        <w:t>要：</w:t>
      </w:r>
      <w:r w:rsidR="00FE16F2" w:rsidRPr="00FE16F2">
        <w:rPr>
          <w:rFonts w:ascii="楷体_GB2312" w:eastAsia="楷体_GB2312" w:hAnsi="宋体" w:hint="eastAsia"/>
          <w:color w:val="000000"/>
          <w:sz w:val="24"/>
        </w:rPr>
        <w:t>为了提高芸豆的干燥品质和效率，研究了应用热风和微波联合干燥芸豆的最优工艺，采用不同干燥方式下芸豆的干燥特性和品质，并建立数学模型对芸豆水分和破损率进行预测和模拟。结果表明：[结果待测定及整理]。热风-微波联合干燥是适合芸豆干燥较好的技术方法。</w:t>
      </w:r>
    </w:p>
    <w:p w:rsidR="008B0F28" w:rsidRPr="00FE16F2" w:rsidRDefault="008B0F28" w:rsidP="00FE16F2">
      <w:pPr>
        <w:ind w:firstLine="420"/>
        <w:rPr>
          <w:rFonts w:ascii="楷体_GB2312" w:eastAsia="楷体_GB2312" w:hAnsi="宋体"/>
          <w:color w:val="000000"/>
          <w:sz w:val="24"/>
        </w:rPr>
      </w:pPr>
      <w:r w:rsidRPr="00FF22F3">
        <w:rPr>
          <w:rFonts w:ascii="楷体_GB2312" w:eastAsia="楷体_GB2312" w:hint="eastAsia"/>
          <w:b/>
          <w:color w:val="000000"/>
          <w:sz w:val="24"/>
        </w:rPr>
        <w:t>关键词：</w:t>
      </w:r>
      <w:r w:rsidR="00FE16F2">
        <w:rPr>
          <w:rFonts w:ascii="楷体_GB2312" w:eastAsia="楷体_GB2312" w:hAnsi="宋体" w:hint="eastAsia"/>
          <w:color w:val="000000"/>
          <w:sz w:val="24"/>
        </w:rPr>
        <w:t>芸豆；干燥工艺；干燥特性；</w:t>
      </w:r>
      <w:r w:rsidR="00FE16F2" w:rsidRPr="00FE16F2">
        <w:rPr>
          <w:rFonts w:ascii="楷体_GB2312" w:eastAsia="楷体_GB2312" w:hAnsi="宋体" w:hint="eastAsia"/>
          <w:color w:val="000000"/>
          <w:sz w:val="24"/>
        </w:rPr>
        <w:t>热风-</w:t>
      </w:r>
      <w:r w:rsidR="00FE16F2">
        <w:rPr>
          <w:rFonts w:ascii="楷体_GB2312" w:eastAsia="楷体_GB2312" w:hAnsi="宋体" w:hint="eastAsia"/>
          <w:color w:val="000000"/>
          <w:sz w:val="24"/>
        </w:rPr>
        <w:t>微波联合干燥；</w:t>
      </w:r>
      <w:r w:rsidR="00FE16F2" w:rsidRPr="00FE16F2">
        <w:rPr>
          <w:rFonts w:ascii="楷体_GB2312" w:eastAsia="楷体_GB2312" w:hAnsi="宋体" w:hint="eastAsia"/>
          <w:color w:val="000000"/>
          <w:sz w:val="24"/>
        </w:rPr>
        <w:t>数学模型</w:t>
      </w:r>
    </w:p>
    <w:p w:rsidR="008B0F28" w:rsidRPr="001B3225" w:rsidRDefault="008B0F28" w:rsidP="008B0F28">
      <w:pPr>
        <w:spacing w:line="400" w:lineRule="exact"/>
        <w:jc w:val="center"/>
        <w:rPr>
          <w:rFonts w:ascii="楷体_GB2312" w:eastAsia="楷体_GB2312"/>
          <w:color w:val="000000"/>
          <w:sz w:val="24"/>
        </w:rPr>
      </w:pPr>
    </w:p>
    <w:p w:rsidR="008B0F28" w:rsidRPr="002C0E50" w:rsidRDefault="002C0E50" w:rsidP="002C0E50">
      <w:pPr>
        <w:spacing w:afterLines="50" w:after="156" w:line="380" w:lineRule="exact"/>
        <w:jc w:val="center"/>
        <w:rPr>
          <w:rFonts w:eastAsia="仿宋_GB2312"/>
          <w:b/>
          <w:color w:val="000000"/>
          <w:sz w:val="32"/>
          <w:szCs w:val="32"/>
        </w:rPr>
      </w:pPr>
      <w:r w:rsidRPr="002C0E50">
        <w:rPr>
          <w:rFonts w:eastAsia="仿宋_GB2312"/>
          <w:color w:val="000000"/>
          <w:sz w:val="32"/>
          <w:szCs w:val="32"/>
        </w:rPr>
        <w:t>Drying Characteristics and Mathematical Model of pre-cooked beans hot microwave</w:t>
      </w:r>
    </w:p>
    <w:p w:rsidR="008B0F28" w:rsidRPr="00B02AC5" w:rsidRDefault="008B0F28" w:rsidP="008B0F28">
      <w:pPr>
        <w:spacing w:line="400" w:lineRule="exact"/>
        <w:jc w:val="center"/>
        <w:rPr>
          <w:rFonts w:eastAsia="仿宋_GB2312"/>
          <w:color w:val="000000"/>
          <w:sz w:val="24"/>
          <w:szCs w:val="24"/>
        </w:rPr>
      </w:pPr>
      <w:r w:rsidRPr="00B02AC5">
        <w:rPr>
          <w:rFonts w:eastAsia="仿宋_GB2312"/>
          <w:color w:val="000000"/>
          <w:sz w:val="24"/>
          <w:szCs w:val="24"/>
        </w:rPr>
        <w:t>Name</w:t>
      </w:r>
      <w:r w:rsidRPr="00B02AC5">
        <w:rPr>
          <w:rFonts w:eastAsia="仿宋_GB2312"/>
          <w:color w:val="000000"/>
          <w:sz w:val="24"/>
          <w:szCs w:val="24"/>
        </w:rPr>
        <w:t>：</w:t>
      </w:r>
      <w:r w:rsidR="002C0E50">
        <w:rPr>
          <w:rFonts w:eastAsia="仿宋_GB2312" w:hint="eastAsia"/>
          <w:color w:val="000000"/>
          <w:sz w:val="24"/>
          <w:szCs w:val="24"/>
        </w:rPr>
        <w:t xml:space="preserve">Chang </w:t>
      </w:r>
      <w:proofErr w:type="spellStart"/>
      <w:r w:rsidR="002C0E50">
        <w:rPr>
          <w:rFonts w:eastAsia="仿宋_GB2312" w:hint="eastAsia"/>
          <w:color w:val="000000"/>
          <w:sz w:val="24"/>
          <w:szCs w:val="24"/>
        </w:rPr>
        <w:t>Jianfei</w:t>
      </w:r>
      <w:proofErr w:type="spellEnd"/>
    </w:p>
    <w:p w:rsidR="008B0F28" w:rsidRPr="00B02AC5" w:rsidRDefault="008B0F28" w:rsidP="008B0F28">
      <w:pPr>
        <w:spacing w:line="400" w:lineRule="exact"/>
        <w:jc w:val="center"/>
        <w:rPr>
          <w:rFonts w:eastAsia="仿宋_GB2312"/>
          <w:color w:val="000000"/>
          <w:sz w:val="24"/>
          <w:szCs w:val="24"/>
        </w:rPr>
      </w:pPr>
      <w:r>
        <w:rPr>
          <w:rFonts w:eastAsia="仿宋_GB2312" w:hint="eastAsia"/>
          <w:color w:val="000000"/>
          <w:sz w:val="24"/>
          <w:szCs w:val="24"/>
        </w:rPr>
        <w:t>Major</w:t>
      </w:r>
      <w:r w:rsidRPr="00B02AC5">
        <w:rPr>
          <w:rFonts w:eastAsia="仿宋_GB2312"/>
          <w:color w:val="000000"/>
          <w:sz w:val="24"/>
          <w:szCs w:val="24"/>
        </w:rPr>
        <w:t>：</w:t>
      </w:r>
      <w:r w:rsidR="002C0E50">
        <w:rPr>
          <w:rFonts w:eastAsia="仿宋_GB2312" w:hint="eastAsia"/>
          <w:color w:val="000000"/>
          <w:sz w:val="24"/>
          <w:szCs w:val="24"/>
        </w:rPr>
        <w:t>Food Science and Engineering</w:t>
      </w:r>
    </w:p>
    <w:p w:rsidR="008B0F28" w:rsidRDefault="008B0F28" w:rsidP="002C0E50">
      <w:pPr>
        <w:spacing w:line="400" w:lineRule="exact"/>
        <w:jc w:val="center"/>
        <w:rPr>
          <w:rFonts w:eastAsia="仿宋_GB2312"/>
          <w:color w:val="000000"/>
          <w:sz w:val="24"/>
          <w:szCs w:val="24"/>
        </w:rPr>
      </w:pPr>
      <w:r w:rsidRPr="00F43D53">
        <w:rPr>
          <w:rFonts w:eastAsia="仿宋_GB2312" w:hint="eastAsia"/>
          <w:color w:val="000000"/>
          <w:sz w:val="24"/>
          <w:szCs w:val="24"/>
        </w:rPr>
        <w:t>Tutor</w:t>
      </w:r>
      <w:r w:rsidRPr="00F43D53">
        <w:rPr>
          <w:rFonts w:eastAsia="仿宋_GB2312"/>
          <w:color w:val="000000"/>
          <w:sz w:val="24"/>
          <w:szCs w:val="24"/>
        </w:rPr>
        <w:t>：</w:t>
      </w:r>
      <w:r w:rsidR="002C0E50">
        <w:rPr>
          <w:rFonts w:eastAsia="仿宋_GB2312" w:hint="eastAsia"/>
          <w:color w:val="000000"/>
          <w:sz w:val="24"/>
          <w:szCs w:val="24"/>
        </w:rPr>
        <w:t>Yu Lei</w:t>
      </w:r>
    </w:p>
    <w:p w:rsidR="008B0F28" w:rsidRPr="001B3225" w:rsidRDefault="008B0F28" w:rsidP="008B0F28">
      <w:pPr>
        <w:spacing w:line="400" w:lineRule="exact"/>
        <w:jc w:val="center"/>
        <w:rPr>
          <w:rFonts w:eastAsia="仿宋_GB2312"/>
          <w:color w:val="000000"/>
          <w:sz w:val="24"/>
          <w:szCs w:val="24"/>
        </w:rPr>
      </w:pPr>
    </w:p>
    <w:p w:rsidR="002C0E50" w:rsidRPr="003E08AF" w:rsidRDefault="002C0E50" w:rsidP="002C0E50">
      <w:pPr>
        <w:spacing w:line="400" w:lineRule="exact"/>
        <w:rPr>
          <w:rFonts w:eastAsia="仿宋_GB2312"/>
          <w:color w:val="000000"/>
          <w:sz w:val="24"/>
        </w:rPr>
      </w:pPr>
      <w:r w:rsidRPr="003E08AF">
        <w:rPr>
          <w:rFonts w:eastAsia="仿宋_GB2312"/>
          <w:b/>
          <w:color w:val="000000"/>
          <w:sz w:val="24"/>
        </w:rPr>
        <w:t>Abstract</w:t>
      </w:r>
      <w:r>
        <w:rPr>
          <w:rFonts w:eastAsia="仿宋_GB2312" w:hint="eastAsia"/>
          <w:b/>
          <w:color w:val="000000"/>
          <w:sz w:val="24"/>
        </w:rPr>
        <w:t>:</w:t>
      </w:r>
      <w:r w:rsidRPr="00073EFE">
        <w:rPr>
          <w:rFonts w:eastAsia="仿宋_GB2312"/>
          <w:color w:val="000000"/>
          <w:sz w:val="24"/>
        </w:rPr>
        <w:t xml:space="preserve"> In order to improve the quality and efficiency of the drying of beans studied application of hot air and microwave drying beans optimal technology, the use of drying characteristics and quality under different drying methods of kidney beans, kidney beans and a mathematical model to predict moisture and breakage and simulation. The results showed that: [result to be measured and finishing]. Hot air - microwave combined drying is suitable for drying beans better technical methods</w:t>
      </w:r>
      <w:r>
        <w:rPr>
          <w:rFonts w:eastAsia="仿宋_GB2312" w:hint="eastAsia"/>
          <w:color w:val="000000"/>
          <w:sz w:val="24"/>
        </w:rPr>
        <w:t>.</w:t>
      </w:r>
    </w:p>
    <w:p w:rsidR="002C0E50" w:rsidRPr="003E08AF" w:rsidRDefault="002C0E50" w:rsidP="002C0E50">
      <w:pPr>
        <w:spacing w:line="400" w:lineRule="exact"/>
        <w:rPr>
          <w:rFonts w:eastAsia="仿宋_GB2312"/>
          <w:b/>
          <w:color w:val="000000"/>
          <w:sz w:val="24"/>
        </w:rPr>
      </w:pPr>
      <w:r w:rsidRPr="003E08AF">
        <w:rPr>
          <w:rFonts w:eastAsia="仿宋_GB2312"/>
          <w:b/>
          <w:color w:val="000000"/>
          <w:sz w:val="24"/>
        </w:rPr>
        <w:t>Keywords</w:t>
      </w:r>
      <w:r>
        <w:rPr>
          <w:rFonts w:eastAsia="仿宋_GB2312" w:hint="eastAsia"/>
          <w:b/>
          <w:color w:val="000000"/>
          <w:sz w:val="24"/>
        </w:rPr>
        <w:t>:</w:t>
      </w:r>
      <w:r w:rsidRPr="00073EFE">
        <w:t xml:space="preserve"> </w:t>
      </w:r>
      <w:r>
        <w:rPr>
          <w:rFonts w:eastAsia="仿宋_GB2312"/>
          <w:color w:val="000000"/>
          <w:sz w:val="24"/>
        </w:rPr>
        <w:t>Kidney beans</w:t>
      </w:r>
      <w:r>
        <w:rPr>
          <w:rFonts w:eastAsia="仿宋_GB2312" w:hint="eastAsia"/>
          <w:color w:val="000000"/>
          <w:sz w:val="24"/>
        </w:rPr>
        <w:t xml:space="preserve">; </w:t>
      </w:r>
      <w:r>
        <w:rPr>
          <w:rFonts w:eastAsia="仿宋_GB2312"/>
          <w:color w:val="000000"/>
          <w:sz w:val="24"/>
        </w:rPr>
        <w:t>drying</w:t>
      </w:r>
      <w:r>
        <w:rPr>
          <w:rFonts w:eastAsia="仿宋_GB2312" w:hint="eastAsia"/>
          <w:color w:val="000000"/>
          <w:sz w:val="24"/>
        </w:rPr>
        <w:t xml:space="preserve"> </w:t>
      </w:r>
      <w:r>
        <w:rPr>
          <w:rFonts w:eastAsia="仿宋_GB2312"/>
          <w:color w:val="000000"/>
          <w:sz w:val="24"/>
        </w:rPr>
        <w:t>process</w:t>
      </w:r>
      <w:r>
        <w:rPr>
          <w:rFonts w:eastAsia="仿宋_GB2312" w:hint="eastAsia"/>
          <w:color w:val="000000"/>
          <w:sz w:val="24"/>
        </w:rPr>
        <w:t xml:space="preserve">; </w:t>
      </w:r>
      <w:r>
        <w:rPr>
          <w:rFonts w:eastAsia="仿宋_GB2312"/>
          <w:color w:val="000000"/>
          <w:sz w:val="24"/>
        </w:rPr>
        <w:t>drying characteristics</w:t>
      </w:r>
      <w:r>
        <w:rPr>
          <w:rFonts w:eastAsia="仿宋_GB2312" w:hint="eastAsia"/>
          <w:color w:val="000000"/>
          <w:sz w:val="24"/>
        </w:rPr>
        <w:t xml:space="preserve">; </w:t>
      </w:r>
      <w:r w:rsidRPr="00073EFE">
        <w:rPr>
          <w:rFonts w:eastAsia="仿宋_GB2312"/>
          <w:color w:val="000000"/>
          <w:sz w:val="24"/>
        </w:rPr>
        <w:t xml:space="preserve">hot </w:t>
      </w:r>
      <w:r>
        <w:rPr>
          <w:rFonts w:eastAsia="仿宋_GB2312"/>
          <w:color w:val="000000"/>
          <w:sz w:val="24"/>
        </w:rPr>
        <w:t>air-microwave combined drying</w:t>
      </w:r>
      <w:r>
        <w:rPr>
          <w:rFonts w:eastAsia="仿宋_GB2312" w:hint="eastAsia"/>
          <w:color w:val="000000"/>
          <w:sz w:val="24"/>
        </w:rPr>
        <w:t xml:space="preserve">; </w:t>
      </w:r>
      <w:r w:rsidRPr="00073EFE">
        <w:rPr>
          <w:rFonts w:eastAsia="仿宋_GB2312"/>
          <w:color w:val="000000"/>
          <w:sz w:val="24"/>
        </w:rPr>
        <w:t>mathematical model</w:t>
      </w:r>
    </w:p>
    <w:p w:rsidR="008B0F28" w:rsidRPr="002C0E50" w:rsidRDefault="008B0F28" w:rsidP="008B0F28">
      <w:pPr>
        <w:spacing w:line="400" w:lineRule="exact"/>
        <w:rPr>
          <w:rFonts w:eastAsia="仿宋_GB2312"/>
          <w:b/>
          <w:color w:val="000000"/>
          <w:sz w:val="24"/>
        </w:rPr>
      </w:pPr>
    </w:p>
    <w:p w:rsidR="008B0F28" w:rsidRDefault="008B0F28" w:rsidP="008B0F28">
      <w:pPr>
        <w:spacing w:line="400" w:lineRule="exact"/>
        <w:rPr>
          <w:rFonts w:eastAsia="仿宋_GB2312"/>
          <w:b/>
          <w:color w:val="000000"/>
          <w:sz w:val="24"/>
        </w:rPr>
      </w:pPr>
    </w:p>
    <w:p w:rsidR="008B0F28" w:rsidRDefault="008B0F28" w:rsidP="008B0F28">
      <w:pPr>
        <w:spacing w:line="400" w:lineRule="exact"/>
        <w:ind w:firstLineChars="300" w:firstLine="723"/>
        <w:rPr>
          <w:rFonts w:eastAsia="仿宋_GB2312"/>
          <w:b/>
          <w:color w:val="000000"/>
          <w:sz w:val="24"/>
        </w:rPr>
      </w:pPr>
    </w:p>
    <w:p w:rsidR="008B0F28" w:rsidRPr="000E636D" w:rsidRDefault="008B0F28" w:rsidP="008B0F28">
      <w:pPr>
        <w:spacing w:line="380" w:lineRule="exact"/>
        <w:jc w:val="center"/>
        <w:rPr>
          <w:rFonts w:eastAsia="仿宋_GB2312"/>
          <w:b/>
          <w:color w:val="000000"/>
          <w:szCs w:val="21"/>
        </w:rPr>
        <w:sectPr w:rsidR="008B0F28" w:rsidRPr="000E636D">
          <w:footerReference w:type="even" r:id="rId8"/>
          <w:pgSz w:w="11906" w:h="16838" w:code="9"/>
          <w:pgMar w:top="1418" w:right="1418" w:bottom="1418" w:left="1418" w:header="720" w:footer="709" w:gutter="0"/>
          <w:cols w:space="720"/>
          <w:docGrid w:type="lines" w:linePitch="312"/>
        </w:sectPr>
      </w:pPr>
      <w:r w:rsidRPr="000E636D">
        <w:rPr>
          <w:rFonts w:ascii="宋体" w:hAnsi="宋体" w:hint="eastAsia"/>
          <w:szCs w:val="21"/>
        </w:rPr>
        <w:t>Ⅰ</w:t>
      </w: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r w:rsidRPr="00B42BAF">
        <w:rPr>
          <w:rFonts w:ascii="黑体" w:eastAsia="黑体" w:hint="eastAsia"/>
          <w:color w:val="000000"/>
          <w:sz w:val="28"/>
          <w:szCs w:val="28"/>
        </w:rPr>
        <w:lastRenderedPageBreak/>
        <w:t>1</w:t>
      </w:r>
      <w:r w:rsidR="00FA3481">
        <w:rPr>
          <w:rFonts w:ascii="黑体" w:eastAsia="黑体" w:hAnsi="宋体" w:hint="eastAsia"/>
          <w:color w:val="000000"/>
          <w:sz w:val="28"/>
          <w:szCs w:val="28"/>
        </w:rPr>
        <w:t xml:space="preserve"> </w:t>
      </w:r>
      <w:r w:rsidRPr="00B42BAF">
        <w:rPr>
          <w:rFonts w:ascii="黑体" w:eastAsia="黑体" w:hAnsi="宋体" w:hint="eastAsia"/>
          <w:color w:val="000000"/>
          <w:sz w:val="28"/>
          <w:szCs w:val="28"/>
        </w:rPr>
        <w:t>前</w:t>
      </w:r>
      <w:r w:rsidR="00FA3481">
        <w:rPr>
          <w:rFonts w:ascii="黑体" w:eastAsia="黑体" w:hAnsi="宋体" w:hint="eastAsia"/>
          <w:color w:val="000000"/>
          <w:sz w:val="28"/>
          <w:szCs w:val="28"/>
        </w:rPr>
        <w:t xml:space="preserve"> </w:t>
      </w:r>
      <w:r w:rsidRPr="00B42BAF">
        <w:rPr>
          <w:rFonts w:ascii="黑体" w:eastAsia="黑体" w:hAnsi="宋体" w:hint="eastAsia"/>
          <w:color w:val="000000"/>
          <w:sz w:val="28"/>
          <w:szCs w:val="28"/>
        </w:rPr>
        <w:t>言</w:t>
      </w:r>
    </w:p>
    <w:p w:rsidR="00FA3481" w:rsidRPr="00FA3481" w:rsidRDefault="00FA3481" w:rsidP="00FA3481">
      <w:pPr>
        <w:ind w:firstLineChars="200" w:firstLine="480"/>
        <w:rPr>
          <w:rFonts w:ascii="仿宋_GB2312" w:eastAsia="仿宋_GB2312" w:hAnsi="宋体"/>
          <w:color w:val="000000"/>
          <w:sz w:val="24"/>
          <w:szCs w:val="24"/>
        </w:rPr>
      </w:pPr>
      <w:r w:rsidRPr="00FA3481">
        <w:rPr>
          <w:rFonts w:ascii="仿宋_GB2312" w:eastAsia="仿宋_GB2312" w:hAnsi="宋体" w:hint="eastAsia"/>
          <w:color w:val="000000"/>
          <w:sz w:val="24"/>
          <w:szCs w:val="24"/>
        </w:rPr>
        <w:t>芸豆学名菜豆，是普通菜豆和多花菜豆的总称，属豆科菜豆属的小宗杂粮作物，具有很高的营养价值以及药用价值</w:t>
      </w:r>
      <w:r w:rsidRPr="00FA3481">
        <w:rPr>
          <w:rFonts w:ascii="仿宋_GB2312" w:eastAsia="仿宋_GB2312" w:hAnsi="宋体" w:hint="eastAsia"/>
          <w:color w:val="000000"/>
          <w:sz w:val="24"/>
          <w:szCs w:val="24"/>
        </w:rPr>
        <w:fldChar w:fldCharType="begin"/>
      </w:r>
      <w:r w:rsidRPr="00FA3481">
        <w:rPr>
          <w:rFonts w:ascii="仿宋_GB2312" w:eastAsia="仿宋_GB2312" w:hAnsi="宋体" w:hint="eastAsia"/>
          <w:color w:val="000000"/>
          <w:sz w:val="24"/>
          <w:szCs w:val="24"/>
        </w:rPr>
        <w:instrText xml:space="preserve"> REF _Ref19756 \r \h </w:instrText>
      </w:r>
      <w:r>
        <w:rPr>
          <w:rFonts w:ascii="仿宋_GB2312" w:eastAsia="仿宋_GB2312" w:hAnsi="宋体"/>
          <w:color w:val="000000"/>
          <w:sz w:val="24"/>
          <w:szCs w:val="24"/>
        </w:rPr>
        <w:instrText xml:space="preserve"> \* MERGEFORMAT </w:instrText>
      </w:r>
      <w:r w:rsidRPr="00FA3481">
        <w:rPr>
          <w:rFonts w:ascii="仿宋_GB2312" w:eastAsia="仿宋_GB2312" w:hAnsi="宋体" w:hint="eastAsia"/>
          <w:color w:val="000000"/>
          <w:sz w:val="24"/>
          <w:szCs w:val="24"/>
        </w:rPr>
      </w:r>
      <w:r w:rsidRPr="00FA3481">
        <w:rPr>
          <w:rFonts w:ascii="仿宋_GB2312" w:eastAsia="仿宋_GB2312" w:hAnsi="宋体" w:hint="eastAsia"/>
          <w:color w:val="000000"/>
          <w:sz w:val="24"/>
          <w:szCs w:val="24"/>
        </w:rPr>
        <w:fldChar w:fldCharType="separate"/>
      </w:r>
      <w:r w:rsidRPr="00FA3481">
        <w:rPr>
          <w:rFonts w:ascii="仿宋_GB2312" w:eastAsia="仿宋_GB2312" w:hAnsi="宋体" w:hint="eastAsia"/>
          <w:color w:val="000000"/>
          <w:sz w:val="24"/>
          <w:szCs w:val="24"/>
        </w:rPr>
        <w:t>[1]</w:t>
      </w:r>
      <w:r w:rsidRPr="00FA3481">
        <w:rPr>
          <w:rFonts w:ascii="仿宋_GB2312" w:eastAsia="仿宋_GB2312" w:hAnsi="宋体" w:hint="eastAsia"/>
          <w:color w:val="000000"/>
          <w:sz w:val="24"/>
          <w:szCs w:val="24"/>
        </w:rPr>
        <w:fldChar w:fldCharType="end"/>
      </w:r>
      <w:r w:rsidRPr="00FA3481">
        <w:rPr>
          <w:rFonts w:ascii="仿宋_GB2312" w:eastAsia="仿宋_GB2312" w:hAnsi="宋体" w:hint="eastAsia"/>
          <w:color w:val="000000"/>
          <w:sz w:val="24"/>
          <w:szCs w:val="24"/>
        </w:rPr>
        <w:t>。经常使用有健脾壮肾的作用，是脾弱肾虚者的一级补品</w:t>
      </w:r>
      <w:r w:rsidRPr="00FA3481">
        <w:rPr>
          <w:rFonts w:ascii="仿宋_GB2312" w:eastAsia="仿宋_GB2312" w:hAnsi="宋体" w:hint="eastAsia"/>
          <w:color w:val="000000"/>
          <w:sz w:val="24"/>
          <w:szCs w:val="24"/>
        </w:rPr>
        <w:fldChar w:fldCharType="begin"/>
      </w:r>
      <w:r w:rsidRPr="00FA3481">
        <w:rPr>
          <w:rFonts w:ascii="仿宋_GB2312" w:eastAsia="仿宋_GB2312" w:hAnsi="宋体" w:hint="eastAsia"/>
          <w:color w:val="000000"/>
          <w:sz w:val="24"/>
          <w:szCs w:val="24"/>
        </w:rPr>
        <w:instrText xml:space="preserve"> REF _Ref21258 \r \h </w:instrText>
      </w:r>
      <w:r>
        <w:rPr>
          <w:rFonts w:ascii="仿宋_GB2312" w:eastAsia="仿宋_GB2312" w:hAnsi="宋体"/>
          <w:color w:val="000000"/>
          <w:sz w:val="24"/>
          <w:szCs w:val="24"/>
        </w:rPr>
        <w:instrText xml:space="preserve"> \* MERGEFORMAT </w:instrText>
      </w:r>
      <w:r w:rsidRPr="00FA3481">
        <w:rPr>
          <w:rFonts w:ascii="仿宋_GB2312" w:eastAsia="仿宋_GB2312" w:hAnsi="宋体" w:hint="eastAsia"/>
          <w:color w:val="000000"/>
          <w:sz w:val="24"/>
          <w:szCs w:val="24"/>
        </w:rPr>
      </w:r>
      <w:r w:rsidRPr="00FA3481">
        <w:rPr>
          <w:rFonts w:ascii="仿宋_GB2312" w:eastAsia="仿宋_GB2312" w:hAnsi="宋体" w:hint="eastAsia"/>
          <w:color w:val="000000"/>
          <w:sz w:val="24"/>
          <w:szCs w:val="24"/>
        </w:rPr>
        <w:fldChar w:fldCharType="separate"/>
      </w:r>
      <w:r w:rsidRPr="00FA3481">
        <w:rPr>
          <w:rFonts w:ascii="仿宋_GB2312" w:eastAsia="仿宋_GB2312" w:hAnsi="宋体" w:hint="eastAsia"/>
          <w:color w:val="000000"/>
          <w:sz w:val="24"/>
          <w:szCs w:val="24"/>
        </w:rPr>
        <w:t>[2]</w:t>
      </w:r>
      <w:r w:rsidRPr="00FA3481">
        <w:rPr>
          <w:rFonts w:ascii="仿宋_GB2312" w:eastAsia="仿宋_GB2312" w:hAnsi="宋体" w:hint="eastAsia"/>
          <w:color w:val="000000"/>
          <w:sz w:val="24"/>
          <w:szCs w:val="24"/>
        </w:rPr>
        <w:fldChar w:fldCharType="end"/>
      </w:r>
      <w:r w:rsidRPr="00FA3481">
        <w:rPr>
          <w:rFonts w:ascii="仿宋_GB2312" w:eastAsia="仿宋_GB2312" w:hAnsi="宋体" w:hint="eastAsia"/>
          <w:color w:val="000000"/>
          <w:sz w:val="24"/>
          <w:szCs w:val="24"/>
        </w:rPr>
        <w:t>。目前市场上芸豆相关产品主要有芸豆馅、芸豆营养粉丝以及其在雪糕、饼干、面包、八宝粥食品中作为</w:t>
      </w:r>
      <w:proofErr w:type="gramStart"/>
      <w:r w:rsidRPr="00FA3481">
        <w:rPr>
          <w:rFonts w:ascii="仿宋_GB2312" w:eastAsia="仿宋_GB2312" w:hAnsi="宋体" w:hint="eastAsia"/>
          <w:color w:val="000000"/>
          <w:sz w:val="24"/>
          <w:szCs w:val="24"/>
        </w:rPr>
        <w:t>主要食材等</w:t>
      </w:r>
      <w:proofErr w:type="gramEnd"/>
      <w:r w:rsidRPr="00FA3481">
        <w:rPr>
          <w:rFonts w:ascii="仿宋_GB2312" w:eastAsia="仿宋_GB2312" w:hAnsi="宋体" w:hint="eastAsia"/>
          <w:color w:val="000000"/>
          <w:sz w:val="24"/>
          <w:szCs w:val="24"/>
        </w:rPr>
        <w:t>。</w:t>
      </w:r>
    </w:p>
    <w:p w:rsidR="008B0F28" w:rsidRPr="00FA3481" w:rsidRDefault="00FA3481" w:rsidP="00FA3481">
      <w:pPr>
        <w:ind w:firstLine="420"/>
        <w:rPr>
          <w:rFonts w:ascii="仿宋_GB2312" w:eastAsia="仿宋_GB2312" w:hAnsi="宋体"/>
          <w:color w:val="000000"/>
          <w:sz w:val="24"/>
          <w:szCs w:val="24"/>
        </w:rPr>
      </w:pPr>
      <w:r w:rsidRPr="00FA3481">
        <w:rPr>
          <w:rFonts w:ascii="仿宋_GB2312" w:eastAsia="仿宋_GB2312" w:hAnsi="宋体" w:hint="eastAsia"/>
          <w:color w:val="000000"/>
          <w:sz w:val="24"/>
          <w:szCs w:val="24"/>
        </w:rPr>
        <w:t>为实现将芸豆作为一种与大米共煮的粗粮的商业化，需要将预熟化的芸豆进行干燥处理，达到与大米煮制</w:t>
      </w:r>
      <w:proofErr w:type="gramStart"/>
      <w:r w:rsidRPr="00FA3481">
        <w:rPr>
          <w:rFonts w:ascii="仿宋_GB2312" w:eastAsia="仿宋_GB2312" w:hAnsi="宋体" w:hint="eastAsia"/>
          <w:color w:val="000000"/>
          <w:sz w:val="24"/>
          <w:szCs w:val="24"/>
        </w:rPr>
        <w:t>时共熟的</w:t>
      </w:r>
      <w:proofErr w:type="gramEnd"/>
      <w:r w:rsidRPr="00FA3481">
        <w:rPr>
          <w:rFonts w:ascii="仿宋_GB2312" w:eastAsia="仿宋_GB2312" w:hAnsi="宋体" w:hint="eastAsia"/>
          <w:color w:val="000000"/>
          <w:sz w:val="24"/>
          <w:szCs w:val="24"/>
        </w:rPr>
        <w:t>效果。热风干燥法是常规的干燥方法，具有设备简单易于操作成本低廉的优点。但由于热风干燥后期芸豆水分去除的困难，导致长时间热风干燥后的芸豆产品品质下降，表皮破损或者爆裂。故后期的干燥使用微波进行，微波干燥的优点是速率快，用以保障芸豆的感官。以预熟化过的芸豆为原料，对其热风-微波联合干燥特性进行研究，探讨热风干燥温度、时间对预熟化过的芸豆水分以及品质的影响。同时以近现代农产品干燥数学模型为基础，对实验所得的数据进行拟合，得到预熟化过后的芸豆的热风-微波联合干燥的数学模型。为预熟化芸豆粗粮工业化生产提供理论依据。</w:t>
      </w: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r w:rsidRPr="00092CD9">
        <w:rPr>
          <w:rFonts w:ascii="黑体" w:eastAsia="黑体" w:hint="eastAsia"/>
          <w:color w:val="000000"/>
          <w:sz w:val="28"/>
          <w:szCs w:val="28"/>
        </w:rPr>
        <w:t>2</w:t>
      </w:r>
      <w:r w:rsidR="00FA3481">
        <w:rPr>
          <w:rFonts w:ascii="黑体" w:eastAsia="黑体" w:hAnsi="宋体" w:hint="eastAsia"/>
          <w:color w:val="000000"/>
          <w:sz w:val="28"/>
          <w:szCs w:val="28"/>
        </w:rPr>
        <w:t xml:space="preserve"> </w:t>
      </w:r>
      <w:r w:rsidRPr="00092CD9">
        <w:rPr>
          <w:rFonts w:ascii="黑体" w:eastAsia="黑体" w:hAnsi="宋体" w:hint="eastAsia"/>
          <w:color w:val="000000"/>
          <w:sz w:val="28"/>
          <w:szCs w:val="28"/>
        </w:rPr>
        <w:t>材料与方法</w:t>
      </w:r>
    </w:p>
    <w:p w:rsidR="008B0F28" w:rsidRDefault="00FA3481"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2.1 试验材料</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紫花芸豆：松原三井子商贸有限公司，其含水率为12.00%，大小均匀，无霉变病虫粒。</w:t>
      </w:r>
    </w:p>
    <w:p w:rsidR="00FA3481" w:rsidRDefault="00FA3481"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2.2 仪器设备</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压力锅：MY-13SS506A型，美的公司</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数显恒温水浴锅：HH-2型，常州澳华仪器有限公司</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电子天平：ES-200HA型，长沙湘平科技发展有限公司</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电热恒温鼓风干燥箱：DHG-9240A型，上海精宏实验设备有限公司</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微波炉：EM-L530TB型，合肥荣事达三洋电器股份有限公司</w:t>
      </w:r>
    </w:p>
    <w:p w:rsidR="00FA3481" w:rsidRDefault="00FA3481" w:rsidP="008B0F28">
      <w:pPr>
        <w:spacing w:beforeLines="50" w:before="156" w:afterLines="50" w:after="156" w:line="380" w:lineRule="exact"/>
        <w:ind w:left="2386" w:hangingChars="852" w:hanging="2386"/>
        <w:rPr>
          <w:rFonts w:ascii="黑体" w:eastAsia="黑体"/>
          <w:color w:val="000000"/>
          <w:sz w:val="28"/>
          <w:szCs w:val="28"/>
        </w:rPr>
      </w:pPr>
      <w:r>
        <w:rPr>
          <w:rFonts w:ascii="黑体" w:eastAsia="黑体" w:hint="eastAsia"/>
          <w:color w:val="000000"/>
          <w:sz w:val="28"/>
          <w:szCs w:val="28"/>
        </w:rPr>
        <w:t>2.3 方法</w:t>
      </w:r>
    </w:p>
    <w:p w:rsidR="00FA3481" w:rsidRDefault="00FA3481" w:rsidP="00FA3481">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2.3.1 工艺流程</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芸豆-&gt;筛选-&gt;清洗-&gt;恒温浸泡-&gt;低压蒸煮-&gt;热风干燥-&gt;冷却-&gt;微波干燥-&gt;冷却-&gt;成品</w:t>
      </w:r>
    </w:p>
    <w:p w:rsidR="00DE51FB" w:rsidRPr="00DE51FB" w:rsidRDefault="00DE51FB" w:rsidP="00FA3481">
      <w:pPr>
        <w:spacing w:beforeLines="50" w:before="156" w:afterLines="50" w:after="156" w:line="380" w:lineRule="exact"/>
        <w:ind w:left="2045" w:hangingChars="852" w:hanging="2045"/>
        <w:rPr>
          <w:rFonts w:ascii="黑体" w:eastAsia="黑体"/>
          <w:color w:val="000000"/>
          <w:sz w:val="24"/>
          <w:szCs w:val="24"/>
        </w:rPr>
      </w:pPr>
    </w:p>
    <w:p w:rsidR="00FA3481" w:rsidRDefault="00FA3481" w:rsidP="00FA3481">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2.3.2 芸豆的预熟化</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称取300.00g芸豆，浸泡（？30）分钟，放入低压蒸煮锅中将压力调至（5kPa）进行低压蒸煮5分钟，将蒸煮过后的芸豆捞出沥干。</w:t>
      </w:r>
    </w:p>
    <w:p w:rsidR="00FA3481" w:rsidRDefault="00FA3481" w:rsidP="00FA3481">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2.3.3 单独热风干燥</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每次称取120.00g经过预熟化过的芸豆3份，铺成薄层，分别放入电热恒温鼓风干燥箱中进行70、80、90℃的热风干燥。每隔5分钟对芸豆进行称重，同时测量</w:t>
      </w:r>
      <w:r w:rsidRPr="00DE51FB">
        <w:rPr>
          <w:rFonts w:ascii="仿宋" w:eastAsia="仿宋" w:hAnsi="仿宋" w:hint="eastAsia"/>
          <w:sz w:val="24"/>
          <w:szCs w:val="24"/>
        </w:rPr>
        <w:lastRenderedPageBreak/>
        <w:t>芸豆的破损率，记录数据，直至含水率达到（？20%~30%）时停止干燥。</w:t>
      </w:r>
    </w:p>
    <w:p w:rsidR="00FA3481" w:rsidRDefault="00FA3481" w:rsidP="00FA3481">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2.3.4 单独微波干燥</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每次称取120.00g经过预熟化过的芸豆（？3）份，铺成薄层，分别放入微波炉中进行（？400W、600W、800W）功率下的干燥，每隔（？1）</w:t>
      </w:r>
      <w:proofErr w:type="gramStart"/>
      <w:r w:rsidRPr="00DE51FB">
        <w:rPr>
          <w:rFonts w:ascii="仿宋" w:eastAsia="仿宋" w:hAnsi="仿宋" w:hint="eastAsia"/>
          <w:sz w:val="24"/>
          <w:szCs w:val="24"/>
        </w:rPr>
        <w:t>分钟对</w:t>
      </w:r>
      <w:proofErr w:type="gramEnd"/>
      <w:r w:rsidRPr="00DE51FB">
        <w:rPr>
          <w:rFonts w:ascii="仿宋" w:eastAsia="仿宋" w:hAnsi="仿宋" w:hint="eastAsia"/>
          <w:sz w:val="24"/>
          <w:szCs w:val="24"/>
        </w:rPr>
        <w:t>芸豆进行称重，同时测量芸豆的破损率，记录数据，直至含水率达到（？20%~30%）时停止干燥。</w:t>
      </w:r>
    </w:p>
    <w:p w:rsidR="00FA3481" w:rsidRDefault="002C0E50" w:rsidP="00FA3481">
      <w:pPr>
        <w:spacing w:beforeLines="50" w:before="156" w:afterLines="50" w:after="156" w:line="380" w:lineRule="exact"/>
        <w:ind w:left="2045" w:hangingChars="852" w:hanging="2045"/>
        <w:rPr>
          <w:rFonts w:ascii="黑体" w:eastAsia="黑体"/>
          <w:color w:val="000000"/>
          <w:sz w:val="24"/>
          <w:szCs w:val="24"/>
        </w:rPr>
      </w:pPr>
      <w:r>
        <w:rPr>
          <w:rFonts w:ascii="黑体" w:eastAsia="黑体" w:hint="eastAsia"/>
          <w:color w:val="000000"/>
          <w:sz w:val="24"/>
          <w:szCs w:val="24"/>
        </w:rPr>
        <w:t>2.3.5 热风微波联合干燥</w:t>
      </w:r>
    </w:p>
    <w:p w:rsidR="002C0E50"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前期使用热风进行干燥，取（？100g）预熟化过的芸豆，平铺成薄层，芸豆不可以堆叠，放入电热恒温鼓风干燥箱中进行80℃的热风干燥，直至达到转换点水分（？20%）时停止，冷却，进入后期微波干燥。即将热风干燥后的芸豆放入微波炉中进行（？700W）的微波干燥，每隔30秒称芸豆质量以及表皮的破损率，直至含水率达到（？20%~30%）时停止干燥。</w:t>
      </w:r>
    </w:p>
    <w:p w:rsidR="00FA3481" w:rsidRDefault="00FA3481" w:rsidP="008B0F28">
      <w:pPr>
        <w:spacing w:beforeLines="50" w:before="156" w:afterLines="50" w:after="156" w:line="380" w:lineRule="exact"/>
        <w:ind w:left="2386" w:hangingChars="852" w:hanging="2386"/>
        <w:rPr>
          <w:rFonts w:ascii="黑体" w:eastAsia="黑体"/>
          <w:color w:val="000000"/>
          <w:sz w:val="28"/>
          <w:szCs w:val="28"/>
        </w:rPr>
      </w:pPr>
      <w:r>
        <w:rPr>
          <w:rFonts w:ascii="黑体" w:eastAsia="黑体" w:hint="eastAsia"/>
          <w:color w:val="000000"/>
          <w:sz w:val="28"/>
          <w:szCs w:val="28"/>
        </w:rPr>
        <w:t>2.4 试验指标</w:t>
      </w: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2.4.1 干基含水率测定</w:t>
      </w:r>
    </w:p>
    <w:p w:rsidR="00DE51FB" w:rsidRPr="00DE51FB" w:rsidRDefault="00DE51FB" w:rsidP="00DE51FB">
      <w:pPr>
        <w:ind w:left="840" w:firstLine="420"/>
        <w:rPr>
          <w:rFonts w:ascii="仿宋" w:eastAsia="仿宋" w:hAnsi="仿宋"/>
          <w:sz w:val="24"/>
          <w:szCs w:val="24"/>
        </w:rPr>
      </w:pPr>
      <w:r w:rsidRPr="00DE51FB">
        <w:rPr>
          <w:rFonts w:ascii="仿宋" w:eastAsia="仿宋" w:hAnsi="仿宋"/>
          <w:noProof/>
          <w:sz w:val="24"/>
          <w:szCs w:val="24"/>
        </w:rPr>
        <w:drawing>
          <wp:inline distT="0" distB="0" distL="114300" distR="114300" wp14:anchorId="06166385" wp14:editId="23F49DAA">
            <wp:extent cx="3247390" cy="5143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247390" cy="514350"/>
                    </a:xfrm>
                    <a:prstGeom prst="rect">
                      <a:avLst/>
                    </a:prstGeom>
                    <a:noFill/>
                    <a:ln w="9525">
                      <a:noFill/>
                      <a:miter/>
                    </a:ln>
                  </pic:spPr>
                </pic:pic>
              </a:graphicData>
            </a:graphic>
          </wp:inline>
        </w:drawing>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在本式中：</w:t>
      </w:r>
      <w:r w:rsidRPr="00DE51FB">
        <w:rPr>
          <w:rFonts w:ascii="仿宋" w:eastAsia="仿宋" w:hAnsi="仿宋"/>
          <w:noProof/>
          <w:sz w:val="24"/>
          <w:szCs w:val="24"/>
        </w:rPr>
        <w:drawing>
          <wp:inline distT="0" distB="0" distL="114300" distR="114300" wp14:anchorId="7A514D02" wp14:editId="1C044628">
            <wp:extent cx="285750" cy="1905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285750" cy="190500"/>
                    </a:xfrm>
                    <a:prstGeom prst="rect">
                      <a:avLst/>
                    </a:prstGeom>
                    <a:noFill/>
                    <a:ln w="9525">
                      <a:noFill/>
                      <a:miter/>
                    </a:ln>
                  </pic:spPr>
                </pic:pic>
              </a:graphicData>
            </a:graphic>
          </wp:inline>
        </w:drawing>
      </w:r>
      <w:r w:rsidRPr="00DE51FB">
        <w:rPr>
          <w:rFonts w:ascii="仿宋" w:eastAsia="仿宋" w:hAnsi="仿宋" w:hint="eastAsia"/>
          <w:sz w:val="24"/>
          <w:szCs w:val="24"/>
        </w:rPr>
        <w:t>为芸豆在t时刻的含水率（%），</w:t>
      </w:r>
      <w:r w:rsidRPr="00DE51FB">
        <w:rPr>
          <w:rFonts w:ascii="仿宋" w:eastAsia="仿宋" w:hAnsi="仿宋"/>
          <w:noProof/>
          <w:sz w:val="24"/>
          <w:szCs w:val="24"/>
        </w:rPr>
        <w:drawing>
          <wp:inline distT="0" distB="0" distL="114300" distR="114300" wp14:anchorId="6B042CBE" wp14:editId="1A35686A">
            <wp:extent cx="295275" cy="238125"/>
            <wp:effectExtent l="0" t="0" r="9525" b="825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1"/>
                    <a:stretch>
                      <a:fillRect/>
                    </a:stretch>
                  </pic:blipFill>
                  <pic:spPr>
                    <a:xfrm>
                      <a:off x="0" y="0"/>
                      <a:ext cx="295275" cy="238125"/>
                    </a:xfrm>
                    <a:prstGeom prst="rect">
                      <a:avLst/>
                    </a:prstGeom>
                    <a:noFill/>
                    <a:ln w="9525">
                      <a:noFill/>
                      <a:miter/>
                    </a:ln>
                  </pic:spPr>
                </pic:pic>
              </a:graphicData>
            </a:graphic>
          </wp:inline>
        </w:drawing>
      </w:r>
      <w:r w:rsidRPr="00DE51FB">
        <w:rPr>
          <w:rFonts w:ascii="仿宋" w:eastAsia="仿宋" w:hAnsi="仿宋" w:hint="eastAsia"/>
          <w:sz w:val="24"/>
          <w:szCs w:val="24"/>
        </w:rPr>
        <w:t>为芸豆的初始含水率（%），</w:t>
      </w:r>
      <w:r w:rsidRPr="00DE51FB">
        <w:rPr>
          <w:rFonts w:ascii="仿宋" w:eastAsia="仿宋" w:hAnsi="仿宋"/>
          <w:noProof/>
          <w:sz w:val="24"/>
          <w:szCs w:val="24"/>
        </w:rPr>
        <w:drawing>
          <wp:inline distT="0" distB="0" distL="114300" distR="114300" wp14:anchorId="0DF379DC" wp14:editId="5096AE1C">
            <wp:extent cx="238125" cy="247650"/>
            <wp:effectExtent l="0" t="0" r="952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2"/>
                    <a:stretch>
                      <a:fillRect/>
                    </a:stretch>
                  </pic:blipFill>
                  <pic:spPr>
                    <a:xfrm>
                      <a:off x="0" y="0"/>
                      <a:ext cx="238125" cy="247650"/>
                    </a:xfrm>
                    <a:prstGeom prst="rect">
                      <a:avLst/>
                    </a:prstGeom>
                    <a:noFill/>
                    <a:ln w="9525">
                      <a:noFill/>
                      <a:miter/>
                    </a:ln>
                  </pic:spPr>
                </pic:pic>
              </a:graphicData>
            </a:graphic>
          </wp:inline>
        </w:drawing>
      </w:r>
      <w:r w:rsidRPr="00DE51FB">
        <w:rPr>
          <w:rFonts w:ascii="仿宋" w:eastAsia="仿宋" w:hAnsi="仿宋" w:hint="eastAsia"/>
          <w:sz w:val="24"/>
          <w:szCs w:val="24"/>
        </w:rPr>
        <w:t>为t时刻芸豆的质量（g），</w:t>
      </w:r>
      <w:r w:rsidRPr="00DE51FB">
        <w:rPr>
          <w:rFonts w:ascii="仿宋" w:eastAsia="仿宋" w:hAnsi="仿宋"/>
          <w:noProof/>
          <w:sz w:val="24"/>
          <w:szCs w:val="24"/>
        </w:rPr>
        <w:drawing>
          <wp:inline distT="0" distB="0" distL="114300" distR="114300" wp14:anchorId="3FA2430F" wp14:editId="4EF37CF3">
            <wp:extent cx="257175" cy="24765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3"/>
                    <a:stretch>
                      <a:fillRect/>
                    </a:stretch>
                  </pic:blipFill>
                  <pic:spPr>
                    <a:xfrm>
                      <a:off x="0" y="0"/>
                      <a:ext cx="257175" cy="247650"/>
                    </a:xfrm>
                    <a:prstGeom prst="rect">
                      <a:avLst/>
                    </a:prstGeom>
                    <a:noFill/>
                    <a:ln w="9525">
                      <a:noFill/>
                      <a:miter/>
                    </a:ln>
                  </pic:spPr>
                </pic:pic>
              </a:graphicData>
            </a:graphic>
          </wp:inline>
        </w:drawing>
      </w:r>
      <w:r w:rsidRPr="00DE51FB">
        <w:rPr>
          <w:rFonts w:ascii="仿宋" w:eastAsia="仿宋" w:hAnsi="仿宋" w:hint="eastAsia"/>
          <w:sz w:val="24"/>
          <w:szCs w:val="24"/>
        </w:rPr>
        <w:t>为芸豆初始质量（g），</w:t>
      </w:r>
      <w:r w:rsidRPr="00DE51FB">
        <w:rPr>
          <w:rFonts w:ascii="仿宋" w:eastAsia="仿宋" w:hAnsi="仿宋"/>
          <w:noProof/>
          <w:sz w:val="24"/>
          <w:szCs w:val="24"/>
        </w:rPr>
        <w:drawing>
          <wp:inline distT="0" distB="0" distL="114300" distR="114300" wp14:anchorId="6E0D62B2" wp14:editId="12904080">
            <wp:extent cx="257175" cy="276225"/>
            <wp:effectExtent l="0" t="0" r="9525" b="825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4"/>
                    <a:stretch>
                      <a:fillRect/>
                    </a:stretch>
                  </pic:blipFill>
                  <pic:spPr>
                    <a:xfrm>
                      <a:off x="0" y="0"/>
                      <a:ext cx="257175" cy="276225"/>
                    </a:xfrm>
                    <a:prstGeom prst="rect">
                      <a:avLst/>
                    </a:prstGeom>
                    <a:noFill/>
                    <a:ln w="9525">
                      <a:noFill/>
                      <a:miter/>
                    </a:ln>
                  </pic:spPr>
                </pic:pic>
              </a:graphicData>
            </a:graphic>
          </wp:inline>
        </w:drawing>
      </w:r>
      <w:r w:rsidRPr="00DE51FB">
        <w:rPr>
          <w:rFonts w:ascii="仿宋" w:eastAsia="仿宋" w:hAnsi="仿宋" w:hint="eastAsia"/>
          <w:sz w:val="24"/>
          <w:szCs w:val="24"/>
        </w:rPr>
        <w:t>为芸豆的干重。</w:t>
      </w:r>
    </w:p>
    <w:p w:rsidR="00DE51FB" w:rsidRPr="00DE51FB" w:rsidRDefault="00DE51FB" w:rsidP="002C0E50">
      <w:pPr>
        <w:spacing w:beforeLines="50" w:before="156" w:afterLines="50" w:after="156" w:line="380" w:lineRule="exact"/>
        <w:ind w:left="2045" w:hangingChars="852" w:hanging="2045"/>
        <w:rPr>
          <w:rFonts w:ascii="黑体" w:eastAsia="黑体"/>
          <w:color w:val="000000"/>
          <w:sz w:val="24"/>
          <w:szCs w:val="24"/>
        </w:rPr>
      </w:pP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2.4.2 干燥速率测定</w:t>
      </w:r>
    </w:p>
    <w:p w:rsidR="00DE51FB" w:rsidRPr="00DE51FB" w:rsidRDefault="00DE51FB" w:rsidP="00DE51FB">
      <w:pPr>
        <w:ind w:left="840" w:firstLine="420"/>
        <w:rPr>
          <w:rFonts w:ascii="仿宋" w:eastAsia="仿宋" w:hAnsi="仿宋"/>
          <w:sz w:val="24"/>
          <w:szCs w:val="24"/>
        </w:rPr>
      </w:pPr>
      <w:r w:rsidRPr="00DE51FB">
        <w:rPr>
          <w:rFonts w:ascii="仿宋" w:eastAsia="仿宋" w:hAnsi="仿宋"/>
          <w:noProof/>
          <w:sz w:val="24"/>
          <w:szCs w:val="24"/>
        </w:rPr>
        <w:drawing>
          <wp:inline distT="0" distB="0" distL="114300" distR="114300" wp14:anchorId="3E7D817F" wp14:editId="6FDDAE57">
            <wp:extent cx="1238250" cy="409575"/>
            <wp:effectExtent l="0" t="0" r="0" b="889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15"/>
                    <a:stretch>
                      <a:fillRect/>
                    </a:stretch>
                  </pic:blipFill>
                  <pic:spPr>
                    <a:xfrm>
                      <a:off x="0" y="0"/>
                      <a:ext cx="1238250" cy="409575"/>
                    </a:xfrm>
                    <a:prstGeom prst="rect">
                      <a:avLst/>
                    </a:prstGeom>
                    <a:noFill/>
                    <a:ln w="9525">
                      <a:noFill/>
                      <a:miter/>
                    </a:ln>
                  </pic:spPr>
                </pic:pic>
              </a:graphicData>
            </a:graphic>
          </wp:inline>
        </w:drawing>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在本式中：DR为干燥速率（%/min），</w:t>
      </w:r>
      <w:r w:rsidRPr="00DE51FB">
        <w:rPr>
          <w:rFonts w:ascii="仿宋" w:eastAsia="仿宋" w:hAnsi="仿宋"/>
          <w:noProof/>
          <w:sz w:val="24"/>
          <w:szCs w:val="24"/>
        </w:rPr>
        <w:drawing>
          <wp:inline distT="0" distB="0" distL="114300" distR="114300" wp14:anchorId="26762B34" wp14:editId="1E643D70">
            <wp:extent cx="285750" cy="238125"/>
            <wp:effectExtent l="0" t="0" r="0" b="8255"/>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16"/>
                    <a:stretch>
                      <a:fillRect/>
                    </a:stretch>
                  </pic:blipFill>
                  <pic:spPr>
                    <a:xfrm>
                      <a:off x="0" y="0"/>
                      <a:ext cx="285750" cy="238125"/>
                    </a:xfrm>
                    <a:prstGeom prst="rect">
                      <a:avLst/>
                    </a:prstGeom>
                    <a:noFill/>
                    <a:ln w="9525">
                      <a:noFill/>
                      <a:miter/>
                    </a:ln>
                  </pic:spPr>
                </pic:pic>
              </a:graphicData>
            </a:graphic>
          </wp:inline>
        </w:drawing>
      </w:r>
      <w:r w:rsidRPr="00DE51FB">
        <w:rPr>
          <w:rFonts w:ascii="仿宋" w:eastAsia="仿宋" w:hAnsi="仿宋" w:hint="eastAsia"/>
          <w:sz w:val="24"/>
          <w:szCs w:val="24"/>
        </w:rPr>
        <w:t>为t时刻的干基含水率（%），</w:t>
      </w:r>
      <w:r w:rsidRPr="00DE51FB">
        <w:rPr>
          <w:rFonts w:ascii="仿宋" w:eastAsia="仿宋" w:hAnsi="仿宋" w:hint="eastAsia"/>
          <w:position w:val="-6"/>
          <w:sz w:val="24"/>
          <w:szCs w:val="24"/>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3.5pt" o:ole="">
            <v:imagedata r:id="rId17" o:title=""/>
          </v:shape>
          <o:OLEObject Type="Embed" ProgID="Equation.3" ShapeID="_x0000_i1031" DrawAspect="Content" ObjectID="_1524474463" r:id="rId18"/>
        </w:objec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失去水分所需要的时间（min）。</w:t>
      </w:r>
    </w:p>
    <w:p w:rsidR="00DE51FB" w:rsidRPr="00DE51FB" w:rsidRDefault="00DE51FB" w:rsidP="002C0E50">
      <w:pPr>
        <w:spacing w:beforeLines="50" w:before="156" w:afterLines="50" w:after="156" w:line="380" w:lineRule="exact"/>
        <w:ind w:left="2045" w:hangingChars="852" w:hanging="2045"/>
        <w:rPr>
          <w:rFonts w:ascii="黑体" w:eastAsia="黑体"/>
          <w:color w:val="000000"/>
          <w:sz w:val="24"/>
          <w:szCs w:val="24"/>
        </w:rPr>
      </w:pP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2.4.3 水分比计算</w:t>
      </w:r>
    </w:p>
    <w:p w:rsidR="00DE51FB" w:rsidRPr="00DE51FB" w:rsidRDefault="00DE51FB" w:rsidP="00DE51FB">
      <w:pPr>
        <w:ind w:left="840" w:firstLine="420"/>
        <w:rPr>
          <w:rFonts w:ascii="仿宋" w:eastAsia="仿宋" w:hAnsi="仿宋"/>
          <w:sz w:val="24"/>
          <w:szCs w:val="24"/>
        </w:rPr>
      </w:pPr>
      <w:r w:rsidRPr="00DE51FB">
        <w:rPr>
          <w:rFonts w:ascii="仿宋" w:eastAsia="仿宋" w:hAnsi="仿宋" w:hint="eastAsia"/>
          <w:position w:val="-32"/>
          <w:sz w:val="24"/>
          <w:szCs w:val="24"/>
        </w:rPr>
        <w:object w:dxaOrig="1820" w:dyaOrig="740">
          <v:shape id="_x0000_i1035" type="#_x0000_t75" style="width:90.75pt;height:36.75pt" o:ole="">
            <v:imagedata r:id="rId19" o:title=""/>
          </v:shape>
          <o:OLEObject Type="Embed" ProgID="Equation.3" ShapeID="_x0000_i1035" DrawAspect="Content" ObjectID="_1524474464" r:id="rId20"/>
        </w:objec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在本式中：</w:t>
      </w:r>
      <w:r w:rsidRPr="00DE51FB">
        <w:rPr>
          <w:rFonts w:ascii="仿宋" w:eastAsia="仿宋" w:hAnsi="仿宋" w:hint="eastAsia"/>
          <w:position w:val="-4"/>
          <w:sz w:val="24"/>
          <w:szCs w:val="24"/>
        </w:rPr>
        <w:object w:dxaOrig="460" w:dyaOrig="260">
          <v:shape id="_x0000_i1036" type="#_x0000_t75" style="width:23.25pt;height:12.75pt" o:ole="">
            <v:imagedata r:id="rId21" o:title=""/>
          </v:shape>
          <o:OLEObject Type="Embed" ProgID="Equation.3" ShapeID="_x0000_i1036" DrawAspect="Content" ObjectID="_1524474465" r:id="rId22"/>
        </w:object>
      </w:r>
      <w:r w:rsidRPr="00DE51FB">
        <w:rPr>
          <w:rFonts w:ascii="仿宋" w:eastAsia="仿宋" w:hAnsi="仿宋" w:hint="eastAsia"/>
          <w:sz w:val="24"/>
          <w:szCs w:val="24"/>
        </w:rPr>
        <w:t>为水分比，</w:t>
      </w:r>
      <w:r w:rsidRPr="00DE51FB">
        <w:rPr>
          <w:rFonts w:ascii="仿宋" w:eastAsia="仿宋" w:hAnsi="仿宋" w:hint="eastAsia"/>
          <w:position w:val="-14"/>
          <w:sz w:val="24"/>
          <w:szCs w:val="24"/>
        </w:rPr>
        <w:object w:dxaOrig="460" w:dyaOrig="380">
          <v:shape id="_x0000_i1037" type="#_x0000_t75" style="width:23.25pt;height:18.75pt" o:ole="">
            <v:imagedata r:id="rId23" o:title=""/>
          </v:shape>
          <o:OLEObject Type="Embed" ProgID="Equation.3" ShapeID="_x0000_i1037" DrawAspect="Content" ObjectID="_1524474466" r:id="rId24"/>
        </w:object>
      </w:r>
      <w:r w:rsidRPr="00DE51FB">
        <w:rPr>
          <w:rFonts w:ascii="仿宋" w:eastAsia="仿宋" w:hAnsi="仿宋" w:hint="eastAsia"/>
          <w:sz w:val="24"/>
          <w:szCs w:val="24"/>
        </w:rPr>
        <w:t>为t时刻物料干基含水率（%），</w:t>
      </w:r>
      <w:r w:rsidRPr="00DE51FB">
        <w:rPr>
          <w:rFonts w:ascii="仿宋" w:eastAsia="仿宋" w:hAnsi="仿宋" w:hint="eastAsia"/>
          <w:position w:val="-14"/>
          <w:sz w:val="24"/>
          <w:szCs w:val="24"/>
        </w:rPr>
        <w:object w:dxaOrig="480" w:dyaOrig="380">
          <v:shape id="_x0000_i1038" type="#_x0000_t75" style="width:24pt;height:18.75pt" o:ole="">
            <v:imagedata r:id="rId25" o:title=""/>
          </v:shape>
          <o:OLEObject Type="Embed" ProgID="Equation.3" ShapeID="_x0000_i1038" DrawAspect="Content" ObjectID="_1524474467" r:id="rId26"/>
        </w:object>
      </w:r>
      <w:r w:rsidRPr="00DE51FB">
        <w:rPr>
          <w:rFonts w:ascii="仿宋" w:eastAsia="仿宋" w:hAnsi="仿宋" w:hint="eastAsia"/>
          <w:sz w:val="24"/>
          <w:szCs w:val="24"/>
        </w:rPr>
        <w:t>为初始时刻物料干基含水率（%），</w:t>
      </w:r>
      <w:r w:rsidRPr="00DE51FB">
        <w:rPr>
          <w:rFonts w:ascii="仿宋" w:eastAsia="仿宋" w:hAnsi="仿宋" w:hint="eastAsia"/>
          <w:position w:val="-14"/>
          <w:sz w:val="24"/>
          <w:szCs w:val="24"/>
        </w:rPr>
        <w:object w:dxaOrig="460" w:dyaOrig="380">
          <v:shape id="_x0000_i1039" type="#_x0000_t75" style="width:23.25pt;height:18.75pt" o:ole="">
            <v:imagedata r:id="rId27" o:title=""/>
          </v:shape>
          <o:OLEObject Type="Embed" ProgID="Equation.3" ShapeID="_x0000_i1039" DrawAspect="Content" ObjectID="_1524474468" r:id="rId28"/>
        </w:object>
      </w:r>
      <w:r w:rsidRPr="00DE51FB">
        <w:rPr>
          <w:rFonts w:ascii="仿宋" w:eastAsia="仿宋" w:hAnsi="仿宋" w:hint="eastAsia"/>
          <w:sz w:val="24"/>
          <w:szCs w:val="24"/>
        </w:rPr>
        <w:t>为无聊干燥平衡时的含水率（%）。由于芸豆的平衡含</w:t>
      </w:r>
      <w:r w:rsidRPr="00DE51FB">
        <w:rPr>
          <w:rFonts w:ascii="仿宋" w:eastAsia="仿宋" w:hAnsi="仿宋" w:hint="eastAsia"/>
          <w:sz w:val="24"/>
          <w:szCs w:val="24"/>
        </w:rPr>
        <w:lastRenderedPageBreak/>
        <w:t xml:space="preserve">水率很小，在这里水分比采用了简化过的水分比，即 </w:t>
      </w:r>
      <w:r w:rsidRPr="00DE51FB">
        <w:rPr>
          <w:rFonts w:ascii="仿宋" w:eastAsia="仿宋" w:hAnsi="仿宋" w:hint="eastAsia"/>
          <w:position w:val="-32"/>
          <w:sz w:val="24"/>
          <w:szCs w:val="24"/>
        </w:rPr>
        <w:object w:dxaOrig="1140" w:dyaOrig="740">
          <v:shape id="_x0000_i1040" type="#_x0000_t75" style="width:57pt;height:36.75pt" o:ole="">
            <v:imagedata r:id="rId29" o:title=""/>
          </v:shape>
          <o:OLEObject Type="Embed" ProgID="Equation.3" ShapeID="_x0000_i1040" DrawAspect="Content" ObjectID="_1524474469" r:id="rId30"/>
        </w:object>
      </w: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2.4.4 破损率计算</w:t>
      </w:r>
    </w:p>
    <w:p w:rsidR="00DE51FB" w:rsidRPr="00DE51FB" w:rsidRDefault="00DE51FB" w:rsidP="00DE51FB">
      <w:pPr>
        <w:ind w:left="840" w:firstLine="420"/>
        <w:rPr>
          <w:rFonts w:ascii="仿宋" w:eastAsia="仿宋" w:hAnsi="仿宋"/>
          <w:sz w:val="24"/>
          <w:szCs w:val="24"/>
        </w:rPr>
      </w:pPr>
      <w:r w:rsidRPr="00DE51FB">
        <w:rPr>
          <w:rFonts w:ascii="仿宋" w:eastAsia="仿宋" w:hAnsi="仿宋" w:hint="eastAsia"/>
          <w:position w:val="-30"/>
          <w:sz w:val="24"/>
          <w:szCs w:val="24"/>
        </w:rPr>
        <w:object w:dxaOrig="1109" w:dyaOrig="680">
          <v:shape id="_x0000_i1064" type="#_x0000_t75" style="width:55.5pt;height:33.75pt" o:ole="">
            <v:imagedata r:id="rId31" o:title=""/>
          </v:shape>
          <o:OLEObject Type="Embed" ProgID="Equation.3" ShapeID="_x0000_i1064" DrawAspect="Content" ObjectID="_1524474470" r:id="rId32"/>
        </w:object>
      </w:r>
    </w:p>
    <w:p w:rsidR="00DE51FB" w:rsidRPr="00DE51FB" w:rsidRDefault="00DE51FB" w:rsidP="00DE51FB">
      <w:pPr>
        <w:ind w:left="840" w:firstLine="420"/>
        <w:rPr>
          <w:rFonts w:ascii="仿宋" w:eastAsia="仿宋" w:hAnsi="仿宋"/>
          <w:sz w:val="24"/>
          <w:szCs w:val="24"/>
        </w:rPr>
      </w:pPr>
      <w:r w:rsidRPr="00DE51FB">
        <w:rPr>
          <w:rFonts w:ascii="仿宋" w:eastAsia="仿宋" w:hAnsi="仿宋" w:hint="eastAsia"/>
          <w:sz w:val="24"/>
          <w:szCs w:val="24"/>
        </w:rPr>
        <w:t>在本式中：Br为破损率，</w:t>
      </w:r>
      <w:proofErr w:type="spellStart"/>
      <w:r w:rsidRPr="00DE51FB">
        <w:rPr>
          <w:rFonts w:ascii="仿宋" w:eastAsia="仿宋" w:hAnsi="仿宋" w:hint="eastAsia"/>
          <w:sz w:val="24"/>
          <w:szCs w:val="24"/>
        </w:rPr>
        <w:t>bt</w:t>
      </w:r>
      <w:proofErr w:type="spellEnd"/>
      <w:r w:rsidRPr="00DE51FB">
        <w:rPr>
          <w:rFonts w:ascii="仿宋" w:eastAsia="仿宋" w:hAnsi="仿宋" w:hint="eastAsia"/>
          <w:sz w:val="24"/>
          <w:szCs w:val="24"/>
        </w:rPr>
        <w:t>为t时刻破损的芸豆质量，</w:t>
      </w:r>
      <w:proofErr w:type="spellStart"/>
      <w:r w:rsidRPr="00DE51FB">
        <w:rPr>
          <w:rFonts w:ascii="仿宋" w:eastAsia="仿宋" w:hAnsi="仿宋" w:hint="eastAsia"/>
          <w:sz w:val="24"/>
          <w:szCs w:val="24"/>
        </w:rPr>
        <w:t>mt</w:t>
      </w:r>
      <w:proofErr w:type="spellEnd"/>
      <w:r w:rsidRPr="00DE51FB">
        <w:rPr>
          <w:rFonts w:ascii="仿宋" w:eastAsia="仿宋" w:hAnsi="仿宋" w:hint="eastAsia"/>
          <w:sz w:val="24"/>
          <w:szCs w:val="24"/>
        </w:rPr>
        <w:t>为t时刻芸豆的质量。</w:t>
      </w:r>
    </w:p>
    <w:p w:rsidR="00DE51FB" w:rsidRPr="00DE51FB" w:rsidRDefault="00DE51FB" w:rsidP="002C0E50">
      <w:pPr>
        <w:spacing w:beforeLines="50" w:before="156" w:afterLines="50" w:after="156" w:line="380" w:lineRule="exact"/>
        <w:ind w:left="2045" w:hangingChars="852" w:hanging="2045"/>
        <w:rPr>
          <w:rFonts w:ascii="黑体" w:eastAsia="黑体"/>
          <w:color w:val="000000"/>
          <w:sz w:val="24"/>
          <w:szCs w:val="24"/>
        </w:rPr>
      </w:pPr>
    </w:p>
    <w:p w:rsidR="002C0E50" w:rsidRDefault="002C0E50" w:rsidP="002C0E50">
      <w:pPr>
        <w:spacing w:beforeLines="50" w:before="156" w:afterLines="50" w:after="156" w:line="380" w:lineRule="exact"/>
        <w:ind w:left="2045" w:hangingChars="852" w:hanging="2045"/>
        <w:rPr>
          <w:rFonts w:ascii="黑体" w:eastAsia="黑体"/>
          <w:color w:val="000000"/>
          <w:sz w:val="24"/>
          <w:szCs w:val="24"/>
        </w:rPr>
      </w:pPr>
      <w:r>
        <w:rPr>
          <w:rFonts w:ascii="黑体" w:eastAsia="黑体" w:hint="eastAsia"/>
          <w:color w:val="000000"/>
          <w:sz w:val="24"/>
          <w:szCs w:val="24"/>
        </w:rPr>
        <w:t>2.4.5 备选干燥模型</w:t>
      </w: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2.4.5.1 指数模型</w:t>
      </w:r>
    </w:p>
    <w:p w:rsidR="00DE51FB" w:rsidRPr="00DE51FB" w:rsidRDefault="00DE51FB" w:rsidP="00DE51FB">
      <w:pPr>
        <w:spacing w:beforeLines="50" w:before="156" w:afterLines="50" w:after="156" w:line="380" w:lineRule="exact"/>
        <w:ind w:leftChars="250" w:left="525" w:firstLineChars="150" w:firstLine="360"/>
        <w:rPr>
          <w:rFonts w:ascii="仿宋" w:eastAsia="仿宋" w:hAnsi="仿宋"/>
          <w:color w:val="000000"/>
          <w:sz w:val="24"/>
          <w:szCs w:val="24"/>
        </w:rPr>
      </w:pPr>
      <w:r w:rsidRPr="00DE51FB">
        <w:rPr>
          <w:rFonts w:ascii="仿宋" w:eastAsia="仿宋" w:hAnsi="仿宋" w:hint="eastAsia"/>
          <w:position w:val="-10"/>
          <w:sz w:val="24"/>
          <w:szCs w:val="24"/>
        </w:rPr>
        <w:object w:dxaOrig="1600" w:dyaOrig="320">
          <v:shape id="_x0000_i1068" type="#_x0000_t75" style="width:80.25pt;height:16.5pt" o:ole="">
            <v:imagedata r:id="rId33" o:title=""/>
          </v:shape>
          <o:OLEObject Type="Embed" ProgID="Equation.3" ShapeID="_x0000_i1068" DrawAspect="Content" ObjectID="_1524474471" r:id="rId34"/>
        </w:object>
      </w: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2.4.5.2 Page方程模型</w:t>
      </w:r>
    </w:p>
    <w:p w:rsidR="00DE51FB" w:rsidRPr="00DE51FB" w:rsidRDefault="00DE51FB" w:rsidP="00DE51FB">
      <w:pPr>
        <w:ind w:left="420" w:firstLine="420"/>
        <w:rPr>
          <w:rFonts w:ascii="仿宋" w:eastAsia="仿宋" w:hAnsi="仿宋"/>
          <w:position w:val="-14"/>
          <w:sz w:val="24"/>
          <w:szCs w:val="24"/>
        </w:rPr>
      </w:pPr>
      <w:r w:rsidRPr="00DE51FB">
        <w:rPr>
          <w:rFonts w:ascii="仿宋" w:eastAsia="仿宋" w:hAnsi="仿宋" w:hint="eastAsia"/>
          <w:position w:val="-14"/>
          <w:sz w:val="24"/>
          <w:szCs w:val="24"/>
        </w:rPr>
        <w:object w:dxaOrig="1719" w:dyaOrig="440">
          <v:shape id="_x0000_i1071" type="#_x0000_t75" style="width:85.5pt;height:21.75pt" o:ole="">
            <v:imagedata r:id="rId35" o:title=""/>
          </v:shape>
          <o:OLEObject Type="Embed" ProgID="Equation.3" ShapeID="_x0000_i1071" DrawAspect="Content" ObjectID="_1524474472" r:id="rId36"/>
        </w:object>
      </w:r>
    </w:p>
    <w:p w:rsidR="002C0E50" w:rsidRDefault="002C0E50" w:rsidP="002C0E50">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2.4.5.3 单项扩散模型</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position w:val="-10"/>
          <w:sz w:val="24"/>
          <w:szCs w:val="24"/>
        </w:rPr>
        <w:object w:dxaOrig="1840" w:dyaOrig="320">
          <v:shape id="_x0000_i1077" type="#_x0000_t75" style="width:92.25pt;height:16.5pt" o:ole="">
            <v:imagedata r:id="rId37" o:title=""/>
          </v:shape>
          <o:OLEObject Type="Embed" ProgID="Equation.3" ShapeID="_x0000_i1077" DrawAspect="Content" ObjectID="_1524474473" r:id="rId38"/>
        </w:object>
      </w:r>
    </w:p>
    <w:p w:rsidR="00DE51FB" w:rsidRDefault="002C0E50" w:rsidP="00DE51FB">
      <w:pPr>
        <w:spacing w:beforeLines="50" w:before="156" w:afterLines="50" w:after="156" w:line="380" w:lineRule="exact"/>
        <w:ind w:left="2045" w:hangingChars="852" w:hanging="2045"/>
        <w:rPr>
          <w:rFonts w:ascii="黑体" w:eastAsia="黑体" w:hint="eastAsia"/>
          <w:color w:val="000000"/>
          <w:sz w:val="24"/>
          <w:szCs w:val="24"/>
        </w:rPr>
      </w:pPr>
      <w:r>
        <w:rPr>
          <w:rFonts w:ascii="黑体" w:eastAsia="黑体" w:hint="eastAsia"/>
          <w:color w:val="000000"/>
          <w:sz w:val="24"/>
          <w:szCs w:val="24"/>
        </w:rPr>
        <w:t>2.4.5.4 经验模型</w:t>
      </w:r>
    </w:p>
    <w:p w:rsidR="002C0E50" w:rsidRPr="00DE51FB" w:rsidRDefault="00DE51FB" w:rsidP="00DE51FB">
      <w:pPr>
        <w:spacing w:beforeLines="50" w:before="156" w:afterLines="50" w:after="156" w:line="380" w:lineRule="exact"/>
        <w:ind w:left="2045" w:hangingChars="852" w:hanging="2045"/>
        <w:rPr>
          <w:rFonts w:ascii="仿宋" w:eastAsia="仿宋" w:hAnsi="仿宋"/>
          <w:color w:val="000000"/>
          <w:sz w:val="24"/>
          <w:szCs w:val="24"/>
        </w:rPr>
      </w:pPr>
      <w:r w:rsidRPr="00DE51FB">
        <w:rPr>
          <w:rFonts w:ascii="仿宋" w:eastAsia="仿宋" w:hAnsi="仿宋" w:hint="eastAsia"/>
          <w:position w:val="-10"/>
          <w:sz w:val="24"/>
          <w:szCs w:val="24"/>
        </w:rPr>
        <w:object w:dxaOrig="2360" w:dyaOrig="360">
          <v:shape id="_x0000_i1083" type="#_x0000_t75" style="width:117.75pt;height:18pt" o:ole="">
            <v:imagedata r:id="rId39" o:title=""/>
          </v:shape>
          <o:OLEObject Type="Embed" ProgID="Equation.3" ShapeID="_x0000_i1083" DrawAspect="Content" ObjectID="_1524474474" r:id="rId40"/>
        </w:object>
      </w:r>
    </w:p>
    <w:p w:rsidR="00FA3481" w:rsidRDefault="00FA3481" w:rsidP="008B0F28">
      <w:pPr>
        <w:spacing w:beforeLines="50" w:before="156" w:afterLines="50" w:after="156" w:line="380" w:lineRule="exact"/>
        <w:ind w:left="2386" w:hangingChars="852" w:hanging="2386"/>
        <w:rPr>
          <w:rFonts w:ascii="黑体" w:eastAsia="黑体"/>
          <w:color w:val="000000"/>
          <w:sz w:val="28"/>
          <w:szCs w:val="28"/>
        </w:rPr>
      </w:pPr>
      <w:r>
        <w:rPr>
          <w:rFonts w:ascii="黑体" w:eastAsia="黑体" w:hint="eastAsia"/>
          <w:color w:val="000000"/>
          <w:sz w:val="28"/>
          <w:szCs w:val="28"/>
        </w:rPr>
        <w:t>2.5 数据分析</w:t>
      </w:r>
    </w:p>
    <w:p w:rsidR="00FA3481" w:rsidRPr="00DE51FB" w:rsidRDefault="00DE51FB" w:rsidP="00DE51FB">
      <w:pPr>
        <w:ind w:left="840" w:firstLine="420"/>
        <w:rPr>
          <w:rFonts w:ascii="仿宋" w:eastAsia="仿宋" w:hAnsi="仿宋"/>
          <w:sz w:val="24"/>
          <w:szCs w:val="24"/>
        </w:rPr>
      </w:pPr>
      <w:r w:rsidRPr="00DE51FB">
        <w:rPr>
          <w:rFonts w:ascii="仿宋" w:eastAsia="仿宋" w:hAnsi="仿宋" w:hint="eastAsia"/>
          <w:sz w:val="24"/>
          <w:szCs w:val="24"/>
        </w:rPr>
        <w:t>采用Spss19.0软件进行数据分析</w:t>
      </w:r>
    </w:p>
    <w:p w:rsidR="002C0E50" w:rsidRDefault="002C0E50" w:rsidP="008B0F28">
      <w:pPr>
        <w:spacing w:beforeLines="50" w:before="156" w:afterLines="50" w:after="156" w:line="380" w:lineRule="exact"/>
        <w:ind w:left="2386" w:hangingChars="852" w:hanging="2386"/>
        <w:rPr>
          <w:rFonts w:ascii="黑体" w:eastAsia="黑体"/>
          <w:color w:val="000000"/>
          <w:sz w:val="28"/>
          <w:szCs w:val="28"/>
        </w:rPr>
      </w:pPr>
      <w:r>
        <w:rPr>
          <w:rFonts w:ascii="黑体" w:eastAsia="黑体" w:hint="eastAsia"/>
          <w:color w:val="000000"/>
          <w:sz w:val="28"/>
          <w:szCs w:val="28"/>
        </w:rPr>
        <w:t>3 结果与分析</w:t>
      </w:r>
    </w:p>
    <w:p w:rsidR="002C0E50" w:rsidRDefault="002C0E50"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3.1 芸豆的预熟化</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预熟化的三组芸豆的质量分别为（？502g、515g、508g）。可计算出其干基含水率分别为（？89.39%，97.73%，74.62）。</w:t>
      </w:r>
    </w:p>
    <w:p w:rsidR="00DE51FB" w:rsidRPr="00DE51FB" w:rsidRDefault="00DE51FB" w:rsidP="008B0F28">
      <w:pPr>
        <w:spacing w:beforeLines="50" w:before="156" w:afterLines="50" w:after="156" w:line="380" w:lineRule="exact"/>
        <w:ind w:left="2386" w:hangingChars="852" w:hanging="2386"/>
        <w:rPr>
          <w:rFonts w:ascii="黑体" w:eastAsia="黑体"/>
          <w:color w:val="000000"/>
          <w:sz w:val="28"/>
          <w:szCs w:val="28"/>
        </w:rPr>
      </w:pPr>
    </w:p>
    <w:p w:rsidR="00DE51FB" w:rsidRPr="00DE51FB" w:rsidRDefault="002C0E50" w:rsidP="00DE51FB">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3.2 预熟化后的芸豆单独热风干燥</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预熟化后的芸豆经过单独热风干燥度结果见图1和图2。由图1可知，在单独热风干燥中，水分比随着干燥的时间呈指数型的下降。由图2可知，干燥初期（？</w:t>
      </w:r>
      <w:r w:rsidRPr="00DE51FB">
        <w:rPr>
          <w:rFonts w:ascii="仿宋" w:eastAsia="仿宋" w:hAnsi="仿宋" w:hint="eastAsia"/>
          <w:sz w:val="24"/>
          <w:szCs w:val="24"/>
        </w:rPr>
        <w:lastRenderedPageBreak/>
        <w:t>0~20）</w:t>
      </w:r>
      <w:proofErr w:type="gramStart"/>
      <w:r w:rsidRPr="00DE51FB">
        <w:rPr>
          <w:rFonts w:ascii="仿宋" w:eastAsia="仿宋" w:hAnsi="仿宋" w:hint="eastAsia"/>
          <w:sz w:val="24"/>
          <w:szCs w:val="24"/>
        </w:rPr>
        <w:t>分钟是</w:t>
      </w:r>
      <w:proofErr w:type="gramEnd"/>
      <w:r w:rsidRPr="00DE51FB">
        <w:rPr>
          <w:rFonts w:ascii="仿宋" w:eastAsia="仿宋" w:hAnsi="仿宋" w:hint="eastAsia"/>
          <w:sz w:val="24"/>
          <w:szCs w:val="24"/>
        </w:rPr>
        <w:t>芸豆样品的预热阶段，干燥速率从0升至最高值（？70%/h），即调整阶段。当干燥时间为（？20~240）</w:t>
      </w:r>
      <w:proofErr w:type="gramStart"/>
      <w:r w:rsidRPr="00DE51FB">
        <w:rPr>
          <w:rFonts w:ascii="仿宋" w:eastAsia="仿宋" w:hAnsi="仿宋" w:hint="eastAsia"/>
          <w:sz w:val="24"/>
          <w:szCs w:val="24"/>
        </w:rPr>
        <w:t>分钟时</w:t>
      </w:r>
      <w:proofErr w:type="gramEnd"/>
      <w:r w:rsidRPr="00DE51FB">
        <w:rPr>
          <w:rFonts w:ascii="仿宋" w:eastAsia="仿宋" w:hAnsi="仿宋" w:hint="eastAsia"/>
          <w:sz w:val="24"/>
          <w:szCs w:val="24"/>
        </w:rPr>
        <w:t>干燥速率随干燥时间下降至（？20%/h）。</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热风干燥后的爆破</w:t>
      </w:r>
      <w:proofErr w:type="gramStart"/>
      <w:r w:rsidRPr="00DE51FB">
        <w:rPr>
          <w:rFonts w:ascii="仿宋" w:eastAsia="仿宋" w:hAnsi="仿宋" w:hint="eastAsia"/>
          <w:sz w:val="24"/>
          <w:szCs w:val="24"/>
        </w:rPr>
        <w:t>率结果</w:t>
      </w:r>
      <w:proofErr w:type="gramEnd"/>
      <w:r w:rsidRPr="00DE51FB">
        <w:rPr>
          <w:rFonts w:ascii="仿宋" w:eastAsia="仿宋" w:hAnsi="仿宋" w:hint="eastAsia"/>
          <w:sz w:val="24"/>
          <w:szCs w:val="24"/>
        </w:rPr>
        <w:t>见（？图3），由（？图3）可知，在90℃的热风干燥中，后期爆破率急剧上升；而80℃和70℃下的爆破</w:t>
      </w:r>
      <w:proofErr w:type="gramStart"/>
      <w:r w:rsidRPr="00DE51FB">
        <w:rPr>
          <w:rFonts w:ascii="仿宋" w:eastAsia="仿宋" w:hAnsi="仿宋" w:hint="eastAsia"/>
          <w:sz w:val="24"/>
          <w:szCs w:val="24"/>
        </w:rPr>
        <w:t>率较为</w:t>
      </w:r>
      <w:proofErr w:type="gramEnd"/>
      <w:r w:rsidRPr="00DE51FB">
        <w:rPr>
          <w:rFonts w:ascii="仿宋" w:eastAsia="仿宋" w:hAnsi="仿宋" w:hint="eastAsia"/>
          <w:sz w:val="24"/>
          <w:szCs w:val="24"/>
        </w:rPr>
        <w:t>平稳。</w:t>
      </w:r>
    </w:p>
    <w:p w:rsidR="002C0E50" w:rsidRDefault="002C0E50"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3.3 预熟化后的芸豆单独微波干燥</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预熟化后的芸豆由于含水率较高，经微波干燥后发生显著的爆裂，破损率相当之高，故不适于微波干燥。</w:t>
      </w:r>
    </w:p>
    <w:p w:rsidR="002C0E50" w:rsidRDefault="002C0E50"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3.4 预熟化后的芸豆热风微波联合干燥</w:t>
      </w:r>
    </w:p>
    <w:p w:rsidR="00DE51FB" w:rsidRPr="00DE51FB" w:rsidRDefault="00DE51FB" w:rsidP="00DE51FB">
      <w:pPr>
        <w:ind w:left="420" w:firstLine="420"/>
        <w:rPr>
          <w:rFonts w:ascii="仿宋" w:eastAsia="仿宋" w:hAnsi="仿宋"/>
          <w:sz w:val="24"/>
          <w:szCs w:val="24"/>
        </w:rPr>
      </w:pPr>
      <w:r w:rsidRPr="00DE51FB">
        <w:rPr>
          <w:rFonts w:ascii="仿宋" w:eastAsia="仿宋" w:hAnsi="仿宋" w:hint="eastAsia"/>
          <w:sz w:val="24"/>
          <w:szCs w:val="24"/>
        </w:rPr>
        <w:t>预熟化后的芸豆经过前期（？70℃）热风、后期500W、700W、900W的微</w:t>
      </w:r>
      <w:bookmarkStart w:id="0" w:name="_GoBack"/>
      <w:bookmarkEnd w:id="0"/>
      <w:r w:rsidRPr="00DE51FB">
        <w:rPr>
          <w:rFonts w:ascii="仿宋" w:eastAsia="仿宋" w:hAnsi="仿宋" w:hint="eastAsia"/>
          <w:sz w:val="24"/>
          <w:szCs w:val="24"/>
        </w:rPr>
        <w:t>波干燥结果见（？图6、图7、图8）。由（？图6）可知，（？0~100min）为前期热风干燥，水分比随干燥时间的延长从100%下降至（？53.04），原基含水率从（？%）下降到（？%）；（？106~200min）为后期微波干燥，水分比随时间的延长迅速下降至（？%），原基含水率从（？%）下降到（？%），达到了所要求的干燥标准。</w:t>
      </w:r>
    </w:p>
    <w:p w:rsidR="002C0E50" w:rsidRDefault="002C0E50"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 xml:space="preserve">3.5 </w:t>
      </w:r>
      <w:r w:rsidR="00DE51FB">
        <w:rPr>
          <w:rFonts w:ascii="黑体" w:eastAsia="黑体" w:hint="eastAsia"/>
          <w:color w:val="000000"/>
          <w:sz w:val="28"/>
          <w:szCs w:val="28"/>
        </w:rPr>
        <w:t>预熟化后的芸豆的干燥模型的建立</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根据预熟化后的芸豆的干燥曲线（？图123），采用SPSS19.0软件进行分析，结果见（？表1）。</w:t>
      </w:r>
    </w:p>
    <w:p w:rsidR="00DE51FB" w:rsidRPr="00DE51FB" w:rsidRDefault="00DE51FB" w:rsidP="00DE51FB">
      <w:pPr>
        <w:rPr>
          <w:rFonts w:ascii="仿宋" w:eastAsia="仿宋" w:hAnsi="仿宋"/>
          <w:sz w:val="24"/>
          <w:szCs w:val="24"/>
        </w:rPr>
      </w:pP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由表可知，对于单独热风干燥，（？</w:t>
      </w:r>
      <w:proofErr w:type="spellStart"/>
      <w:r w:rsidRPr="00DE51FB">
        <w:rPr>
          <w:rFonts w:ascii="仿宋" w:eastAsia="仿宋" w:hAnsi="仿宋" w:hint="eastAsia"/>
          <w:sz w:val="24"/>
          <w:szCs w:val="24"/>
        </w:rPr>
        <w:t>ln</w:t>
      </w:r>
      <w:proofErr w:type="spellEnd"/>
      <w:r w:rsidRPr="00DE51FB">
        <w:rPr>
          <w:rFonts w:ascii="仿宋" w:eastAsia="仿宋" w:hAnsi="仿宋" w:hint="eastAsia"/>
          <w:sz w:val="24"/>
          <w:szCs w:val="24"/>
        </w:rPr>
        <w:t>(-</w:t>
      </w:r>
      <w:proofErr w:type="spellStart"/>
      <w:r w:rsidRPr="00DE51FB">
        <w:rPr>
          <w:rFonts w:ascii="仿宋" w:eastAsia="仿宋" w:hAnsi="仿宋" w:hint="eastAsia"/>
          <w:sz w:val="24"/>
          <w:szCs w:val="24"/>
        </w:rPr>
        <w:t>lnMR</w:t>
      </w:r>
      <w:proofErr w:type="spellEnd"/>
      <w:r w:rsidRPr="00DE51FB">
        <w:rPr>
          <w:rFonts w:ascii="仿宋" w:eastAsia="仿宋" w:hAnsi="仿宋" w:hint="eastAsia"/>
          <w:sz w:val="24"/>
          <w:szCs w:val="24"/>
        </w:rPr>
        <w:t>)）与（？</w:t>
      </w:r>
      <w:proofErr w:type="spellStart"/>
      <w:r w:rsidRPr="00DE51FB">
        <w:rPr>
          <w:rFonts w:ascii="仿宋" w:eastAsia="仿宋" w:hAnsi="仿宋" w:hint="eastAsia"/>
          <w:sz w:val="24"/>
          <w:szCs w:val="24"/>
        </w:rPr>
        <w:t>lnt</w:t>
      </w:r>
      <w:proofErr w:type="spellEnd"/>
      <w:r w:rsidRPr="00DE51FB">
        <w:rPr>
          <w:rFonts w:ascii="仿宋" w:eastAsia="仿宋" w:hAnsi="仿宋" w:hint="eastAsia"/>
          <w:sz w:val="24"/>
          <w:szCs w:val="24"/>
        </w:rPr>
        <w:t>）的平均（？R2）值最大，拟合程度很好。在关系式（？</w:t>
      </w:r>
      <w:proofErr w:type="spellStart"/>
      <w:r w:rsidRPr="00DE51FB">
        <w:rPr>
          <w:rFonts w:ascii="仿宋" w:eastAsia="仿宋" w:hAnsi="仿宋" w:hint="eastAsia"/>
          <w:sz w:val="24"/>
          <w:szCs w:val="24"/>
        </w:rPr>
        <w:t>ln</w:t>
      </w:r>
      <w:proofErr w:type="spellEnd"/>
      <w:r w:rsidRPr="00DE51FB">
        <w:rPr>
          <w:rFonts w:ascii="仿宋" w:eastAsia="仿宋" w:hAnsi="仿宋" w:hint="eastAsia"/>
          <w:sz w:val="24"/>
          <w:szCs w:val="24"/>
        </w:rPr>
        <w:t>(-</w:t>
      </w:r>
      <w:proofErr w:type="spellStart"/>
      <w:r w:rsidRPr="00DE51FB">
        <w:rPr>
          <w:rFonts w:ascii="仿宋" w:eastAsia="仿宋" w:hAnsi="仿宋" w:hint="eastAsia"/>
          <w:sz w:val="24"/>
          <w:szCs w:val="24"/>
        </w:rPr>
        <w:t>lnMR</w:t>
      </w:r>
      <w:proofErr w:type="spellEnd"/>
      <w:r w:rsidRPr="00DE51FB">
        <w:rPr>
          <w:rFonts w:ascii="仿宋" w:eastAsia="仿宋" w:hAnsi="仿宋" w:hint="eastAsia"/>
          <w:sz w:val="24"/>
          <w:szCs w:val="24"/>
        </w:rPr>
        <w:t>)=</w:t>
      </w:r>
      <w:proofErr w:type="spellStart"/>
      <w:r w:rsidRPr="00DE51FB">
        <w:rPr>
          <w:rFonts w:ascii="仿宋" w:eastAsia="仿宋" w:hAnsi="仿宋" w:hint="eastAsia"/>
          <w:sz w:val="24"/>
          <w:szCs w:val="24"/>
        </w:rPr>
        <w:t>lnk+nlnt</w:t>
      </w:r>
      <w:proofErr w:type="spellEnd"/>
      <w:r w:rsidRPr="00DE51FB">
        <w:rPr>
          <w:rFonts w:ascii="仿宋" w:eastAsia="仿宋" w:hAnsi="仿宋" w:hint="eastAsia"/>
          <w:sz w:val="24"/>
          <w:szCs w:val="24"/>
        </w:rPr>
        <w:t>）中，（？k）与干燥参数的关系式为</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r>
      <w:r w:rsidRPr="00DE51FB">
        <w:rPr>
          <w:rFonts w:ascii="仿宋" w:eastAsia="仿宋" w:hAnsi="仿宋" w:hint="eastAsia"/>
          <w:sz w:val="24"/>
          <w:szCs w:val="24"/>
        </w:rPr>
        <w:tab/>
        <w:t>（？k=</w:t>
      </w:r>
      <w:proofErr w:type="spellStart"/>
      <w:r w:rsidRPr="00DE51FB">
        <w:rPr>
          <w:rFonts w:ascii="仿宋" w:eastAsia="仿宋" w:hAnsi="仿宋" w:hint="eastAsia"/>
          <w:sz w:val="24"/>
          <w:szCs w:val="24"/>
        </w:rPr>
        <w:t>ae</w:t>
      </w:r>
      <w:proofErr w:type="spellEnd"/>
      <w:r w:rsidRPr="00DE51FB">
        <w:rPr>
          <w:rFonts w:ascii="仿宋" w:eastAsia="仿宋" w:hAnsi="仿宋" w:hint="eastAsia"/>
          <w:sz w:val="24"/>
          <w:szCs w:val="24"/>
        </w:rPr>
        <w:t>）</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n与干燥参数的关系式为</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r>
      <w:r w:rsidRPr="00DE51FB">
        <w:rPr>
          <w:rFonts w:ascii="仿宋" w:eastAsia="仿宋" w:hAnsi="仿宋" w:hint="eastAsia"/>
          <w:sz w:val="24"/>
          <w:szCs w:val="24"/>
        </w:rPr>
        <w:tab/>
        <w:t>（？n=</w:t>
      </w:r>
      <w:proofErr w:type="spellStart"/>
      <w:r w:rsidRPr="00DE51FB">
        <w:rPr>
          <w:rFonts w:ascii="仿宋" w:eastAsia="仿宋" w:hAnsi="仿宋" w:hint="eastAsia"/>
          <w:sz w:val="24"/>
          <w:szCs w:val="24"/>
        </w:rPr>
        <w:t>c+dT+eT</w:t>
      </w:r>
      <w:proofErr w:type="spellEnd"/>
      <w:r w:rsidRPr="00DE51FB">
        <w:rPr>
          <w:rFonts w:ascii="仿宋" w:eastAsia="仿宋" w:hAnsi="仿宋" w:hint="eastAsia"/>
          <w:sz w:val="24"/>
          <w:szCs w:val="24"/>
        </w:rPr>
        <w:t>）</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在本式中：（？</w:t>
      </w:r>
      <w:proofErr w:type="spellStart"/>
      <w:r w:rsidRPr="00DE51FB">
        <w:rPr>
          <w:rFonts w:ascii="仿宋" w:eastAsia="仿宋" w:hAnsi="仿宋" w:hint="eastAsia"/>
          <w:sz w:val="24"/>
          <w:szCs w:val="24"/>
        </w:rPr>
        <w:t>abcde</w:t>
      </w:r>
      <w:proofErr w:type="spellEnd"/>
      <w:r w:rsidRPr="00DE51FB">
        <w:rPr>
          <w:rFonts w:ascii="仿宋" w:eastAsia="仿宋" w:hAnsi="仿宋" w:hint="eastAsia"/>
          <w:sz w:val="24"/>
          <w:szCs w:val="24"/>
        </w:rPr>
        <w:t>）为常数，T为干燥介质绝对温度。由此得到：</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r>
      <w:r w:rsidRPr="00DE51FB">
        <w:rPr>
          <w:rFonts w:ascii="仿宋" w:eastAsia="仿宋" w:hAnsi="仿宋" w:hint="eastAsia"/>
          <w:sz w:val="24"/>
          <w:szCs w:val="24"/>
        </w:rPr>
        <w:tab/>
        <w:t>（？</w:t>
      </w:r>
      <w:r w:rsidRPr="00DE51FB">
        <w:rPr>
          <w:rFonts w:ascii="仿宋" w:eastAsia="仿宋" w:hAnsi="仿宋"/>
          <w:sz w:val="24"/>
          <w:szCs w:val="24"/>
        </w:rPr>
        <w:t>L</w:t>
      </w:r>
      <w:r w:rsidRPr="00DE51FB">
        <w:rPr>
          <w:rFonts w:ascii="仿宋" w:eastAsia="仿宋" w:hAnsi="仿宋" w:hint="eastAsia"/>
          <w:sz w:val="24"/>
          <w:szCs w:val="24"/>
        </w:rPr>
        <w:t>n(-</w:t>
      </w:r>
      <w:proofErr w:type="spellStart"/>
      <w:r w:rsidRPr="00DE51FB">
        <w:rPr>
          <w:rFonts w:ascii="仿宋" w:eastAsia="仿宋" w:hAnsi="仿宋" w:hint="eastAsia"/>
          <w:sz w:val="24"/>
          <w:szCs w:val="24"/>
        </w:rPr>
        <w:t>lnMR</w:t>
      </w:r>
      <w:proofErr w:type="spellEnd"/>
      <w:r w:rsidRPr="00DE51FB">
        <w:rPr>
          <w:rFonts w:ascii="仿宋" w:eastAsia="仿宋" w:hAnsi="仿宋" w:hint="eastAsia"/>
          <w:sz w:val="24"/>
          <w:szCs w:val="24"/>
        </w:rPr>
        <w:t>)=</w:t>
      </w:r>
      <w:proofErr w:type="spellStart"/>
      <w:r w:rsidRPr="00DE51FB">
        <w:rPr>
          <w:rFonts w:ascii="仿宋" w:eastAsia="仿宋" w:hAnsi="仿宋" w:hint="eastAsia"/>
          <w:sz w:val="24"/>
          <w:szCs w:val="24"/>
        </w:rPr>
        <w:t>lna</w:t>
      </w:r>
      <w:proofErr w:type="spellEnd"/>
      <w:r w:rsidRPr="00DE51FB">
        <w:rPr>
          <w:rFonts w:ascii="仿宋" w:eastAsia="仿宋" w:hAnsi="仿宋" w:hint="eastAsia"/>
          <w:sz w:val="24"/>
          <w:szCs w:val="24"/>
        </w:rPr>
        <w:t>-b/</w:t>
      </w:r>
      <w:proofErr w:type="spellStart"/>
      <w:r w:rsidRPr="00DE51FB">
        <w:rPr>
          <w:rFonts w:ascii="仿宋" w:eastAsia="仿宋" w:hAnsi="仿宋" w:hint="eastAsia"/>
          <w:sz w:val="24"/>
          <w:szCs w:val="24"/>
        </w:rPr>
        <w:t>T+clnt+dTlnt+eTlnt</w:t>
      </w:r>
      <w:proofErr w:type="spellEnd"/>
      <w:r w:rsidRPr="00DE51FB">
        <w:rPr>
          <w:rFonts w:ascii="仿宋" w:eastAsia="仿宋" w:hAnsi="仿宋" w:hint="eastAsia"/>
          <w:sz w:val="24"/>
          <w:szCs w:val="24"/>
        </w:rPr>
        <w:t>）</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对其进行多元线性回归分析，确定其系数分别为：（？</w:t>
      </w:r>
      <w:proofErr w:type="spellStart"/>
      <w:r w:rsidRPr="00DE51FB">
        <w:rPr>
          <w:rFonts w:ascii="仿宋" w:eastAsia="仿宋" w:hAnsi="仿宋" w:hint="eastAsia"/>
          <w:sz w:val="24"/>
          <w:szCs w:val="24"/>
        </w:rPr>
        <w:t>Lna</w:t>
      </w:r>
      <w:proofErr w:type="spellEnd"/>
      <w:r w:rsidRPr="00DE51FB">
        <w:rPr>
          <w:rFonts w:ascii="仿宋" w:eastAsia="仿宋" w:hAnsi="仿宋" w:hint="eastAsia"/>
          <w:sz w:val="24"/>
          <w:szCs w:val="24"/>
        </w:rPr>
        <w:t>=17321，a=~，b=~，c=~，d=~，e=~），该方程的（？R2=0.9496）。</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t>故单独热风干燥模型为：</w:t>
      </w:r>
      <w:r w:rsidRPr="00DE51FB">
        <w:rPr>
          <w:rFonts w:ascii="仿宋" w:eastAsia="仿宋" w:hAnsi="仿宋" w:hint="eastAsia"/>
          <w:sz w:val="24"/>
          <w:szCs w:val="24"/>
        </w:rPr>
        <w:tab/>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r>
      <w:r w:rsidRPr="00DE51FB">
        <w:rPr>
          <w:rFonts w:ascii="仿宋" w:eastAsia="仿宋" w:hAnsi="仿宋" w:hint="eastAsia"/>
          <w:sz w:val="24"/>
          <w:szCs w:val="24"/>
        </w:rPr>
        <w:tab/>
        <w:t>（？将多元线性回归分析得到的参数带入Page方程中）</w:t>
      </w:r>
    </w:p>
    <w:p w:rsidR="00DE51FB" w:rsidRPr="00DE51FB" w:rsidRDefault="00DE51FB" w:rsidP="00DE51FB">
      <w:pPr>
        <w:rPr>
          <w:rFonts w:ascii="仿宋" w:eastAsia="仿宋" w:hAnsi="仿宋"/>
          <w:sz w:val="24"/>
          <w:szCs w:val="24"/>
        </w:rPr>
      </w:pPr>
    </w:p>
    <w:p w:rsidR="00DE51FB" w:rsidRPr="00DE51FB" w:rsidRDefault="00DE51FB" w:rsidP="00DE51FB">
      <w:pPr>
        <w:rPr>
          <w:rFonts w:ascii="仿宋" w:eastAsia="仿宋" w:hAnsi="仿宋"/>
          <w:sz w:val="24"/>
          <w:szCs w:val="24"/>
        </w:rPr>
      </w:pPr>
    </w:p>
    <w:p w:rsidR="00DE51FB" w:rsidRPr="00DE51FB" w:rsidRDefault="00DE51FB" w:rsidP="00DE51FB">
      <w:pPr>
        <w:rPr>
          <w:rFonts w:ascii="仿宋" w:eastAsia="仿宋" w:hAnsi="仿宋"/>
          <w:sz w:val="24"/>
          <w:szCs w:val="24"/>
        </w:rPr>
      </w:pP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对于微波热风联合干燥，前期热风干燥模型与单独热风干燥模型相同。后期微波干燥中，</w:t>
      </w:r>
      <w:proofErr w:type="spellStart"/>
      <w:r w:rsidRPr="00DE51FB">
        <w:rPr>
          <w:rFonts w:ascii="仿宋" w:eastAsia="仿宋" w:hAnsi="仿宋" w:hint="eastAsia"/>
          <w:sz w:val="24"/>
          <w:szCs w:val="24"/>
        </w:rPr>
        <w:t>lnMR</w:t>
      </w:r>
      <w:proofErr w:type="spellEnd"/>
      <w:r w:rsidRPr="00DE51FB">
        <w:rPr>
          <w:rFonts w:ascii="仿宋" w:eastAsia="仿宋" w:hAnsi="仿宋" w:hint="eastAsia"/>
          <w:sz w:val="24"/>
          <w:szCs w:val="24"/>
        </w:rPr>
        <w:t>与t的（？R2）值最大，拟合较好。在关系式（？</w:t>
      </w:r>
      <w:proofErr w:type="spellStart"/>
      <w:r w:rsidRPr="00DE51FB">
        <w:rPr>
          <w:rFonts w:ascii="仿宋" w:eastAsia="仿宋" w:hAnsi="仿宋" w:hint="eastAsia"/>
          <w:sz w:val="24"/>
          <w:szCs w:val="24"/>
        </w:rPr>
        <w:t>lnMR</w:t>
      </w:r>
      <w:proofErr w:type="spellEnd"/>
      <w:r w:rsidRPr="00DE51FB">
        <w:rPr>
          <w:rFonts w:ascii="仿宋" w:eastAsia="仿宋" w:hAnsi="仿宋" w:hint="eastAsia"/>
          <w:sz w:val="24"/>
          <w:szCs w:val="24"/>
        </w:rPr>
        <w:t>=</w:t>
      </w:r>
      <w:proofErr w:type="spellStart"/>
      <w:r w:rsidRPr="00DE51FB">
        <w:rPr>
          <w:rFonts w:ascii="仿宋" w:eastAsia="仿宋" w:hAnsi="仿宋" w:hint="eastAsia"/>
          <w:sz w:val="24"/>
          <w:szCs w:val="24"/>
        </w:rPr>
        <w:t>lna-kt</w:t>
      </w:r>
      <w:proofErr w:type="spellEnd"/>
      <w:r w:rsidRPr="00DE51FB">
        <w:rPr>
          <w:rFonts w:ascii="仿宋" w:eastAsia="仿宋" w:hAnsi="仿宋" w:hint="eastAsia"/>
          <w:sz w:val="24"/>
          <w:szCs w:val="24"/>
        </w:rPr>
        <w:t>）中，k与干燥参数的关系式为：（？k=</w:t>
      </w:r>
      <w:proofErr w:type="spellStart"/>
      <w:r w:rsidRPr="00DE51FB">
        <w:rPr>
          <w:rFonts w:ascii="仿宋" w:eastAsia="仿宋" w:hAnsi="仿宋" w:hint="eastAsia"/>
          <w:sz w:val="24"/>
          <w:szCs w:val="24"/>
        </w:rPr>
        <w:t>b+cT+dT</w:t>
      </w:r>
      <w:proofErr w:type="spellEnd"/>
      <w:r w:rsidRPr="00DE51FB">
        <w:rPr>
          <w:rFonts w:ascii="仿宋" w:eastAsia="仿宋" w:hAnsi="仿宋" w:hint="eastAsia"/>
          <w:sz w:val="24"/>
          <w:szCs w:val="24"/>
        </w:rPr>
        <w:t>），其中（？b、c）为常数，T为干燥介质绝对温度。由此得到：</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r>
      <w:r w:rsidRPr="00DE51FB">
        <w:rPr>
          <w:rFonts w:ascii="仿宋" w:eastAsia="仿宋" w:hAnsi="仿宋" w:hint="eastAsia"/>
          <w:sz w:val="24"/>
          <w:szCs w:val="24"/>
        </w:rPr>
        <w:tab/>
        <w:t>（？</w:t>
      </w:r>
      <w:proofErr w:type="spellStart"/>
      <w:r w:rsidRPr="00DE51FB">
        <w:rPr>
          <w:rFonts w:ascii="仿宋" w:eastAsia="仿宋" w:hAnsi="仿宋" w:hint="eastAsia"/>
          <w:sz w:val="24"/>
          <w:szCs w:val="24"/>
        </w:rPr>
        <w:t>lnMR</w:t>
      </w:r>
      <w:proofErr w:type="spellEnd"/>
      <w:r w:rsidRPr="00DE51FB">
        <w:rPr>
          <w:rFonts w:ascii="仿宋" w:eastAsia="仿宋" w:hAnsi="仿宋" w:hint="eastAsia"/>
          <w:sz w:val="24"/>
          <w:szCs w:val="24"/>
        </w:rPr>
        <w:t>=</w:t>
      </w:r>
      <w:proofErr w:type="spellStart"/>
      <w:r w:rsidRPr="00DE51FB">
        <w:rPr>
          <w:rFonts w:ascii="仿宋" w:eastAsia="仿宋" w:hAnsi="仿宋" w:hint="eastAsia"/>
          <w:sz w:val="24"/>
          <w:szCs w:val="24"/>
        </w:rPr>
        <w:t>lna-bt-ctT-dtT</w:t>
      </w:r>
      <w:proofErr w:type="spellEnd"/>
      <w:r w:rsidRPr="00DE51FB">
        <w:rPr>
          <w:rFonts w:ascii="仿宋" w:eastAsia="仿宋" w:hAnsi="仿宋" w:hint="eastAsia"/>
          <w:sz w:val="24"/>
          <w:szCs w:val="24"/>
        </w:rPr>
        <w:t>）</w:t>
      </w: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对其进行多元线性回归分析，得到联合干燥后期的干燥模型中的系数分别为（？</w:t>
      </w:r>
      <w:proofErr w:type="spellStart"/>
      <w:r w:rsidRPr="00DE51FB">
        <w:rPr>
          <w:rFonts w:ascii="仿宋" w:eastAsia="仿宋" w:hAnsi="仿宋" w:hint="eastAsia"/>
          <w:sz w:val="24"/>
          <w:szCs w:val="24"/>
        </w:rPr>
        <w:t>lna</w:t>
      </w:r>
      <w:proofErr w:type="spellEnd"/>
      <w:r w:rsidRPr="00DE51FB">
        <w:rPr>
          <w:rFonts w:ascii="仿宋" w:eastAsia="仿宋" w:hAnsi="仿宋" w:hint="eastAsia"/>
          <w:sz w:val="24"/>
          <w:szCs w:val="24"/>
        </w:rPr>
        <w:t>=~，b=~，d=~）该方程的（？R2=0.999）。因此，微波热风联合干燥的干燥模型为</w:t>
      </w:r>
    </w:p>
    <w:p w:rsidR="00DE51FB" w:rsidRPr="00DE51FB" w:rsidRDefault="00DE51FB" w:rsidP="00DE51FB">
      <w:pPr>
        <w:rPr>
          <w:rFonts w:ascii="仿宋" w:eastAsia="仿宋" w:hAnsi="仿宋"/>
          <w:sz w:val="24"/>
          <w:szCs w:val="24"/>
        </w:rPr>
      </w:pPr>
    </w:p>
    <w:p w:rsidR="00DE51FB" w:rsidRPr="00DE51FB" w:rsidRDefault="00DE51FB" w:rsidP="00DE51FB">
      <w:pPr>
        <w:rPr>
          <w:rFonts w:ascii="仿宋" w:eastAsia="仿宋" w:hAnsi="仿宋"/>
          <w:sz w:val="24"/>
          <w:szCs w:val="24"/>
        </w:rPr>
      </w:pPr>
      <w:r w:rsidRPr="00DE51FB">
        <w:rPr>
          <w:rFonts w:ascii="仿宋" w:eastAsia="仿宋" w:hAnsi="仿宋" w:hint="eastAsia"/>
          <w:sz w:val="24"/>
          <w:szCs w:val="24"/>
        </w:rPr>
        <w:tab/>
        <w:t>（？MR=~~~）</w:t>
      </w:r>
    </w:p>
    <w:p w:rsidR="00DE51FB" w:rsidRPr="00DE51FB" w:rsidRDefault="00DE51FB" w:rsidP="00DE51FB">
      <w:pPr>
        <w:spacing w:beforeLines="50" w:before="156" w:afterLines="50" w:after="156" w:line="380" w:lineRule="exact"/>
        <w:ind w:left="2045" w:hangingChars="852" w:hanging="2045"/>
        <w:rPr>
          <w:rFonts w:ascii="仿宋" w:eastAsia="仿宋" w:hAnsi="仿宋"/>
          <w:color w:val="000000"/>
          <w:sz w:val="24"/>
          <w:szCs w:val="24"/>
        </w:rPr>
      </w:pPr>
    </w:p>
    <w:p w:rsidR="002C0E50" w:rsidRDefault="002C0E50" w:rsidP="008B0F28">
      <w:pPr>
        <w:spacing w:beforeLines="50" w:before="156" w:afterLines="50" w:after="156" w:line="380" w:lineRule="exact"/>
        <w:ind w:left="2386" w:hangingChars="852" w:hanging="2386"/>
        <w:rPr>
          <w:rFonts w:ascii="黑体" w:eastAsia="黑体" w:hint="eastAsia"/>
          <w:color w:val="000000"/>
          <w:sz w:val="28"/>
          <w:szCs w:val="28"/>
        </w:rPr>
      </w:pPr>
      <w:r>
        <w:rPr>
          <w:rFonts w:ascii="黑体" w:eastAsia="黑体" w:hint="eastAsia"/>
          <w:color w:val="000000"/>
          <w:sz w:val="28"/>
          <w:szCs w:val="28"/>
        </w:rPr>
        <w:t>3.6 预熟化芸豆热风干燥破损率</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ab/>
        <w:t>记录预熟化芸豆经过70℃、80℃、90℃三种不同温度下的热风干燥的破损率，对每种温度下的三组样品的破损质量取平均值，计算出三种温度下的破损率，其结果折线图见（？图5）</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由（？图5）可知，破损</w:t>
      </w:r>
      <w:proofErr w:type="gramStart"/>
      <w:r w:rsidRPr="00DE51FB">
        <w:rPr>
          <w:rFonts w:ascii="仿宋" w:eastAsia="仿宋" w:hAnsi="仿宋" w:hint="eastAsia"/>
          <w:sz w:val="24"/>
          <w:szCs w:val="24"/>
        </w:rPr>
        <w:t>率随着</w:t>
      </w:r>
      <w:proofErr w:type="gramEnd"/>
      <w:r w:rsidRPr="00DE51FB">
        <w:rPr>
          <w:rFonts w:ascii="仿宋" w:eastAsia="仿宋" w:hAnsi="仿宋" w:hint="eastAsia"/>
          <w:sz w:val="24"/>
          <w:szCs w:val="24"/>
        </w:rPr>
        <w:t>热风干燥时间的延长而增加，而且破损率的上升速率也在增加。考虑到热风干燥的时间与破损率，找到了在（？80℃）下所能容忍的最长热风干燥时间，该时间为（？分钟）。</w:t>
      </w:r>
    </w:p>
    <w:p w:rsidR="002C0E50" w:rsidRDefault="002C0E50" w:rsidP="008B0F28">
      <w:pPr>
        <w:spacing w:beforeLines="50" w:before="156" w:afterLines="50" w:after="156" w:line="380" w:lineRule="exact"/>
        <w:ind w:left="2386" w:hangingChars="852" w:hanging="2386"/>
        <w:rPr>
          <w:rFonts w:ascii="黑体" w:eastAsia="黑体"/>
          <w:color w:val="000000"/>
          <w:sz w:val="28"/>
          <w:szCs w:val="28"/>
        </w:rPr>
      </w:pPr>
      <w:r>
        <w:rPr>
          <w:rFonts w:ascii="黑体" w:eastAsia="黑体" w:hint="eastAsia"/>
          <w:color w:val="000000"/>
          <w:sz w:val="28"/>
          <w:szCs w:val="28"/>
        </w:rPr>
        <w:t>3.7 预熟化芸豆热风微波联合干燥破损率</w:t>
      </w: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ab/>
        <w:t>芸豆经过（？80℃）下的热风干燥（？分钟）后达到了要求的含水率，再使用微波干燥进行后续的热风微波联合干燥。经过热风干燥后的芸豆分别在500W、700W、900W的功率下干燥，对每种功率下的三组样品的破损质量取平均值，计算出三种功率下的破损率，其结果折线图见（？图6）。</w:t>
      </w:r>
    </w:p>
    <w:p w:rsidR="00DE51FB" w:rsidRPr="00DE51FB" w:rsidRDefault="00DE51FB" w:rsidP="00DE51FB">
      <w:pPr>
        <w:ind w:firstLine="420"/>
        <w:rPr>
          <w:rFonts w:ascii="仿宋" w:eastAsia="仿宋" w:hAnsi="仿宋"/>
          <w:sz w:val="24"/>
          <w:szCs w:val="24"/>
        </w:rPr>
      </w:pPr>
    </w:p>
    <w:p w:rsidR="00DE51FB" w:rsidRPr="00DE51FB" w:rsidRDefault="00DE51FB" w:rsidP="00DE51FB">
      <w:pPr>
        <w:ind w:firstLine="420"/>
        <w:rPr>
          <w:rFonts w:ascii="仿宋" w:eastAsia="仿宋" w:hAnsi="仿宋"/>
          <w:sz w:val="24"/>
          <w:szCs w:val="24"/>
        </w:rPr>
      </w:pPr>
    </w:p>
    <w:p w:rsidR="00DE51FB" w:rsidRPr="00DE51FB" w:rsidRDefault="00DE51FB" w:rsidP="00DE51FB">
      <w:pPr>
        <w:ind w:firstLine="420"/>
        <w:rPr>
          <w:rFonts w:ascii="仿宋" w:eastAsia="仿宋" w:hAnsi="仿宋"/>
          <w:sz w:val="24"/>
          <w:szCs w:val="24"/>
        </w:rPr>
      </w:pPr>
      <w:r w:rsidRPr="00DE51FB">
        <w:rPr>
          <w:rFonts w:ascii="仿宋" w:eastAsia="仿宋" w:hAnsi="仿宋" w:hint="eastAsia"/>
          <w:sz w:val="24"/>
          <w:szCs w:val="24"/>
        </w:rPr>
        <w:t>由（？图6）可知，经过热风干燥后的芸豆达到了所要求的含水率，以该含水率为干燥起点，进行的微波干燥的破损率依然随着微波干燥的时间的延长而上升，且功率越大破损率上升就越快，在900W下的微波干燥的破损率已经超出了所能容忍的范围，高功率下的高破损</w:t>
      </w:r>
      <w:proofErr w:type="gramStart"/>
      <w:r w:rsidRPr="00DE51FB">
        <w:rPr>
          <w:rFonts w:ascii="仿宋" w:eastAsia="仿宋" w:hAnsi="仿宋" w:hint="eastAsia"/>
          <w:sz w:val="24"/>
          <w:szCs w:val="24"/>
        </w:rPr>
        <w:t>率导致</w:t>
      </w:r>
      <w:proofErr w:type="gramEnd"/>
      <w:r w:rsidRPr="00DE51FB">
        <w:rPr>
          <w:rFonts w:ascii="仿宋" w:eastAsia="仿宋" w:hAnsi="仿宋" w:hint="eastAsia"/>
          <w:sz w:val="24"/>
          <w:szCs w:val="24"/>
        </w:rPr>
        <w:t>生产成本的上升是不值得的。结合（？图3），当干燥时间达到（？分钟）时，原基含水率达到了（？33%），达到了最终的要求，此时的破损率为（？10%）。</w:t>
      </w:r>
    </w:p>
    <w:p w:rsidR="002C0E50" w:rsidRPr="00DE51FB" w:rsidRDefault="002C0E50" w:rsidP="00DE51FB">
      <w:pPr>
        <w:spacing w:beforeLines="50" w:before="156" w:afterLines="50" w:after="156" w:line="380" w:lineRule="exact"/>
        <w:ind w:left="2045" w:hangingChars="852" w:hanging="2045"/>
        <w:rPr>
          <w:rFonts w:ascii="仿宋" w:eastAsia="仿宋" w:hAnsi="仿宋"/>
          <w:color w:val="000000"/>
          <w:sz w:val="24"/>
          <w:szCs w:val="24"/>
        </w:rPr>
      </w:pPr>
    </w:p>
    <w:p w:rsidR="002C0E50" w:rsidRDefault="002C0E50" w:rsidP="008B0F28">
      <w:pPr>
        <w:spacing w:beforeLines="50" w:before="156" w:afterLines="50" w:after="156" w:line="380" w:lineRule="exact"/>
        <w:ind w:left="2386" w:hangingChars="852" w:hanging="2386"/>
        <w:rPr>
          <w:rFonts w:ascii="黑体" w:eastAsia="黑体"/>
          <w:color w:val="000000"/>
          <w:sz w:val="28"/>
          <w:szCs w:val="28"/>
        </w:rPr>
      </w:pPr>
    </w:p>
    <w:p w:rsidR="002C0E50" w:rsidRPr="002C0E50" w:rsidRDefault="002C0E50" w:rsidP="008B0F28">
      <w:pPr>
        <w:spacing w:beforeLines="50" w:before="156" w:afterLines="50" w:after="156" w:line="380" w:lineRule="exact"/>
        <w:ind w:left="2386" w:hangingChars="852" w:hanging="2386"/>
        <w:rPr>
          <w:rFonts w:ascii="黑体" w:eastAsia="黑体"/>
          <w:color w:val="000000"/>
          <w:sz w:val="28"/>
          <w:szCs w:val="28"/>
        </w:rPr>
      </w:pPr>
      <w:r>
        <w:rPr>
          <w:rFonts w:ascii="黑体" w:eastAsia="黑体" w:hint="eastAsia"/>
          <w:color w:val="000000"/>
          <w:sz w:val="28"/>
          <w:szCs w:val="28"/>
        </w:rPr>
        <w:t>4 结论</w:t>
      </w:r>
    </w:p>
    <w:p w:rsidR="00DE51FB" w:rsidRPr="00DE51FB" w:rsidRDefault="00DE51FB" w:rsidP="00DE51FB">
      <w:pPr>
        <w:pStyle w:val="ab"/>
        <w:numPr>
          <w:ilvl w:val="0"/>
          <w:numId w:val="1"/>
        </w:numPr>
        <w:tabs>
          <w:tab w:val="left" w:pos="425"/>
        </w:tabs>
        <w:ind w:firstLineChars="0"/>
        <w:rPr>
          <w:rFonts w:ascii="仿宋" w:eastAsia="仿宋" w:hAnsi="仿宋"/>
          <w:bCs/>
          <w:sz w:val="24"/>
        </w:rPr>
      </w:pPr>
      <w:r w:rsidRPr="00DE51FB">
        <w:rPr>
          <w:rFonts w:ascii="仿宋" w:eastAsia="仿宋" w:hAnsi="仿宋" w:hint="eastAsia"/>
          <w:bCs/>
          <w:sz w:val="24"/>
        </w:rPr>
        <w:t>对芸豆进行热风与微波联合干燥实验，由其干燥速率曲线克制，联合干燥过程分为调整、降速、调整、恒速、降速5个阶段，后期采用微波热风干燥的效率较高，显著提升了芸豆的脱水效率。</w:t>
      </w:r>
    </w:p>
    <w:p w:rsidR="00DE51FB" w:rsidRPr="00DE51FB" w:rsidRDefault="00DE51FB" w:rsidP="00DE51FB">
      <w:pPr>
        <w:pStyle w:val="ab"/>
        <w:numPr>
          <w:ilvl w:val="0"/>
          <w:numId w:val="1"/>
        </w:numPr>
        <w:tabs>
          <w:tab w:val="left" w:pos="425"/>
        </w:tabs>
        <w:ind w:firstLineChars="0"/>
        <w:rPr>
          <w:rFonts w:ascii="仿宋" w:eastAsia="仿宋" w:hAnsi="仿宋"/>
          <w:bCs/>
          <w:sz w:val="24"/>
        </w:rPr>
      </w:pPr>
      <w:r w:rsidRPr="00DE51FB">
        <w:rPr>
          <w:rFonts w:ascii="仿宋" w:eastAsia="仿宋" w:hAnsi="仿宋" w:hint="eastAsia"/>
          <w:bCs/>
          <w:sz w:val="24"/>
        </w:rPr>
        <w:t>在干燥前期采用热风干燥去除预熟化过的芸豆的水分，避免使用微波干燥方式导致的芸豆爆裂情况发生。后期采用微波干燥去除剩余的水分，提升干燥的速率，避免长时间的持续热风对芸豆表皮品质的损害。</w:t>
      </w:r>
    </w:p>
    <w:p w:rsidR="00DE51FB" w:rsidRPr="00DE51FB" w:rsidRDefault="00DE51FB" w:rsidP="00DE51FB">
      <w:pPr>
        <w:pStyle w:val="ab"/>
        <w:numPr>
          <w:ilvl w:val="0"/>
          <w:numId w:val="1"/>
        </w:numPr>
        <w:tabs>
          <w:tab w:val="left" w:pos="425"/>
        </w:tabs>
        <w:ind w:firstLineChars="0"/>
        <w:rPr>
          <w:rFonts w:ascii="仿宋" w:eastAsia="仿宋" w:hAnsi="仿宋"/>
          <w:bCs/>
          <w:sz w:val="24"/>
        </w:rPr>
      </w:pPr>
      <w:r w:rsidRPr="00DE51FB">
        <w:rPr>
          <w:rFonts w:ascii="仿宋" w:eastAsia="仿宋" w:hAnsi="仿宋" w:hint="eastAsia"/>
          <w:bCs/>
          <w:sz w:val="24"/>
        </w:rPr>
        <w:t>通过建立芸豆的热风-微波联合干燥模型，并给出了具体参数，可以对经过预熟化后的芸豆干燥过程进行预测，从而对后续的生产研究提供理论依据和准确数据支持。模型中，Page模型（？MR=</w:t>
      </w:r>
      <w:proofErr w:type="spellStart"/>
      <w:r w:rsidRPr="00DE51FB">
        <w:rPr>
          <w:rFonts w:ascii="仿宋" w:eastAsia="仿宋" w:hAnsi="仿宋" w:hint="eastAsia"/>
          <w:bCs/>
          <w:sz w:val="24"/>
        </w:rPr>
        <w:t>exp</w:t>
      </w:r>
      <w:proofErr w:type="spellEnd"/>
      <w:r w:rsidRPr="00DE51FB">
        <w:rPr>
          <w:rFonts w:ascii="仿宋" w:eastAsia="仿宋" w:hAnsi="仿宋" w:hint="eastAsia"/>
          <w:bCs/>
          <w:sz w:val="24"/>
        </w:rPr>
        <w:t>(-</w:t>
      </w:r>
      <w:proofErr w:type="spellStart"/>
      <w:r w:rsidRPr="00DE51FB">
        <w:rPr>
          <w:rFonts w:ascii="仿宋" w:eastAsia="仿宋" w:hAnsi="仿宋" w:hint="eastAsia"/>
          <w:bCs/>
          <w:sz w:val="24"/>
        </w:rPr>
        <w:t>kt</w:t>
      </w:r>
      <w:proofErr w:type="spellEnd"/>
      <w:r w:rsidRPr="00DE51FB">
        <w:rPr>
          <w:rFonts w:ascii="仿宋" w:eastAsia="仿宋" w:hAnsi="仿宋" w:hint="eastAsia"/>
          <w:bCs/>
          <w:sz w:val="24"/>
        </w:rPr>
        <w:t>)）适合用来描述预熟化后的芸豆热风微波联合干燥的前期阶段，相关系数（？R2）的平均值为0.9941；单项扩散模型（？MR=</w:t>
      </w:r>
      <w:proofErr w:type="spellStart"/>
      <w:r w:rsidRPr="00DE51FB">
        <w:rPr>
          <w:rFonts w:ascii="仿宋" w:eastAsia="仿宋" w:hAnsi="仿宋" w:hint="eastAsia"/>
          <w:bCs/>
          <w:sz w:val="24"/>
        </w:rPr>
        <w:t>ae</w:t>
      </w:r>
      <w:proofErr w:type="spellEnd"/>
      <w:r w:rsidRPr="00DE51FB">
        <w:rPr>
          <w:rFonts w:ascii="仿宋" w:eastAsia="仿宋" w:hAnsi="仿宋" w:hint="eastAsia"/>
          <w:bCs/>
          <w:sz w:val="24"/>
        </w:rPr>
        <w:t>）适合用来描述联合干燥的后期阶段，其相关系数（？R2）的平均值为0.9987。</w:t>
      </w:r>
    </w:p>
    <w:p w:rsidR="00DE51FB" w:rsidRPr="00DE51FB" w:rsidRDefault="00DE51FB" w:rsidP="00DE51FB">
      <w:pPr>
        <w:pStyle w:val="ab"/>
        <w:numPr>
          <w:ilvl w:val="0"/>
          <w:numId w:val="1"/>
        </w:numPr>
        <w:tabs>
          <w:tab w:val="left" w:pos="425"/>
        </w:tabs>
        <w:ind w:firstLineChars="0"/>
        <w:rPr>
          <w:rFonts w:ascii="仿宋" w:eastAsia="仿宋" w:hAnsi="仿宋"/>
          <w:bCs/>
          <w:sz w:val="24"/>
        </w:rPr>
      </w:pPr>
      <w:r w:rsidRPr="00DE51FB">
        <w:rPr>
          <w:rFonts w:ascii="仿宋" w:eastAsia="仿宋" w:hAnsi="仿宋" w:hint="eastAsia"/>
          <w:bCs/>
          <w:sz w:val="24"/>
        </w:rPr>
        <w:t>预熟化后的芸豆适合于热风-微波联合干燥，通过本文的模型以及数据可使芸豆干燥效果达到速度与品质的最优解决方案。</w:t>
      </w:r>
    </w:p>
    <w:p w:rsidR="002C0E50" w:rsidRPr="00DE51FB" w:rsidRDefault="002C0E50" w:rsidP="008B0F28">
      <w:pPr>
        <w:spacing w:beforeLines="50" w:before="156" w:afterLines="50" w:after="156" w:line="380" w:lineRule="exact"/>
        <w:ind w:left="2386" w:hangingChars="852" w:hanging="2386"/>
        <w:rPr>
          <w:rFonts w:ascii="黑体" w:eastAsia="黑体"/>
          <w:color w:val="000000"/>
          <w:sz w:val="28"/>
          <w:szCs w:val="28"/>
        </w:rPr>
      </w:pPr>
    </w:p>
    <w:p w:rsidR="002C0E50" w:rsidRDefault="002C0E50" w:rsidP="008B0F28">
      <w:pPr>
        <w:spacing w:beforeLines="50" w:before="156" w:afterLines="50" w:after="156" w:line="380" w:lineRule="exact"/>
        <w:ind w:left="2386" w:hangingChars="852" w:hanging="2386"/>
        <w:rPr>
          <w:rFonts w:ascii="黑体" w:eastAsia="黑体"/>
          <w:color w:val="000000"/>
          <w:sz w:val="28"/>
          <w:szCs w:val="28"/>
        </w:rPr>
      </w:pPr>
    </w:p>
    <w:p w:rsidR="00FA3481" w:rsidRDefault="00FA3481"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line="400" w:lineRule="exact"/>
        <w:jc w:val="center"/>
        <w:rPr>
          <w:rFonts w:ascii="仿宋_GB2312" w:eastAsia="仿宋_GB2312" w:hAnsi="宋体"/>
          <w:color w:val="000000"/>
          <w:sz w:val="24"/>
          <w:szCs w:val="24"/>
        </w:rPr>
      </w:pPr>
      <w:r w:rsidRPr="00595E50">
        <w:rPr>
          <w:rFonts w:eastAsia="黑体" w:hint="eastAsia"/>
          <w:szCs w:val="21"/>
        </w:rPr>
        <w:t>表</w:t>
      </w:r>
      <w:r w:rsidRPr="00595E50">
        <w:rPr>
          <w:rFonts w:eastAsia="黑体" w:hint="eastAsia"/>
          <w:szCs w:val="21"/>
        </w:rPr>
        <w:t>1</w:t>
      </w:r>
      <w:r>
        <w:rPr>
          <w:rFonts w:eastAsia="黑体" w:hint="eastAsia"/>
          <w:szCs w:val="21"/>
        </w:rPr>
        <w:t>-1</w:t>
      </w:r>
      <w:r w:rsidR="00FA3481">
        <w:rPr>
          <w:rFonts w:ascii="黑体" w:eastAsia="黑体" w:hAnsi="宋体" w:hint="eastAsia"/>
          <w:color w:val="000000"/>
          <w:szCs w:val="21"/>
        </w:rPr>
        <w:t xml:space="preserve"> </w:t>
      </w:r>
      <w:r w:rsidRPr="00595E50">
        <w:rPr>
          <w:rFonts w:ascii="仿宋_GB2312" w:eastAsia="仿宋_GB2312" w:hAnsi="宋体" w:hint="eastAsia"/>
          <w:color w:val="000000"/>
          <w:szCs w:val="21"/>
        </w:rPr>
        <w:t>×××××××</w:t>
      </w:r>
      <w:r>
        <w:rPr>
          <w:rFonts w:ascii="仿宋_GB2312" w:eastAsia="仿宋_GB2312" w:hAnsi="宋体" w:hint="eastAsia"/>
          <w:color w:val="000000"/>
          <w:szCs w:val="21"/>
        </w:rPr>
        <w:t>（</w:t>
      </w:r>
      <w:r w:rsidRPr="00595E50">
        <w:rPr>
          <w:rFonts w:ascii="黑体" w:eastAsia="黑体" w:hAnsi="宋体" w:hint="eastAsia"/>
          <w:color w:val="000000"/>
          <w:szCs w:val="21"/>
        </w:rPr>
        <w:t>五号黑体，居中</w:t>
      </w:r>
      <w:r>
        <w:rPr>
          <w:rFonts w:ascii="仿宋_GB2312" w:eastAsia="仿宋_GB2312" w:hAnsi="宋体" w:hint="eastAsia"/>
          <w:color w:val="000000"/>
          <w:szCs w:val="21"/>
        </w:rPr>
        <w:t>）</w:t>
      </w:r>
    </w:p>
    <w:p w:rsidR="008B0F28" w:rsidRPr="00595E50" w:rsidRDefault="008B0F28" w:rsidP="008B0F28">
      <w:pPr>
        <w:spacing w:line="400" w:lineRule="exact"/>
        <w:jc w:val="center"/>
        <w:rPr>
          <w:rFonts w:ascii="仿宋_GB2312" w:eastAsia="仿宋_GB2312" w:hAnsi="宋体"/>
          <w:color w:val="000000"/>
          <w:szCs w:val="21"/>
        </w:rPr>
      </w:pPr>
      <w:r w:rsidRPr="00F74C68">
        <w:rPr>
          <w:rFonts w:hint="eastAsia"/>
          <w:szCs w:val="21"/>
        </w:rPr>
        <w:t>Table1</w:t>
      </w:r>
      <w:r w:rsidR="00FA3481">
        <w:rPr>
          <w:rFonts w:ascii="黑体" w:eastAsia="黑体" w:hAnsi="宋体" w:hint="eastAsia"/>
          <w:color w:val="000000"/>
          <w:szCs w:val="21"/>
        </w:rPr>
        <w:t xml:space="preserve"> </w:t>
      </w:r>
      <w:r w:rsidRPr="00595E50">
        <w:rPr>
          <w:rFonts w:ascii="仿宋_GB2312" w:eastAsia="仿宋_GB2312" w:hAnsi="宋体" w:hint="eastAsia"/>
          <w:color w:val="000000"/>
          <w:szCs w:val="21"/>
        </w:rPr>
        <w:t>×××××××（</w:t>
      </w:r>
      <w:r w:rsidRPr="00595E50">
        <w:rPr>
          <w:rFonts w:eastAsia="仿宋_GB2312" w:hint="eastAsia"/>
          <w:color w:val="000000"/>
        </w:rPr>
        <w:t>五号</w:t>
      </w:r>
      <w:r w:rsidRPr="00595E50">
        <w:rPr>
          <w:rFonts w:eastAsia="仿宋_GB2312" w:hint="eastAsia"/>
          <w:color w:val="000000"/>
        </w:rPr>
        <w:t>Times New Roman</w:t>
      </w:r>
      <w:r w:rsidRPr="00595E50">
        <w:rPr>
          <w:rFonts w:eastAsia="仿宋_GB2312" w:hint="eastAsia"/>
          <w:color w:val="000000"/>
        </w:rPr>
        <w:t>，居中）</w:t>
      </w:r>
    </w:p>
    <w:p w:rsidR="008B0F28" w:rsidRDefault="008B0F28" w:rsidP="008B0F28">
      <w:pPr>
        <w:spacing w:line="400" w:lineRule="exact"/>
        <w:jc w:val="center"/>
        <w:rPr>
          <w:rFonts w:eastAsia="黑体"/>
          <w:sz w:val="18"/>
          <w:szCs w:val="18"/>
        </w:rPr>
      </w:pPr>
    </w:p>
    <w:tbl>
      <w:tblPr>
        <w:tblpPr w:topFromText="180" w:bottomFromText="180" w:vertAnchor="text" w:horzAnchor="margin" w:tblpY="2"/>
        <w:tblOverlap w:val="never"/>
        <w:tblW w:w="0" w:type="auto"/>
        <w:tblBorders>
          <w:top w:val="single" w:sz="12" w:space="0" w:color="008000"/>
          <w:bottom w:val="single" w:sz="12" w:space="0" w:color="008000"/>
        </w:tblBorders>
        <w:tblLook w:val="0020" w:firstRow="1" w:lastRow="0" w:firstColumn="0" w:lastColumn="0" w:noHBand="0" w:noVBand="0"/>
      </w:tblPr>
      <w:tblGrid>
        <w:gridCol w:w="1704"/>
        <w:gridCol w:w="1704"/>
        <w:gridCol w:w="1704"/>
        <w:gridCol w:w="1705"/>
        <w:gridCol w:w="1705"/>
      </w:tblGrid>
      <w:tr w:rsidR="008B0F28" w:rsidRPr="00EA6DCD" w:rsidTr="004F4660">
        <w:tc>
          <w:tcPr>
            <w:tcW w:w="1704" w:type="dxa"/>
            <w:tcBorders>
              <w:bottom w:val="single" w:sz="6" w:space="0" w:color="008000"/>
            </w:tcBorders>
          </w:tcPr>
          <w:p w:rsidR="008B0F28" w:rsidRPr="004E11DD" w:rsidRDefault="008B0F28" w:rsidP="004F4660">
            <w:pPr>
              <w:spacing w:line="400" w:lineRule="exact"/>
              <w:rPr>
                <w:rFonts w:ascii="仿宋_GB2312" w:eastAsia="仿宋_GB2312"/>
                <w:sz w:val="18"/>
                <w:szCs w:val="18"/>
              </w:rPr>
            </w:pPr>
          </w:p>
        </w:tc>
        <w:tc>
          <w:tcPr>
            <w:tcW w:w="1704" w:type="dxa"/>
            <w:tcBorders>
              <w:bottom w:val="single" w:sz="6" w:space="0" w:color="008000"/>
            </w:tcBorders>
          </w:tcPr>
          <w:p w:rsidR="008B0F28" w:rsidRPr="004E11DD" w:rsidRDefault="008B0F28" w:rsidP="004F4660">
            <w:pPr>
              <w:spacing w:line="400" w:lineRule="exact"/>
              <w:rPr>
                <w:rFonts w:ascii="仿宋_GB2312" w:eastAsia="仿宋_GB2312"/>
                <w:sz w:val="18"/>
                <w:szCs w:val="18"/>
              </w:rPr>
            </w:pPr>
            <w:r>
              <w:rPr>
                <w:rFonts w:ascii="仿宋_GB2312" w:eastAsia="仿宋_GB2312" w:hint="eastAsia"/>
                <w:sz w:val="18"/>
                <w:szCs w:val="18"/>
              </w:rPr>
              <w:t>（小五仿宋）</w:t>
            </w:r>
          </w:p>
        </w:tc>
        <w:tc>
          <w:tcPr>
            <w:tcW w:w="1704" w:type="dxa"/>
            <w:tcBorders>
              <w:bottom w:val="single" w:sz="6" w:space="0" w:color="008000"/>
            </w:tcBorders>
          </w:tcPr>
          <w:p w:rsidR="008B0F28" w:rsidRPr="004E11DD" w:rsidRDefault="008B0F28" w:rsidP="004F4660">
            <w:pPr>
              <w:spacing w:line="400" w:lineRule="exact"/>
              <w:rPr>
                <w:rFonts w:ascii="仿宋_GB2312" w:eastAsia="仿宋_GB2312"/>
                <w:sz w:val="18"/>
                <w:szCs w:val="18"/>
              </w:rPr>
            </w:pPr>
          </w:p>
        </w:tc>
        <w:tc>
          <w:tcPr>
            <w:tcW w:w="1705" w:type="dxa"/>
            <w:tcBorders>
              <w:bottom w:val="single" w:sz="6" w:space="0" w:color="008000"/>
            </w:tcBorders>
          </w:tcPr>
          <w:p w:rsidR="008B0F28" w:rsidRPr="004E11DD" w:rsidRDefault="008B0F28" w:rsidP="004F4660">
            <w:pPr>
              <w:spacing w:line="400" w:lineRule="exact"/>
              <w:rPr>
                <w:rFonts w:ascii="仿宋_GB2312" w:eastAsia="仿宋_GB2312"/>
                <w:sz w:val="18"/>
                <w:szCs w:val="18"/>
              </w:rPr>
            </w:pPr>
          </w:p>
        </w:tc>
        <w:tc>
          <w:tcPr>
            <w:tcW w:w="1705" w:type="dxa"/>
            <w:tcBorders>
              <w:bottom w:val="single" w:sz="6" w:space="0" w:color="008000"/>
            </w:tcBorders>
          </w:tcPr>
          <w:p w:rsidR="008B0F28" w:rsidRPr="004E11DD" w:rsidRDefault="008B0F28" w:rsidP="004F4660">
            <w:pPr>
              <w:spacing w:line="400" w:lineRule="exact"/>
              <w:rPr>
                <w:rFonts w:ascii="仿宋_GB2312" w:eastAsia="仿宋_GB2312"/>
                <w:sz w:val="18"/>
                <w:szCs w:val="18"/>
              </w:rPr>
            </w:pPr>
          </w:p>
        </w:tc>
      </w:tr>
      <w:tr w:rsidR="008B0F28" w:rsidRPr="00EA6DCD" w:rsidTr="004F4660">
        <w:tc>
          <w:tcPr>
            <w:tcW w:w="1704" w:type="dxa"/>
          </w:tcPr>
          <w:p w:rsidR="008B0F28" w:rsidRPr="004E11DD" w:rsidRDefault="008B0F28" w:rsidP="004F4660">
            <w:pPr>
              <w:spacing w:line="400" w:lineRule="exact"/>
              <w:rPr>
                <w:rFonts w:ascii="仿宋_GB2312" w:eastAsia="仿宋_GB2312"/>
                <w:sz w:val="18"/>
                <w:szCs w:val="18"/>
              </w:rPr>
            </w:pPr>
          </w:p>
        </w:tc>
        <w:tc>
          <w:tcPr>
            <w:tcW w:w="1704" w:type="dxa"/>
          </w:tcPr>
          <w:p w:rsidR="008B0F28" w:rsidRPr="004E11DD" w:rsidRDefault="008B0F28" w:rsidP="004F4660">
            <w:pPr>
              <w:spacing w:line="400" w:lineRule="exact"/>
              <w:rPr>
                <w:rFonts w:ascii="仿宋_GB2312" w:eastAsia="仿宋_GB2312"/>
                <w:sz w:val="18"/>
                <w:szCs w:val="18"/>
              </w:rPr>
            </w:pPr>
          </w:p>
        </w:tc>
        <w:tc>
          <w:tcPr>
            <w:tcW w:w="1704" w:type="dxa"/>
          </w:tcPr>
          <w:p w:rsidR="008B0F28" w:rsidRPr="004E11DD" w:rsidRDefault="008B0F28" w:rsidP="004F4660">
            <w:pPr>
              <w:spacing w:line="400" w:lineRule="exact"/>
              <w:rPr>
                <w:rFonts w:ascii="仿宋_GB2312" w:eastAsia="仿宋_GB2312"/>
                <w:sz w:val="18"/>
                <w:szCs w:val="18"/>
              </w:rPr>
            </w:pPr>
          </w:p>
        </w:tc>
        <w:tc>
          <w:tcPr>
            <w:tcW w:w="1705" w:type="dxa"/>
          </w:tcPr>
          <w:p w:rsidR="008B0F28" w:rsidRPr="004E11DD" w:rsidRDefault="008B0F28" w:rsidP="004F4660">
            <w:pPr>
              <w:spacing w:line="400" w:lineRule="exact"/>
              <w:rPr>
                <w:rFonts w:ascii="仿宋_GB2312" w:eastAsia="仿宋_GB2312"/>
                <w:sz w:val="18"/>
                <w:szCs w:val="18"/>
              </w:rPr>
            </w:pPr>
          </w:p>
        </w:tc>
        <w:tc>
          <w:tcPr>
            <w:tcW w:w="1705" w:type="dxa"/>
          </w:tcPr>
          <w:p w:rsidR="008B0F28" w:rsidRPr="004E11DD" w:rsidRDefault="008B0F28" w:rsidP="004F4660">
            <w:pPr>
              <w:spacing w:line="400" w:lineRule="exact"/>
              <w:rPr>
                <w:rFonts w:ascii="仿宋_GB2312" w:eastAsia="仿宋_GB2312"/>
                <w:sz w:val="18"/>
                <w:szCs w:val="18"/>
              </w:rPr>
            </w:pPr>
          </w:p>
        </w:tc>
      </w:tr>
      <w:tr w:rsidR="008B0F28" w:rsidRPr="00EA6DCD" w:rsidTr="004F4660">
        <w:tc>
          <w:tcPr>
            <w:tcW w:w="1704" w:type="dxa"/>
          </w:tcPr>
          <w:p w:rsidR="008B0F28" w:rsidRPr="004E11DD" w:rsidRDefault="008B0F28" w:rsidP="004F4660">
            <w:pPr>
              <w:spacing w:line="400" w:lineRule="exact"/>
              <w:rPr>
                <w:rFonts w:ascii="仿宋_GB2312" w:eastAsia="仿宋_GB2312"/>
                <w:sz w:val="18"/>
                <w:szCs w:val="18"/>
              </w:rPr>
            </w:pPr>
          </w:p>
        </w:tc>
        <w:tc>
          <w:tcPr>
            <w:tcW w:w="1704" w:type="dxa"/>
          </w:tcPr>
          <w:p w:rsidR="008B0F28" w:rsidRPr="004E11DD" w:rsidRDefault="008B0F28" w:rsidP="004F4660">
            <w:pPr>
              <w:spacing w:line="400" w:lineRule="exact"/>
              <w:rPr>
                <w:rFonts w:ascii="仿宋_GB2312" w:eastAsia="仿宋_GB2312"/>
                <w:sz w:val="18"/>
                <w:szCs w:val="18"/>
              </w:rPr>
            </w:pPr>
          </w:p>
        </w:tc>
        <w:tc>
          <w:tcPr>
            <w:tcW w:w="1704" w:type="dxa"/>
          </w:tcPr>
          <w:p w:rsidR="008B0F28" w:rsidRPr="004E11DD" w:rsidRDefault="008B0F28" w:rsidP="004F4660">
            <w:pPr>
              <w:spacing w:line="400" w:lineRule="exact"/>
              <w:rPr>
                <w:rFonts w:ascii="仿宋_GB2312" w:eastAsia="仿宋_GB2312"/>
                <w:sz w:val="18"/>
                <w:szCs w:val="18"/>
              </w:rPr>
            </w:pPr>
          </w:p>
        </w:tc>
        <w:tc>
          <w:tcPr>
            <w:tcW w:w="1705" w:type="dxa"/>
          </w:tcPr>
          <w:p w:rsidR="008B0F28" w:rsidRPr="004E11DD" w:rsidRDefault="008B0F28" w:rsidP="004F4660">
            <w:pPr>
              <w:spacing w:line="400" w:lineRule="exact"/>
              <w:rPr>
                <w:rFonts w:ascii="仿宋_GB2312" w:eastAsia="仿宋_GB2312"/>
                <w:sz w:val="18"/>
                <w:szCs w:val="18"/>
              </w:rPr>
            </w:pPr>
          </w:p>
        </w:tc>
        <w:tc>
          <w:tcPr>
            <w:tcW w:w="1705" w:type="dxa"/>
          </w:tcPr>
          <w:p w:rsidR="008B0F28" w:rsidRPr="004E11DD" w:rsidRDefault="008B0F28" w:rsidP="004F4660">
            <w:pPr>
              <w:spacing w:line="400" w:lineRule="exact"/>
              <w:rPr>
                <w:rFonts w:ascii="仿宋_GB2312" w:eastAsia="仿宋_GB2312"/>
                <w:sz w:val="18"/>
                <w:szCs w:val="18"/>
              </w:rPr>
            </w:pPr>
          </w:p>
        </w:tc>
      </w:tr>
    </w:tbl>
    <w:p w:rsidR="008B0F28" w:rsidRDefault="008B0F28" w:rsidP="008B0F28">
      <w:pPr>
        <w:spacing w:beforeLines="50" w:before="156" w:afterLines="50" w:after="156" w:line="380" w:lineRule="exact"/>
        <w:rPr>
          <w:rFonts w:ascii="黑体" w:eastAsia="黑体"/>
          <w:color w:val="000000"/>
          <w:sz w:val="28"/>
          <w:szCs w:val="28"/>
        </w:rPr>
      </w:pPr>
    </w:p>
    <w:p w:rsidR="008B0F28" w:rsidRDefault="008B0F28" w:rsidP="008B0F28">
      <w:pPr>
        <w:spacing w:beforeLines="50" w:before="156" w:afterLines="50" w:after="156" w:line="380" w:lineRule="exact"/>
        <w:rPr>
          <w:rFonts w:ascii="黑体" w:eastAsia="黑体"/>
          <w:color w:val="000000"/>
          <w:sz w:val="28"/>
          <w:szCs w:val="28"/>
        </w:rPr>
      </w:pPr>
    </w:p>
    <w:p w:rsidR="008B0F28" w:rsidRDefault="008B0F28" w:rsidP="008B0F28">
      <w:pPr>
        <w:spacing w:beforeLines="50" w:before="156" w:afterLines="50" w:after="156" w:line="380" w:lineRule="exact"/>
        <w:rPr>
          <w:rFonts w:ascii="黑体" w:eastAsia="黑体"/>
          <w:color w:val="000000"/>
          <w:sz w:val="28"/>
          <w:szCs w:val="28"/>
        </w:rPr>
      </w:pPr>
      <w:r>
        <w:rPr>
          <w:noProof/>
        </w:rPr>
        <w:drawing>
          <wp:anchor distT="0" distB="0" distL="114300" distR="114300" simplePos="0" relativeHeight="251659264" behindDoc="0" locked="0" layoutInCell="1" allowOverlap="1">
            <wp:simplePos x="0" y="0"/>
            <wp:positionH relativeFrom="column">
              <wp:posOffset>-3987165</wp:posOffset>
            </wp:positionH>
            <wp:positionV relativeFrom="paragraph">
              <wp:posOffset>238760</wp:posOffset>
            </wp:positionV>
            <wp:extent cx="3314700" cy="11125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470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F28" w:rsidRDefault="008B0F28" w:rsidP="008B0F28">
      <w:pPr>
        <w:spacing w:beforeLines="50" w:before="156" w:afterLines="50" w:after="156" w:line="380" w:lineRule="exact"/>
        <w:rPr>
          <w:rFonts w:ascii="黑体" w:eastAsia="黑体"/>
          <w:color w:val="000000"/>
          <w:sz w:val="28"/>
          <w:szCs w:val="28"/>
        </w:rPr>
      </w:pPr>
      <w:r>
        <w:rPr>
          <w:rFonts w:ascii="黑体" w:eastAsia="黑体" w:hint="eastAsia"/>
          <w:color w:val="000000"/>
          <w:sz w:val="28"/>
          <w:szCs w:val="28"/>
        </w:rPr>
        <w:t>（图示例）</w:t>
      </w:r>
    </w:p>
    <w:p w:rsidR="008B0F28" w:rsidRDefault="008B0F28" w:rsidP="008B0F28">
      <w:pPr>
        <w:spacing w:line="440" w:lineRule="exact"/>
        <w:rPr>
          <w:rFonts w:eastAsia="仿宋_GB2312"/>
          <w:b/>
          <w:color w:val="000000"/>
          <w:szCs w:val="21"/>
        </w:rPr>
      </w:pPr>
    </w:p>
    <w:p w:rsidR="008B0F28" w:rsidRDefault="008B0F28" w:rsidP="008B0F28">
      <w:pPr>
        <w:spacing w:line="440" w:lineRule="exact"/>
        <w:rPr>
          <w:rFonts w:eastAsia="仿宋_GB2312"/>
          <w:b/>
          <w:color w:val="000000"/>
          <w:szCs w:val="21"/>
        </w:rPr>
      </w:pPr>
    </w:p>
    <w:p w:rsidR="008B0F28" w:rsidRDefault="008B0F28" w:rsidP="008B0F28">
      <w:pPr>
        <w:autoSpaceDE w:val="0"/>
        <w:autoSpaceDN w:val="0"/>
        <w:jc w:val="left"/>
        <w:rPr>
          <w:rFonts w:ascii="宋体" w:hAnsi="宋体"/>
          <w:sz w:val="18"/>
        </w:rPr>
      </w:pPr>
      <w:r>
        <w:rPr>
          <w:rFonts w:ascii="宋体" w:hAnsi="宋体" w:hint="eastAsia"/>
          <w:sz w:val="18"/>
        </w:rPr>
        <w:t xml:space="preserve">                         </w:t>
      </w:r>
    </w:p>
    <w:p w:rsidR="008B0F28" w:rsidRDefault="008B0F28" w:rsidP="008B0F28">
      <w:pPr>
        <w:autoSpaceDE w:val="0"/>
        <w:autoSpaceDN w:val="0"/>
        <w:jc w:val="center"/>
        <w:rPr>
          <w:rFonts w:ascii="仿宋_GB2312" w:eastAsia="仿宋_GB2312" w:hAnsi="宋体"/>
          <w:color w:val="000000"/>
          <w:szCs w:val="21"/>
        </w:rPr>
      </w:pPr>
      <w:r w:rsidRPr="00D21E89">
        <w:rPr>
          <w:rFonts w:ascii="黑体" w:eastAsia="黑体" w:hAnsi="宋体" w:hint="eastAsia"/>
          <w:szCs w:val="21"/>
        </w:rPr>
        <w:t>图</w:t>
      </w:r>
      <w:r>
        <w:rPr>
          <w:rFonts w:ascii="黑体" w:eastAsia="黑体" w:hAnsi="宋体" w:hint="eastAsia"/>
          <w:szCs w:val="21"/>
        </w:rPr>
        <w:t>1-1</w:t>
      </w:r>
      <w:r w:rsidRPr="00595E50">
        <w:rPr>
          <w:rFonts w:ascii="黑体" w:eastAsia="黑体" w:hAnsi="宋体" w:hint="eastAsia"/>
          <w:color w:val="000000"/>
          <w:szCs w:val="21"/>
        </w:rPr>
        <w:t>□</w:t>
      </w:r>
      <w:r w:rsidRPr="00595E50">
        <w:rPr>
          <w:rFonts w:ascii="仿宋_GB2312" w:eastAsia="仿宋_GB2312" w:hAnsi="宋体" w:hint="eastAsia"/>
          <w:color w:val="000000"/>
          <w:szCs w:val="21"/>
        </w:rPr>
        <w:t>×××××××</w:t>
      </w:r>
      <w:r>
        <w:rPr>
          <w:rFonts w:ascii="仿宋_GB2312" w:eastAsia="仿宋_GB2312" w:hAnsi="宋体" w:hint="eastAsia"/>
          <w:color w:val="000000"/>
          <w:szCs w:val="21"/>
        </w:rPr>
        <w:t>（</w:t>
      </w:r>
      <w:r w:rsidRPr="00595E50">
        <w:rPr>
          <w:rFonts w:ascii="黑体" w:eastAsia="黑体" w:hAnsi="宋体" w:hint="eastAsia"/>
          <w:color w:val="000000"/>
          <w:szCs w:val="21"/>
        </w:rPr>
        <w:t>五号黑体，居中</w:t>
      </w:r>
      <w:r>
        <w:rPr>
          <w:rFonts w:ascii="仿宋_GB2312" w:eastAsia="仿宋_GB2312" w:hAnsi="宋体" w:hint="eastAsia"/>
          <w:color w:val="000000"/>
          <w:szCs w:val="21"/>
        </w:rPr>
        <w:t>）</w:t>
      </w:r>
    </w:p>
    <w:p w:rsidR="008B0F28" w:rsidRDefault="008B0F28" w:rsidP="008B0F28">
      <w:pPr>
        <w:autoSpaceDE w:val="0"/>
        <w:autoSpaceDN w:val="0"/>
        <w:jc w:val="center"/>
        <w:rPr>
          <w:rFonts w:ascii="仿宋_GB2312" w:eastAsia="仿宋_GB2312" w:hAnsi="宋体"/>
          <w:color w:val="000000"/>
          <w:szCs w:val="21"/>
        </w:rPr>
      </w:pPr>
      <w:r w:rsidRPr="005159C1">
        <w:rPr>
          <w:rFonts w:eastAsia="仿宋_GB2312" w:hint="eastAsia"/>
          <w:szCs w:val="21"/>
        </w:rPr>
        <w:t>Figure</w:t>
      </w:r>
      <w:r>
        <w:rPr>
          <w:rFonts w:ascii="仿宋_GB2312" w:eastAsia="仿宋_GB2312" w:hAnsi="宋体" w:hint="eastAsia"/>
          <w:color w:val="000000"/>
          <w:szCs w:val="21"/>
        </w:rPr>
        <w:t>1</w:t>
      </w:r>
      <w:r w:rsidRPr="004E11DD">
        <w:rPr>
          <w:rFonts w:ascii="黑体" w:eastAsia="黑体" w:hAnsi="宋体" w:hint="eastAsia"/>
          <w:color w:val="000000"/>
          <w:szCs w:val="21"/>
        </w:rPr>
        <w:t>□</w:t>
      </w:r>
      <w:r w:rsidRPr="00595E50">
        <w:rPr>
          <w:rFonts w:ascii="仿宋_GB2312" w:eastAsia="仿宋_GB2312" w:hAnsi="宋体" w:hint="eastAsia"/>
          <w:color w:val="000000"/>
          <w:szCs w:val="21"/>
        </w:rPr>
        <w:t>×××××××（</w:t>
      </w:r>
      <w:r w:rsidRPr="00595E50">
        <w:rPr>
          <w:rFonts w:eastAsia="仿宋_GB2312" w:hint="eastAsia"/>
          <w:color w:val="000000"/>
        </w:rPr>
        <w:t>五号</w:t>
      </w:r>
      <w:r w:rsidRPr="00595E50">
        <w:rPr>
          <w:rFonts w:eastAsia="仿宋_GB2312" w:hint="eastAsia"/>
          <w:color w:val="000000"/>
        </w:rPr>
        <w:t>Times New Roman</w:t>
      </w:r>
      <w:r w:rsidRPr="00595E50">
        <w:rPr>
          <w:rFonts w:eastAsia="仿宋_GB2312" w:hint="eastAsia"/>
          <w:color w:val="000000"/>
        </w:rPr>
        <w:t>，居中）</w:t>
      </w: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pStyle w:val="2"/>
        <w:spacing w:line="320" w:lineRule="exact"/>
        <w:rPr>
          <w:rFonts w:ascii="宋体" w:hAnsi="宋体"/>
          <w:sz w:val="18"/>
        </w:rPr>
      </w:pPr>
      <w:r>
        <w:rPr>
          <w:rFonts w:ascii="宋体" w:hAnsi="宋体"/>
          <w:sz w:val="18"/>
        </w:rPr>
        <w:t xml:space="preserve">   </w:t>
      </w:r>
    </w:p>
    <w:p w:rsidR="008B0F28" w:rsidRDefault="008B0F28" w:rsidP="00D237B3">
      <w:pPr>
        <w:spacing w:beforeLines="50" w:before="156" w:afterLines="50" w:after="156" w:line="380" w:lineRule="exact"/>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Default="008B0F28" w:rsidP="008B0F28">
      <w:pPr>
        <w:spacing w:beforeLines="50" w:before="156" w:afterLines="50" w:after="156" w:line="380" w:lineRule="exact"/>
        <w:ind w:left="2386" w:hangingChars="852" w:hanging="2386"/>
        <w:rPr>
          <w:rFonts w:ascii="黑体" w:eastAsia="黑体"/>
          <w:color w:val="000000"/>
          <w:sz w:val="28"/>
          <w:szCs w:val="28"/>
        </w:rPr>
      </w:pPr>
    </w:p>
    <w:p w:rsidR="008B0F28" w:rsidRPr="004C4F0F" w:rsidRDefault="008B0F28" w:rsidP="008B0F28">
      <w:pPr>
        <w:spacing w:line="380" w:lineRule="exact"/>
        <w:jc w:val="center"/>
        <w:rPr>
          <w:rFonts w:eastAsia="仿宋_GB2312"/>
          <w:bCs/>
          <w:color w:val="000000"/>
          <w:sz w:val="24"/>
          <w:szCs w:val="24"/>
        </w:rPr>
      </w:pPr>
      <w:r w:rsidRPr="004C4F0F">
        <w:rPr>
          <w:rFonts w:eastAsia="仿宋_GB2312"/>
          <w:bCs/>
          <w:color w:val="000000"/>
          <w:sz w:val="24"/>
          <w:szCs w:val="24"/>
        </w:rPr>
        <w:t>（正文后</w:t>
      </w:r>
      <w:r w:rsidRPr="004C4F0F">
        <w:rPr>
          <w:rFonts w:eastAsia="仿宋_GB2312" w:hint="eastAsia"/>
          <w:bCs/>
          <w:color w:val="000000"/>
          <w:sz w:val="24"/>
          <w:szCs w:val="24"/>
        </w:rPr>
        <w:t>小四</w:t>
      </w:r>
      <w:r w:rsidRPr="004C4F0F">
        <w:rPr>
          <w:rFonts w:eastAsia="仿宋_GB2312"/>
          <w:bCs/>
          <w:color w:val="000000"/>
          <w:sz w:val="24"/>
          <w:szCs w:val="24"/>
        </w:rPr>
        <w:t>空一行）</w:t>
      </w:r>
    </w:p>
    <w:p w:rsidR="008B0F28" w:rsidRPr="00FD22DA" w:rsidRDefault="008B0F28" w:rsidP="008B0F28">
      <w:pPr>
        <w:spacing w:line="380" w:lineRule="exact"/>
        <w:jc w:val="center"/>
        <w:rPr>
          <w:rFonts w:ascii="黑体" w:eastAsia="黑体"/>
          <w:color w:val="000000"/>
          <w:sz w:val="28"/>
          <w:szCs w:val="28"/>
        </w:rPr>
      </w:pPr>
      <w:r w:rsidRPr="00FD22DA">
        <w:rPr>
          <w:rFonts w:ascii="黑体" w:eastAsia="黑体" w:hint="eastAsia"/>
          <w:color w:val="000000"/>
          <w:sz w:val="28"/>
          <w:szCs w:val="28"/>
        </w:rPr>
        <w:t>参考文献（</w:t>
      </w:r>
      <w:r>
        <w:rPr>
          <w:rFonts w:ascii="黑体" w:eastAsia="黑体" w:hint="eastAsia"/>
          <w:color w:val="000000"/>
          <w:sz w:val="28"/>
          <w:szCs w:val="28"/>
        </w:rPr>
        <w:t>四</w:t>
      </w:r>
      <w:r w:rsidRPr="00FD22DA">
        <w:rPr>
          <w:rFonts w:ascii="黑体" w:eastAsia="黑体" w:hint="eastAsia"/>
          <w:color w:val="000000"/>
          <w:sz w:val="28"/>
          <w:szCs w:val="28"/>
        </w:rPr>
        <w:t>号</w:t>
      </w:r>
      <w:r>
        <w:rPr>
          <w:rFonts w:ascii="黑体" w:eastAsia="黑体" w:hint="eastAsia"/>
          <w:color w:val="000000"/>
          <w:sz w:val="28"/>
          <w:szCs w:val="28"/>
        </w:rPr>
        <w:t>黑体，</w:t>
      </w:r>
      <w:r w:rsidRPr="00FD22DA">
        <w:rPr>
          <w:rFonts w:ascii="黑体" w:eastAsia="黑体" w:hint="eastAsia"/>
          <w:color w:val="000000"/>
          <w:sz w:val="28"/>
          <w:szCs w:val="28"/>
        </w:rPr>
        <w:t>居中）</w:t>
      </w:r>
    </w:p>
    <w:p w:rsidR="008B0F28" w:rsidRDefault="008B0F28" w:rsidP="008B0F28">
      <w:pPr>
        <w:spacing w:line="380" w:lineRule="exact"/>
        <w:jc w:val="center"/>
        <w:rPr>
          <w:rFonts w:ascii="黑体" w:eastAsia="黑体"/>
          <w:color w:val="000000"/>
          <w:sz w:val="28"/>
          <w:szCs w:val="28"/>
        </w:rPr>
      </w:pPr>
    </w:p>
    <w:p w:rsidR="00D237B3" w:rsidRDefault="00D237B3" w:rsidP="00D237B3">
      <w:pPr>
        <w:numPr>
          <w:ilvl w:val="0"/>
          <w:numId w:val="2"/>
        </w:numPr>
        <w:rPr>
          <w:rFonts w:ascii="Arial" w:hAnsi="Arial" w:cs="Arial"/>
          <w:color w:val="000000"/>
          <w:sz w:val="19"/>
          <w:szCs w:val="19"/>
          <w:shd w:val="clear" w:color="auto" w:fill="FFFFFF"/>
        </w:rPr>
      </w:pPr>
      <w:proofErr w:type="gramStart"/>
      <w:r>
        <w:rPr>
          <w:rFonts w:ascii="Arial" w:hAnsi="Arial" w:cs="Arial"/>
          <w:color w:val="000000"/>
          <w:sz w:val="19"/>
          <w:szCs w:val="19"/>
          <w:shd w:val="clear" w:color="auto" w:fill="FFFFFF"/>
        </w:rPr>
        <w:t>张丙云</w:t>
      </w:r>
      <w:proofErr w:type="gramEnd"/>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袁亚兰</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高瑜璟</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等</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芸豆蛋白的营养价值和功能特性研究</w:t>
      </w:r>
      <w:r>
        <w:rPr>
          <w:rFonts w:ascii="Arial" w:hAnsi="Arial" w:cs="Arial"/>
          <w:color w:val="000000"/>
          <w:sz w:val="19"/>
          <w:szCs w:val="19"/>
          <w:shd w:val="clear" w:color="auto" w:fill="FFFFFF"/>
        </w:rPr>
        <w:t xml:space="preserve">[J]. </w:t>
      </w:r>
      <w:r>
        <w:rPr>
          <w:rFonts w:ascii="Arial" w:hAnsi="Arial" w:cs="Arial"/>
          <w:color w:val="000000"/>
          <w:sz w:val="19"/>
          <w:szCs w:val="19"/>
          <w:shd w:val="clear" w:color="auto" w:fill="FFFFFF"/>
        </w:rPr>
        <w:t>食品工业科技</w:t>
      </w:r>
      <w:r>
        <w:rPr>
          <w:rFonts w:ascii="Arial" w:hAnsi="Arial" w:cs="Arial"/>
          <w:color w:val="000000"/>
          <w:sz w:val="19"/>
          <w:szCs w:val="19"/>
          <w:shd w:val="clear" w:color="auto" w:fill="FFFFFF"/>
        </w:rPr>
        <w:t xml:space="preserve">, 2010, </w:t>
      </w:r>
      <w:r>
        <w:rPr>
          <w:rFonts w:ascii="Arial" w:hAnsi="Arial" w:cs="Arial"/>
          <w:color w:val="000000"/>
          <w:sz w:val="19"/>
          <w:szCs w:val="19"/>
          <w:shd w:val="clear" w:color="auto" w:fill="FFFFFF"/>
        </w:rPr>
        <w:lastRenderedPageBreak/>
        <w:t>31(11):347-350.</w:t>
      </w:r>
    </w:p>
    <w:p w:rsidR="00D237B3" w:rsidRDefault="00D237B3" w:rsidP="00D237B3">
      <w:pPr>
        <w:numPr>
          <w:ilvl w:val="0"/>
          <w:numId w:val="2"/>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李清泉</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芸豆的应用价值及高产栽培技术</w:t>
      </w:r>
      <w:r>
        <w:rPr>
          <w:rFonts w:ascii="Arial" w:hAnsi="Arial" w:cs="Arial"/>
          <w:color w:val="000000"/>
          <w:sz w:val="19"/>
          <w:szCs w:val="19"/>
          <w:shd w:val="clear" w:color="auto" w:fill="FFFFFF"/>
        </w:rPr>
        <w:t xml:space="preserve">[J]. </w:t>
      </w:r>
      <w:r>
        <w:rPr>
          <w:rFonts w:ascii="Arial" w:hAnsi="Arial" w:cs="Arial"/>
          <w:color w:val="000000"/>
          <w:sz w:val="19"/>
          <w:szCs w:val="19"/>
          <w:shd w:val="clear" w:color="auto" w:fill="FFFFFF"/>
        </w:rPr>
        <w:t>内蒙古农业科技</w:t>
      </w:r>
      <w:r>
        <w:rPr>
          <w:rFonts w:ascii="Arial" w:hAnsi="Arial" w:cs="Arial"/>
          <w:color w:val="000000"/>
          <w:sz w:val="19"/>
          <w:szCs w:val="19"/>
          <w:shd w:val="clear" w:color="auto" w:fill="FFFFFF"/>
        </w:rPr>
        <w:t>, 2007(4).</w:t>
      </w:r>
    </w:p>
    <w:p w:rsidR="00D237B3" w:rsidRDefault="00D237B3" w:rsidP="00D237B3">
      <w:pPr>
        <w:numPr>
          <w:ilvl w:val="0"/>
          <w:numId w:val="2"/>
        </w:numPr>
        <w:rPr>
          <w:rFonts w:ascii="Arial" w:hAnsi="Arial" w:cs="Arial"/>
          <w:color w:val="000000"/>
          <w:sz w:val="19"/>
          <w:szCs w:val="19"/>
          <w:shd w:val="clear" w:color="auto" w:fill="FFFFFF"/>
        </w:rPr>
      </w:pPr>
      <w:bookmarkStart w:id="1" w:name="_Ref24407"/>
      <w:r>
        <w:rPr>
          <w:rFonts w:ascii="Arial" w:hAnsi="Arial" w:cs="Arial"/>
          <w:color w:val="000000"/>
          <w:sz w:val="19"/>
          <w:szCs w:val="19"/>
          <w:shd w:val="clear" w:color="auto" w:fill="FFFFFF"/>
        </w:rPr>
        <w:t>袁月明</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陈丽梅</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王鸿斌</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等</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玉米丸粒化种子的薄层干燥试验及其干燥模型</w:t>
      </w:r>
      <w:r>
        <w:rPr>
          <w:rFonts w:ascii="Arial" w:hAnsi="Arial" w:cs="Arial"/>
          <w:color w:val="000000"/>
          <w:sz w:val="19"/>
          <w:szCs w:val="19"/>
          <w:shd w:val="clear" w:color="auto" w:fill="FFFFFF"/>
        </w:rPr>
        <w:t xml:space="preserve">[J]. </w:t>
      </w:r>
      <w:r>
        <w:rPr>
          <w:rFonts w:ascii="Arial" w:hAnsi="Arial" w:cs="Arial"/>
          <w:color w:val="000000"/>
          <w:sz w:val="19"/>
          <w:szCs w:val="19"/>
          <w:shd w:val="clear" w:color="auto" w:fill="FFFFFF"/>
        </w:rPr>
        <w:t>农业工程学报</w:t>
      </w:r>
      <w:r>
        <w:rPr>
          <w:rFonts w:ascii="Arial" w:hAnsi="Arial" w:cs="Arial"/>
          <w:color w:val="000000"/>
          <w:sz w:val="19"/>
          <w:szCs w:val="19"/>
          <w:shd w:val="clear" w:color="auto" w:fill="FFFFFF"/>
        </w:rPr>
        <w:t>, 2003, 19(3):169-173.</w:t>
      </w:r>
      <w:bookmarkEnd w:id="1"/>
    </w:p>
    <w:p w:rsidR="00D237B3" w:rsidRPr="00D237B3" w:rsidRDefault="00D237B3"/>
    <w:p w:rsidR="00D237B3" w:rsidRDefault="00D237B3">
      <w:pPr>
        <w:widowControl/>
        <w:jc w:val="left"/>
      </w:pPr>
      <w:r>
        <w:br w:type="page"/>
      </w:r>
    </w:p>
    <w:p w:rsidR="00182A9E" w:rsidRDefault="00D237B3" w:rsidP="00D237B3">
      <w:pPr>
        <w:jc w:val="center"/>
        <w:rPr>
          <w:rFonts w:ascii="黑体" w:eastAsia="黑体" w:hAnsi="黑体" w:hint="eastAsia"/>
          <w:sz w:val="28"/>
          <w:szCs w:val="28"/>
        </w:rPr>
      </w:pPr>
      <w:r w:rsidRPr="00D237B3">
        <w:rPr>
          <w:rFonts w:ascii="黑体" w:eastAsia="黑体" w:hAnsi="黑体" w:hint="eastAsia"/>
          <w:sz w:val="28"/>
          <w:szCs w:val="28"/>
        </w:rPr>
        <w:lastRenderedPageBreak/>
        <w:t>致谢</w:t>
      </w:r>
    </w:p>
    <w:p w:rsidR="00D237B3" w:rsidRDefault="00D237B3" w:rsidP="00D237B3">
      <w:pPr>
        <w:jc w:val="center"/>
        <w:rPr>
          <w:rFonts w:ascii="黑体" w:eastAsia="黑体" w:hAnsi="黑体" w:hint="eastAsia"/>
          <w:sz w:val="28"/>
          <w:szCs w:val="28"/>
        </w:rPr>
      </w:pPr>
    </w:p>
    <w:p w:rsidR="00D237B3" w:rsidRPr="00D237B3" w:rsidRDefault="00D237B3" w:rsidP="00D237B3">
      <w:pPr>
        <w:spacing w:afterLines="50" w:after="156" w:line="400" w:lineRule="exact"/>
        <w:ind w:firstLine="480"/>
        <w:rPr>
          <w:rFonts w:eastAsia="仿宋"/>
          <w:sz w:val="24"/>
          <w:szCs w:val="24"/>
        </w:rPr>
      </w:pPr>
      <w:r w:rsidRPr="00D237B3">
        <w:rPr>
          <w:rFonts w:eastAsia="仿宋" w:hAnsi="仿宋" w:hint="eastAsia"/>
          <w:sz w:val="24"/>
          <w:szCs w:val="24"/>
        </w:rPr>
        <w:t>完成了毕业论文，大学四年的生活已经接近尾声。当年怀着要在食品行业里干出一番成就志向的我，如今也转行当了程序员。食品给了我很多的希望和失望，虽然近期可能不会从事食品行业，但我从食品专业的同学以及老师那里学到很多比专业知识更加珍贵的东西。</w:t>
      </w:r>
    </w:p>
    <w:p w:rsidR="00D237B3" w:rsidRPr="00D237B3" w:rsidRDefault="00D237B3" w:rsidP="00D237B3">
      <w:pPr>
        <w:pStyle w:val="2"/>
        <w:spacing w:afterLines="50" w:after="156" w:line="400" w:lineRule="exact"/>
        <w:ind w:firstLine="480"/>
        <w:rPr>
          <w:rFonts w:eastAsia="仿宋" w:hAnsi="仿宋"/>
          <w:sz w:val="24"/>
          <w:szCs w:val="24"/>
        </w:rPr>
      </w:pPr>
      <w:r w:rsidRPr="00D237B3">
        <w:rPr>
          <w:rFonts w:eastAsia="仿宋" w:hAnsi="仿宋" w:hint="eastAsia"/>
          <w:sz w:val="24"/>
          <w:szCs w:val="24"/>
        </w:rPr>
        <w:t>非常感谢于雷老师在我大学的最后学习阶段——毕业设计阶段给予我的指导，从最初的开题，一直到资料的收集，以及论文的写作、修改直到定稿，他给了我耐心的指导和无私的帮助。为了直到我们的毕业论文以及试验，他放弃了自己宝贵的个人时间，他的这种无私奉献的敬业精神和对学生的负责令人深深钦佩，在此我向于雷老师以及他所指导的研究生们表示我最诚挚的谢意。</w:t>
      </w:r>
    </w:p>
    <w:p w:rsidR="00D237B3" w:rsidRPr="00D237B3" w:rsidRDefault="00D237B3" w:rsidP="00D237B3">
      <w:pPr>
        <w:pStyle w:val="2"/>
        <w:spacing w:afterLines="50" w:after="156" w:line="400" w:lineRule="exact"/>
        <w:ind w:firstLine="480"/>
        <w:rPr>
          <w:sz w:val="24"/>
          <w:szCs w:val="24"/>
        </w:rPr>
      </w:pPr>
      <w:r w:rsidRPr="00D237B3">
        <w:rPr>
          <w:rFonts w:eastAsia="仿宋" w:hAnsi="仿宋" w:hint="eastAsia"/>
          <w:sz w:val="24"/>
          <w:szCs w:val="24"/>
        </w:rPr>
        <w:t>通过这一阶段的努力，我的毕业论文《预熟化芸豆热风微波联合干燥特性及数学模型研究》终于完成了，这也意味着我的大学生活即将结束。在大学期间，我在学习上和思想上都受益匪浅，这除了自身的努力只为，与各位老师、同学和朋友们的关心、支持以及鼓励是分不开的。</w:t>
      </w:r>
    </w:p>
    <w:p w:rsidR="00D237B3" w:rsidRPr="00D237B3" w:rsidRDefault="00D237B3" w:rsidP="00D237B3">
      <w:pPr>
        <w:pStyle w:val="2"/>
        <w:spacing w:afterLines="50" w:after="156" w:line="400" w:lineRule="exact"/>
        <w:ind w:firstLine="480"/>
        <w:rPr>
          <w:sz w:val="24"/>
          <w:szCs w:val="24"/>
        </w:rPr>
      </w:pPr>
      <w:r w:rsidRPr="00D237B3">
        <w:rPr>
          <w:rFonts w:eastAsia="仿宋" w:hAnsi="仿宋"/>
          <w:sz w:val="24"/>
          <w:szCs w:val="24"/>
        </w:rPr>
        <w:t>写作毕业论文是一次</w:t>
      </w:r>
      <w:proofErr w:type="gramStart"/>
      <w:r w:rsidRPr="00D237B3">
        <w:rPr>
          <w:rFonts w:eastAsia="仿宋" w:hAnsi="仿宋"/>
          <w:sz w:val="24"/>
          <w:szCs w:val="24"/>
        </w:rPr>
        <w:t>再系统</w:t>
      </w:r>
      <w:proofErr w:type="gramEnd"/>
      <w:r w:rsidRPr="00D237B3">
        <w:rPr>
          <w:rFonts w:eastAsia="仿宋" w:hAnsi="仿宋"/>
          <w:sz w:val="24"/>
          <w:szCs w:val="24"/>
        </w:rPr>
        <w:t>学习的过程，毕业论文的完成，同样也意味着新的学习生活的开始。我将铭记我曾是一名农大学子，在今后的</w:t>
      </w:r>
      <w:r w:rsidRPr="00D237B3">
        <w:rPr>
          <w:rFonts w:eastAsia="仿宋" w:hAnsi="仿宋" w:hint="eastAsia"/>
          <w:sz w:val="24"/>
          <w:szCs w:val="24"/>
        </w:rPr>
        <w:t>科研和工作</w:t>
      </w:r>
      <w:r w:rsidRPr="00D237B3">
        <w:rPr>
          <w:rFonts w:eastAsia="仿宋" w:hAnsi="仿宋"/>
          <w:sz w:val="24"/>
          <w:szCs w:val="24"/>
        </w:rPr>
        <w:t>中把农大的优良传统发扬光大。</w:t>
      </w:r>
      <w:r w:rsidRPr="00D237B3">
        <w:rPr>
          <w:sz w:val="24"/>
          <w:szCs w:val="24"/>
        </w:rPr>
        <w:t> </w:t>
      </w:r>
    </w:p>
    <w:p w:rsidR="00D237B3" w:rsidRPr="00D237B3" w:rsidRDefault="00D237B3" w:rsidP="00D237B3">
      <w:pPr>
        <w:rPr>
          <w:rFonts w:ascii="黑体" w:eastAsia="黑体" w:hAnsi="黑体"/>
          <w:sz w:val="28"/>
          <w:szCs w:val="28"/>
        </w:rPr>
      </w:pPr>
    </w:p>
    <w:sectPr w:rsidR="00D237B3" w:rsidRPr="00D237B3" w:rsidSect="00C15650">
      <w:footerReference w:type="default" r:id="rId42"/>
      <w:pgSz w:w="11906" w:h="16838" w:code="9"/>
      <w:pgMar w:top="1418" w:right="1418" w:bottom="1418" w:left="1418" w:header="720" w:footer="709"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F28" w:rsidRDefault="008B0F28" w:rsidP="008B0F28">
      <w:r>
        <w:separator/>
      </w:r>
    </w:p>
  </w:endnote>
  <w:endnote w:type="continuationSeparator" w:id="0">
    <w:p w:rsidR="008B0F28" w:rsidRDefault="008B0F28" w:rsidP="008B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ndara">
    <w:panose1 w:val="020E0502030303020204"/>
    <w:charset w:val="00"/>
    <w:family w:val="swiss"/>
    <w:pitch w:val="variable"/>
    <w:sig w:usb0="A00002EF" w:usb1="4000A44B"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F28" w:rsidRDefault="008B0F28" w:rsidP="00C156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B0F28" w:rsidRDefault="008B0F28" w:rsidP="00F268B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650" w:rsidRPr="000E636D" w:rsidRDefault="002C0E50" w:rsidP="00671FD2">
    <w:pPr>
      <w:pStyle w:val="a4"/>
      <w:framePr w:wrap="around" w:vAnchor="text" w:hAnchor="margin" w:xAlign="center" w:y="1"/>
      <w:rPr>
        <w:rStyle w:val="a5"/>
        <w:sz w:val="21"/>
        <w:szCs w:val="21"/>
      </w:rPr>
    </w:pPr>
    <w:r w:rsidRPr="000E636D">
      <w:rPr>
        <w:rStyle w:val="a5"/>
        <w:sz w:val="21"/>
        <w:szCs w:val="21"/>
      </w:rPr>
      <w:fldChar w:fldCharType="begin"/>
    </w:r>
    <w:r w:rsidRPr="000E636D">
      <w:rPr>
        <w:rStyle w:val="a5"/>
        <w:sz w:val="21"/>
        <w:szCs w:val="21"/>
      </w:rPr>
      <w:instrText xml:space="preserve">PAGE  </w:instrText>
    </w:r>
    <w:r w:rsidRPr="000E636D">
      <w:rPr>
        <w:rStyle w:val="a5"/>
        <w:sz w:val="21"/>
        <w:szCs w:val="21"/>
      </w:rPr>
      <w:fldChar w:fldCharType="separate"/>
    </w:r>
    <w:r w:rsidR="002D6963">
      <w:rPr>
        <w:rStyle w:val="a5"/>
        <w:noProof/>
        <w:sz w:val="21"/>
        <w:szCs w:val="21"/>
      </w:rPr>
      <w:t>4</w:t>
    </w:r>
    <w:r w:rsidRPr="000E636D">
      <w:rPr>
        <w:rStyle w:val="a5"/>
        <w:sz w:val="21"/>
        <w:szCs w:val="21"/>
      </w:rPr>
      <w:fldChar w:fldCharType="end"/>
    </w:r>
  </w:p>
  <w:p w:rsidR="00C15650" w:rsidRDefault="002D6963" w:rsidP="00F268BD">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F28" w:rsidRDefault="008B0F28" w:rsidP="008B0F28">
      <w:r>
        <w:separator/>
      </w:r>
    </w:p>
  </w:footnote>
  <w:footnote w:type="continuationSeparator" w:id="0">
    <w:p w:rsidR="008B0F28" w:rsidRDefault="008B0F28" w:rsidP="008B0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90F6C"/>
    <w:multiLevelType w:val="hybridMultilevel"/>
    <w:tmpl w:val="8D3E0720"/>
    <w:lvl w:ilvl="0" w:tplc="C8CCD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721A198"/>
    <w:multiLevelType w:val="singleLevel"/>
    <w:tmpl w:val="5721A198"/>
    <w:lvl w:ilvl="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5A"/>
    <w:rsid w:val="00182A9E"/>
    <w:rsid w:val="002C0E50"/>
    <w:rsid w:val="002D6963"/>
    <w:rsid w:val="008B0F28"/>
    <w:rsid w:val="00D237B3"/>
    <w:rsid w:val="00DE51FB"/>
    <w:rsid w:val="00EF065A"/>
    <w:rsid w:val="00FA3481"/>
    <w:rsid w:val="00FE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6"/>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F2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F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0F28"/>
    <w:rPr>
      <w:sz w:val="18"/>
      <w:szCs w:val="18"/>
    </w:rPr>
  </w:style>
  <w:style w:type="paragraph" w:styleId="a4">
    <w:name w:val="footer"/>
    <w:basedOn w:val="a"/>
    <w:link w:val="Char0"/>
    <w:unhideWhenUsed/>
    <w:rsid w:val="008B0F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8B0F28"/>
    <w:rPr>
      <w:sz w:val="18"/>
      <w:szCs w:val="18"/>
    </w:rPr>
  </w:style>
  <w:style w:type="character" w:styleId="a5">
    <w:name w:val="page number"/>
    <w:basedOn w:val="a0"/>
    <w:rsid w:val="008B0F28"/>
  </w:style>
  <w:style w:type="paragraph" w:styleId="a6">
    <w:name w:val="Plain Text"/>
    <w:basedOn w:val="a"/>
    <w:link w:val="Char1"/>
    <w:rsid w:val="008B0F28"/>
    <w:rPr>
      <w:rFonts w:ascii="宋体" w:hAnsi="Courier New" w:cs="Courier New"/>
      <w:szCs w:val="21"/>
    </w:rPr>
  </w:style>
  <w:style w:type="character" w:customStyle="1" w:styleId="Char1">
    <w:name w:val="纯文本 Char"/>
    <w:basedOn w:val="a0"/>
    <w:link w:val="a6"/>
    <w:rsid w:val="008B0F28"/>
    <w:rPr>
      <w:rFonts w:ascii="宋体" w:eastAsia="宋体" w:hAnsi="Courier New" w:cs="Courier New"/>
      <w:szCs w:val="21"/>
    </w:rPr>
  </w:style>
  <w:style w:type="character" w:styleId="a7">
    <w:name w:val="Strong"/>
    <w:basedOn w:val="a0"/>
    <w:qFormat/>
    <w:rsid w:val="008B0F28"/>
    <w:rPr>
      <w:b/>
      <w:bCs/>
    </w:rPr>
  </w:style>
  <w:style w:type="paragraph" w:customStyle="1" w:styleId="a8">
    <w:name w:val="封面填写"/>
    <w:basedOn w:val="a"/>
    <w:rsid w:val="008B0F28"/>
    <w:pPr>
      <w:jc w:val="center"/>
    </w:pPr>
    <w:rPr>
      <w:sz w:val="24"/>
    </w:rPr>
  </w:style>
  <w:style w:type="paragraph" w:styleId="2">
    <w:name w:val="Body Text 2"/>
    <w:basedOn w:val="a"/>
    <w:link w:val="2Char"/>
    <w:rsid w:val="008B0F28"/>
    <w:pPr>
      <w:spacing w:after="120" w:line="480" w:lineRule="auto"/>
    </w:pPr>
  </w:style>
  <w:style w:type="character" w:customStyle="1" w:styleId="2Char">
    <w:name w:val="正文文本 2 Char"/>
    <w:basedOn w:val="a0"/>
    <w:link w:val="2"/>
    <w:rsid w:val="008B0F28"/>
    <w:rPr>
      <w:rFonts w:ascii="Times New Roman" w:eastAsia="宋体" w:hAnsi="Times New Roman" w:cs="Times New Roman"/>
      <w:szCs w:val="20"/>
    </w:rPr>
  </w:style>
  <w:style w:type="paragraph" w:styleId="a9">
    <w:name w:val="Title"/>
    <w:basedOn w:val="a"/>
    <w:next w:val="a"/>
    <w:link w:val="Char2"/>
    <w:qFormat/>
    <w:rsid w:val="00FE16F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rsid w:val="00FE16F2"/>
    <w:rPr>
      <w:rFonts w:asciiTheme="majorHAnsi" w:eastAsia="宋体" w:hAnsiTheme="majorHAnsi" w:cstheme="majorBidi"/>
      <w:b/>
      <w:bCs/>
      <w:sz w:val="32"/>
      <w:szCs w:val="32"/>
    </w:rPr>
  </w:style>
  <w:style w:type="paragraph" w:styleId="aa">
    <w:name w:val="Balloon Text"/>
    <w:basedOn w:val="a"/>
    <w:link w:val="Char3"/>
    <w:uiPriority w:val="99"/>
    <w:semiHidden/>
    <w:unhideWhenUsed/>
    <w:rsid w:val="00DE51FB"/>
    <w:rPr>
      <w:sz w:val="18"/>
      <w:szCs w:val="18"/>
    </w:rPr>
  </w:style>
  <w:style w:type="character" w:customStyle="1" w:styleId="Char3">
    <w:name w:val="批注框文本 Char"/>
    <w:basedOn w:val="a0"/>
    <w:link w:val="aa"/>
    <w:uiPriority w:val="99"/>
    <w:semiHidden/>
    <w:rsid w:val="00DE51FB"/>
    <w:rPr>
      <w:rFonts w:ascii="Times New Roman" w:eastAsia="宋体" w:hAnsi="Times New Roman" w:cs="Times New Roman"/>
      <w:sz w:val="18"/>
      <w:szCs w:val="18"/>
    </w:rPr>
  </w:style>
  <w:style w:type="paragraph" w:styleId="ab">
    <w:name w:val="List Paragraph"/>
    <w:basedOn w:val="a"/>
    <w:uiPriority w:val="99"/>
    <w:unhideWhenUsed/>
    <w:rsid w:val="00DE51FB"/>
    <w:pPr>
      <w:ind w:firstLineChars="200" w:firstLine="420"/>
    </w:pPr>
    <w:rPr>
      <w:rFonts w:ascii="微软雅黑" w:eastAsia="微软雅黑" w:hAnsi="微软雅黑" w:cs="Candara"/>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F2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F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0F28"/>
    <w:rPr>
      <w:sz w:val="18"/>
      <w:szCs w:val="18"/>
    </w:rPr>
  </w:style>
  <w:style w:type="paragraph" w:styleId="a4">
    <w:name w:val="footer"/>
    <w:basedOn w:val="a"/>
    <w:link w:val="Char0"/>
    <w:unhideWhenUsed/>
    <w:rsid w:val="008B0F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8B0F28"/>
    <w:rPr>
      <w:sz w:val="18"/>
      <w:szCs w:val="18"/>
    </w:rPr>
  </w:style>
  <w:style w:type="character" w:styleId="a5">
    <w:name w:val="page number"/>
    <w:basedOn w:val="a0"/>
    <w:rsid w:val="008B0F28"/>
  </w:style>
  <w:style w:type="paragraph" w:styleId="a6">
    <w:name w:val="Plain Text"/>
    <w:basedOn w:val="a"/>
    <w:link w:val="Char1"/>
    <w:rsid w:val="008B0F28"/>
    <w:rPr>
      <w:rFonts w:ascii="宋体" w:hAnsi="Courier New" w:cs="Courier New"/>
      <w:szCs w:val="21"/>
    </w:rPr>
  </w:style>
  <w:style w:type="character" w:customStyle="1" w:styleId="Char1">
    <w:name w:val="纯文本 Char"/>
    <w:basedOn w:val="a0"/>
    <w:link w:val="a6"/>
    <w:rsid w:val="008B0F28"/>
    <w:rPr>
      <w:rFonts w:ascii="宋体" w:eastAsia="宋体" w:hAnsi="Courier New" w:cs="Courier New"/>
      <w:szCs w:val="21"/>
    </w:rPr>
  </w:style>
  <w:style w:type="character" w:styleId="a7">
    <w:name w:val="Strong"/>
    <w:basedOn w:val="a0"/>
    <w:qFormat/>
    <w:rsid w:val="008B0F28"/>
    <w:rPr>
      <w:b/>
      <w:bCs/>
    </w:rPr>
  </w:style>
  <w:style w:type="paragraph" w:customStyle="1" w:styleId="a8">
    <w:name w:val="封面填写"/>
    <w:basedOn w:val="a"/>
    <w:rsid w:val="008B0F28"/>
    <w:pPr>
      <w:jc w:val="center"/>
    </w:pPr>
    <w:rPr>
      <w:sz w:val="24"/>
    </w:rPr>
  </w:style>
  <w:style w:type="paragraph" w:styleId="2">
    <w:name w:val="Body Text 2"/>
    <w:basedOn w:val="a"/>
    <w:link w:val="2Char"/>
    <w:rsid w:val="008B0F28"/>
    <w:pPr>
      <w:spacing w:after="120" w:line="480" w:lineRule="auto"/>
    </w:pPr>
  </w:style>
  <w:style w:type="character" w:customStyle="1" w:styleId="2Char">
    <w:name w:val="正文文本 2 Char"/>
    <w:basedOn w:val="a0"/>
    <w:link w:val="2"/>
    <w:rsid w:val="008B0F28"/>
    <w:rPr>
      <w:rFonts w:ascii="Times New Roman" w:eastAsia="宋体" w:hAnsi="Times New Roman" w:cs="Times New Roman"/>
      <w:szCs w:val="20"/>
    </w:rPr>
  </w:style>
  <w:style w:type="paragraph" w:styleId="a9">
    <w:name w:val="Title"/>
    <w:basedOn w:val="a"/>
    <w:next w:val="a"/>
    <w:link w:val="Char2"/>
    <w:qFormat/>
    <w:rsid w:val="00FE16F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rsid w:val="00FE16F2"/>
    <w:rPr>
      <w:rFonts w:asciiTheme="majorHAnsi" w:eastAsia="宋体" w:hAnsiTheme="majorHAnsi" w:cstheme="majorBidi"/>
      <w:b/>
      <w:bCs/>
      <w:sz w:val="32"/>
      <w:szCs w:val="32"/>
    </w:rPr>
  </w:style>
  <w:style w:type="paragraph" w:styleId="aa">
    <w:name w:val="Balloon Text"/>
    <w:basedOn w:val="a"/>
    <w:link w:val="Char3"/>
    <w:uiPriority w:val="99"/>
    <w:semiHidden/>
    <w:unhideWhenUsed/>
    <w:rsid w:val="00DE51FB"/>
    <w:rPr>
      <w:sz w:val="18"/>
      <w:szCs w:val="18"/>
    </w:rPr>
  </w:style>
  <w:style w:type="character" w:customStyle="1" w:styleId="Char3">
    <w:name w:val="批注框文本 Char"/>
    <w:basedOn w:val="a0"/>
    <w:link w:val="aa"/>
    <w:uiPriority w:val="99"/>
    <w:semiHidden/>
    <w:rsid w:val="00DE51FB"/>
    <w:rPr>
      <w:rFonts w:ascii="Times New Roman" w:eastAsia="宋体" w:hAnsi="Times New Roman" w:cs="Times New Roman"/>
      <w:sz w:val="18"/>
      <w:szCs w:val="18"/>
    </w:rPr>
  </w:style>
  <w:style w:type="paragraph" w:styleId="ab">
    <w:name w:val="List Paragraph"/>
    <w:basedOn w:val="a"/>
    <w:uiPriority w:val="99"/>
    <w:unhideWhenUsed/>
    <w:rsid w:val="00DE51FB"/>
    <w:pPr>
      <w:ind w:firstLineChars="200" w:firstLine="420"/>
    </w:pPr>
    <w:rPr>
      <w:rFonts w:ascii="微软雅黑" w:eastAsia="微软雅黑" w:hAnsi="微软雅黑" w:cs="Candar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0.wmf"/><Relationship Id="rId3" Type="http://schemas.microsoft.com/office/2007/relationships/stylesWithEffects" Target="stylesWithEffects.xml"/><Relationship Id="rId21" Type="http://schemas.openxmlformats.org/officeDocument/2006/relationships/image" Target="media/image11.wmf"/><Relationship Id="rId34" Type="http://schemas.openxmlformats.org/officeDocument/2006/relationships/oleObject" Target="embeddings/oleObject9.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1170</Words>
  <Characters>6675</Characters>
  <Application>Microsoft Office Word</Application>
  <DocSecurity>0</DocSecurity>
  <Lines>55</Lines>
  <Paragraphs>15</Paragraphs>
  <ScaleCrop>false</ScaleCrop>
  <Company>Sky123.Org</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2016-05-11T03:00:00Z</dcterms:created>
  <dcterms:modified xsi:type="dcterms:W3CDTF">2016-05-11T04:20:00Z</dcterms:modified>
</cp:coreProperties>
</file>