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D84F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考试形式</w:t>
      </w:r>
    </w:p>
    <w:p w14:paraId="33B2BA6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考试将是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6-8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个问题</w:t>
      </w:r>
    </w:p>
    <w:p w14:paraId="6AA667A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-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多项选择</w:t>
      </w:r>
    </w:p>
    <w:p w14:paraId="0CE4124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简短答案和冗长答案</w:t>
      </w:r>
    </w:p>
    <w:p w14:paraId="249E94C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数字</w:t>
      </w:r>
    </w:p>
    <w:p w14:paraId="72BF2FD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9C6F1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它将从讲座和练习中汲取</w:t>
      </w:r>
    </w:p>
    <w:p w14:paraId="2B5E2FD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5E930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如何复习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?</w:t>
      </w:r>
    </w:p>
    <w:p w14:paraId="623ACB9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查看幻灯片和笔记本解决方案</w:t>
      </w:r>
    </w:p>
    <w:p w14:paraId="04A1DA4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没有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Python</w:t>
      </w:r>
    </w:p>
    <w:p w14:paraId="503F3E3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（尤其是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solutions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2541AF5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6D3CB6" w14:textId="77777777" w:rsidR="00EF4416" w:rsidRDefault="00EF4416">
      <w:pPr>
        <w:widowControl/>
        <w:jc w:val="left"/>
        <w:rPr>
          <w:rFonts w:ascii="Arial" w:eastAsia="宋体" w:hAnsi="Arial" w:cs="Arial"/>
          <w:color w:val="FF0000"/>
          <w:kern w:val="0"/>
          <w:sz w:val="22"/>
        </w:rPr>
      </w:pPr>
      <w:r>
        <w:rPr>
          <w:rFonts w:ascii="Arial" w:eastAsia="宋体" w:hAnsi="Arial" w:cs="Arial"/>
          <w:color w:val="FF0000"/>
          <w:kern w:val="0"/>
          <w:sz w:val="22"/>
        </w:rPr>
        <w:br w:type="page"/>
      </w:r>
    </w:p>
    <w:p w14:paraId="63EFCE9A" w14:textId="3EDF698E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FF0000"/>
          <w:kern w:val="0"/>
          <w:sz w:val="22"/>
        </w:rPr>
        <w:lastRenderedPageBreak/>
        <w:t>week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一、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Kinds of Data and Exploratory Analysis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数据种类和探索性分析</w:t>
      </w:r>
    </w:p>
    <w:p w14:paraId="01D5E6C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032B4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，数据种类（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Data (File) Formats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week3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42A0D5A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数据（文件）格式</w:t>
      </w:r>
    </w:p>
    <w:p w14:paraId="2F307C36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结构化，半结构化与非结构化数据</w:t>
      </w:r>
    </w:p>
    <w:p w14:paraId="721A0266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Structured vs. Semi-Structured vs. unstructured data</w:t>
      </w:r>
    </w:p>
    <w:p w14:paraId="6ADAFAA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数据种类（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Kinds of Data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6DCE3B85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标称数据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Nominal vs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序数数据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ordinal   vs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间隔数据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Interval  vs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比率数据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ratio </w:t>
      </w:r>
    </w:p>
    <w:p w14:paraId="1BCE4458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Spearman’s rho for 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ratio data, ordinal data,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etc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(rank-order correlation)</w:t>
      </w:r>
    </w:p>
    <w:p w14:paraId="5320B484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Spearman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rho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，用于比率数据，序数数据等（排名相关）</w:t>
      </w:r>
    </w:p>
    <w:p w14:paraId="28BA0FE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011CF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Python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pprint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模块</w:t>
      </w:r>
    </w:p>
    <w:p w14:paraId="16C0CF81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复杂数据结构的漂亮打印</w:t>
      </w:r>
    </w:p>
    <w:p w14:paraId="7DE53BEF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–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pprint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格式化通过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CSV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读取的词典，因此更易于阅读</w:t>
      </w:r>
    </w:p>
    <w:p w14:paraId="5E39493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BBAE7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Descriptive Statistics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描述性统计</w:t>
      </w:r>
    </w:p>
    <w:p w14:paraId="79209D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目标：用于量化价值分布的简单指标</w:t>
      </w:r>
    </w:p>
    <w:p w14:paraId="734D507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集中趋势的度量（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central tendency: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Measures of central tendency:</w:t>
      </w:r>
    </w:p>
    <w:p w14:paraId="7814804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均值，中位数，众数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mean, median, mode</w:t>
      </w:r>
    </w:p>
    <w:p w14:paraId="458A13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分散（或扩散）措施（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dispersion (or spread)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Measures of dispersion (or spread):</w:t>
      </w:r>
    </w:p>
    <w:p w14:paraId="5D211B9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计数，最小，最大，范围，百分位数，方差，标准差，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IQR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，百分位数</w:t>
      </w:r>
    </w:p>
    <w:p w14:paraId="5A2BC6C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count, min, max, range, percentiles, variance,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stddeviation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, IQR, percentiles</w:t>
      </w:r>
    </w:p>
    <w:p w14:paraId="5C7645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注意：并非所有描述性统计信息都对每种数据均有效</w:t>
      </w:r>
    </w:p>
    <w:p w14:paraId="404C34A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 xml:space="preserve">   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例如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最小值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/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最大值或百分位数未在标称值上定义，但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仅至少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在序数数据上定义</w:t>
      </w:r>
    </w:p>
    <w:p w14:paraId="468C69D8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min/max or percentiles not defined on nominal, but only at least ordinal data</w:t>
      </w:r>
    </w:p>
    <w:p w14:paraId="13C55D6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9C513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重要的是要知道每个统计的含义以及如何解释</w:t>
      </w:r>
    </w:p>
    <w:p w14:paraId="28E58CC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Important to know what each statistic means and how to interpret</w:t>
      </w:r>
    </w:p>
    <w:p w14:paraId="0957165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011C8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Data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Visualisation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·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数据可视化</w:t>
      </w:r>
    </w:p>
    <w:p w14:paraId="5EB19E0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目标：直观地汇总数据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 xml:space="preserve">Goal: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summarise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data visually</w:t>
      </w:r>
    </w:p>
    <w:p w14:paraId="5F091530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传达价值分配和关系的重要方法</w:t>
      </w:r>
    </w:p>
    <w:p w14:paraId="7A7EC2AD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important approach to convey value distributions and relationships</w:t>
      </w:r>
    </w:p>
    <w:p w14:paraId="6BFF6AC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取决于数据种类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Depending on kinds of data</w:t>
      </w:r>
    </w:p>
    <w:p w14:paraId="40B0E90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汇总名义数据：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Summarising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Nominal Data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直方图，条形图</w:t>
      </w:r>
    </w:p>
    <w:p w14:paraId="5DE79D8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汇总序数数据：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Summarising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Ordinal Data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条形图，箱形图，直方图</w:t>
      </w:r>
    </w:p>
    <w:p w14:paraId="19945AC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汇总间隔数据：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Summarising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Interval Data: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散点图，合并的直方图，频率多边形</w:t>
      </w:r>
    </w:p>
    <w:p w14:paraId="6B6A75D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我们介绍了如何在电子表格和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Python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中完成此操作</w:t>
      </w:r>
    </w:p>
    <w:p w14:paraId="6E3820E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确切的命令是什么，比知道什么时候可视化最有效以及如何做得更好（例如，清晰的标签，有意义的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轴范围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等）以及如何解释它们更重要。</w:t>
      </w:r>
    </w:p>
    <w:p w14:paraId="7A544A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C12D8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、推荐复习方法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（见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week3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的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ppt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和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 xml:space="preserve"> solution</w:t>
      </w: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）</w:t>
      </w:r>
    </w:p>
    <w:p w14:paraId="23FB8E4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8ECAB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查看并理解幻灯片和练习</w:t>
      </w:r>
    </w:p>
    <w:p w14:paraId="7502639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     -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）描述性统计</w:t>
      </w:r>
    </w:p>
    <w:p w14:paraId="77B313F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118D2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使用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collections.Counter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的频率分布</w:t>
      </w:r>
    </w:p>
    <w:p w14:paraId="385FC67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收集模块提供了几种有用的数据结构</w:t>
      </w:r>
    </w:p>
    <w:p w14:paraId="4D4E764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柜台</w:t>
      </w:r>
    </w:p>
    <w:p w14:paraId="561CB64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将列表或其他可迭代项作为输入并计算其条目</w:t>
      </w:r>
    </w:p>
    <w:p w14:paraId="268A4B0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返回每个项目出现频率的计数</w:t>
      </w:r>
    </w:p>
    <w:p w14:paraId="226D98C6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8AAB1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用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collections.Counter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计算模式</w:t>
      </w:r>
    </w:p>
    <w:p w14:paraId="1FD3407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记得模式是最频繁的值</w:t>
      </w:r>
    </w:p>
    <w:p w14:paraId="065BFEC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我们可以使用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most_common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（）方法进行计算</w:t>
      </w:r>
    </w:p>
    <w:p w14:paraId="1249D5F6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A204A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清洁数据：转换为正确的类型</w:t>
      </w:r>
    </w:p>
    <w:p w14:paraId="23993CA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Python csv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模块将所有内容读取为字符串类型</w:t>
      </w:r>
    </w:p>
    <w:p w14:paraId="48B9BA0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需要进行适当的转换（例如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float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timestamp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182257B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int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（）创建整数对象，例如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-1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101</w:t>
      </w:r>
    </w:p>
    <w:p w14:paraId="788BD1A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float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（）创建浮点对象，例如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3.14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2.71</w:t>
      </w:r>
    </w:p>
    <w:p w14:paraId="26F7137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–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datetime.strptime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（）从字符串创建日期时间对象</w:t>
      </w:r>
    </w:p>
    <w:p w14:paraId="6FB38D2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3C17B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     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）描述性数据可视化，例如直方图，箱形图，散点图，</w:t>
      </w:r>
    </w:p>
    <w:p w14:paraId="5A65D66A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宋体" w:eastAsia="宋体" w:hAnsi="宋体" w:cs="宋体"/>
          <w:kern w:val="0"/>
          <w:sz w:val="24"/>
          <w:szCs w:val="24"/>
        </w:rPr>
        <w:br/>
      </w:r>
      <w:r w:rsidRPr="00EF4416">
        <w:rPr>
          <w:rFonts w:ascii="Arial" w:eastAsia="宋体" w:hAnsi="Arial" w:cs="Arial"/>
          <w:color w:val="000000"/>
          <w:kern w:val="0"/>
          <w:sz w:val="22"/>
        </w:rPr>
        <w:br/>
      </w:r>
    </w:p>
    <w:p w14:paraId="47083A57" w14:textId="77777777" w:rsidR="00EF4416" w:rsidRDefault="00EF4416">
      <w:pPr>
        <w:widowControl/>
        <w:jc w:val="left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br w:type="page"/>
      </w:r>
    </w:p>
    <w:p w14:paraId="0FDF76AE" w14:textId="6CE9239D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2"/>
        </w:rPr>
        <w:lastRenderedPageBreak/>
        <w:t>W</w:t>
      </w:r>
      <w:r>
        <w:rPr>
          <w:rFonts w:ascii="Arial" w:eastAsia="宋体" w:hAnsi="Arial" w:cs="Arial" w:hint="eastAsia"/>
          <w:color w:val="000000"/>
          <w:kern w:val="0"/>
          <w:sz w:val="22"/>
        </w:rPr>
        <w:t>eek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二、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聚类</w:t>
      </w:r>
    </w:p>
    <w:p w14:paraId="0AD8A05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data Clustering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数据聚类</w:t>
      </w:r>
    </w:p>
    <w:p w14:paraId="338C0D1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目标：将对象分组为相似数据的簇</w:t>
      </w:r>
    </w:p>
    <w:p w14:paraId="1EDFCD6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注意：没有确切答案</w:t>
      </w:r>
    </w:p>
    <w:p w14:paraId="0AD7C74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聚类类型：</w:t>
      </w:r>
    </w:p>
    <w:p w14:paraId="1304C6FD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(1)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分区集群（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Partitional 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K-means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选中心点）</w:t>
      </w:r>
    </w:p>
    <w:p w14:paraId="3952835F" w14:textId="77777777" w:rsidR="00EF4416" w:rsidRPr="00EF4416" w:rsidRDefault="00EF4416" w:rsidP="00EF4416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将数据对象划分为不重叠的子集（集群），以便每个数据对象都恰好在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一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个子集中</w:t>
      </w:r>
    </w:p>
    <w:p w14:paraId="2D86947A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(2)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分层聚类（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Hierarchical Agglomerative 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1EFAD24E" w14:textId="77777777" w:rsidR="00EF4416" w:rsidRPr="00EF4416" w:rsidRDefault="00EF4416" w:rsidP="00EF4416">
      <w:pPr>
        <w:widowControl/>
        <w:ind w:left="72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一组嵌套的聚类，组织成一个层次树</w:t>
      </w:r>
    </w:p>
    <w:p w14:paraId="1762C6D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72EB0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、层次聚集聚类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Hierarchical Agglomerative Clustering</w:t>
      </w:r>
    </w:p>
    <w:p w14:paraId="2AAFBCA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E5C46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层次集群的策略通常分为两种：</w:t>
      </w:r>
    </w:p>
    <w:p w14:paraId="33ABE2C2" w14:textId="77777777" w:rsidR="00EF4416" w:rsidRPr="00EF4416" w:rsidRDefault="00EF4416" w:rsidP="00EF4416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a\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集结：这是一种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自下而上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的方法：每个对象都在其自己的群集中开始，并且随着一个对象在层次结构中的上移，合并成对的群集。</w:t>
      </w:r>
    </w:p>
    <w:p w14:paraId="6426E951" w14:textId="77777777" w:rsidR="00EF4416" w:rsidRPr="00EF4416" w:rsidRDefault="00EF4416" w:rsidP="00EF4416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b\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分裂：这是一种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自上而下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的方法：所有对象都在一个群集中开始，并且随着一个对象在层次结构中向下移动，递归执行拆分。</w:t>
      </w:r>
    </w:p>
    <w:p w14:paraId="43D1B52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F3BC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初始</w:t>
      </w:r>
    </w:p>
    <w:p w14:paraId="4C4564B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自己集群中的每个点</w:t>
      </w:r>
    </w:p>
    <w:p w14:paraId="1D357A0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重复</w:t>
      </w:r>
    </w:p>
    <w:p w14:paraId="2797253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查找最接近的集群对</w:t>
      </w:r>
    </w:p>
    <w:p w14:paraId="6C7AFA6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       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任何两点之间的最小距离（单联动）</w:t>
      </w:r>
    </w:p>
    <w:p w14:paraId="44E447C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将它们合并到一个集群中</w:t>
      </w:r>
    </w:p>
    <w:p w14:paraId="04A3B1A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重新计算新群集与其他群集之间的距离</w:t>
      </w:r>
    </w:p>
    <w:p w14:paraId="16E4461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-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直到</w:t>
      </w:r>
    </w:p>
    <w:p w14:paraId="4E62A19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所需的剩余群集数，例如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单簇</w:t>
      </w:r>
    </w:p>
    <w:p w14:paraId="38DD527A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B1F68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、分区聚类：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均值聚类方法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Partitional clustering: K-Means Clustering Method</w:t>
      </w:r>
    </w:p>
    <w:p w14:paraId="4F4A60B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给定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k-means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算法的实现分为四个步骤：</w:t>
      </w:r>
    </w:p>
    <w:p w14:paraId="736D52F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）将对象划分为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个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非空子集</w:t>
      </w:r>
    </w:p>
    <w:p w14:paraId="44151C6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）将种子点计算为当前分区的群集的质心（质心是群集的中心，即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mean point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78EEB43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）将每个对象分配给具有最近种子点的群集</w:t>
      </w:r>
    </w:p>
    <w:p w14:paraId="788583C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）返回步骤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当分配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不变时停止</w:t>
      </w:r>
    </w:p>
    <w:p w14:paraId="351DD17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FACB6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Silhouettes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选择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Using Silhouettes to choose k </w:t>
      </w:r>
    </w:p>
    <w:p w14:paraId="575924B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High average silhouette indicates points far away from neighboring clusters</w:t>
      </w:r>
    </w:p>
    <w:p w14:paraId="11E1C66A" w14:textId="6A8C11D6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高平均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轮廓表示点距邻近群集较远</w:t>
      </w:r>
    </w:p>
    <w:p w14:paraId="11E567AB" w14:textId="0B058C74" w:rsidR="00EF4416" w:rsidRPr="00EF4416" w:rsidRDefault="00EF4416" w:rsidP="00EF4416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3CC73654" wp14:editId="16913C80">
            <wp:extent cx="3939540" cy="29068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02" cy="290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76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距离计算：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SSE Example</w:t>
      </w:r>
    </w:p>
    <w:p w14:paraId="1BDC047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Suppose we have 3 clusters:</w:t>
      </w:r>
    </w:p>
    <w:p w14:paraId="62A51A1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Cluster 1: [2, 4] with centroid at 3</w:t>
      </w:r>
    </w:p>
    <w:p w14:paraId="72E770D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Cluster 2: [5, 6, 7] with centroid at 6</w:t>
      </w:r>
    </w:p>
    <w:p w14:paraId="33E0218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Cluster 3: [8, 10, 12] with centroid at 10</w:t>
      </w:r>
    </w:p>
    <w:p w14:paraId="3872E7A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Squared error for each cluster:</w:t>
      </w:r>
    </w:p>
    <w:p w14:paraId="2B2CA5B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SE1 = (2-3)2 + (4-3) 2 = 1 + 1 = 2</w:t>
      </w:r>
    </w:p>
    <w:p w14:paraId="6ADE26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SE2 = (5-6)2 + (7-6) 2 = 1 + 1 = 2</w:t>
      </w:r>
    </w:p>
    <w:p w14:paraId="678A72A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SE3 = (8-10)2 + (12-10) 2 = 4 + 4 = 8</w:t>
      </w:r>
    </w:p>
    <w:p w14:paraId="455D5A1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SSE = SE1 + SE2 + SE3 = 12</w:t>
      </w:r>
    </w:p>
    <w:p w14:paraId="2956140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4A103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、练习：（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答案在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12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425C6A5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以下页面跟踪美国城市之间距离的分层聚类（以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英里为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单位）。</w:t>
      </w:r>
    </w:p>
    <w:p w14:paraId="6E676D9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E3C3E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群集的方法是单链接。</w:t>
      </w:r>
    </w:p>
    <w:p w14:paraId="0CDF0F3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57A7D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使用聚集层次聚类（第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）算法对以下数据进行聚类。</w:t>
      </w:r>
    </w:p>
    <w:p w14:paraId="11CDD9E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2DA97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使用报告中的计算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表说明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合并过程的每个步骤。</w:t>
      </w:r>
    </w:p>
    <w:p w14:paraId="6FCA402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0CB5F2" w14:textId="405797F0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绘制最终树状图</w:t>
      </w: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D92B706" wp14:editId="1EC052D8">
            <wp:extent cx="2795293" cy="177546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60" cy="178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15FF" w14:textId="28C6C4E4" w:rsidR="00EF4416" w:rsidRDefault="00EF4416"/>
    <w:p w14:paraId="5AD47F1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分层算法</w:t>
      </w:r>
    </w:p>
    <w:p w14:paraId="251B6C5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两个层次聚类之间的距离计算：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Distance Calculation between two hierarchical clusters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</w:p>
    <w:p w14:paraId="281741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单联动：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single linkage:</w:t>
      </w:r>
    </w:p>
    <w:p w14:paraId="1F3EA8E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每个群集元素之间的最小距离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  – The minimum distance between elements of each cluster</w:t>
      </w:r>
    </w:p>
    <w:p w14:paraId="41E20B0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完整的链接：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– complete linkage:</w:t>
      </w:r>
    </w:p>
    <w:p w14:paraId="17CD90A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每个群集元素之间的最大距离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The maximum distance between elements of each cluster</w:t>
      </w:r>
    </w:p>
    <w:p w14:paraId="4432A48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平均链接：即平均距离计算。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– average linkage: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i.e.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mean distance calculation.</w:t>
      </w:r>
    </w:p>
    <w:p w14:paraId="65DF2E7A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06F13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若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BC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间距最小，则将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BC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放到一起，如果按照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single linkage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算，则取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到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B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中最短的距离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当做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到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BC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的距离，如果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complete linkage: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则取最大，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average linkage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则取平均数。</w:t>
      </w:r>
    </w:p>
    <w:p w14:paraId="6EC2B91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041502F" w14:textId="1F7C6934" w:rsidR="00EF4416" w:rsidRPr="00EF4416" w:rsidRDefault="00EF4416" w:rsidP="00EF441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要求：在每个步骤中绘制表格，然后绘制最终树状图</w:t>
      </w:r>
      <w:r w:rsidRPr="00EF4416">
        <w:rPr>
          <w:rFonts w:ascii="Arial" w:eastAsia="宋体" w:hAnsi="Arial" w:cs="Arial"/>
          <w:color w:val="FF0000"/>
          <w:kern w:val="0"/>
          <w:sz w:val="24"/>
          <w:szCs w:val="24"/>
        </w:rPr>
        <w:t>。</w:t>
      </w:r>
    </w:p>
    <w:p w14:paraId="74ADEFBE" w14:textId="030BD160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8F94B18" wp14:editId="73D10BCC">
            <wp:extent cx="3180275" cy="272034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979" cy="274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7F95" w14:textId="77777777" w:rsidR="00EF4416" w:rsidRDefault="00EF4416">
      <w:pPr>
        <w:widowControl/>
        <w:jc w:val="left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br w:type="page"/>
      </w:r>
    </w:p>
    <w:p w14:paraId="7B081964" w14:textId="765950F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lastRenderedPageBreak/>
        <w:t>week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三、关联规则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Association Rule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week 7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）</w:t>
      </w:r>
    </w:p>
    <w:p w14:paraId="00C3004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EF3DE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、关联规则挖掘</w:t>
      </w:r>
    </w:p>
    <w:p w14:paraId="1C2675A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根据交易中的其他项目预测项目的发生，例如：</w:t>
      </w:r>
    </w:p>
    <w:p w14:paraId="0A7D39F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尿布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}---{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啤酒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</w:t>
      </w:r>
    </w:p>
    <w:p w14:paraId="0125F44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牛奶，面包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}---{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鸡蛋，可乐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</w:t>
      </w:r>
    </w:p>
    <w:p w14:paraId="2819141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啤酒，面包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}--{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牛奶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</w:t>
      </w:r>
    </w:p>
    <w:p w14:paraId="6523CCE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请注意，箭头表示同时出现，而不是因果关系（买尿布同时又买了啤酒）</w:t>
      </w:r>
    </w:p>
    <w:p w14:paraId="2979BC5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3BFB2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Definition: Frequent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Itemses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定义：频繁项集</w:t>
      </w:r>
    </w:p>
    <w:p w14:paraId="1E1FBA74" w14:textId="516D184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08CA26A" wp14:editId="3837D82D">
            <wp:extent cx="3055620" cy="1645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A418" w14:textId="1E1999C4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支持计数（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σ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）是项目集频率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E3F953A" wp14:editId="001E1BB5">
            <wp:extent cx="1943100" cy="350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1026" w14:textId="1BA5059C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支持（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）是标准化的项目集频率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84C87F3" wp14:editId="15634043">
            <wp:extent cx="1783080" cy="441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5D1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9B3829" w14:textId="52EE5EC1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频繁项集有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  s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≥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min_support</w:t>
      </w:r>
      <w:proofErr w:type="spellEnd"/>
    </w:p>
    <w:p w14:paraId="6AECBAB8" w14:textId="1DB5E270" w:rsidR="00EF4416" w:rsidRDefault="00EF4416"/>
    <w:p w14:paraId="65BCB1BC" w14:textId="12FB6B57" w:rsidR="00EF4416" w:rsidRDefault="00EF4416"/>
    <w:p w14:paraId="73673EC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、定义：关联规则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Definition: Association Rule</w:t>
      </w:r>
    </w:p>
    <w:p w14:paraId="5AE1196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关联规则是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 --- 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形式的含义，其中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是项目集</w:t>
      </w:r>
    </w:p>
    <w:p w14:paraId="0899A4F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牛奶，尿布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}----{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啤酒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}</w:t>
      </w:r>
    </w:p>
    <w:p w14:paraId="0959A7C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––Confidence (c) measures how often Y occurs in transactions with X</w:t>
      </w:r>
    </w:p>
    <w:p w14:paraId="4F86BBFC" w14:textId="0E0E60AB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置信度（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）衡量与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的交易中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发生的频率</w:t>
      </w: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E31B130" wp14:editId="78952DE3">
            <wp:extent cx="2179320" cy="495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96F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39D16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Mining Association Rules</w:t>
      </w:r>
    </w:p>
    <w:p w14:paraId="182330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关联分析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Association Analysis</w:t>
      </w:r>
    </w:p>
    <w:p w14:paraId="18FF5E1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频繁项集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    – frequent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itemsets</w:t>
      </w:r>
      <w:proofErr w:type="spellEnd"/>
    </w:p>
    <w:p w14:paraId="17C8A95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关联规则表示频繁项目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集之间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的含义：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 --- Y</w:t>
      </w:r>
    </w:p>
    <w:p w14:paraId="0814349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措施：频率，支持，信心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measures: frequency, support, confidence</w:t>
      </w:r>
    </w:p>
    <w:p w14:paraId="0A312B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采矿协会规则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 xml:space="preserve"> Mining Association Rules</w:t>
      </w:r>
    </w:p>
    <w:p w14:paraId="1B5596F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蛮力枚举在计算上是禁止的，因此：</w:t>
      </w:r>
    </w:p>
    <w:p w14:paraId="3D8D2B3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    – 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FP-growt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或</w:t>
      </w:r>
      <w:proofErr w:type="spellStart"/>
      <w:r w:rsidRPr="00EF4416">
        <w:rPr>
          <w:rFonts w:ascii="Arial" w:eastAsia="宋体" w:hAnsi="Arial" w:cs="Arial"/>
          <w:color w:val="FF0000"/>
          <w:kern w:val="0"/>
          <w:sz w:val="22"/>
        </w:rPr>
        <w:t>Apriori</w:t>
      </w:r>
      <w:proofErr w:type="spellEnd"/>
      <w:r w:rsidRPr="00EF4416">
        <w:rPr>
          <w:rFonts w:ascii="Arial" w:eastAsia="宋体" w:hAnsi="Arial" w:cs="Arial"/>
          <w:color w:val="FF0000"/>
          <w:kern w:val="0"/>
          <w:sz w:val="22"/>
        </w:rPr>
        <w:t>算法，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用于生成频繁项集（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两种算法都要会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5251AD9D" w14:textId="589F35B2" w:rsidR="00EF4416" w:rsidRDefault="00EF4416"/>
    <w:p w14:paraId="4913FE6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、练习</w:t>
      </w:r>
    </w:p>
    <w:p w14:paraId="1F13E97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1.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使用最小支持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min_sup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= 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构建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树。显示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树如何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为每个事务演化。</w:t>
      </w:r>
    </w:p>
    <w:p w14:paraId="59F08CF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5BC60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2.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FP-Growth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算法从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FP-tree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中发现频繁的项目集。</w:t>
      </w:r>
    </w:p>
    <w:p w14:paraId="67C9CC0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A4B9D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3.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对于先前的交易记录，在此数据集上使用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Apriori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算法，并验证它会生成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min_sup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= 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的同一组频繁项集。</w:t>
      </w:r>
    </w:p>
    <w:p w14:paraId="217AB87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35FA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4.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假设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{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苹果，香蕉，甜甜圈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Doughnut }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是一个常用商品集，请使用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min_confidence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= 70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％导出其所有关联规则</w:t>
      </w:r>
    </w:p>
    <w:p w14:paraId="2879933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Suppose that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{ Apple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, Banana, Doughnut } is a frequent item set, derive all its association rules with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min_confidence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= 70% </w:t>
      </w:r>
    </w:p>
    <w:p w14:paraId="6EDBC2A1" w14:textId="00161AA7" w:rsidR="00EF4416" w:rsidRDefault="00EF441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A9BBD15" wp14:editId="494AD5DC">
            <wp:extent cx="4389120" cy="285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B8A5" w14:textId="77777777" w:rsidR="00EF4416" w:rsidRDefault="00EF4416" w:rsidP="00EF4416">
      <w:pPr>
        <w:pStyle w:val="a3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Apriori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的性能瓶颈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缺点，</w:t>
      </w:r>
      <w:r>
        <w:rPr>
          <w:rFonts w:ascii="Arial" w:hAnsi="Arial" w:cs="Arial"/>
          <w:color w:val="000000"/>
          <w:sz w:val="22"/>
          <w:szCs w:val="22"/>
        </w:rPr>
        <w:t>disadvantage</w:t>
      </w:r>
      <w:r>
        <w:rPr>
          <w:rFonts w:ascii="Arial" w:hAnsi="Arial" w:cs="Arial"/>
          <w:color w:val="000000"/>
          <w:sz w:val="22"/>
          <w:szCs w:val="22"/>
        </w:rPr>
        <w:t>，不足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72506988" w14:textId="77777777" w:rsidR="00EF4416" w:rsidRDefault="00EF4416" w:rsidP="00EF4416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–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Apriori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的瓶颈：</w:t>
      </w:r>
    </w:p>
    <w:p w14:paraId="11ED6D36" w14:textId="77777777" w:rsidR="00EF4416" w:rsidRDefault="00EF4416" w:rsidP="00EF4416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–</w:t>
      </w:r>
      <w:r>
        <w:rPr>
          <w:rFonts w:ascii="Arial" w:hAnsi="Arial" w:cs="Arial"/>
          <w:color w:val="000000"/>
          <w:sz w:val="22"/>
          <w:szCs w:val="22"/>
        </w:rPr>
        <w:t>候选人产生：</w:t>
      </w:r>
    </w:p>
    <w:p w14:paraId="5C836C2F" w14:textId="77777777" w:rsidR="00EF4416" w:rsidRDefault="00EF4416" w:rsidP="00EF4416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•</w:t>
      </w:r>
      <w:r>
        <w:rPr>
          <w:rFonts w:ascii="Arial" w:hAnsi="Arial" w:cs="Arial"/>
          <w:color w:val="000000"/>
          <w:sz w:val="22"/>
          <w:szCs w:val="22"/>
        </w:rPr>
        <w:t>生成庞大的候选集</w:t>
      </w:r>
    </w:p>
    <w:p w14:paraId="38DA306D" w14:textId="61055ED2" w:rsidR="00EF4416" w:rsidRDefault="00EF4416" w:rsidP="00EF4416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    –</w:t>
      </w:r>
      <w:r>
        <w:rPr>
          <w:rFonts w:ascii="Arial" w:hAnsi="Arial" w:cs="Arial"/>
          <w:color w:val="000000"/>
          <w:sz w:val="22"/>
          <w:szCs w:val="22"/>
        </w:rPr>
        <w:t>多次扫描数据库</w:t>
      </w:r>
    </w:p>
    <w:p w14:paraId="26138D13" w14:textId="77777777" w:rsidR="00EF4416" w:rsidRDefault="00EF4416" w:rsidP="00EF4416">
      <w:pPr>
        <w:pStyle w:val="a3"/>
        <w:spacing w:before="0" w:beforeAutospacing="0" w:after="0" w:afterAutospacing="0"/>
        <w:rPr>
          <w:rFonts w:hint="eastAsia"/>
        </w:rPr>
      </w:pPr>
    </w:p>
    <w:p w14:paraId="7EAEDCF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6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、推荐复习方式</w:t>
      </w:r>
    </w:p>
    <w:p w14:paraId="155FF39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查看并理解幻灯片和练习</w:t>
      </w:r>
    </w:p>
    <w:p w14:paraId="1D114F2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均值的数据聚类</w:t>
      </w:r>
    </w:p>
    <w:p w14:paraId="3C16A72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分层聚集聚类</w:t>
      </w:r>
    </w:p>
    <w:p w14:paraId="4C17FD3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评估聚类，如何选择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k</w:t>
      </w:r>
    </w:p>
    <w:p w14:paraId="4F5992E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关联规则挖掘：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增长和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Apriori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week7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8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clustring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Association rule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3A6567A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6A216" w14:textId="77777777" w:rsidR="00EF4416" w:rsidRDefault="00EF4416">
      <w:pPr>
        <w:widowControl/>
        <w:jc w:val="left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br w:type="page"/>
      </w:r>
    </w:p>
    <w:p w14:paraId="5259B63E" w14:textId="59FB6051" w:rsid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lastRenderedPageBreak/>
        <w:t>week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四、数据处理与管理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Data Processing and Management</w:t>
      </w:r>
    </w:p>
    <w:p w14:paraId="58B36BF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6B14DD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、水数据库架构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Water Database Schema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week 4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6B0387A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如下所示的四个表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包括外键关系</w:t>
      </w:r>
      <w:proofErr w:type="gramEnd"/>
    </w:p>
    <w:p w14:paraId="01789A2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Four tables as shown below including foreign-key relationships</w:t>
      </w:r>
    </w:p>
    <w:p w14:paraId="0ABF1E9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（考试中会给出这样的图表，各个表格间的关系，然后要求写出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a query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，你只需要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table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的名称和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fears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，这就是全部你需要的去写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语句，所以要去练习）</w:t>
      </w:r>
    </w:p>
    <w:p w14:paraId="6B09191C" w14:textId="4F75FA16" w:rsidR="00EF4416" w:rsidRDefault="00EF441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642E346" wp14:editId="706EA150">
            <wp:extent cx="5274310" cy="2780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F641" w14:textId="77777777" w:rsidR="00EF4416" w:rsidRDefault="00EF4416">
      <w:pPr>
        <w:rPr>
          <w:rFonts w:hint="eastAsia"/>
        </w:rPr>
      </w:pPr>
    </w:p>
    <w:p w14:paraId="1C5EEFD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SELECT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语句选项（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week 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）（例如找出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top5/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最高的）</w:t>
      </w:r>
    </w:p>
    <w:p w14:paraId="01232B5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SELECT COUNT(*) FROM T: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：计算表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中存储了多少个元组</w:t>
      </w:r>
    </w:p>
    <w:p w14:paraId="3D42C9E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SELECT * FROM 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：列出表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的内容</w:t>
      </w:r>
    </w:p>
    <w:p w14:paraId="464965B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SELECT * FROM T LIMIT 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：仅列出表中的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n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个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元组</w:t>
      </w:r>
    </w:p>
    <w:p w14:paraId="08CFC98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SELECT * FROM T ORDER BY 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：对结果按属性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进行排序（升序；按降序添加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DESC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2673857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（例如找出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最高的）：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SELECT Mark From Student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table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order by mark limit 1</w:t>
      </w:r>
    </w:p>
    <w:p w14:paraId="38D48B1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E7B45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聚合函数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（第五周）</w:t>
      </w:r>
    </w:p>
    <w:p w14:paraId="6FFD302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COUNT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; COUNT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*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）：非空位数；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或所有值</w:t>
      </w:r>
    </w:p>
    <w:p w14:paraId="5F2E741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MIN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的最小值</w:t>
      </w:r>
    </w:p>
    <w:p w14:paraId="142830F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MAX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的最大值</w:t>
      </w:r>
    </w:p>
    <w:p w14:paraId="64EAEC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AVG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的平均值（算术平均值）</w:t>
      </w:r>
    </w:p>
    <w:p w14:paraId="2392726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MODE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WITHIN GROUP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ORDER BY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上的模式函数</w:t>
      </w:r>
    </w:p>
    <w:p w14:paraId="443C117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PERCENTILE_DISC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0.5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WITHIN GROUP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ORDER BY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attr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值的中位数</w:t>
      </w:r>
    </w:p>
    <w:p w14:paraId="38111B74" w14:textId="57C115BC" w:rsidR="00EF4416" w:rsidRDefault="00EF4416"/>
    <w:p w14:paraId="4F4FD81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、具有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GROUP BY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HAVING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的查询</w:t>
      </w:r>
    </w:p>
    <w:p w14:paraId="4520AD5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A5A53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中，我们可以根据一个或多个属性的值将关系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划分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为组：</w:t>
      </w:r>
    </w:p>
    <w:p w14:paraId="1ABEF51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SELECT [DISTINCT]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]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目标列表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target-list</w:t>
      </w:r>
    </w:p>
    <w:p w14:paraId="2ACD0DE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FROM 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   relation-list 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关系表</w:t>
      </w:r>
    </w:p>
    <w:p w14:paraId="179A561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lastRenderedPageBreak/>
        <w:t xml:space="preserve">WHERE      qualification  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资格</w:t>
      </w:r>
    </w:p>
    <w:p w14:paraId="16E68D8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 xml:space="preserve">GROUP BY      grouping-list  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分组清单</w:t>
      </w:r>
    </w:p>
    <w:p w14:paraId="25D0123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HAVING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ab/>
        <w:t>group-qualification</w:t>
      </w:r>
    </w:p>
    <w:p w14:paraId="3A588FB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A group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是一组元组，它们对分组列表中的所有属性具有相同的值。</w:t>
      </w:r>
    </w:p>
    <w:p w14:paraId="728E4C5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注意：聚合函数之外的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select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子句中的属性必须出现在分组列表中</w:t>
      </w:r>
    </w:p>
    <w:p w14:paraId="5813EF9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直观地，每个答案元组都对应一个组，并且这些属性每个组必须具有单个值。</w:t>
      </w:r>
    </w:p>
    <w:p w14:paraId="0FDC287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09FDB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、推荐学习</w:t>
      </w:r>
    </w:p>
    <w:p w14:paraId="7656C85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查看并理解幻灯片和练习</w:t>
      </w:r>
    </w:p>
    <w:p w14:paraId="7A51A02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查询和汇总数据</w:t>
      </w:r>
    </w:p>
    <w:p w14:paraId="2879E87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 SQL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连接运算符</w:t>
      </w:r>
    </w:p>
    <w:p w14:paraId="67D8C1A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having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子句过滤组</w:t>
      </w:r>
    </w:p>
    <w:p w14:paraId="018AE18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     – 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DISTINCT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 xml:space="preserve">unique </w:t>
      </w:r>
      <w:proofErr w:type="spellStart"/>
      <w:r w:rsidRPr="00EF4416">
        <w:rPr>
          <w:rFonts w:ascii="Arial" w:eastAsia="宋体" w:hAnsi="Arial" w:cs="Arial"/>
          <w:color w:val="FF0000"/>
          <w:kern w:val="0"/>
          <w:sz w:val="22"/>
        </w:rPr>
        <w:t>vaule</w:t>
      </w:r>
      <w:proofErr w:type="spellEnd"/>
      <w:r w:rsidRPr="00EF4416">
        <w:rPr>
          <w:rFonts w:ascii="Arial" w:eastAsia="宋体" w:hAnsi="Arial" w:cs="Arial"/>
          <w:color w:val="FF0000"/>
          <w:kern w:val="0"/>
          <w:sz w:val="22"/>
        </w:rPr>
        <w:t xml:space="preserve">  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去除重复的）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(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例如有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10000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个人，但是只有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10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门课，我想知道是哪十门，就需要用上</w:t>
      </w:r>
      <w:proofErr w:type="spellStart"/>
      <w:r w:rsidRPr="00EF4416">
        <w:rPr>
          <w:rFonts w:ascii="Arial" w:eastAsia="宋体" w:hAnsi="Arial" w:cs="Arial"/>
          <w:color w:val="FF0000"/>
          <w:kern w:val="0"/>
          <w:sz w:val="22"/>
        </w:rPr>
        <w:t>DISTINcT</w:t>
      </w:r>
      <w:proofErr w:type="spellEnd"/>
      <w:r w:rsidRPr="00EF4416">
        <w:rPr>
          <w:rFonts w:ascii="Arial" w:eastAsia="宋体" w:hAnsi="Arial" w:cs="Arial"/>
          <w:color w:val="FF0000"/>
          <w:kern w:val="0"/>
          <w:sz w:val="22"/>
        </w:rPr>
        <w:t>)</w:t>
      </w:r>
    </w:p>
    <w:p w14:paraId="47FA4C5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50433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 xml:space="preserve">SELECT </w:t>
      </w:r>
      <w:proofErr w:type="gramStart"/>
      <w:r w:rsidRPr="00EF4416">
        <w:rPr>
          <w:rFonts w:ascii="Arial" w:eastAsia="宋体" w:hAnsi="Arial" w:cs="Arial"/>
          <w:color w:val="FF0000"/>
          <w:kern w:val="0"/>
          <w:sz w:val="22"/>
        </w:rPr>
        <w:t>DISTINCT  A</w:t>
      </w:r>
      <w:proofErr w:type="gramEnd"/>
      <w:r w:rsidRPr="00EF4416">
        <w:rPr>
          <w:rFonts w:ascii="Arial" w:eastAsia="宋体" w:hAnsi="Arial" w:cs="Arial"/>
          <w:color w:val="FF0000"/>
          <w:kern w:val="0"/>
          <w:sz w:val="22"/>
        </w:rPr>
        <w:t>  FROM B</w:t>
      </w:r>
    </w:p>
    <w:p w14:paraId="256BA471" w14:textId="6A30239F" w:rsidR="00EF4416" w:rsidRDefault="00EF4416"/>
    <w:p w14:paraId="53D367E6" w14:textId="7045B3ED" w:rsidR="00EF4416" w:rsidRDefault="00EF4416"/>
    <w:p w14:paraId="78784E3E" w14:textId="77777777" w:rsidR="00EF4416" w:rsidRDefault="00EF4416">
      <w:pPr>
        <w:widowControl/>
        <w:jc w:val="left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br w:type="page"/>
      </w:r>
    </w:p>
    <w:p w14:paraId="5A9CADC2" w14:textId="3A5E9809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lastRenderedPageBreak/>
        <w:t>week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五、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Statistical Inference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统计推断</w:t>
      </w:r>
    </w:p>
    <w:p w14:paraId="47C2D12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、研究问题</w:t>
      </w:r>
    </w:p>
    <w:p w14:paraId="17DEB1A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研究问题（问）：</w:t>
      </w:r>
    </w:p>
    <w:p w14:paraId="5552A13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询问自变量是否有影响</w:t>
      </w:r>
    </w:p>
    <w:p w14:paraId="5DFEDE3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如果自变量有变化，因变量也有变化吗？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159FE92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空假设（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）：</w:t>
      </w:r>
    </w:p>
    <w:p w14:paraId="32BF683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没有效果的假设</w:t>
      </w:r>
    </w:p>
    <w:p w14:paraId="740DB58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自变量更改时，因变量没有更改。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4CFB15E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84089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假设检验</w:t>
      </w:r>
    </w:p>
    <w:p w14:paraId="7F49B81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根据数据样本提供的证据，我们用它来指定是接受还是拒绝有关人口的索赔。</w:t>
      </w:r>
    </w:p>
    <w:p w14:paraId="4A27DED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9B9BA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值测试可靠性</w:t>
      </w:r>
    </w:p>
    <w:p w14:paraId="4AAFBB3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多数测试会计算观察端的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值</w:t>
      </w:r>
    </w:p>
    <w:p w14:paraId="52AF4EB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比较显着性水平阈值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α</w:t>
      </w:r>
    </w:p>
    <w:p w14:paraId="2A6B420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–α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是给定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时拒绝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的概率</w:t>
      </w:r>
    </w:p>
    <w:p w14:paraId="6FD1034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通常使用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％或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％的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α</w:t>
      </w:r>
    </w:p>
    <w:p w14:paraId="4078650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Most tests calculate a p-value measuring observation extremity</w:t>
      </w:r>
    </w:p>
    <w:p w14:paraId="65C7D4D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Compare to significance level threshold α </w:t>
      </w:r>
    </w:p>
    <w:p w14:paraId="3E3E2C01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α is the probability of rejecting H0 given that it is true</w:t>
      </w:r>
    </w:p>
    <w:p w14:paraId="722AF6A8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Commonly use α of 5% or 1%</w:t>
      </w:r>
    </w:p>
    <w:p w14:paraId="7545722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3859CC" w14:textId="3F1B90F2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DE0F827" wp14:editId="2540B990">
            <wp:extent cx="5274310" cy="1024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6EFA" w14:textId="1F946045" w:rsidR="00EF4416" w:rsidRDefault="00EF4416"/>
    <w:p w14:paraId="1A3DEE11" w14:textId="54E2C217" w:rsidR="00EF4416" w:rsidRDefault="00EF4416"/>
    <w:p w14:paraId="16B2FFE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Measurement: Accuracy, precision, recall, f1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测量：精度，精度，召回率，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f1*</w:t>
      </w:r>
    </w:p>
    <w:p w14:paraId="6C110D5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week6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）</w:t>
      </w:r>
    </w:p>
    <w:p w14:paraId="653AF36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精度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Accuracy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TP + TN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/ 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在所有实例中正确率％</w:t>
      </w:r>
    </w:p>
    <w:p w14:paraId="2198232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精度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Precision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TP /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TP + FP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正确的系统预测百分比</w:t>
      </w:r>
    </w:p>
    <w:p w14:paraId="6489C1F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召回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Recall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TP /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TP + FN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％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correct gold labels</w:t>
      </w:r>
    </w:p>
    <w:p w14:paraId="13E249E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F1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2PR /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 + R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精确度和召回率的谐波平均值</w:t>
      </w:r>
    </w:p>
    <w:p w14:paraId="6B3975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TP:spam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被检测为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spam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被认为是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Spam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被认为是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FP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ham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被认为是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Spam</w:t>
      </w:r>
    </w:p>
    <w:p w14:paraId="1663B953" w14:textId="564F64EB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64741C6" wp14:editId="51AF8A09">
            <wp:extent cx="2552700" cy="1188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726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lastRenderedPageBreak/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、推荐复习方法</w:t>
      </w:r>
    </w:p>
    <w:p w14:paraId="6D36BDA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查看并理解幻灯片和练习</w:t>
      </w:r>
    </w:p>
    <w:p w14:paraId="68174AA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示例场景</w:t>
      </w:r>
    </w:p>
    <w:p w14:paraId="6098849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     -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研究问题</w:t>
      </w:r>
    </w:p>
    <w:p w14:paraId="5622B7F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/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替代假设</w:t>
      </w:r>
    </w:p>
    <w:p w14:paraId="0CF78FC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统计测试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Statistical tests</w:t>
      </w:r>
    </w:p>
    <w:p w14:paraId="1053054F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FF568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Between subjects:</w:t>
      </w:r>
    </w:p>
    <w:p w14:paraId="6DA7670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Each subject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sees  one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and only one  condition</w:t>
      </w:r>
    </w:p>
    <w:p w14:paraId="4A28B6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Within subjects: </w:t>
      </w:r>
    </w:p>
    <w:p w14:paraId="1700BE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Subjects see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more  than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one or all  conditions</w:t>
      </w:r>
    </w:p>
    <w:p w14:paraId="12AB906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主题之间：</w:t>
      </w:r>
    </w:p>
    <w:p w14:paraId="5AD09F5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每个对象只能看到一种情况</w:t>
      </w:r>
    </w:p>
    <w:p w14:paraId="107E464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主题内：</w:t>
      </w:r>
    </w:p>
    <w:p w14:paraId="575A813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受试者看到一个或多个条件</w:t>
      </w:r>
    </w:p>
    <w:p w14:paraId="461CAF2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78CC5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Dependent variable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is  the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measure of interest</w:t>
      </w:r>
    </w:p>
    <w:p w14:paraId="164385D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– Independent variable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is  manipulated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to observe the effect on dependent variable</w:t>
      </w:r>
    </w:p>
    <w:p w14:paraId="37723B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– Controlled variables 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are  materials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, measurements and= methods that don’t change</w:t>
      </w:r>
    </w:p>
    <w:p w14:paraId="3473F2D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因变量是关注度</w:t>
      </w:r>
    </w:p>
    <w:p w14:paraId="5F37CFB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对自变量进行操作以观察对因变量的影响</w:t>
      </w:r>
    </w:p>
    <w:p w14:paraId="7B2950E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控制变量是不变的材料，度量和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方法</w:t>
      </w:r>
    </w:p>
    <w:p w14:paraId="7B10FC63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AF5FC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Increase the power of a significance test</w:t>
      </w:r>
    </w:p>
    <w:p w14:paraId="43F9E18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Obtain a larger sample</w:t>
      </w:r>
    </w:p>
    <w:p w14:paraId="644D030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Larger N means more reliable statistics</w:t>
      </w:r>
    </w:p>
    <w:p w14:paraId="797921D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Less likely to have errors</w:t>
      </w:r>
    </w:p>
    <w:p w14:paraId="3714253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Type I: Reject true H0 – Type II: Fail to reject false H0</w:t>
      </w:r>
    </w:p>
    <w:p w14:paraId="1AE3E52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增加重要性检验的能力</w:t>
      </w:r>
    </w:p>
    <w:p w14:paraId="33DBCC6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获取更大的样本</w:t>
      </w:r>
    </w:p>
    <w:p w14:paraId="123DA28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越大表示统计数据越可靠</w:t>
      </w:r>
    </w:p>
    <w:p w14:paraId="6191BCD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不太可能出现错误</w:t>
      </w:r>
    </w:p>
    <w:p w14:paraId="2F07224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类型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：拒绝为真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 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类型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II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：未能拒绝为假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</w:t>
      </w:r>
    </w:p>
    <w:p w14:paraId="1A3CC3E0" w14:textId="1BAAF578" w:rsidR="00EF4416" w:rsidRDefault="00EF4416">
      <w:pPr>
        <w:widowControl/>
        <w:jc w:val="left"/>
      </w:pPr>
      <w:r>
        <w:br w:type="page"/>
      </w:r>
    </w:p>
    <w:p w14:paraId="6BA910F4" w14:textId="5FFB6B9F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lastRenderedPageBreak/>
        <w:t>week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六、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Machine Learning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机器学习</w:t>
      </w:r>
    </w:p>
    <w:p w14:paraId="4FFC4F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954D6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Goal is to build models that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generalise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to unseen data</w:t>
      </w:r>
    </w:p>
    <w:p w14:paraId="03C6BCD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目标是建立可概括未见数据的模型（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Underfitting 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fit 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Overfitting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7A4635F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919D6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（要知道如何防止）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通过正则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化防止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过度拟合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 xml:space="preserve">Prevent overfitting with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regularisation</w:t>
      </w:r>
      <w:proofErr w:type="spellEnd"/>
    </w:p>
    <w:p w14:paraId="57511DC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较大的特征空间会带来过度拟合的问题</w:t>
      </w:r>
    </w:p>
    <w:p w14:paraId="5DEFA07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正则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化增加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了随着系数（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β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）变大而变大的损失</w:t>
      </w:r>
    </w:p>
    <w:p w14:paraId="246D68A3" w14:textId="77777777" w:rsid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我们对误差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项给予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的权重越大，就越不鼓励大系数</w:t>
      </w:r>
      <w:r w:rsidRPr="00EF4416">
        <w:rPr>
          <w:rFonts w:ascii="Arial" w:eastAsia="宋体" w:hAnsi="Arial" w:cs="Arial"/>
          <w:color w:val="000000"/>
          <w:kern w:val="0"/>
          <w:sz w:val="22"/>
        </w:rPr>
        <w:br/>
      </w:r>
    </w:p>
    <w:p w14:paraId="28F942FA" w14:textId="06A288F9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、增加正则项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、增加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trainning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set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、降低模型复杂度）</w:t>
      </w:r>
    </w:p>
    <w:p w14:paraId="6257971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（讲义：）通过正则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化防止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过度拟合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Prevent overfitting with regularization</w:t>
      </w:r>
    </w:p>
    <w:p w14:paraId="554CA64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939F7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一种自动控制学习模型复杂度的方法</w:t>
      </w:r>
    </w:p>
    <w:p w14:paraId="525AC3B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正则化旨在惩罚较大的系数值（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𝜃𝜃𝑗𝑗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7F12678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可以纳入成本函数</w:t>
      </w:r>
    </w:p>
    <w:p w14:paraId="001B1E3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我们对误差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项给予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的权重越大，就越不鼓励大系数</w:t>
      </w:r>
    </w:p>
    <w:p w14:paraId="2B62A18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还可以通过消除功能（手动或通过模型选择）解决过拟合问题</w:t>
      </w:r>
    </w:p>
    <w:p w14:paraId="01DAD24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较大的特征空间会带来过度拟合的问题</w:t>
      </w:r>
    </w:p>
    <w:p w14:paraId="42C255D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A method for automatically controlling the complexity of the learned model</w:t>
      </w:r>
    </w:p>
    <w:p w14:paraId="34642E1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Regularization aims to penalize for large values of coefficients (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𝜃𝜃𝑗𝑗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)</w:t>
      </w:r>
    </w:p>
    <w:p w14:paraId="0248108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Can incorporate into the cost function</w:t>
      </w:r>
    </w:p>
    <w:p w14:paraId="21AFCAE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The more weight we give to the error term, the more we discourage large coefficients</w:t>
      </w:r>
    </w:p>
    <w:p w14:paraId="700836B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Can also address overfitting by eliminating features (either manually or via model selection)</w:t>
      </w:r>
    </w:p>
    <w:p w14:paraId="06290F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Large feature spaces introduce problems with overfitting</w:t>
      </w:r>
    </w:p>
    <w:p w14:paraId="704A8AF4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C1943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启示：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Mann-Whitney U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Significance: Mann-Whitney U test</w:t>
      </w:r>
    </w:p>
    <w:p w14:paraId="7B5F2F2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未配对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检验的非参数版本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Nonparametric version of unpaired t-test</w:t>
      </w:r>
    </w:p>
    <w:p w14:paraId="0DA2030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假设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Assumes</w:t>
      </w:r>
    </w:p>
    <w:p w14:paraId="1B5A0A9E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样本是独立的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The samples are independent</w:t>
      </w:r>
    </w:p>
    <w:p w14:paraId="68560D4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-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注意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Note</w:t>
      </w:r>
    </w:p>
    <w:p w14:paraId="4848AB12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至少应为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– N should be at least 20</w:t>
      </w:r>
    </w:p>
    <w:p w14:paraId="26D7AD8E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29D62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意义：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Kruskall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-Wallis H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</w:t>
      </w:r>
    </w:p>
    <w:p w14:paraId="4F09B7D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方差分析的非参数版本</w:t>
      </w:r>
    </w:p>
    <w:p w14:paraId="42DF726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测试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不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假定您的数据来自特定分布，例如正态分布。</w:t>
      </w:r>
    </w:p>
    <w:p w14:paraId="1133A59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假设样本是独立的</w:t>
      </w:r>
    </w:p>
    <w:p w14:paraId="05646E1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有时称为等级单向方差分析</w:t>
      </w:r>
    </w:p>
    <w:p w14:paraId="78E0593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因为测试中使用的是数据值的排名，而不是实际数据</w:t>
      </w:r>
    </w:p>
    <w:p w14:paraId="51CAC22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-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注意：</w:t>
      </w:r>
    </w:p>
    <w:p w14:paraId="6A866CA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lastRenderedPageBreak/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不推荐用于小于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的样品</w:t>
      </w:r>
    </w:p>
    <w:p w14:paraId="4202A4B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在统计上不如方差分析</w:t>
      </w:r>
    </w:p>
    <w:p w14:paraId="7A7527B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方差分析和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Kruskall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-Wallis H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检验都是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Mann-Whitney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检验的扩展</w:t>
      </w:r>
    </w:p>
    <w:p w14:paraId="7B8081C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和未配对学生的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检验用于比较两个以上的均值</w:t>
      </w:r>
    </w:p>
    <w:p w14:paraId="0BFF661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人口。</w:t>
      </w:r>
    </w:p>
    <w:p w14:paraId="0897C19B" w14:textId="14540730" w:rsidR="00EF4416" w:rsidRDefault="00EF4416">
      <w:pPr>
        <w:widowControl/>
        <w:jc w:val="left"/>
      </w:pPr>
      <w:r>
        <w:br w:type="page"/>
      </w:r>
    </w:p>
    <w:p w14:paraId="09FA6CE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303FD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七、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Information Gain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信息增益（</w:t>
      </w:r>
      <w:proofErr w:type="gramStart"/>
      <w:r w:rsidRPr="00EF4416">
        <w:rPr>
          <w:rFonts w:ascii="Arial" w:eastAsia="宋体" w:hAnsi="Arial" w:cs="Arial"/>
          <w:color w:val="FF0000"/>
          <w:kern w:val="0"/>
          <w:sz w:val="22"/>
        </w:rPr>
        <w:t>找怎么</w:t>
      </w:r>
      <w:proofErr w:type="gramEnd"/>
      <w:r w:rsidRPr="00EF4416">
        <w:rPr>
          <w:rFonts w:ascii="Arial" w:eastAsia="宋体" w:hAnsi="Arial" w:cs="Arial"/>
          <w:color w:val="FF0000"/>
          <w:kern w:val="0"/>
          <w:sz w:val="22"/>
        </w:rPr>
        <w:t>算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H(X)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和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H(YIX)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，要知道怎么计算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410E133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04055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、信息增益（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394DA4B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IG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根据属性的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值做出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决策后，计算熵的有效变化。</w:t>
      </w:r>
    </w:p>
    <w:p w14:paraId="72B4A63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IG calculates effective change in entropy after making a decision based on the value of an attribute.</w:t>
      </w:r>
    </w:p>
    <w:p w14:paraId="175A875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IG(Y|X) = H(Y) – H(Y|X)</w:t>
      </w:r>
    </w:p>
    <w:p w14:paraId="0707075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B0B22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、信息增益（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1CAF421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IG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根据属性的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值做出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决策后，计算熵的有效变化。</w:t>
      </w:r>
    </w:p>
    <w:p w14:paraId="0A86F72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熵：</w:t>
      </w:r>
    </w:p>
    <w:p w14:paraId="76C4264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测量与数据相关的不确定性</w:t>
      </w:r>
    </w:p>
    <w:p w14:paraId="5DFD317B" w14:textId="4F5EB726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4D22466" wp14:editId="676957EB">
            <wp:extent cx="5274310" cy="525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16">
        <w:rPr>
          <w:rFonts w:ascii="Arial" w:eastAsia="宋体" w:hAnsi="Arial" w:cs="Arial"/>
          <w:color w:val="000000"/>
          <w:kern w:val="0"/>
          <w:sz w:val="22"/>
        </w:rPr>
        <w:t> </w:t>
      </w:r>
    </w:p>
    <w:p w14:paraId="556024C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70ECF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解释：</w:t>
      </w:r>
    </w:p>
    <w:p w14:paraId="5B3FC2C7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更高的熵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=&gt;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更高的不确定性</w:t>
      </w:r>
    </w:p>
    <w:p w14:paraId="38204095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较低的熵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=&gt;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较低的不确定性</w:t>
      </w:r>
    </w:p>
    <w:p w14:paraId="485A6A5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条件熵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</w:p>
    <w:p w14:paraId="4FAF9AF9" w14:textId="77777777" w:rsidR="00EF4416" w:rsidRPr="00EF4416" w:rsidRDefault="00EF4416" w:rsidP="00EF4416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(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|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) = ∑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𝑥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𝑝𝑝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(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𝑥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) 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(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|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= </w:t>
      </w:r>
      <w:r w:rsidRPr="00EF4416">
        <w:rPr>
          <w:rFonts w:ascii="Cambria Math" w:eastAsia="宋体" w:hAnsi="Cambria Math" w:cs="Cambria Math"/>
          <w:color w:val="000000"/>
          <w:kern w:val="0"/>
          <w:sz w:val="22"/>
        </w:rPr>
        <w:t>𝑥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)</w:t>
      </w:r>
    </w:p>
    <w:p w14:paraId="1ED921D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F417B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Exercise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>练习</w:t>
      </w:r>
    </w:p>
    <w:p w14:paraId="513E7C7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What is the information gain of X relative to these training examples? given that Y is the label</w:t>
      </w:r>
    </w:p>
    <w:p w14:paraId="6539581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与这些训练示例相比，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的信息收益是什么？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鉴于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Y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是标签</w:t>
      </w:r>
    </w:p>
    <w:p w14:paraId="63F53E0C" w14:textId="60C120B5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CCB2FED" wp14:editId="500BFBBE">
            <wp:extent cx="1798320" cy="27132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958" cy="27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8B55" w14:textId="76C57964" w:rsidR="00EF4416" w:rsidRDefault="00EF4416">
      <w:pPr>
        <w:widowControl/>
        <w:jc w:val="left"/>
      </w:pPr>
      <w:r>
        <w:br w:type="page"/>
      </w:r>
    </w:p>
    <w:p w14:paraId="2F6B574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lastRenderedPageBreak/>
        <w:t>八、决策树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Decision trees</w:t>
      </w:r>
    </w:p>
    <w:p w14:paraId="43FF699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82FEA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、培训数据：受访者数据</w:t>
      </w:r>
    </w:p>
    <w:p w14:paraId="146F3D7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四个功能：</w:t>
      </w:r>
    </w:p>
    <w:p w14:paraId="0A966D1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•Level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Lang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Tweets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PhD</w:t>
      </w:r>
    </w:p>
    <w:p w14:paraId="47E45AF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类标签：</w:t>
      </w:r>
    </w:p>
    <w:p w14:paraId="1E83358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•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面试得很好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Interviewed well</w:t>
      </w:r>
    </w:p>
    <w:p w14:paraId="2AA9A74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我有新申请人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A15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Level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Lang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Tweets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PhD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4982445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想要预测被采访者是对还是错</w:t>
      </w:r>
    </w:p>
    <w:p w14:paraId="25840A9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很难猜到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A15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！</w:t>
      </w:r>
    </w:p>
    <w:p w14:paraId="5596B538" w14:textId="7C8EF9A8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22E6E5E" wp14:editId="37316225">
            <wp:extent cx="2552700" cy="2552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FCF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9E43A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、预测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A15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是否属于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True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或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False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首先会问你选择那个属性，不过考试会考诉</w:t>
      </w:r>
      <w:proofErr w:type="gramStart"/>
      <w:r w:rsidRPr="00EF4416">
        <w:rPr>
          <w:rFonts w:ascii="Arial" w:eastAsia="宋体" w:hAnsi="Arial" w:cs="Arial"/>
          <w:color w:val="FF0000"/>
          <w:kern w:val="0"/>
          <w:sz w:val="22"/>
        </w:rPr>
        <w:t>你例如</w:t>
      </w:r>
      <w:proofErr w:type="gramEnd"/>
      <w:r w:rsidRPr="00EF4416">
        <w:rPr>
          <w:rFonts w:ascii="Arial" w:eastAsia="宋体" w:hAnsi="Arial" w:cs="Arial"/>
          <w:color w:val="FF0000"/>
          <w:kern w:val="0"/>
          <w:sz w:val="22"/>
        </w:rPr>
        <w:t>Level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有最高的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IG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，那么就要知道首先选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Level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进行分类，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level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分类后，通过肉眼数数，决定接下来怎么分，怎么分才能纯净，可以每个子集选不同的分类，比如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A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PhD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C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选</w:t>
      </w:r>
      <w:r w:rsidRPr="00EF4416">
        <w:rPr>
          <w:rFonts w:ascii="Arial" w:eastAsia="宋体" w:hAnsi="Arial" w:cs="Arial"/>
          <w:color w:val="FF0000"/>
          <w:kern w:val="0"/>
          <w:sz w:val="22"/>
        </w:rPr>
        <w:t>Tweets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4495330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D4897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分而治之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Divide-and-conquer</w:t>
      </w:r>
    </w:p>
    <w:p w14:paraId="36A9500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选择属性以将数据拆分为子集</w:t>
      </w:r>
    </w:p>
    <w:p w14:paraId="186EE05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它们是纯净的吗？（全部为真或全部为假）</w:t>
      </w:r>
    </w:p>
    <w:p w14:paraId="70A09F3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如果是：停止</w:t>
      </w:r>
    </w:p>
    <w:p w14:paraId="5D08599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否：重复</w:t>
      </w:r>
    </w:p>
    <w:p w14:paraId="2460FB3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选择哪些属性？</w:t>
      </w:r>
    </w:p>
    <w:p w14:paraId="3791A01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让我们首先选择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级别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属性</w:t>
      </w:r>
    </w:p>
    <w:p w14:paraId="68B7F7B5" w14:textId="7BDB9053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EF4416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3A4CCD43" wp14:editId="7A1B1402">
            <wp:extent cx="4457700" cy="2468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B0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max_depth</w:t>
      </w:r>
      <w:proofErr w:type="spellEnd"/>
    </w:p>
    <w:p w14:paraId="402D9A8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树的最大深度</w:t>
      </w:r>
    </w:p>
    <w:p w14:paraId="308EC23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标准</w:t>
      </w:r>
    </w:p>
    <w:p w14:paraId="6FBD1A7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熵：选择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最小化总不确定性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的分割</w:t>
      </w:r>
    </w:p>
    <w:p w14:paraId="44ACE4F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基尼（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Gini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）：选择尽量减少误分类的拆分</w:t>
      </w:r>
    </w:p>
    <w:p w14:paraId="37D9290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分离器</w:t>
      </w:r>
    </w:p>
    <w:p w14:paraId="2106F19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最佳：为每个功能选择最佳阈值</w:t>
      </w:r>
    </w:p>
    <w:p w14:paraId="226E183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随机：为每个功能选择最佳随机阈值</w:t>
      </w:r>
    </w:p>
    <w:p w14:paraId="74A426A9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max_depth</w:t>
      </w:r>
      <w:proofErr w:type="spellEnd"/>
    </w:p>
    <w:p w14:paraId="586C071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the maximum depth of the tree</w:t>
      </w:r>
    </w:p>
    <w:p w14:paraId="43582A1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criterion</w:t>
      </w:r>
    </w:p>
    <w:p w14:paraId="2854559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    – entropy: choose splits that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minimise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total uncertainty</w:t>
      </w:r>
    </w:p>
    <w:p w14:paraId="4663EDB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     –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gini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: choose splits that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minimise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misclassification</w:t>
      </w:r>
    </w:p>
    <w:p w14:paraId="02A2CB31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 splitter</w:t>
      </w:r>
    </w:p>
    <w:p w14:paraId="3A59BE2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best: choose the optimal threshold for each feature</w:t>
      </w:r>
    </w:p>
    <w:p w14:paraId="1FE02C6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 random: choose the best random threshold for each feature</w:t>
      </w:r>
    </w:p>
    <w:p w14:paraId="10CEFB93" w14:textId="140CA888" w:rsidR="00EF4416" w:rsidRDefault="00EF4416">
      <w:pPr>
        <w:widowControl/>
        <w:jc w:val="left"/>
      </w:pPr>
      <w:r>
        <w:br w:type="page"/>
      </w:r>
    </w:p>
    <w:p w14:paraId="7390727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lastRenderedPageBreak/>
        <w:t>9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、朴素贝叶斯分类器</w:t>
      </w:r>
    </w:p>
    <w:p w14:paraId="0784C69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C3EDC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、一个例子</w:t>
      </w:r>
    </w:p>
    <w:p w14:paraId="768560A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类：</w:t>
      </w:r>
    </w:p>
    <w:p w14:paraId="75D9C872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C1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：接受采访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假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3EEBBF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C2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：接受良好采访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=“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正确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7515654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要分类的数据：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X =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（级别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高级，郎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= Python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推文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=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是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PhD =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否）</w:t>
      </w:r>
    </w:p>
    <w:p w14:paraId="50DC0D65" w14:textId="2237EDA1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D9E78E2" wp14:editId="13D30A1E">
            <wp:extent cx="5274310" cy="2762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E0A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F3810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1.5\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𝒑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𝒄𝒍𝒐𝒔𝒆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𝑺𝒑𝒐𝒓𝒕𝒔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=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𝟎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, leading to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𝒑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𝒂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𝒗𝒆𝒓𝒚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𝒄𝒍𝒐𝒔𝒆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𝒈𝒂𝒎𝒆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</w:t>
      </w:r>
      <w:r w:rsidRPr="00EF4416">
        <w:rPr>
          <w:rFonts w:ascii="Cambria Math" w:eastAsia="宋体" w:hAnsi="Cambria Math" w:cs="Cambria Math"/>
          <w:color w:val="000000"/>
          <w:kern w:val="0"/>
          <w:sz w:val="40"/>
          <w:szCs w:val="40"/>
        </w:rPr>
        <w:t>𝑺𝒑𝒐𝒓𝒕𝒔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 xml:space="preserve"> = /span&gt;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>（当其中一个项为零时，需要处理，详情见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>ppt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>week11</w:t>
      </w:r>
      <w:r w:rsidRPr="00EF4416">
        <w:rPr>
          <w:rFonts w:ascii="Arial" w:eastAsia="宋体" w:hAnsi="Arial" w:cs="Arial"/>
          <w:color w:val="000000"/>
          <w:kern w:val="0"/>
          <w:sz w:val="40"/>
          <w:szCs w:val="40"/>
        </w:rPr>
        <w:t>）</w:t>
      </w:r>
    </w:p>
    <w:p w14:paraId="7BA91F96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2DB2F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、推荐复习方式</w:t>
      </w:r>
    </w:p>
    <w:p w14:paraId="4E3819D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查看并理解幻灯片和练习</w:t>
      </w:r>
    </w:p>
    <w:p w14:paraId="5943C1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单次和多次线性回归（了解）</w:t>
      </w:r>
    </w:p>
    <w:p w14:paraId="175A331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决策树（怎么获得树，怎么算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IG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，怎么建立模型，怎么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data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      </w:t>
      </w:r>
    </w:p>
    <w:p w14:paraId="7A667D4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朴素贝叶斯分类器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Naïve Bayes classifier</w:t>
      </w:r>
    </w:p>
    <w:p w14:paraId="48DFEB2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信息获取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Information gain</w:t>
      </w:r>
    </w:p>
    <w:p w14:paraId="514DD89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   –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评估和设置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  – Evaluation and setup</w:t>
      </w:r>
    </w:p>
    <w:p w14:paraId="327BF2E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214E2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   </w:t>
      </w:r>
    </w:p>
    <w:p w14:paraId="27E583D8" w14:textId="462354AA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F4416">
        <w:rPr>
          <w:rFonts w:ascii="宋体" w:eastAsia="宋体" w:hAnsi="宋体" w:cs="宋体"/>
          <w:kern w:val="0"/>
          <w:sz w:val="24"/>
          <w:szCs w:val="24"/>
        </w:rPr>
        <w:br/>
      </w:r>
      <w:r w:rsidRPr="00EF4416">
        <w:rPr>
          <w:rFonts w:ascii="宋体" w:eastAsia="宋体" w:hAnsi="宋体" w:cs="宋体"/>
          <w:kern w:val="0"/>
          <w:sz w:val="24"/>
          <w:szCs w:val="24"/>
        </w:rPr>
        <w:br/>
      </w:r>
      <w:r w:rsidRPr="00EF4416">
        <w:rPr>
          <w:rFonts w:ascii="宋体" w:eastAsia="宋体" w:hAnsi="宋体" w:cs="宋体"/>
          <w:kern w:val="0"/>
          <w:sz w:val="24"/>
          <w:szCs w:val="24"/>
        </w:rPr>
        <w:br/>
      </w:r>
      <w:r w:rsidRPr="00EF4416">
        <w:rPr>
          <w:rFonts w:ascii="宋体" w:eastAsia="宋体" w:hAnsi="宋体" w:cs="宋体"/>
          <w:kern w:val="0"/>
          <w:sz w:val="24"/>
          <w:szCs w:val="24"/>
        </w:rPr>
        <w:br/>
      </w:r>
    </w:p>
    <w:p w14:paraId="269AF458" w14:textId="77777777" w:rsidR="00EF4416" w:rsidRPr="00EF4416" w:rsidRDefault="00EF4416" w:rsidP="00EF4416">
      <w:pPr>
        <w:widowControl/>
        <w:jc w:val="left"/>
        <w:rPr>
          <w:rFonts w:ascii="Arial" w:eastAsia="宋体" w:hAnsi="Arial" w:cs="Arial"/>
          <w:color w:val="000000"/>
          <w:kern w:val="0"/>
          <w:sz w:val="36"/>
          <w:szCs w:val="36"/>
        </w:rPr>
      </w:pPr>
      <w:r w:rsidRPr="00EF4416">
        <w:rPr>
          <w:rFonts w:ascii="Arial" w:eastAsia="宋体" w:hAnsi="Arial" w:cs="Arial" w:hint="eastAsia"/>
          <w:color w:val="000000"/>
          <w:kern w:val="0"/>
          <w:sz w:val="36"/>
          <w:szCs w:val="36"/>
        </w:rPr>
        <w:lastRenderedPageBreak/>
        <w:t>补充：：</w:t>
      </w:r>
    </w:p>
    <w:p w14:paraId="455897CC" w14:textId="77777777" w:rsidR="00EF4416" w:rsidRDefault="00EF4416" w:rsidP="00EF4416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</w:rPr>
      </w:pPr>
    </w:p>
    <w:p w14:paraId="6C088ACC" w14:textId="77777777" w:rsidR="00EF4416" w:rsidRDefault="00EF4416" w:rsidP="00EF4416">
      <w:pPr>
        <w:widowControl/>
        <w:jc w:val="left"/>
        <w:rPr>
          <w:rFonts w:ascii="Arial" w:eastAsia="宋体" w:hAnsi="Arial" w:cs="Arial"/>
          <w:color w:val="000000"/>
          <w:kern w:val="0"/>
          <w:sz w:val="22"/>
        </w:rPr>
      </w:pPr>
    </w:p>
    <w:p w14:paraId="2AFFC4D2" w14:textId="72C433EA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聚类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层次聚集聚类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ab/>
        <w:t>Hierarchical Agglomerative 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2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）（计算）</w:t>
      </w:r>
    </w:p>
    <w:p w14:paraId="312E6D7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FF0000"/>
          <w:kern w:val="0"/>
          <w:sz w:val="36"/>
          <w:szCs w:val="36"/>
        </w:rPr>
        <w:t>要求：在每个步骤中绘制表格，然后绘制最终树状图</w:t>
      </w:r>
      <w:r w:rsidRPr="00EF4416">
        <w:rPr>
          <w:rFonts w:ascii="Arial" w:eastAsia="宋体" w:hAnsi="Arial" w:cs="Arial"/>
          <w:color w:val="FF0000"/>
          <w:kern w:val="0"/>
          <w:sz w:val="24"/>
          <w:szCs w:val="24"/>
        </w:rPr>
        <w:t>。（比</w:t>
      </w:r>
      <w:r w:rsidRPr="00EF4416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sample </w:t>
      </w:r>
      <w:r w:rsidRPr="00EF4416">
        <w:rPr>
          <w:rFonts w:ascii="Arial" w:eastAsia="宋体" w:hAnsi="Arial" w:cs="Arial"/>
          <w:color w:val="FF0000"/>
          <w:kern w:val="0"/>
          <w:sz w:val="24"/>
          <w:szCs w:val="24"/>
        </w:rPr>
        <w:t>里面的步骤多了一步）</w:t>
      </w:r>
    </w:p>
    <w:p w14:paraId="4B8323C1" w14:textId="69C69166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AA1EAE" w14:textId="5473D31A" w:rsidR="00EF4416" w:rsidRDefault="00EF4416"/>
    <w:p w14:paraId="7A766203" w14:textId="2A9AF791" w:rsidR="00EF4416" w:rsidRDefault="00EF4416"/>
    <w:p w14:paraId="214529B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week4 3/4 tables, SQL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的问题</w:t>
      </w:r>
    </w:p>
    <w:p w14:paraId="755E2313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week5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周的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语句，练习，就够了，应对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sql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问题</w:t>
      </w:r>
    </w:p>
    <w:p w14:paraId="377488B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tutor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solution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/</w:t>
      </w:r>
    </w:p>
    <w:p w14:paraId="0CAC9A4A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A7ADE5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15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个多选题</w:t>
      </w:r>
    </w:p>
    <w:p w14:paraId="3FC7200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5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个简答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(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给两个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plot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proofErr w:type="gramStart"/>
      <w:r w:rsidRPr="00EF4416">
        <w:rPr>
          <w:rFonts w:ascii="Arial" w:eastAsia="宋体" w:hAnsi="Arial" w:cs="Arial"/>
          <w:color w:val="000000"/>
          <w:kern w:val="0"/>
          <w:sz w:val="22"/>
        </w:rPr>
        <w:t>让解释</w:t>
      </w:r>
      <w:proofErr w:type="gramEnd"/>
      <w:r w:rsidRPr="00EF4416">
        <w:rPr>
          <w:rFonts w:ascii="Arial" w:eastAsia="宋体" w:hAnsi="Arial" w:cs="Arial"/>
          <w:color w:val="000000"/>
          <w:kern w:val="0"/>
          <w:sz w:val="22"/>
        </w:rPr>
        <w:t>这个图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)</w:t>
      </w:r>
    </w:p>
    <w:p w14:paraId="5525883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E75244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3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个问答题（大题，需要图片，可以在纸上写，拍下来）</w:t>
      </w:r>
    </w:p>
    <w:p w14:paraId="144BBB98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68753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内容</w:t>
      </w:r>
    </w:p>
    <w:p w14:paraId="1A664F6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01A6CB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kinds of data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week10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）</w:t>
      </w:r>
    </w:p>
    <w:p w14:paraId="74689B4D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how we can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masure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the data (diff types)</w:t>
      </w:r>
    </w:p>
    <w:p w14:paraId="6C1AC5D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一般是多选题，想要视觉化数据，选择点状图，还是柱状图</w:t>
      </w:r>
    </w:p>
    <w:p w14:paraId="5A24C676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DE725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K-Means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的步骤（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4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步）</w:t>
      </w:r>
    </w:p>
    <w:p w14:paraId="23D616EE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Hierarchical Agglomerative Clustering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知道从下到上，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从下到上</w:t>
      </w:r>
    </w:p>
    <w:p w14:paraId="673A6454" w14:textId="77777777" w:rsidR="00EF4416" w:rsidRPr="00EF4416" w:rsidRDefault="00EF4416" w:rsidP="00EF441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27C96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Definition: Frequent Itemset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两种算法都要知道，会问你用哪种</w:t>
      </w:r>
    </w:p>
    <w:p w14:paraId="7F654010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最小支持会给出</w:t>
      </w:r>
    </w:p>
    <w:p w14:paraId="6A579DFF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5526F7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week6 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最小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 f1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p-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vaule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，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H0</w:t>
      </w:r>
      <w:r w:rsidRPr="00EF4416">
        <w:rPr>
          <w:rFonts w:ascii="Arial" w:eastAsia="宋体" w:hAnsi="Arial" w:cs="Arial"/>
          <w:color w:val="000000"/>
          <w:kern w:val="0"/>
          <w:sz w:val="22"/>
        </w:rPr>
        <w:t>假设，</w:t>
      </w:r>
    </w:p>
    <w:p w14:paraId="63C497B6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FD13F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 xml:space="preserve">logistic </w:t>
      </w:r>
      <w:proofErr w:type="spellStart"/>
      <w:r w:rsidRPr="00EF4416">
        <w:rPr>
          <w:rFonts w:ascii="Arial" w:eastAsia="宋体" w:hAnsi="Arial" w:cs="Arial"/>
          <w:color w:val="000000"/>
          <w:kern w:val="0"/>
          <w:sz w:val="22"/>
        </w:rPr>
        <w:t>regrssion</w:t>
      </w:r>
      <w:proofErr w:type="spellEnd"/>
      <w:r w:rsidRPr="00EF4416">
        <w:rPr>
          <w:rFonts w:ascii="Arial" w:eastAsia="宋体" w:hAnsi="Arial" w:cs="Arial"/>
          <w:color w:val="000000"/>
          <w:kern w:val="0"/>
          <w:sz w:val="22"/>
        </w:rPr>
        <w:t>可能会有多选题</w:t>
      </w:r>
    </w:p>
    <w:p w14:paraId="12F46F7C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659FB8" w14:textId="77777777" w:rsidR="00EF4416" w:rsidRPr="00EF4416" w:rsidRDefault="00EF4416" w:rsidP="00EF44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416">
        <w:rPr>
          <w:rFonts w:ascii="Arial" w:eastAsia="宋体" w:hAnsi="Arial" w:cs="Arial"/>
          <w:color w:val="000000"/>
          <w:kern w:val="0"/>
          <w:sz w:val="22"/>
        </w:rPr>
        <w:t>Are all the knowledge points included in the final exam in today's lecture? 90%</w:t>
      </w:r>
    </w:p>
    <w:p w14:paraId="16182D80" w14:textId="77777777" w:rsidR="00EF4416" w:rsidRPr="00EF4416" w:rsidRDefault="00EF4416">
      <w:pPr>
        <w:rPr>
          <w:rFonts w:hint="eastAsia"/>
        </w:rPr>
      </w:pPr>
    </w:p>
    <w:sectPr w:rsidR="00EF4416" w:rsidRPr="00EF4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16"/>
    <w:rsid w:val="00281931"/>
    <w:rsid w:val="00C732D6"/>
    <w:rsid w:val="00EF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8D73"/>
  <w15:chartTrackingRefBased/>
  <w15:docId w15:val="{D7E8907F-3817-456A-A954-0907CB4B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44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EF4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1752</Words>
  <Characters>9991</Characters>
  <Application>Microsoft Office Word</Application>
  <DocSecurity>0</DocSecurity>
  <Lines>83</Lines>
  <Paragraphs>23</Paragraphs>
  <ScaleCrop>false</ScaleCrop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</dc:creator>
  <cp:keywords/>
  <dc:description/>
  <cp:lastModifiedBy>Dustin</cp:lastModifiedBy>
  <cp:revision>1</cp:revision>
  <dcterms:created xsi:type="dcterms:W3CDTF">2021-07-14T09:49:00Z</dcterms:created>
  <dcterms:modified xsi:type="dcterms:W3CDTF">2021-07-14T10:00:00Z</dcterms:modified>
</cp:coreProperties>
</file>