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2D06" w14:textId="77777777" w:rsidR="009E6743" w:rsidRPr="009E6743" w:rsidRDefault="009E6743" w:rsidP="009E6743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9E6743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Creating Relations: Assignment</w:t>
      </w:r>
    </w:p>
    <w:p w14:paraId="4F1930D8" w14:textId="77777777" w:rsidR="009E6743" w:rsidRPr="009E6743" w:rsidRDefault="009E6743" w:rsidP="009E674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E6743">
        <w:rPr>
          <w:rFonts w:ascii="Source Sans Pro" w:eastAsia="Times New Roman" w:hAnsi="Source Sans Pro" w:cs="Times New Roman"/>
          <w:sz w:val="21"/>
          <w:szCs w:val="21"/>
        </w:rPr>
        <w:t>This checkpoint should take you between 60 and 90 minutes. If you spend longer than that on this checkpoint, reach out for help!</w:t>
      </w:r>
    </w:p>
    <w:p w14:paraId="1473BD5E" w14:textId="77777777" w:rsidR="009E6743" w:rsidRPr="009E6743" w:rsidRDefault="009E6743" w:rsidP="009E6743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9E6743">
        <w:rPr>
          <w:rFonts w:ascii="Source Sans Pro" w:eastAsia="Times New Roman" w:hAnsi="Source Sans Pro" w:cs="Times New Roman"/>
          <w:b/>
          <w:bCs/>
          <w:sz w:val="30"/>
          <w:szCs w:val="30"/>
        </w:rPr>
        <w:t>Overview</w:t>
      </w:r>
    </w:p>
    <w:p w14:paraId="37346C08" w14:textId="77777777" w:rsidR="009E6743" w:rsidRPr="009E6743" w:rsidRDefault="009E6743" w:rsidP="009E674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E6743">
        <w:rPr>
          <w:rFonts w:ascii="Source Sans Pro" w:eastAsia="Times New Roman" w:hAnsi="Source Sans Pro" w:cs="Times New Roman"/>
          <w:sz w:val="21"/>
          <w:szCs w:val="21"/>
        </w:rPr>
        <w:t>At </w:t>
      </w:r>
      <w:proofErr w:type="spellStart"/>
      <w:r w:rsidRPr="009E6743">
        <w:rPr>
          <w:rFonts w:ascii="Source Sans Pro" w:eastAsia="Times New Roman" w:hAnsi="Source Sans Pro" w:cs="Times New Roman"/>
          <w:i/>
          <w:iCs/>
          <w:sz w:val="21"/>
          <w:szCs w:val="21"/>
        </w:rPr>
        <w:t>Thinkful</w:t>
      </w:r>
      <w:proofErr w:type="spellEnd"/>
      <w:r w:rsidRPr="009E6743">
        <w:rPr>
          <w:rFonts w:ascii="Source Sans Pro" w:eastAsia="Times New Roman" w:hAnsi="Source Sans Pro" w:cs="Times New Roman"/>
          <w:i/>
          <w:iCs/>
          <w:sz w:val="21"/>
          <w:szCs w:val="21"/>
        </w:rPr>
        <w:t xml:space="preserve"> Books</w:t>
      </w:r>
      <w:r w:rsidRPr="009E6743">
        <w:rPr>
          <w:rFonts w:ascii="Source Sans Pro" w:eastAsia="Times New Roman" w:hAnsi="Source Sans Pro" w:cs="Times New Roman"/>
          <w:sz w:val="21"/>
          <w:szCs w:val="21"/>
        </w:rPr>
        <w:t>, your business is booming. However, your </w:t>
      </w:r>
      <w:r w:rsidRPr="009E6743">
        <w:rPr>
          <w:rFonts w:ascii="Source Sans Pro" w:eastAsia="Times New Roman" w:hAnsi="Source Sans Pro" w:cs="Times New Roman"/>
          <w:i/>
          <w:iCs/>
          <w:sz w:val="21"/>
          <w:szCs w:val="21"/>
        </w:rPr>
        <w:t>Customer Support</w:t>
      </w:r>
      <w:r w:rsidRPr="009E6743">
        <w:rPr>
          <w:rFonts w:ascii="Source Sans Pro" w:eastAsia="Times New Roman" w:hAnsi="Source Sans Pro" w:cs="Times New Roman"/>
          <w:sz w:val="21"/>
          <w:szCs w:val="21"/>
        </w:rPr>
        <w:t> team has been struggling to handle an increasing number of questions from customers about the books available at your store. Currently, your inventory is recorded in a physical notebook, so your team has to consult and look up records manually to find answers to your customers' questions.</w:t>
      </w:r>
    </w:p>
    <w:p w14:paraId="7121412D" w14:textId="77777777" w:rsidR="009E6743" w:rsidRPr="009E6743" w:rsidRDefault="009E6743" w:rsidP="009E674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E6743">
        <w:rPr>
          <w:rFonts w:ascii="Source Sans Pro" w:eastAsia="Times New Roman" w:hAnsi="Source Sans Pro" w:cs="Times New Roman"/>
          <w:sz w:val="21"/>
          <w:szCs w:val="21"/>
        </w:rPr>
        <w:t>Customers would like to know, for example, if </w:t>
      </w:r>
      <w:proofErr w:type="spellStart"/>
      <w:r w:rsidRPr="009E6743">
        <w:rPr>
          <w:rFonts w:ascii="Source Sans Pro" w:eastAsia="Times New Roman" w:hAnsi="Source Sans Pro" w:cs="Times New Roman"/>
          <w:i/>
          <w:iCs/>
          <w:sz w:val="21"/>
          <w:szCs w:val="21"/>
        </w:rPr>
        <w:t>Thinkful</w:t>
      </w:r>
      <w:proofErr w:type="spellEnd"/>
      <w:r w:rsidRPr="009E6743">
        <w:rPr>
          <w:rFonts w:ascii="Source Sans Pro" w:eastAsia="Times New Roman" w:hAnsi="Source Sans Pro" w:cs="Times New Roman"/>
          <w:i/>
          <w:iCs/>
          <w:sz w:val="21"/>
          <w:szCs w:val="21"/>
        </w:rPr>
        <w:t xml:space="preserve"> Books</w:t>
      </w:r>
      <w:r w:rsidRPr="009E6743">
        <w:rPr>
          <w:rFonts w:ascii="Source Sans Pro" w:eastAsia="Times New Roman" w:hAnsi="Source Sans Pro" w:cs="Times New Roman"/>
          <w:sz w:val="21"/>
          <w:szCs w:val="21"/>
        </w:rPr>
        <w:t> currently has any historical books written during the Second World War between 1939 - 1945 in stock. Other customers might like to view all the books in your inventory written by a certain author. Your employees might also need a list of books that are out of stock so they can plan next month's inventory accordingly.</w:t>
      </w:r>
    </w:p>
    <w:p w14:paraId="23CE461F" w14:textId="77777777" w:rsidR="009E6743" w:rsidRPr="009E6743" w:rsidRDefault="009E6743" w:rsidP="009E674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E6743">
        <w:rPr>
          <w:rFonts w:ascii="Source Sans Pro" w:eastAsia="Times New Roman" w:hAnsi="Source Sans Pro" w:cs="Times New Roman"/>
          <w:sz w:val="21"/>
          <w:szCs w:val="21"/>
        </w:rPr>
        <w:t>To help answer these questions more efficiently, you have decided to create and link a few additional tables in your database so that your team can easily access the information desired by your customers and your employees.</w:t>
      </w:r>
    </w:p>
    <w:p w14:paraId="3B64E6F5" w14:textId="77777777" w:rsidR="009E6743" w:rsidRPr="009E6743" w:rsidRDefault="009E6743" w:rsidP="009E6743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9E6743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28FD1AB9" w14:textId="77777777" w:rsidR="009E6743" w:rsidRPr="009E6743" w:rsidRDefault="009E6743" w:rsidP="009E674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E6743">
        <w:rPr>
          <w:rFonts w:ascii="Source Sans Pro" w:eastAsia="Times New Roman" w:hAnsi="Source Sans Pro" w:cs="Times New Roman"/>
          <w:sz w:val="21"/>
          <w:szCs w:val="21"/>
        </w:rPr>
        <w:t>For this checkpoint to considered complete, you must get all the tests to pass. Follow the instructions below to get the tests to pass.</w:t>
      </w:r>
    </w:p>
    <w:p w14:paraId="10F6FD42" w14:textId="77777777" w:rsidR="009E6743" w:rsidRPr="009E6743" w:rsidRDefault="009E6743" w:rsidP="009E6743">
      <w:pPr>
        <w:spacing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E6743">
        <w:rPr>
          <w:rFonts w:ascii="Source Sans Pro" w:eastAsia="Times New Roman" w:hAnsi="Source Sans Pro" w:cs="Times New Roman"/>
          <w:sz w:val="21"/>
          <w:szCs w:val="21"/>
        </w:rPr>
        <w:t>NOTE: Make sure you have the correct punctuation and spelling in your queries, which must exactly match the question prompts. The tests are looking for </w:t>
      </w:r>
      <w:r w:rsidRPr="009E6743">
        <w:rPr>
          <w:rFonts w:ascii="Source Sans Pro" w:eastAsia="Times New Roman" w:hAnsi="Source Sans Pro" w:cs="Times New Roman"/>
          <w:i/>
          <w:iCs/>
          <w:sz w:val="21"/>
          <w:szCs w:val="21"/>
        </w:rPr>
        <w:t>exact</w:t>
      </w:r>
      <w:r w:rsidRPr="009E6743">
        <w:rPr>
          <w:rFonts w:ascii="Source Sans Pro" w:eastAsia="Times New Roman" w:hAnsi="Source Sans Pro" w:cs="Times New Roman"/>
          <w:sz w:val="21"/>
          <w:szCs w:val="21"/>
        </w:rPr>
        <w:t> string matches in the queries.</w:t>
      </w:r>
    </w:p>
    <w:p w14:paraId="6E5E7C7B" w14:textId="77777777" w:rsidR="009E6743" w:rsidRPr="009E6743" w:rsidRDefault="009E6743" w:rsidP="009E6743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9E6743">
        <w:rPr>
          <w:rFonts w:ascii="Source Sans Pro" w:eastAsia="Times New Roman" w:hAnsi="Source Sans Pro" w:cs="Times New Roman"/>
          <w:b/>
          <w:bCs/>
          <w:sz w:val="30"/>
          <w:szCs w:val="30"/>
        </w:rPr>
        <w:t>Set up a database (optional)</w:t>
      </w:r>
    </w:p>
    <w:p w14:paraId="39DA5AAB" w14:textId="77777777" w:rsidR="009E6743" w:rsidRPr="009E6743" w:rsidRDefault="009E6743" w:rsidP="009E674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E6743">
        <w:rPr>
          <w:rFonts w:ascii="Source Sans Pro" w:eastAsia="Times New Roman" w:hAnsi="Source Sans Pro" w:cs="Times New Roman"/>
          <w:sz w:val="21"/>
          <w:szCs w:val="21"/>
        </w:rPr>
        <w:t xml:space="preserve">This setup is optional, but if you would like a way to debug your queries, you can setup a database and connect it to </w:t>
      </w:r>
      <w:proofErr w:type="spellStart"/>
      <w:r w:rsidRPr="009E6743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9E6743">
        <w:rPr>
          <w:rFonts w:ascii="Source Sans Pro" w:eastAsia="Times New Roman" w:hAnsi="Source Sans Pro" w:cs="Times New Roman"/>
          <w:sz w:val="21"/>
          <w:szCs w:val="21"/>
        </w:rPr>
        <w:t xml:space="preserve"> on your local machine. You can then execute any queries you write for this assignment and verify their outputs in </w:t>
      </w:r>
      <w:proofErr w:type="spellStart"/>
      <w:r w:rsidRPr="009E6743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9E6743">
        <w:rPr>
          <w:rFonts w:ascii="Source Sans Pro" w:eastAsia="Times New Roman" w:hAnsi="Source Sans Pro" w:cs="Times New Roman"/>
          <w:sz w:val="21"/>
          <w:szCs w:val="21"/>
        </w:rPr>
        <w:t xml:space="preserve"> on your local machine.</w:t>
      </w:r>
    </w:p>
    <w:p w14:paraId="08D51FD3" w14:textId="77777777" w:rsidR="009E6743" w:rsidRPr="009E6743" w:rsidRDefault="009E6743" w:rsidP="009E674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E6743">
        <w:rPr>
          <w:rFonts w:ascii="Source Sans Pro" w:eastAsia="Times New Roman" w:hAnsi="Source Sans Pro" w:cs="Times New Roman"/>
          <w:sz w:val="21"/>
          <w:szCs w:val="21"/>
        </w:rPr>
        <w:t>Set up a new instance called </w:t>
      </w:r>
      <w:proofErr w:type="spellStart"/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thinkful_books</w:t>
      </w:r>
      <w:proofErr w:type="spellEnd"/>
      <w:r w:rsidRPr="009E6743">
        <w:rPr>
          <w:rFonts w:ascii="Source Sans Pro" w:eastAsia="Times New Roman" w:hAnsi="Source Sans Pro" w:cs="Times New Roman"/>
          <w:sz w:val="21"/>
          <w:szCs w:val="21"/>
        </w:rPr>
        <w:t xml:space="preserve"> on </w:t>
      </w:r>
      <w:proofErr w:type="spellStart"/>
      <w:r w:rsidRPr="009E6743">
        <w:rPr>
          <w:rFonts w:ascii="Source Sans Pro" w:eastAsia="Times New Roman" w:hAnsi="Source Sans Pro" w:cs="Times New Roman"/>
          <w:sz w:val="21"/>
          <w:szCs w:val="21"/>
        </w:rPr>
        <w:t>ElephantSQL</w:t>
      </w:r>
      <w:proofErr w:type="spellEnd"/>
      <w:r w:rsidRPr="009E6743">
        <w:rPr>
          <w:rFonts w:ascii="Source Sans Pro" w:eastAsia="Times New Roman" w:hAnsi="Source Sans Pro" w:cs="Times New Roman"/>
          <w:sz w:val="21"/>
          <w:szCs w:val="21"/>
        </w:rPr>
        <w:t>, if you haven't already set up one while you were working through the module. The instructions for creating a new database instance can be found in the "Creating and deleting databases" checkpoint of the previous module.</w:t>
      </w:r>
    </w:p>
    <w:p w14:paraId="7332A2FD" w14:textId="77777777" w:rsidR="009E6743" w:rsidRPr="009E6743" w:rsidRDefault="009E6743" w:rsidP="009E674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E6743">
        <w:rPr>
          <w:rFonts w:ascii="Source Sans Pro" w:eastAsia="Times New Roman" w:hAnsi="Source Sans Pro" w:cs="Times New Roman"/>
          <w:sz w:val="21"/>
          <w:szCs w:val="21"/>
        </w:rPr>
        <w:t xml:space="preserve">Connect </w:t>
      </w:r>
      <w:proofErr w:type="spellStart"/>
      <w:r w:rsidRPr="009E6743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9E6743">
        <w:rPr>
          <w:rFonts w:ascii="Source Sans Pro" w:eastAsia="Times New Roman" w:hAnsi="Source Sans Pro" w:cs="Times New Roman"/>
          <w:sz w:val="21"/>
          <w:szCs w:val="21"/>
        </w:rPr>
        <w:t xml:space="preserve"> to your database instance and rename the database connection to </w:t>
      </w:r>
      <w:proofErr w:type="spellStart"/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thinkful_books</w:t>
      </w:r>
      <w:proofErr w:type="spellEnd"/>
      <w:r w:rsidRPr="009E6743">
        <w:rPr>
          <w:rFonts w:ascii="Source Sans Pro" w:eastAsia="Times New Roman" w:hAnsi="Source Sans Pro" w:cs="Times New Roman"/>
          <w:sz w:val="21"/>
          <w:szCs w:val="21"/>
        </w:rPr>
        <w:t xml:space="preserve"> for easy reference. The instructions for connecting </w:t>
      </w:r>
      <w:proofErr w:type="spellStart"/>
      <w:r w:rsidRPr="009E6743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9E6743">
        <w:rPr>
          <w:rFonts w:ascii="Source Sans Pro" w:eastAsia="Times New Roman" w:hAnsi="Source Sans Pro" w:cs="Times New Roman"/>
          <w:sz w:val="21"/>
          <w:szCs w:val="21"/>
        </w:rPr>
        <w:t xml:space="preserve"> to your instance can be found in the "Installing </w:t>
      </w:r>
      <w:proofErr w:type="spellStart"/>
      <w:r w:rsidRPr="009E6743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9E6743">
        <w:rPr>
          <w:rFonts w:ascii="Source Sans Pro" w:eastAsia="Times New Roman" w:hAnsi="Source Sans Pro" w:cs="Times New Roman"/>
          <w:sz w:val="21"/>
          <w:szCs w:val="21"/>
        </w:rPr>
        <w:t>" checkpoint of the previous module.</w:t>
      </w:r>
    </w:p>
    <w:p w14:paraId="78A3ACBB" w14:textId="77777777" w:rsidR="009E6743" w:rsidRPr="009E6743" w:rsidRDefault="009E6743" w:rsidP="009E674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E6743">
        <w:rPr>
          <w:rFonts w:ascii="Source Sans Pro" w:eastAsia="Times New Roman" w:hAnsi="Source Sans Pro" w:cs="Times New Roman"/>
          <w:sz w:val="21"/>
          <w:szCs w:val="21"/>
        </w:rPr>
        <w:lastRenderedPageBreak/>
        <w:t>After creating all the tables described below, you can run the </w:t>
      </w:r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setup/</w:t>
      </w:r>
      <w:proofErr w:type="spellStart"/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seed.sql</w:t>
      </w:r>
      <w:proofErr w:type="spellEnd"/>
      <w:r w:rsidRPr="009E6743">
        <w:rPr>
          <w:rFonts w:ascii="Source Sans Pro" w:eastAsia="Times New Roman" w:hAnsi="Source Sans Pro" w:cs="Times New Roman"/>
          <w:sz w:val="21"/>
          <w:szCs w:val="21"/>
        </w:rPr>
        <w:t xml:space="preserve"> script in </w:t>
      </w:r>
      <w:proofErr w:type="spellStart"/>
      <w:r w:rsidRPr="009E6743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9E6743">
        <w:rPr>
          <w:rFonts w:ascii="Source Sans Pro" w:eastAsia="Times New Roman" w:hAnsi="Source Sans Pro" w:cs="Times New Roman"/>
          <w:sz w:val="21"/>
          <w:szCs w:val="21"/>
        </w:rPr>
        <w:t xml:space="preserve"> to seed your database. Then you can use the </w:t>
      </w:r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SELECT * FROM &lt;</w:t>
      </w:r>
      <w:proofErr w:type="spellStart"/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table_name</w:t>
      </w:r>
      <w:proofErr w:type="spellEnd"/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&gt;</w:t>
      </w:r>
      <w:r w:rsidRPr="009E6743">
        <w:rPr>
          <w:rFonts w:ascii="Source Sans Pro" w:eastAsia="Times New Roman" w:hAnsi="Source Sans Pro" w:cs="Times New Roman"/>
          <w:sz w:val="21"/>
          <w:szCs w:val="21"/>
        </w:rPr>
        <w:t xml:space="preserve"> command to retrieve the records from the tables and check that the tables were properly populated. As you're creating your queries for this assignment, you can execute your queries in </w:t>
      </w:r>
      <w:proofErr w:type="spellStart"/>
      <w:r w:rsidRPr="009E6743">
        <w:rPr>
          <w:rFonts w:ascii="Source Sans Pro" w:eastAsia="Times New Roman" w:hAnsi="Source Sans Pro" w:cs="Times New Roman"/>
          <w:sz w:val="21"/>
          <w:szCs w:val="21"/>
        </w:rPr>
        <w:t>DBeaver</w:t>
      </w:r>
      <w:proofErr w:type="spellEnd"/>
      <w:r w:rsidRPr="009E6743">
        <w:rPr>
          <w:rFonts w:ascii="Source Sans Pro" w:eastAsia="Times New Roman" w:hAnsi="Source Sans Pro" w:cs="Times New Roman"/>
          <w:sz w:val="21"/>
          <w:szCs w:val="21"/>
        </w:rPr>
        <w:t xml:space="preserve"> to see if they're retrieving the datasets properly.</w:t>
      </w:r>
    </w:p>
    <w:p w14:paraId="3A2686A2" w14:textId="77777777" w:rsidR="009E6743" w:rsidRPr="009E6743" w:rsidRDefault="009E6743" w:rsidP="009E6743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9E6743">
        <w:rPr>
          <w:rFonts w:ascii="Source Sans Pro" w:eastAsia="Times New Roman" w:hAnsi="Source Sans Pro" w:cs="Times New Roman"/>
          <w:b/>
          <w:bCs/>
          <w:sz w:val="30"/>
          <w:szCs w:val="30"/>
        </w:rPr>
        <w:t>Tasks</w:t>
      </w:r>
    </w:p>
    <w:p w14:paraId="7307C2B3" w14:textId="77777777" w:rsidR="009E6743" w:rsidRPr="009E6743" w:rsidRDefault="009E6743" w:rsidP="009E674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E6743">
        <w:rPr>
          <w:rFonts w:ascii="Source Sans Pro" w:eastAsia="Times New Roman" w:hAnsi="Source Sans Pro" w:cs="Times New Roman"/>
          <w:sz w:val="21"/>
          <w:szCs w:val="21"/>
        </w:rPr>
        <w:t xml:space="preserve">After brainstorming with your employees, you created the following ERD to represent the </w:t>
      </w:r>
      <w:proofErr w:type="spellStart"/>
      <w:r w:rsidRPr="009E6743">
        <w:rPr>
          <w:rFonts w:ascii="Source Sans Pro" w:eastAsia="Times New Roman" w:hAnsi="Source Sans Pro" w:cs="Times New Roman"/>
          <w:sz w:val="21"/>
          <w:szCs w:val="21"/>
        </w:rPr>
        <w:t>addtional</w:t>
      </w:r>
      <w:proofErr w:type="spellEnd"/>
      <w:r w:rsidRPr="009E6743">
        <w:rPr>
          <w:rFonts w:ascii="Source Sans Pro" w:eastAsia="Times New Roman" w:hAnsi="Source Sans Pro" w:cs="Times New Roman"/>
          <w:sz w:val="21"/>
          <w:szCs w:val="21"/>
        </w:rPr>
        <w:t xml:space="preserve"> tables you would need:</w:t>
      </w:r>
    </w:p>
    <w:p w14:paraId="0BC542AB" w14:textId="77777777" w:rsidR="009E6743" w:rsidRPr="009E6743" w:rsidRDefault="009E6743" w:rsidP="009E674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E6743">
        <w:rPr>
          <w:rFonts w:ascii="Source Sans Pro" w:eastAsia="Times New Roman" w:hAnsi="Source Sans Pro" w:cs="Times New Roman"/>
          <w:sz w:val="21"/>
          <w:szCs w:val="21"/>
        </w:rPr>
        <w:t>1:1</w:t>
      </w:r>
    </w:p>
    <w:p w14:paraId="299B547E" w14:textId="19533084" w:rsidR="009E6743" w:rsidRPr="009E6743" w:rsidRDefault="009E6743" w:rsidP="009E67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67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570D98" wp14:editId="737CE467">
            <wp:extent cx="5943600" cy="3288665"/>
            <wp:effectExtent l="0" t="0" r="0" b="6985"/>
            <wp:docPr id="1" name="Picture 1" descr="Books, Authors, Genres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ks, Authors, Genres Tabl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2C5B" w14:textId="77777777" w:rsidR="009E6743" w:rsidRPr="009E6743" w:rsidRDefault="009E6743" w:rsidP="009E674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E6743">
        <w:rPr>
          <w:rFonts w:ascii="Source Sans Pro" w:eastAsia="Times New Roman" w:hAnsi="Source Sans Pro" w:cs="Times New Roman"/>
          <w:sz w:val="21"/>
          <w:szCs w:val="21"/>
        </w:rPr>
        <w:t>And now, you are ready to translate the ERD above into SQL tables.</w:t>
      </w:r>
    </w:p>
    <w:p w14:paraId="2C837CF2" w14:textId="77777777" w:rsidR="009E6743" w:rsidRPr="009E6743" w:rsidRDefault="009E6743" w:rsidP="009E674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9E6743">
        <w:rPr>
          <w:rFonts w:ascii="Source Sans Pro" w:eastAsia="Times New Roman" w:hAnsi="Source Sans Pro" w:cs="Times New Roman"/>
          <w:sz w:val="21"/>
          <w:szCs w:val="21"/>
        </w:rPr>
        <w:t>For each of the following files, create the queries as described.</w:t>
      </w:r>
    </w:p>
    <w:p w14:paraId="4B5D1A3E" w14:textId="77777777" w:rsidR="009E6743" w:rsidRPr="009E6743" w:rsidRDefault="009E6743" w:rsidP="009E6743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setup/authors.sql</w:t>
      </w:r>
      <w:r w:rsidRPr="009E6743">
        <w:rPr>
          <w:rFonts w:ascii="Source Sans Pro" w:eastAsia="Times New Roman" w:hAnsi="Source Sans Pro" w:cs="Times New Roman"/>
          <w:sz w:val="21"/>
          <w:szCs w:val="21"/>
        </w:rPr>
        <w:t>, </w:t>
      </w:r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setup/books.sql</w:t>
      </w:r>
      <w:r w:rsidRPr="009E6743">
        <w:rPr>
          <w:rFonts w:ascii="Source Sans Pro" w:eastAsia="Times New Roman" w:hAnsi="Source Sans Pro" w:cs="Times New Roman"/>
          <w:sz w:val="21"/>
          <w:szCs w:val="21"/>
        </w:rPr>
        <w:t>, </w:t>
      </w:r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setup/genres.sql</w:t>
      </w:r>
      <w:r w:rsidRPr="009E6743">
        <w:rPr>
          <w:rFonts w:ascii="Source Sans Pro" w:eastAsia="Times New Roman" w:hAnsi="Source Sans Pro" w:cs="Times New Roman"/>
          <w:sz w:val="21"/>
          <w:szCs w:val="21"/>
        </w:rPr>
        <w:t>, </w:t>
      </w:r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setup/books_genres.sql</w:t>
      </w:r>
      <w:r w:rsidRPr="009E6743">
        <w:rPr>
          <w:rFonts w:ascii="Source Sans Pro" w:eastAsia="Times New Roman" w:hAnsi="Source Sans Pro" w:cs="Times New Roman"/>
          <w:sz w:val="21"/>
          <w:szCs w:val="21"/>
        </w:rPr>
        <w:t>: Write queries to create the new tables in your database based on the ERD provided above.</w:t>
      </w:r>
    </w:p>
    <w:p w14:paraId="4DC49D8E" w14:textId="77777777" w:rsidR="009E6743" w:rsidRPr="009E6743" w:rsidRDefault="009E6743" w:rsidP="009E6743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spellStart"/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/get-all-books-by-</w:t>
      </w:r>
      <w:proofErr w:type="spellStart"/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author.sql</w:t>
      </w:r>
      <w:proofErr w:type="spellEnd"/>
      <w:r w:rsidRPr="009E6743">
        <w:rPr>
          <w:rFonts w:ascii="Source Sans Pro" w:eastAsia="Times New Roman" w:hAnsi="Source Sans Pro" w:cs="Times New Roman"/>
          <w:sz w:val="21"/>
          <w:szCs w:val="21"/>
        </w:rPr>
        <w:t>: Write a query to return a list of all book and author-related fields for all books written by </w:t>
      </w:r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"Amy Tan"</w:t>
      </w:r>
      <w:r w:rsidRPr="009E6743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0ADD330C" w14:textId="77777777" w:rsidR="009E6743" w:rsidRPr="009E6743" w:rsidRDefault="009E6743" w:rsidP="009E6743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spellStart"/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/get-all-books-not-in-</w:t>
      </w:r>
      <w:proofErr w:type="spellStart"/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stock.sql</w:t>
      </w:r>
      <w:proofErr w:type="spellEnd"/>
      <w:r w:rsidRPr="009E6743">
        <w:rPr>
          <w:rFonts w:ascii="Source Sans Pro" w:eastAsia="Times New Roman" w:hAnsi="Source Sans Pro" w:cs="Times New Roman"/>
          <w:sz w:val="21"/>
          <w:szCs w:val="21"/>
        </w:rPr>
        <w:t>: Write a query to return a list of all book and author-related fields for all books that are currently out of stock.</w:t>
      </w:r>
    </w:p>
    <w:p w14:paraId="62FBFA65" w14:textId="77777777" w:rsidR="009E6743" w:rsidRPr="009E6743" w:rsidRDefault="009E6743" w:rsidP="009E6743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spellStart"/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lastRenderedPageBreak/>
        <w:t>src</w:t>
      </w:r>
      <w:proofErr w:type="spellEnd"/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/get-all-books-by-</w:t>
      </w:r>
      <w:proofErr w:type="spellStart"/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country.sql</w:t>
      </w:r>
      <w:proofErr w:type="spellEnd"/>
      <w:r w:rsidRPr="009E6743">
        <w:rPr>
          <w:rFonts w:ascii="Source Sans Pro" w:eastAsia="Times New Roman" w:hAnsi="Source Sans Pro" w:cs="Times New Roman"/>
          <w:sz w:val="21"/>
          <w:szCs w:val="21"/>
        </w:rPr>
        <w:t>: Write a query to return a list of all book and author-related fields for all books written by an author from </w:t>
      </w:r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"China"</w:t>
      </w:r>
      <w:r w:rsidRPr="009E6743">
        <w:rPr>
          <w:rFonts w:ascii="Source Sans Pro" w:eastAsia="Times New Roman" w:hAnsi="Source Sans Pro" w:cs="Times New Roman"/>
          <w:sz w:val="21"/>
          <w:szCs w:val="21"/>
        </w:rPr>
        <w:t> or </w:t>
      </w:r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"Turkey"</w:t>
      </w:r>
      <w:r w:rsidRPr="009E6743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77C1E6E1" w14:textId="77777777" w:rsidR="009E6743" w:rsidRPr="009E6743" w:rsidRDefault="009E6743" w:rsidP="009E6743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spellStart"/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/count-</w:t>
      </w:r>
      <w:proofErr w:type="spellStart"/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books.sql</w:t>
      </w:r>
      <w:proofErr w:type="spellEnd"/>
      <w:r w:rsidRPr="009E6743">
        <w:rPr>
          <w:rFonts w:ascii="Source Sans Pro" w:eastAsia="Times New Roman" w:hAnsi="Source Sans Pro" w:cs="Times New Roman"/>
          <w:sz w:val="21"/>
          <w:szCs w:val="21"/>
        </w:rPr>
        <w:t>: Write a query to return the number of books </w:t>
      </w:r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"Leo Tolstoy"</w:t>
      </w:r>
      <w:r w:rsidRPr="009E6743">
        <w:rPr>
          <w:rFonts w:ascii="Source Sans Pro" w:eastAsia="Times New Roman" w:hAnsi="Source Sans Pro" w:cs="Times New Roman"/>
          <w:sz w:val="21"/>
          <w:szCs w:val="21"/>
        </w:rPr>
        <w:t> wrote.</w:t>
      </w:r>
    </w:p>
    <w:p w14:paraId="64C33F0C" w14:textId="77777777" w:rsidR="009E6743" w:rsidRPr="009E6743" w:rsidRDefault="009E6743" w:rsidP="009E6743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spellStart"/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/count-books-before-</w:t>
      </w:r>
      <w:proofErr w:type="spellStart"/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year.sql</w:t>
      </w:r>
      <w:proofErr w:type="spellEnd"/>
      <w:r w:rsidRPr="009E6743">
        <w:rPr>
          <w:rFonts w:ascii="Source Sans Pro" w:eastAsia="Times New Roman" w:hAnsi="Source Sans Pro" w:cs="Times New Roman"/>
          <w:sz w:val="21"/>
          <w:szCs w:val="21"/>
        </w:rPr>
        <w:t>: Write a query to return the number of books written before 2000.</w:t>
      </w:r>
    </w:p>
    <w:p w14:paraId="31568C32" w14:textId="77777777" w:rsidR="009E6743" w:rsidRPr="009E6743" w:rsidRDefault="009E6743" w:rsidP="009E6743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spellStart"/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/get-all-books-before-year-by-</w:t>
      </w:r>
      <w:proofErr w:type="spellStart"/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nationality.sql</w:t>
      </w:r>
      <w:proofErr w:type="spellEnd"/>
      <w:r w:rsidRPr="009E6743">
        <w:rPr>
          <w:rFonts w:ascii="Source Sans Pro" w:eastAsia="Times New Roman" w:hAnsi="Source Sans Pro" w:cs="Times New Roman"/>
          <w:sz w:val="21"/>
          <w:szCs w:val="21"/>
        </w:rPr>
        <w:t>: Write a query to return a list of all book and author-related fields for all books written before 2005 by non-US authors.</w:t>
      </w:r>
    </w:p>
    <w:p w14:paraId="604D3606" w14:textId="77777777" w:rsidR="009E6743" w:rsidRPr="009E6743" w:rsidRDefault="009E6743" w:rsidP="009E6743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spellStart"/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/get-all-authors-by-title-</w:t>
      </w:r>
      <w:proofErr w:type="spellStart"/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length.sql</w:t>
      </w:r>
      <w:proofErr w:type="spellEnd"/>
      <w:r w:rsidRPr="009E6743">
        <w:rPr>
          <w:rFonts w:ascii="Source Sans Pro" w:eastAsia="Times New Roman" w:hAnsi="Source Sans Pro" w:cs="Times New Roman"/>
          <w:sz w:val="21"/>
          <w:szCs w:val="21"/>
        </w:rPr>
        <w:t>: Write a query to return a list of all authors who have written books whose titles are longer than 25 characters.</w:t>
      </w:r>
    </w:p>
    <w:p w14:paraId="0D1E788C" w14:textId="77777777" w:rsidR="009E6743" w:rsidRPr="009E6743" w:rsidRDefault="009E6743" w:rsidP="009E6743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proofErr w:type="spellStart"/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/get-all-books-by-author-by-</w:t>
      </w:r>
      <w:proofErr w:type="spellStart"/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genre.sql</w:t>
      </w:r>
      <w:proofErr w:type="spellEnd"/>
      <w:r w:rsidRPr="009E6743">
        <w:rPr>
          <w:rFonts w:ascii="Source Sans Pro" w:eastAsia="Times New Roman" w:hAnsi="Source Sans Pro" w:cs="Times New Roman"/>
          <w:sz w:val="21"/>
          <w:szCs w:val="21"/>
        </w:rPr>
        <w:t>: Write a query to return a list of all book and author-related fields for all books written by </w:t>
      </w:r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"Leo Tolstoy"</w:t>
      </w:r>
      <w:r w:rsidRPr="009E6743">
        <w:rPr>
          <w:rFonts w:ascii="Source Sans Pro" w:eastAsia="Times New Roman" w:hAnsi="Source Sans Pro" w:cs="Times New Roman"/>
          <w:sz w:val="21"/>
          <w:szCs w:val="21"/>
        </w:rPr>
        <w:t> that belong to either the </w:t>
      </w:r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"autobiography"</w:t>
      </w:r>
      <w:r w:rsidRPr="009E6743">
        <w:rPr>
          <w:rFonts w:ascii="Source Sans Pro" w:eastAsia="Times New Roman" w:hAnsi="Source Sans Pro" w:cs="Times New Roman"/>
          <w:sz w:val="21"/>
          <w:szCs w:val="21"/>
        </w:rPr>
        <w:t> or </w:t>
      </w:r>
      <w:r w:rsidRPr="009E6743">
        <w:rPr>
          <w:rFonts w:ascii="Menlo" w:eastAsia="Times New Roman" w:hAnsi="Menlo" w:cs="Menlo"/>
          <w:sz w:val="19"/>
          <w:szCs w:val="19"/>
          <w:bdr w:val="single" w:sz="6" w:space="2" w:color="262626" w:frame="1"/>
          <w:shd w:val="clear" w:color="auto" w:fill="424243"/>
        </w:rPr>
        <w:t>"history"</w:t>
      </w:r>
      <w:r w:rsidRPr="009E6743">
        <w:rPr>
          <w:rFonts w:ascii="Source Sans Pro" w:eastAsia="Times New Roman" w:hAnsi="Source Sans Pro" w:cs="Times New Roman"/>
          <w:sz w:val="21"/>
          <w:szCs w:val="21"/>
        </w:rPr>
        <w:t> genres.</w:t>
      </w:r>
    </w:p>
    <w:p w14:paraId="398D3C75" w14:textId="77777777" w:rsidR="005175F3" w:rsidRPr="009E6743" w:rsidRDefault="005175F3"/>
    <w:sectPr w:rsidR="005175F3" w:rsidRPr="009E6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64F9A"/>
    <w:multiLevelType w:val="multilevel"/>
    <w:tmpl w:val="09BA6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21BA0"/>
    <w:multiLevelType w:val="multilevel"/>
    <w:tmpl w:val="084A6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43"/>
    <w:rsid w:val="005175F3"/>
    <w:rsid w:val="009E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2895"/>
  <w15:chartTrackingRefBased/>
  <w15:docId w15:val="{B1FF6E8A-7552-4B1B-86F6-C66C89C4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67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67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7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674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6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E674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E6743"/>
    <w:rPr>
      <w:rFonts w:ascii="Courier New" w:eastAsia="Times New Roman" w:hAnsi="Courier New" w:cs="Courier New"/>
      <w:sz w:val="20"/>
      <w:szCs w:val="20"/>
    </w:rPr>
  </w:style>
  <w:style w:type="character" w:customStyle="1" w:styleId="zoomable-image-controls">
    <w:name w:val="zoomable-image-controls"/>
    <w:basedOn w:val="DefaultParagraphFont"/>
    <w:rsid w:val="009E6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125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2021-07-22T18:47:00Z</dcterms:created>
  <dcterms:modified xsi:type="dcterms:W3CDTF">2021-07-22T18:48:00Z</dcterms:modified>
</cp:coreProperties>
</file>