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5C0279" w:rsidRDefault="005C0279" w:rsidP="00CB2997"/>
    <w:p w:rsidR="005C0279" w:rsidRDefault="005C0279" w:rsidP="00CB2997"/>
    <w:p w:rsidR="005C0279" w:rsidRPr="00CB2997" w:rsidRDefault="005C0279" w:rsidP="00CB2997">
      <w:pPr>
        <w:pStyle w:val="Title"/>
      </w:pPr>
      <w:r w:rsidRPr="00CB2997">
        <w:t>Title of the Paper</w:t>
      </w:r>
    </w:p>
    <w:p w:rsidR="005C0279" w:rsidRPr="00CB2997" w:rsidRDefault="005C0279" w:rsidP="00CB2997">
      <w:pPr>
        <w:pStyle w:val="Subtitle"/>
      </w:pPr>
      <w:r w:rsidRPr="00CB2997">
        <w:t>First Last Name</w:t>
      </w:r>
      <w:r w:rsidR="001D43BD" w:rsidRPr="00CB2997">
        <w:rPr>
          <w:rStyle w:val="FootnoteReference"/>
          <w:vertAlign w:val="baseline"/>
        </w:rPr>
        <w:footnoteReference w:customMarkFollows="1" w:id="1"/>
        <w:t>*</w:t>
      </w:r>
      <w:r w:rsidRPr="00CB2997">
        <w:br/>
        <w:t>University of California, Berkeley</w:t>
      </w:r>
    </w:p>
    <w:p w:rsidR="005C0279" w:rsidRPr="00CB2997" w:rsidRDefault="005C0279" w:rsidP="00CB2997">
      <w:pPr>
        <w:pStyle w:val="Subtitle"/>
      </w:pPr>
      <w:r w:rsidRPr="00CB2997">
        <w:t>November 7, 2009</w:t>
      </w:r>
    </w:p>
    <w:p w:rsidR="005C0279" w:rsidRDefault="005C0279" w:rsidP="00CB2997"/>
    <w:p w:rsidR="005C0279" w:rsidRPr="005A1087" w:rsidRDefault="005C0279" w:rsidP="00CB2997">
      <w:r w:rsidRPr="00CB2997">
        <w:rPr>
          <w:rStyle w:val="Strong"/>
        </w:rPr>
        <w:t>Abstract</w:t>
      </w:r>
      <w:r>
        <w:t xml:space="preserve"> </w:t>
      </w:r>
      <w:r w:rsidR="00481282">
        <w:t>Write your abstract here</w:t>
      </w:r>
      <w:r>
        <w:t>.</w:t>
      </w:r>
    </w:p>
    <w:p w:rsidR="005C0279" w:rsidRDefault="005C0279" w:rsidP="00CB2997">
      <w:r>
        <w:rPr>
          <w:b/>
        </w:rPr>
        <w:t>Keywords:</w:t>
      </w:r>
      <w:r>
        <w:t xml:space="preserve"> Time-inconsistency, hyperbolic discounting</w:t>
      </w:r>
    </w:p>
    <w:p w:rsidR="005C0279" w:rsidRPr="0040008F" w:rsidRDefault="005C0279" w:rsidP="00CB2997">
      <w:r>
        <w:rPr>
          <w:b/>
        </w:rPr>
        <w:t>JEL Classifications Numbers:</w:t>
      </w:r>
      <w:r>
        <w:t xml:space="preserve"> </w:t>
      </w:r>
      <w:r w:rsidRPr="005C0279">
        <w:rPr>
          <w:rFonts w:cs="cmr10"/>
        </w:rPr>
        <w:t>D11, D42, L12, L16, L66, L67.</w:t>
      </w:r>
    </w:p>
    <w:p w:rsidR="00074DE2" w:rsidRDefault="00074DE2" w:rsidP="00CB2997"/>
    <w:p w:rsidR="005C0279" w:rsidRDefault="005C0279" w:rsidP="00CB2997"/>
    <w:p w:rsidR="005C0279" w:rsidRDefault="005C0279" w:rsidP="00CB2997">
      <w:r>
        <w:br w:type="page"/>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AC0CCF" w:rsidRPr="00AC0CCF"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AC0CCF">
        <w:rPr>
          <w:noProof/>
        </w:rPr>
        <w:t>Chapter 1 Introduction</w:t>
      </w:r>
      <w:r w:rsidR="00AC0CCF">
        <w:rPr>
          <w:noProof/>
        </w:rPr>
        <w:tab/>
      </w:r>
      <w:r w:rsidR="00AC0CCF">
        <w:rPr>
          <w:noProof/>
        </w:rPr>
        <w:fldChar w:fldCharType="begin"/>
      </w:r>
      <w:r w:rsidR="00AC0CCF">
        <w:rPr>
          <w:noProof/>
        </w:rPr>
        <w:instrText xml:space="preserve"> PAGEREF _Toc428707070 \h </w:instrText>
      </w:r>
      <w:r w:rsidR="00AC0CCF">
        <w:rPr>
          <w:noProof/>
        </w:rPr>
      </w:r>
      <w:r w:rsidR="00AC0CCF">
        <w:rPr>
          <w:noProof/>
        </w:rPr>
        <w:fldChar w:fldCharType="separate"/>
      </w:r>
      <w:r w:rsidR="009B5EE5">
        <w:rPr>
          <w:noProof/>
        </w:rPr>
        <w:t>1</w:t>
      </w:r>
      <w:r w:rsidR="00AC0CCF">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_Toc428707071 \h </w:instrText>
      </w:r>
      <w:r>
        <w:rPr>
          <w:noProof/>
        </w:rPr>
      </w:r>
      <w:r>
        <w:rPr>
          <w:noProof/>
        </w:rPr>
        <w:fldChar w:fldCharType="separate"/>
      </w:r>
      <w:r w:rsidR="009B5EE5">
        <w:rPr>
          <w:noProof/>
        </w:rPr>
        <w:t>2</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_Toc428707072 \h </w:instrText>
      </w:r>
      <w:r>
        <w:rPr>
          <w:noProof/>
        </w:rPr>
      </w:r>
      <w:r>
        <w:rPr>
          <w:noProof/>
        </w:rPr>
        <w:fldChar w:fldCharType="separate"/>
      </w:r>
      <w:r w:rsidR="009B5EE5">
        <w:rPr>
          <w:noProof/>
        </w:rPr>
        <w:t>3</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_Toc428707073 \h </w:instrText>
      </w:r>
      <w:r>
        <w:rPr>
          <w:noProof/>
        </w:rPr>
      </w:r>
      <w:r>
        <w:rPr>
          <w:noProof/>
        </w:rPr>
        <w:fldChar w:fldCharType="separate"/>
      </w:r>
      <w:r w:rsidR="009B5EE5">
        <w:rPr>
          <w:noProof/>
        </w:rPr>
        <w:t>4</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_Toc428707074 \h </w:instrText>
      </w:r>
      <w:r>
        <w:rPr>
          <w:noProof/>
        </w:rPr>
      </w:r>
      <w:r>
        <w:rPr>
          <w:noProof/>
        </w:rPr>
        <w:fldChar w:fldCharType="separate"/>
      </w:r>
      <w:r w:rsidR="009B5EE5">
        <w:rPr>
          <w:noProof/>
        </w:rPr>
        <w:t>5</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_Toc428707075 \h </w:instrText>
      </w:r>
      <w:r>
        <w:rPr>
          <w:noProof/>
        </w:rPr>
      </w:r>
      <w:r>
        <w:rPr>
          <w:noProof/>
        </w:rPr>
        <w:fldChar w:fldCharType="separate"/>
      </w:r>
      <w:r w:rsidR="009B5EE5">
        <w:rPr>
          <w:noProof/>
        </w:rPr>
        <w:t>6</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_Toc428707076 \h </w:instrText>
      </w:r>
      <w:r>
        <w:rPr>
          <w:noProof/>
        </w:rPr>
      </w:r>
      <w:r>
        <w:rPr>
          <w:noProof/>
        </w:rPr>
        <w:fldChar w:fldCharType="separate"/>
      </w:r>
      <w:r w:rsidR="009B5EE5">
        <w:rPr>
          <w:noProof/>
        </w:rPr>
        <w:t>7</w:t>
      </w:r>
      <w:r>
        <w:rPr>
          <w:noProof/>
        </w:rPr>
        <w:fldChar w:fldCharType="end"/>
      </w:r>
    </w:p>
    <w:p w:rsidR="00AC0CCF" w:rsidRDefault="00AC0CCF">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_Toc428707077 \h </w:instrText>
      </w:r>
      <w:r>
        <w:rPr>
          <w:noProof/>
        </w:rPr>
      </w:r>
      <w:r>
        <w:rPr>
          <w:noProof/>
        </w:rPr>
        <w:fldChar w:fldCharType="separate"/>
      </w:r>
      <w:r w:rsidR="009B5EE5">
        <w:rPr>
          <w:noProof/>
        </w:rPr>
        <w:t>9</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8"/>
          <w:pgSz w:w="12240" w:h="15840"/>
          <w:pgMar w:top="1440" w:right="1440" w:bottom="1440" w:left="1440" w:header="720" w:footer="720" w:gutter="0"/>
          <w:pgNumType w:fmt="lowerRoman" w:start="1"/>
          <w:cols w:space="720"/>
          <w:titlePg/>
          <w:docGrid w:linePitch="360"/>
        </w:sectPr>
      </w:pPr>
    </w:p>
    <w:p w:rsidR="00AC33C9" w:rsidRDefault="00727A6D" w:rsidP="00727A6D">
      <w:pPr>
        <w:pStyle w:val="Heading1"/>
      </w:pPr>
      <w:bookmarkStart w:id="1" w:name="_Toc428707070"/>
      <w:r>
        <w:lastRenderedPageBreak/>
        <w:br/>
      </w:r>
      <w:r>
        <w:br/>
      </w:r>
      <w:r w:rsidR="00D71372">
        <w:t>Introduction</w:t>
      </w:r>
      <w:bookmarkEnd w:id="1"/>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AC33C9"/>
    <w:p w:rsidR="00D71372" w:rsidRPr="00727A6D" w:rsidRDefault="00727A6D" w:rsidP="00727A6D">
      <w:pPr>
        <w:pStyle w:val="Heading1"/>
      </w:pPr>
      <w:bookmarkStart w:id="2" w:name="_Toc428707071"/>
      <w:r>
        <w:lastRenderedPageBreak/>
        <w:br/>
      </w:r>
      <w:r>
        <w:br/>
      </w:r>
      <w:r w:rsidR="00D71372" w:rsidRPr="00727A6D">
        <w:t>Preliminaries</w:t>
      </w:r>
      <w:bookmarkEnd w:id="2"/>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AC33C9"/>
    <w:p w:rsidR="00D71372" w:rsidRDefault="00434286" w:rsidP="00D71372">
      <w:pPr>
        <w:pStyle w:val="Heading1"/>
      </w:pPr>
      <w:r>
        <w:lastRenderedPageBreak/>
        <w:br/>
      </w:r>
      <w:r>
        <w:br/>
      </w:r>
      <w:bookmarkStart w:id="3" w:name="_Toc428707072"/>
      <w:r w:rsidR="00D71372">
        <w:t>Finding good Factorization Trees</w:t>
      </w:r>
      <w:bookmarkEnd w:id="3"/>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AC33C9"/>
    <w:p w:rsidR="00D71372" w:rsidRDefault="00214930" w:rsidP="00D71372">
      <w:pPr>
        <w:pStyle w:val="Heading1"/>
      </w:pPr>
      <w:r>
        <w:lastRenderedPageBreak/>
        <w:br/>
      </w:r>
      <w:r>
        <w:br/>
      </w:r>
      <w:bookmarkStart w:id="4" w:name="_Toc428707073"/>
      <w:r w:rsidR="00D71372">
        <w:t>Serialization of Data Factorizations</w:t>
      </w:r>
      <w:bookmarkEnd w:id="4"/>
      <w:r w:rsidR="00D71372">
        <w:t xml:space="preserve"> </w:t>
      </w:r>
    </w:p>
    <w:p w:rsidR="00D71372" w:rsidRDefault="00D71372" w:rsidP="00AC33C9"/>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Default="00D71372" w:rsidP="00D71372">
      <w:pPr>
        <w:pStyle w:val="Heading1"/>
      </w:pPr>
      <w:r>
        <w:lastRenderedPageBreak/>
        <w:br/>
      </w:r>
      <w:r>
        <w:br/>
      </w:r>
      <w:bookmarkStart w:id="5" w:name="_Toc428707074"/>
      <w:r>
        <w:t>Distributed Query Processing in FDB</w:t>
      </w:r>
      <w:bookmarkEnd w:id="5"/>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D71372" w:rsidRPr="00D71372" w:rsidRDefault="00D71372" w:rsidP="00D71372"/>
    <w:p w:rsidR="00AC33C9" w:rsidRDefault="00AC33C9" w:rsidP="00AC33C9">
      <w:pPr>
        <w:pStyle w:val="Heading1"/>
      </w:pPr>
      <w:r>
        <w:lastRenderedPageBreak/>
        <w:br/>
      </w:r>
      <w:r>
        <w:br/>
      </w:r>
      <w:bookmarkStart w:id="6" w:name="_Toc428707075"/>
      <w:r>
        <w:t>Experimental Evaluation</w:t>
      </w:r>
      <w:bookmarkEnd w:id="6"/>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1372" w:rsidTr="001545D4">
        <w:tc>
          <w:tcPr>
            <w:tcW w:w="9350" w:type="dxa"/>
          </w:tcPr>
          <w:p w:rsidR="00D71372" w:rsidRDefault="00D71372" w:rsidP="001545D4"/>
          <w:p w:rsidR="006529EA" w:rsidRPr="006529EA" w:rsidRDefault="00060427">
            <w:pPr>
              <w:pStyle w:val="TOC2"/>
              <w:tabs>
                <w:tab w:val="right" w:leader="dot" w:pos="9350"/>
              </w:tabs>
              <w:rPr>
                <w:rFonts w:asciiTheme="minorHAnsi" w:hAnsiTheme="minorHAnsi" w:cstheme="minorBidi"/>
                <w:noProof/>
                <w:sz w:val="22"/>
                <w:szCs w:val="22"/>
                <w:lang w:val="en-GB" w:eastAsia="el-GR"/>
              </w:rPr>
            </w:pPr>
            <w:r>
              <w:fldChar w:fldCharType="begin"/>
            </w:r>
            <w:r>
              <w:instrText xml:space="preserve"> TOC \b chexp \* MERGEFORMAT </w:instrText>
            </w:r>
            <w:r>
              <w:fldChar w:fldCharType="separate"/>
            </w:r>
            <w:r w:rsidR="006529EA">
              <w:rPr>
                <w:noProof/>
              </w:rPr>
              <w:t>6.1 Datasets and evaluation setup</w:t>
            </w:r>
            <w:r w:rsidR="006529EA">
              <w:rPr>
                <w:noProof/>
              </w:rPr>
              <w:tab/>
            </w:r>
            <w:r w:rsidR="006529EA">
              <w:rPr>
                <w:noProof/>
              </w:rPr>
              <w:fldChar w:fldCharType="begin"/>
            </w:r>
            <w:r w:rsidR="006529EA">
              <w:rPr>
                <w:noProof/>
              </w:rPr>
              <w:instrText xml:space="preserve"> PAGEREF _Toc428709231 \h </w:instrText>
            </w:r>
            <w:r w:rsidR="006529EA">
              <w:rPr>
                <w:noProof/>
              </w:rPr>
            </w:r>
            <w:r w:rsidR="006529EA">
              <w:rPr>
                <w:noProof/>
              </w:rPr>
              <w:fldChar w:fldCharType="separate"/>
            </w:r>
            <w:r w:rsidR="006529EA">
              <w:rPr>
                <w:noProof/>
              </w:rPr>
              <w:t>6</w:t>
            </w:r>
            <w:r w:rsidR="006529EA">
              <w:rPr>
                <w:noProof/>
              </w:rPr>
              <w:fldChar w:fldCharType="end"/>
            </w:r>
          </w:p>
          <w:p w:rsidR="006529EA" w:rsidRDefault="006529EA">
            <w:pPr>
              <w:pStyle w:val="TOC3"/>
              <w:tabs>
                <w:tab w:val="right" w:leader="dot" w:pos="9350"/>
              </w:tabs>
              <w:rPr>
                <w:noProof/>
              </w:rPr>
            </w:pPr>
            <w:r>
              <w:rPr>
                <w:noProof/>
              </w:rPr>
              <w:t>6.1.1 Datasets</w:t>
            </w:r>
            <w:r>
              <w:rPr>
                <w:noProof/>
              </w:rPr>
              <w:tab/>
            </w:r>
            <w:r>
              <w:rPr>
                <w:noProof/>
              </w:rPr>
              <w:fldChar w:fldCharType="begin"/>
            </w:r>
            <w:r>
              <w:rPr>
                <w:noProof/>
              </w:rPr>
              <w:instrText xml:space="preserve"> PAGEREF _Toc428709232 \h </w:instrText>
            </w:r>
            <w:r>
              <w:rPr>
                <w:noProof/>
              </w:rPr>
            </w:r>
            <w:r>
              <w:rPr>
                <w:noProof/>
              </w:rPr>
              <w:fldChar w:fldCharType="separate"/>
            </w:r>
            <w:r>
              <w:rPr>
                <w:noProof/>
              </w:rPr>
              <w:t>6</w:t>
            </w:r>
            <w:r>
              <w:rPr>
                <w:noProof/>
              </w:rPr>
              <w:fldChar w:fldCharType="end"/>
            </w:r>
          </w:p>
          <w:p w:rsidR="006529EA" w:rsidRDefault="006529EA">
            <w:pPr>
              <w:pStyle w:val="TOC3"/>
              <w:tabs>
                <w:tab w:val="right" w:leader="dot" w:pos="9350"/>
              </w:tabs>
              <w:rPr>
                <w:noProof/>
              </w:rPr>
            </w:pPr>
            <w:r>
              <w:rPr>
                <w:noProof/>
              </w:rPr>
              <w:t>6.1.2 Evaluation setup</w:t>
            </w:r>
            <w:r>
              <w:rPr>
                <w:noProof/>
              </w:rPr>
              <w:tab/>
            </w:r>
            <w:r>
              <w:rPr>
                <w:noProof/>
              </w:rPr>
              <w:fldChar w:fldCharType="begin"/>
            </w:r>
            <w:r>
              <w:rPr>
                <w:noProof/>
              </w:rPr>
              <w:instrText xml:space="preserve"> PAGEREF _Toc428709233 \h </w:instrText>
            </w:r>
            <w:r>
              <w:rPr>
                <w:noProof/>
              </w:rPr>
            </w:r>
            <w:r>
              <w:rPr>
                <w:noProof/>
              </w:rPr>
              <w:fldChar w:fldCharType="separate"/>
            </w:r>
            <w:r>
              <w:rPr>
                <w:noProof/>
              </w:rPr>
              <w:t>7</w:t>
            </w:r>
            <w:r>
              <w:rPr>
                <w:noProof/>
              </w:rPr>
              <w:fldChar w:fldCharType="end"/>
            </w:r>
          </w:p>
          <w:p w:rsidR="006529EA" w:rsidRPr="006529EA" w:rsidRDefault="006529EA">
            <w:pPr>
              <w:pStyle w:val="TOC2"/>
              <w:tabs>
                <w:tab w:val="right" w:leader="dot" w:pos="9350"/>
              </w:tabs>
              <w:rPr>
                <w:rFonts w:asciiTheme="minorHAnsi" w:hAnsiTheme="minorHAnsi" w:cstheme="minorBidi"/>
                <w:noProof/>
                <w:sz w:val="22"/>
                <w:szCs w:val="22"/>
                <w:lang w:val="en-GB" w:eastAsia="el-GR"/>
              </w:rPr>
            </w:pPr>
            <w:r>
              <w:rPr>
                <w:noProof/>
              </w:rPr>
              <w:t>6.2 COST function – Finding good f-trees</w:t>
            </w:r>
            <w:r>
              <w:rPr>
                <w:noProof/>
              </w:rPr>
              <w:tab/>
            </w:r>
            <w:r>
              <w:rPr>
                <w:noProof/>
              </w:rPr>
              <w:fldChar w:fldCharType="begin"/>
            </w:r>
            <w:r>
              <w:rPr>
                <w:noProof/>
              </w:rPr>
              <w:instrText xml:space="preserve"> PAGEREF _Toc428709234 \h </w:instrText>
            </w:r>
            <w:r>
              <w:rPr>
                <w:noProof/>
              </w:rPr>
            </w:r>
            <w:r>
              <w:rPr>
                <w:noProof/>
              </w:rPr>
              <w:fldChar w:fldCharType="separate"/>
            </w:r>
            <w:r>
              <w:rPr>
                <w:noProof/>
              </w:rPr>
              <w:t>8</w:t>
            </w:r>
            <w:r>
              <w:rPr>
                <w:noProof/>
              </w:rPr>
              <w:fldChar w:fldCharType="end"/>
            </w:r>
          </w:p>
          <w:p w:rsidR="006529EA" w:rsidRDefault="006529EA">
            <w:pPr>
              <w:pStyle w:val="TOC2"/>
              <w:tabs>
                <w:tab w:val="right" w:leader="dot" w:pos="9350"/>
              </w:tabs>
              <w:rPr>
                <w:rFonts w:asciiTheme="minorHAnsi" w:hAnsiTheme="minorHAnsi" w:cstheme="minorBidi"/>
                <w:noProof/>
                <w:sz w:val="22"/>
                <w:szCs w:val="22"/>
                <w:lang w:val="el-GR" w:eastAsia="el-GR"/>
              </w:rPr>
            </w:pPr>
            <w:r>
              <w:rPr>
                <w:noProof/>
              </w:rPr>
              <w:t>6.3 Serialization of Data Factorizations</w:t>
            </w:r>
            <w:r>
              <w:rPr>
                <w:noProof/>
              </w:rPr>
              <w:tab/>
            </w:r>
            <w:r>
              <w:rPr>
                <w:noProof/>
              </w:rPr>
              <w:fldChar w:fldCharType="begin"/>
            </w:r>
            <w:r>
              <w:rPr>
                <w:noProof/>
              </w:rPr>
              <w:instrText xml:space="preserve"> PAGEREF _Toc428709235 \h </w:instrText>
            </w:r>
            <w:r>
              <w:rPr>
                <w:noProof/>
              </w:rPr>
            </w:r>
            <w:r>
              <w:rPr>
                <w:noProof/>
              </w:rPr>
              <w:fldChar w:fldCharType="separate"/>
            </w:r>
            <w:r>
              <w:rPr>
                <w:noProof/>
              </w:rPr>
              <w:t>8</w:t>
            </w:r>
            <w:r>
              <w:rPr>
                <w:noProof/>
              </w:rPr>
              <w:fldChar w:fldCharType="end"/>
            </w:r>
          </w:p>
          <w:p w:rsidR="00D71372" w:rsidRDefault="00060427" w:rsidP="001545D4">
            <w:r>
              <w:fldChar w:fldCharType="end"/>
            </w:r>
          </w:p>
        </w:tc>
      </w:tr>
    </w:tbl>
    <w:p w:rsidR="00D71372" w:rsidRDefault="00D71372" w:rsidP="00D71372"/>
    <w:p w:rsidR="00BB3EC0" w:rsidRDefault="00BB3EC0" w:rsidP="00D71372"/>
    <w:p w:rsidR="009B5EE5" w:rsidRDefault="009B5EE5" w:rsidP="00D71372">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(see </w:t>
      </w:r>
      <w:r>
        <w:t>Chapter 3</w:t>
      </w:r>
      <w:r w:rsidRPr="009B5EE5">
        <w:t xml:space="preserve">), the serialization techniques explained in Chapter </w:t>
      </w:r>
      <w:r>
        <w:t>4</w:t>
      </w:r>
      <w:r w:rsidRPr="009B5EE5">
        <w:t xml:space="preserve"> and D-FDB, the distributed query engine as presented in </w:t>
      </w:r>
      <w:r>
        <w:t>Chapter 5</w:t>
      </w:r>
      <w:r w:rsidRPr="009B5EE5">
        <w:t>.</w:t>
      </w:r>
    </w:p>
    <w:p w:rsidR="009B5EE5" w:rsidRDefault="009B5EE5" w:rsidP="00D71372"/>
    <w:p w:rsidR="00060427" w:rsidRDefault="00060427" w:rsidP="002A0C3C">
      <w:pPr>
        <w:pStyle w:val="Heading2"/>
      </w:pPr>
      <w:bookmarkStart w:id="7" w:name="chexp"/>
      <w:bookmarkStart w:id="8" w:name="_Toc428709231"/>
      <w:r>
        <w:t>Datasets and evaluation setup</w:t>
      </w:r>
      <w:bookmarkEnd w:id="8"/>
    </w:p>
    <w:p w:rsidR="009B5EE5" w:rsidRDefault="0038071B" w:rsidP="009B5EE5">
      <w:r>
        <w:t>This section contains information regarding datasets used and the evaluation setup used to record the reported times and sizes.</w:t>
      </w:r>
    </w:p>
    <w:p w:rsidR="00CF6C4A" w:rsidRPr="00CF6C4A" w:rsidRDefault="00CF6C4A" w:rsidP="00CF6C4A"/>
    <w:p w:rsidR="00CF6C4A" w:rsidRPr="00966B00" w:rsidRDefault="00CF6C4A" w:rsidP="00F54456">
      <w:pPr>
        <w:pStyle w:val="Heading3"/>
      </w:pPr>
      <w:bookmarkStart w:id="9" w:name="_Toc428709232"/>
      <w:r w:rsidRPr="00966B00">
        <w:t>Datasets</w:t>
      </w:r>
      <w:bookmarkEnd w:id="9"/>
    </w:p>
    <w:p w:rsidR="00CF6C4A" w:rsidRDefault="00CF6C4A" w:rsidP="00CF6C4A">
      <w:r>
        <w:t>We used two different datasets throughout the development and evaluation of the above contributions, both described below.</w:t>
      </w:r>
    </w:p>
    <w:p w:rsidR="00CF6C4A" w:rsidRDefault="00CF6C4A" w:rsidP="00CF6C4A"/>
    <w:p w:rsidR="00BB3EC0" w:rsidRPr="00BB3EC0" w:rsidRDefault="00CF6C4A" w:rsidP="00CF6C4A">
      <w:pPr>
        <w:pStyle w:val="ListParagraph"/>
        <w:numPr>
          <w:ilvl w:val="0"/>
          <w:numId w:val="5"/>
        </w:numPr>
        <w:rPr>
          <w:i/>
        </w:rPr>
      </w:pPr>
      <w:r w:rsidRPr="00BB3EC0">
        <w:rPr>
          <w:i/>
        </w:rPr>
        <w:lastRenderedPageBreak/>
        <w:t>Housing</w:t>
      </w:r>
    </w:p>
    <w:p w:rsidR="00CF6C4A" w:rsidRDefault="00BB3EC0" w:rsidP="00BB3EC0">
      <w:pPr>
        <w:pStyle w:val="ListParagraph"/>
        <w:ind w:left="360"/>
      </w:pPr>
      <w:r>
        <w:t>This is a</w:t>
      </w:r>
      <w:r w:rsidR="00CF6C4A">
        <w:t xml:space="preserve"> synthetic dataset emulating the textbook example for the house price market. </w:t>
      </w:r>
    </w:p>
    <w:p w:rsidR="00CF6C4A" w:rsidRDefault="00CF6C4A" w:rsidP="00CF6C4A">
      <w:r>
        <w:t xml:space="preserve">    </w:t>
      </w:r>
    </w:p>
    <w:p w:rsidR="00CF6C4A" w:rsidRDefault="00CF1994" w:rsidP="00CF6C4A">
      <w:r>
        <w:t xml:space="preserve">    It consists of six tables:</w:t>
      </w:r>
    </w:p>
    <w:p w:rsidR="00CF1994" w:rsidRDefault="00CF1994" w:rsidP="00CF6C4A">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D81936">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BB00DB">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CF6C4A">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CF6C4A">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CF6C4A">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CF6C4A"/>
    <w:p w:rsidR="00CF6C4A" w:rsidRDefault="00DF6961" w:rsidP="00CF6C4A">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m:t>
        </m:r>
        <m:r>
          <w:rPr>
            <w:rFonts w:ascii="Cambria Math" w:hAnsi="Cambria Math"/>
          </w:rPr>
          <m:t>/2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CF6C4A"/>
    <w:p w:rsidR="00C04958" w:rsidRPr="00C04958" w:rsidRDefault="00C04958" w:rsidP="00C04958">
      <w:pPr>
        <w:pStyle w:val="ListParagraph"/>
        <w:numPr>
          <w:ilvl w:val="0"/>
          <w:numId w:val="5"/>
        </w:numPr>
        <w:rPr>
          <w:i/>
        </w:rPr>
      </w:pPr>
      <w:r w:rsidRPr="00C04958">
        <w:rPr>
          <w:i/>
        </w:rPr>
        <w:t>US retailer</w:t>
      </w:r>
    </w:p>
    <w:p w:rsidR="00CF6C4A" w:rsidRPr="00C04958" w:rsidRDefault="00CF6C4A" w:rsidP="00C04958">
      <w:pPr>
        <w:pStyle w:val="ListParagraph"/>
        <w:ind w:left="360"/>
        <w:rPr>
          <w:i/>
        </w:rPr>
      </w:pPr>
      <w:r>
        <w:t xml:space="preserve">The dataset consists of three relations: </w:t>
      </w:r>
    </w:p>
    <w:p w:rsidR="00C04958" w:rsidRDefault="00CF6C4A" w:rsidP="00CF6C4A">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CF6C4A">
      <w:pPr>
        <w:pStyle w:val="ListParagraph"/>
        <w:numPr>
          <w:ilvl w:val="0"/>
          <w:numId w:val="7"/>
        </w:numPr>
      </w:pPr>
      <w:r w:rsidRPr="00C04958">
        <w:rPr>
          <w:i/>
        </w:rPr>
        <w:t>Sales</w:t>
      </w:r>
      <w:r w:rsidR="00CF6C4A">
        <w:t xml:space="preserve"> (1.5M tuples)</w:t>
      </w:r>
    </w:p>
    <w:p w:rsidR="00C04958" w:rsidRDefault="00CF6C4A" w:rsidP="00CF6C4A">
      <w:pPr>
        <w:pStyle w:val="ListParagraph"/>
        <w:numPr>
          <w:ilvl w:val="0"/>
          <w:numId w:val="7"/>
        </w:numPr>
      </w:pPr>
      <w:r w:rsidRPr="00C04958">
        <w:rPr>
          <w:i/>
        </w:rPr>
        <w:t>Clearance</w:t>
      </w:r>
      <w:r>
        <w:t xml:space="preserve"> (370K tuples)</w:t>
      </w:r>
    </w:p>
    <w:p w:rsidR="00CF6C4A" w:rsidRDefault="00CF6C4A" w:rsidP="00CF6C4A">
      <w:pPr>
        <w:pStyle w:val="ListParagraph"/>
        <w:numPr>
          <w:ilvl w:val="0"/>
          <w:numId w:val="7"/>
        </w:numPr>
      </w:pPr>
      <w:r w:rsidRPr="00C04958">
        <w:rPr>
          <w:i/>
        </w:rPr>
        <w:t>ProMarbou</w:t>
      </w:r>
      <w:r>
        <w:t xml:space="preserve"> (183K tuples)</w:t>
      </w:r>
    </w:p>
    <w:p w:rsidR="00CF6C4A" w:rsidRDefault="00CF6C4A" w:rsidP="00CF6C4A"/>
    <w:p w:rsidR="00CF6C4A" w:rsidRDefault="00CF6C4A" w:rsidP="00CF6C4A">
      <w:pPr>
        <w:pStyle w:val="Heading3"/>
      </w:pPr>
      <w:bookmarkStart w:id="10" w:name="_Toc428709233"/>
      <w:r>
        <w:t>Evaluation setup</w:t>
      </w:r>
      <w:bookmarkEnd w:id="10"/>
    </w:p>
    <w:p w:rsidR="00CF6C4A" w:rsidRDefault="00CF6C4A" w:rsidP="00CF6C4A">
      <w:r>
        <w:t xml:space="preserve">The reported times for the </w:t>
      </w:r>
      <w:r w:rsidRPr="00E827D6">
        <w:rPr>
          <w:i/>
        </w:rPr>
        <w:t>COST</w:t>
      </w:r>
      <w:r>
        <w:t xml:space="preserve"> function and the serialization techniques were taken on a server with the following specifications:</w:t>
      </w:r>
    </w:p>
    <w:p w:rsidR="00CF6C4A" w:rsidRDefault="00CF6C4A" w:rsidP="00E827D6">
      <w:pPr>
        <w:pStyle w:val="ListParagraph"/>
        <w:numPr>
          <w:ilvl w:val="0"/>
          <w:numId w:val="9"/>
        </w:numPr>
      </w:pPr>
      <w:r>
        <w:lastRenderedPageBreak/>
        <w:t>Intel Core i7-4770, 3.40 GHz, 8MB cache</w:t>
      </w:r>
    </w:p>
    <w:p w:rsidR="00CF6C4A" w:rsidRDefault="00CF6C4A" w:rsidP="00E827D6">
      <w:pPr>
        <w:pStyle w:val="ListParagraph"/>
        <w:numPr>
          <w:ilvl w:val="0"/>
          <w:numId w:val="9"/>
        </w:numPr>
      </w:pPr>
      <w:r>
        <w:t>32GB main memory</w:t>
      </w:r>
    </w:p>
    <w:p w:rsidR="00CF6C4A" w:rsidRDefault="00CF6C4A" w:rsidP="00CF6C4A">
      <w:pPr>
        <w:pStyle w:val="ListParagraph"/>
        <w:numPr>
          <w:ilvl w:val="0"/>
          <w:numId w:val="9"/>
        </w:numPr>
      </w:pPr>
      <w:r>
        <w:t>Linux Mint 17 Qiana</w:t>
      </w:r>
      <w:r w:rsidR="00E827D6">
        <w:t xml:space="preserve"> with </w:t>
      </w:r>
      <w:r>
        <w:t>Linux kernel 3.13</w:t>
      </w:r>
    </w:p>
    <w:p w:rsidR="003A5CB0" w:rsidRDefault="003A5CB0" w:rsidP="00CF6C4A"/>
    <w:p w:rsidR="00CF6C4A" w:rsidRDefault="00E827D6" w:rsidP="00CF6C4A">
      <w:r>
        <w:t xml:space="preserve">The experiments to evaluate the distributed query engine </w:t>
      </w:r>
      <w:r w:rsidR="00CF6C4A">
        <w:t>D-FDB were run on a cluster of 10 machines with the following specifications:</w:t>
      </w:r>
    </w:p>
    <w:p w:rsidR="00CF6C4A" w:rsidRDefault="00CF6C4A" w:rsidP="00E827D6">
      <w:pPr>
        <w:pStyle w:val="ListParagraph"/>
        <w:numPr>
          <w:ilvl w:val="0"/>
          <w:numId w:val="9"/>
        </w:numPr>
      </w:pPr>
      <w:r>
        <w:t>Intel Xeon E5-2407 v2, 2.40GHZ, 10M cache</w:t>
      </w:r>
    </w:p>
    <w:p w:rsidR="00CF6C4A" w:rsidRDefault="00CF6C4A" w:rsidP="00E827D6">
      <w:pPr>
        <w:pStyle w:val="ListParagraph"/>
        <w:numPr>
          <w:ilvl w:val="0"/>
          <w:numId w:val="9"/>
        </w:numPr>
      </w:pPr>
      <w:r>
        <w:t>32GB main memory, 1600MHz</w:t>
      </w:r>
    </w:p>
    <w:p w:rsidR="00CF6C4A" w:rsidRDefault="00CF6C4A" w:rsidP="002F2D3F">
      <w:pPr>
        <w:pStyle w:val="ListParagraph"/>
        <w:numPr>
          <w:ilvl w:val="0"/>
          <w:numId w:val="9"/>
        </w:numPr>
      </w:pPr>
      <w:r>
        <w:t>Ubuntu 14.04.2 LTS</w:t>
      </w:r>
      <w:r w:rsidR="002F2D3F">
        <w:t xml:space="preserve"> with </w:t>
      </w:r>
      <w:r>
        <w:t>Linux kernel 3.16</w:t>
      </w:r>
    </w:p>
    <w:p w:rsidR="009B5EE5" w:rsidRPr="009B5EE5" w:rsidRDefault="009B5EE5" w:rsidP="009B5EE5"/>
    <w:p w:rsidR="00060427" w:rsidRDefault="00060427" w:rsidP="00060427">
      <w:pPr>
        <w:pStyle w:val="Heading2"/>
      </w:pPr>
      <w:bookmarkStart w:id="11" w:name="_Toc428709234"/>
      <w:r>
        <w:t>COST function – Finding good f-trees</w:t>
      </w:r>
      <w:bookmarkEnd w:id="11"/>
    </w:p>
    <w:p w:rsidR="00400763" w:rsidRPr="00400763" w:rsidRDefault="00400763" w:rsidP="00400763">
      <w:pPr>
        <w:rPr>
          <w:color w:val="FF0000"/>
        </w:rPr>
      </w:pPr>
      <w:r w:rsidRPr="00400763">
        <w:rPr>
          <w:color w:val="FF0000"/>
        </w:rPr>
        <w:t>TODO</w:t>
      </w:r>
    </w:p>
    <w:p w:rsidR="00400763" w:rsidRPr="00400763" w:rsidRDefault="00400763" w:rsidP="00400763"/>
    <w:p w:rsidR="00060427" w:rsidRDefault="00060427" w:rsidP="00AC33C9">
      <w:pPr>
        <w:pStyle w:val="Heading2"/>
      </w:pPr>
      <w:bookmarkStart w:id="12" w:name="_Toc428709235"/>
      <w:r>
        <w:t>Serialization of Data Factorizations</w:t>
      </w:r>
      <w:bookmarkEnd w:id="7"/>
      <w:bookmarkEnd w:id="12"/>
    </w:p>
    <w:p w:rsidR="00060427" w:rsidRDefault="003652C9" w:rsidP="003652C9">
      <w:r>
        <w:t>In this section, we evaluate each serialization techni</w:t>
      </w:r>
      <w:r>
        <w:t>que examined and described in Chapter 4</w:t>
      </w:r>
      <w:r>
        <w:t>.</w:t>
      </w:r>
      <w:r>
        <w:t xml:space="preserve"> </w:t>
      </w:r>
      <w:r>
        <w:t>The factorizations we use to evaluate the se</w:t>
      </w:r>
      <w:r>
        <w:t xml:space="preserve">rialization techniques are the result of applying </w:t>
      </w:r>
      <w:r w:rsidRPr="003652C9">
        <w:rPr>
          <w:i/>
        </w:rPr>
        <w:t>NATURAL JOIN</w:t>
      </w:r>
      <w:r>
        <w:t xml:space="preserve"> on</w:t>
      </w:r>
      <w:r>
        <w:t xml:space="preserve"> </w:t>
      </w:r>
      <w:r>
        <w:t xml:space="preserve">all the relational tables of </w:t>
      </w:r>
      <w:r>
        <w:t xml:space="preserve">the two datasets, </w:t>
      </w:r>
      <w:r w:rsidRPr="003652C9">
        <w:rPr>
          <w:i/>
        </w:rPr>
        <w:t>Housing</w:t>
      </w:r>
      <w:r>
        <w:t xml:space="preserve"> and </w:t>
      </w:r>
      <w:r w:rsidRPr="003652C9">
        <w:rPr>
          <w:i/>
        </w:rPr>
        <w:t>US retailer</w:t>
      </w:r>
      <w:r>
        <w:t>.</w:t>
      </w:r>
    </w:p>
    <w:p w:rsidR="0059107F" w:rsidRDefault="0059107F" w:rsidP="003652C9"/>
    <w:p w:rsidR="0059107F" w:rsidRDefault="0044685D" w:rsidP="0044685D">
      <w:pPr>
        <w:pStyle w:val="Heading3"/>
      </w:pPr>
      <w:r w:rsidRPr="0044685D">
        <w:t>Correctness of serialization</w:t>
      </w:r>
    </w:p>
    <w:p w:rsidR="0059107F" w:rsidRDefault="0097085F" w:rsidP="003652C9">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3652C9"/>
    <w:p w:rsidR="000A2326" w:rsidRDefault="000A2326" w:rsidP="000A2326">
      <w:r>
        <w:t xml:space="preserve">For the </w:t>
      </w:r>
      <w:r w:rsidRPr="000A2326">
        <w:rPr>
          <w:i/>
        </w:rPr>
        <w:t>in-memory</w:t>
      </w:r>
      <w:r>
        <w:t xml:space="preserve"> tests we</w:t>
      </w:r>
      <w:r>
        <w:t xml:space="preserve"> performed the following steps:</w:t>
      </w:r>
    </w:p>
    <w:p w:rsidR="000A2326" w:rsidRDefault="000A2326" w:rsidP="000A2326">
      <w:pPr>
        <w:pStyle w:val="ListParagraph"/>
        <w:numPr>
          <w:ilvl w:val="0"/>
          <w:numId w:val="11"/>
        </w:numPr>
      </w:pPr>
      <w:r>
        <w:t>Load the</w:t>
      </w:r>
      <w:r>
        <w:t xml:space="preserve"> factorization from disk, let's call it </w:t>
      </w:r>
      <w:r w:rsidRPr="000A2326">
        <w:rPr>
          <w:i/>
        </w:rPr>
        <w:t>OriginRep</w:t>
      </w:r>
    </w:p>
    <w:p w:rsidR="000A2326" w:rsidRDefault="000A2326" w:rsidP="000A2326">
      <w:pPr>
        <w:pStyle w:val="ListParagraph"/>
        <w:numPr>
          <w:ilvl w:val="0"/>
          <w:numId w:val="11"/>
        </w:numPr>
      </w:pPr>
      <w:r>
        <w:t xml:space="preserve">Serialize it in memory </w:t>
      </w:r>
      <w:r>
        <w:t xml:space="preserve">writing </w:t>
      </w:r>
      <w:r>
        <w:t>into a memory buffer (array of bytes)</w:t>
      </w:r>
    </w:p>
    <w:p w:rsidR="000A2326" w:rsidRDefault="000A2326" w:rsidP="000A2326">
      <w:pPr>
        <w:pStyle w:val="ListParagraph"/>
        <w:numPr>
          <w:ilvl w:val="0"/>
          <w:numId w:val="11"/>
        </w:numPr>
      </w:pPr>
      <w:r>
        <w:t xml:space="preserve">Deserialize the buffer into a new instance of </w:t>
      </w:r>
      <w:r w:rsidR="00023FA6">
        <w:t xml:space="preserve">a factorization, let's call it </w:t>
      </w:r>
      <w:r w:rsidRPr="00023FA6">
        <w:rPr>
          <w:i/>
        </w:rPr>
        <w:t>SerialRep</w:t>
      </w:r>
    </w:p>
    <w:p w:rsidR="000A2326" w:rsidRDefault="000A2326" w:rsidP="000A2326">
      <w:pPr>
        <w:pStyle w:val="ListParagraph"/>
        <w:numPr>
          <w:ilvl w:val="0"/>
          <w:numId w:val="11"/>
        </w:numPr>
      </w:pPr>
      <w:r>
        <w:lastRenderedPageBreak/>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0A2326">
      <w:pPr>
        <w:pStyle w:val="ListParagraph"/>
        <w:numPr>
          <w:ilvl w:val="0"/>
          <w:numId w:val="11"/>
        </w:numPr>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0A2326"/>
    <w:p w:rsidR="000A2326" w:rsidRDefault="000A2326" w:rsidP="000A2326">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EC0610">
      <w:pPr>
        <w:pStyle w:val="ListParagraph"/>
        <w:numPr>
          <w:ilvl w:val="0"/>
          <w:numId w:val="14"/>
        </w:numPr>
      </w:pPr>
      <w:r w:rsidRPr="00EC0610">
        <w:t>Load the</w:t>
      </w:r>
      <w:r w:rsidR="000A2326" w:rsidRPr="00EC0610">
        <w:t xml:space="preserve"> factorization from disk, let's call it </w:t>
      </w:r>
      <w:r w:rsidR="000A2326" w:rsidRPr="00EC0610">
        <w:rPr>
          <w:i/>
        </w:rPr>
        <w:t>OriginRep</w:t>
      </w:r>
    </w:p>
    <w:p w:rsidR="000A2326" w:rsidRPr="00EC0610" w:rsidRDefault="000A2326" w:rsidP="00EC0610">
      <w:pPr>
        <w:pStyle w:val="ListParagraph"/>
        <w:numPr>
          <w:ilvl w:val="0"/>
          <w:numId w:val="14"/>
        </w:numPr>
      </w:pPr>
      <w:r w:rsidRPr="00EC0610">
        <w:t>Serialize it to a file on disk (binary file mode)</w:t>
      </w:r>
    </w:p>
    <w:p w:rsidR="000A2326" w:rsidRPr="00EC0610" w:rsidRDefault="000A2326" w:rsidP="00EC0610">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EC0610">
      <w:pPr>
        <w:pStyle w:val="ListParagraph"/>
        <w:numPr>
          <w:ilvl w:val="0"/>
          <w:numId w:val="14"/>
        </w:numPr>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EC0610">
      <w:pPr>
        <w:pStyle w:val="ListParagraph"/>
        <w:numPr>
          <w:ilvl w:val="0"/>
          <w:numId w:val="14"/>
        </w:numPr>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EC0610">
      <w:pPr>
        <w:pStyle w:val="ListParagraph"/>
        <w:numPr>
          <w:ilvl w:val="0"/>
          <w:numId w:val="14"/>
        </w:numPr>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6B61DB" w:rsidRDefault="006B61DB" w:rsidP="006B61DB"/>
    <w:p w:rsidR="006B61DB" w:rsidRPr="00EC0610" w:rsidRDefault="006B61DB" w:rsidP="006B61DB">
      <w:bookmarkStart w:id="13" w:name="_GoBack"/>
      <w:bookmarkEnd w:id="13"/>
    </w:p>
    <w:p w:rsidR="000A2326" w:rsidRDefault="000A2326" w:rsidP="003652C9"/>
    <w:p w:rsidR="000A2326" w:rsidRDefault="000A2326" w:rsidP="003652C9"/>
    <w:p w:rsidR="000A2326" w:rsidRDefault="000A2326" w:rsidP="003652C9"/>
    <w:p w:rsidR="00D71372" w:rsidRDefault="00D71372" w:rsidP="00727A6D">
      <w:pPr>
        <w:pStyle w:val="Heading1"/>
      </w:pPr>
      <w:r>
        <w:lastRenderedPageBreak/>
        <w:br/>
      </w:r>
      <w:r>
        <w:br/>
      </w:r>
      <w:bookmarkStart w:id="14" w:name="_Toc428707076"/>
      <w:r w:rsidRPr="00727A6D">
        <w:t>Conclusions</w:t>
      </w:r>
      <w:r>
        <w:t xml:space="preserve"> and Future Work</w:t>
      </w:r>
      <w:bookmarkEnd w:id="14"/>
    </w:p>
    <w:p w:rsidR="00D71372" w:rsidRDefault="00D71372" w:rsidP="00D71372"/>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71372" w:rsidTr="001545D4">
        <w:tc>
          <w:tcPr>
            <w:tcW w:w="9350" w:type="dxa"/>
          </w:tcPr>
          <w:p w:rsidR="00D71372" w:rsidRDefault="00D71372" w:rsidP="001545D4"/>
          <w:p w:rsidR="00D71372" w:rsidRDefault="00D71372" w:rsidP="001545D4">
            <w:r>
              <w:t>Mini TOC</w:t>
            </w:r>
          </w:p>
          <w:p w:rsidR="00D71372" w:rsidRDefault="00D71372" w:rsidP="001545D4"/>
        </w:tc>
      </w:tr>
    </w:tbl>
    <w:p w:rsidR="00D71372" w:rsidRDefault="00D71372" w:rsidP="00D71372"/>
    <w:p w:rsidR="00D71372" w:rsidRDefault="00D71372" w:rsidP="00AC33C9"/>
    <w:p w:rsidR="00C544E8" w:rsidRDefault="00C544E8" w:rsidP="00C544E8">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1545D4">
        <w:tc>
          <w:tcPr>
            <w:tcW w:w="8845" w:type="dxa"/>
            <w:vAlign w:val="center"/>
          </w:tcPr>
          <w:p w:rsidR="00C544E8" w:rsidRPr="00DB6D2A" w:rsidRDefault="00C544E8" w:rsidP="001545D4">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1545D4">
            <w:pPr>
              <w:pStyle w:val="ListParagraph"/>
              <w:numPr>
                <w:ilvl w:val="0"/>
                <w:numId w:val="3"/>
              </w:numPr>
            </w:pPr>
          </w:p>
        </w:tc>
      </w:tr>
    </w:tbl>
    <w:p w:rsidR="00C544E8" w:rsidRDefault="00C544E8" w:rsidP="00C544E8">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1545D4">
        <w:tc>
          <w:tcPr>
            <w:tcW w:w="8845" w:type="dxa"/>
            <w:vAlign w:val="center"/>
          </w:tcPr>
          <w:p w:rsidR="00C544E8" w:rsidRPr="00DB6D2A" w:rsidRDefault="00C544E8" w:rsidP="001545D4">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1545D4">
            <w:pPr>
              <w:pStyle w:val="ListParagraph"/>
              <w:numPr>
                <w:ilvl w:val="0"/>
                <w:numId w:val="3"/>
              </w:numPr>
            </w:pPr>
          </w:p>
        </w:tc>
      </w:tr>
    </w:tbl>
    <w:p w:rsidR="00C544E8" w:rsidRDefault="00C544E8" w:rsidP="00C544E8">
      <w:r w:rsidRPr="00E05FD1">
        <w:t xml:space="preserve">The player observe </w:t>
      </w:r>
      <w:r w:rsidRPr="00E05FD1">
        <w:rPr>
          <w:i/>
        </w:rPr>
        <w:t>x</w:t>
      </w:r>
      <w:r w:rsidRPr="00E05FD1">
        <w:t xml:space="preserve"> in period 1 before she pick her action. </w:t>
      </w:r>
    </w:p>
    <w:p w:rsidR="00C544E8" w:rsidRDefault="00C544E8" w:rsidP="00C544E8">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AC33C9"/>
    <w:p w:rsidR="00C544E8" w:rsidRPr="006E7514" w:rsidRDefault="00C544E8" w:rsidP="00C544E8">
      <w:r w:rsidRPr="006E7514">
        <w:t>This paper.</w:t>
      </w:r>
      <w:r>
        <w:rPr>
          <w:rStyle w:val="FootnoteReference"/>
        </w:rPr>
        <w:footnoteReference w:id="2"/>
      </w:r>
      <w:r w:rsidRPr="006E7514">
        <w:rPr>
          <w:rFonts w:cs="CMR8"/>
          <w:sz w:val="16"/>
          <w:szCs w:val="16"/>
        </w:rPr>
        <w:t xml:space="preserve"> </w:t>
      </w:r>
      <w:r w:rsidRPr="006E7514">
        <w:t>Theoretically,</w:t>
      </w:r>
      <w:r>
        <w:t xml:space="preserve"> </w:t>
      </w:r>
      <w:r w:rsidRPr="006E7514">
        <w:t>...</w:t>
      </w:r>
    </w:p>
    <w:p w:rsidR="00C544E8" w:rsidRPr="00CB2997" w:rsidRDefault="00C544E8" w:rsidP="00C544E8">
      <w:r w:rsidRPr="00CB2997">
        <w:t>The issue of ...</w:t>
      </w:r>
    </w:p>
    <w:p w:rsidR="00C544E8" w:rsidRPr="006E7514" w:rsidRDefault="00C544E8" w:rsidP="00C544E8">
      <w:r w:rsidRPr="006E7514">
        <w:t>This paper is organized as follows. The next section presents ... Then, Section 3 discusses</w:t>
      </w:r>
    </w:p>
    <w:p w:rsidR="00C544E8" w:rsidRDefault="00C544E8" w:rsidP="00C544E8">
      <w:r w:rsidRPr="006E7514">
        <w:lastRenderedPageBreak/>
        <w:t>the ... Section 4 analyzes the ... Concluding remarks are offered in Section 5.</w:t>
      </w:r>
    </w:p>
    <w:p w:rsidR="00C544E8" w:rsidRPr="00AC33C9" w:rsidRDefault="00C544E8" w:rsidP="00AC33C9"/>
    <w:p w:rsidR="00CB2997" w:rsidRPr="00CB2997" w:rsidRDefault="00CB2997" w:rsidP="00CB2997">
      <w:pPr>
        <w:pStyle w:val="Heading1"/>
        <w:numPr>
          <w:ilvl w:val="0"/>
          <w:numId w:val="0"/>
        </w:numPr>
      </w:pPr>
      <w:bookmarkStart w:id="15" w:name="_Toc428707077"/>
      <w:bookmarkEnd w:id="0"/>
      <w:r w:rsidRPr="00CB2997">
        <w:lastRenderedPageBreak/>
        <w:t>References</w:t>
      </w:r>
      <w:bookmarkEnd w:id="15"/>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291B61">
      <w:foot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D53" w:rsidRDefault="00CE4D53" w:rsidP="00CB2997">
      <w:r>
        <w:separator/>
      </w:r>
    </w:p>
  </w:endnote>
  <w:endnote w:type="continuationSeparator" w:id="0">
    <w:p w:rsidR="00CE4D53" w:rsidRDefault="00CE4D53"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mr10">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291B61" w:rsidRDefault="00291B61">
        <w:pPr>
          <w:pStyle w:val="Footer"/>
          <w:jc w:val="center"/>
        </w:pPr>
        <w:r>
          <w:fldChar w:fldCharType="begin"/>
        </w:r>
        <w:r>
          <w:instrText xml:space="preserve"> PAGE   \* MERGEFORMAT </w:instrText>
        </w:r>
        <w:r>
          <w:fldChar w:fldCharType="separate"/>
        </w:r>
        <w:r w:rsidR="006B61DB">
          <w:rPr>
            <w:noProof/>
          </w:rPr>
          <w:t>12</w:t>
        </w:r>
        <w:r>
          <w:rPr>
            <w:noProof/>
          </w:rPr>
          <w:fldChar w:fldCharType="end"/>
        </w:r>
      </w:p>
    </w:sdtContent>
  </w:sdt>
  <w:p w:rsidR="00291B61" w:rsidRDefault="00291B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291B61" w:rsidRDefault="00291B61">
        <w:pPr>
          <w:pStyle w:val="Footer"/>
          <w:jc w:val="center"/>
        </w:pPr>
        <w:r>
          <w:fldChar w:fldCharType="begin"/>
        </w:r>
        <w:r>
          <w:instrText xml:space="preserve"> PAGE   \* MERGEFORMAT </w:instrText>
        </w:r>
        <w:r>
          <w:fldChar w:fldCharType="separate"/>
        </w:r>
        <w:r w:rsidR="000A2326">
          <w:rPr>
            <w:noProof/>
          </w:rPr>
          <w:t>1</w:t>
        </w:r>
        <w:r>
          <w:rPr>
            <w:noProof/>
          </w:rPr>
          <w:fldChar w:fldCharType="end"/>
        </w:r>
      </w:p>
    </w:sdtContent>
  </w:sdt>
  <w:p w:rsidR="00291B61" w:rsidRDefault="00291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D53" w:rsidRDefault="00CE4D53" w:rsidP="00CB2997">
      <w:r>
        <w:separator/>
      </w:r>
    </w:p>
  </w:footnote>
  <w:footnote w:type="continuationSeparator" w:id="0">
    <w:p w:rsidR="00CE4D53" w:rsidRDefault="00CE4D53" w:rsidP="00CB2997">
      <w:r>
        <w:continuationSeparator/>
      </w:r>
    </w:p>
  </w:footnote>
  <w:footnote w:id="1">
    <w:p w:rsidR="001D43BD" w:rsidRDefault="001D43BD" w:rsidP="00CB2997">
      <w:pPr>
        <w:pStyle w:val="FootnoteText"/>
      </w:pPr>
      <w:r>
        <w:rPr>
          <w:rStyle w:val="FootnoteReference"/>
        </w:rPr>
        <w:t>*</w:t>
      </w:r>
      <w:r>
        <w:t xml:space="preserve"> </w:t>
      </w:r>
      <w:r w:rsidRPr="005C0279">
        <w:t xml:space="preserve">508-1 Evans Hall #3880, Berkeley, California 94720-3880.  Email: </w:t>
      </w:r>
      <w:r>
        <w:t>xxx</w:t>
      </w:r>
      <w:r w:rsidRPr="005C0279">
        <w:t>@berkeley.edu</w:t>
      </w:r>
    </w:p>
  </w:footnote>
  <w:footnote w:id="2">
    <w:p w:rsidR="00C544E8" w:rsidRDefault="00C544E8"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5"/>
  </w:num>
  <w:num w:numId="5">
    <w:abstractNumId w:val="0"/>
  </w:num>
  <w:num w:numId="6">
    <w:abstractNumId w:val="11"/>
  </w:num>
  <w:num w:numId="7">
    <w:abstractNumId w:val="6"/>
  </w:num>
  <w:num w:numId="8">
    <w:abstractNumId w:val="13"/>
  </w:num>
  <w:num w:numId="9">
    <w:abstractNumId w:val="10"/>
  </w:num>
  <w:num w:numId="10">
    <w:abstractNumId w:val="9"/>
  </w:num>
  <w:num w:numId="11">
    <w:abstractNumId w:val="1"/>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23FA6"/>
    <w:rsid w:val="0003595D"/>
    <w:rsid w:val="00060427"/>
    <w:rsid w:val="00074DE2"/>
    <w:rsid w:val="000A2326"/>
    <w:rsid w:val="00136DF2"/>
    <w:rsid w:val="001C6BCF"/>
    <w:rsid w:val="001D43BD"/>
    <w:rsid w:val="00214930"/>
    <w:rsid w:val="00246ACE"/>
    <w:rsid w:val="00291B61"/>
    <w:rsid w:val="002A0C3C"/>
    <w:rsid w:val="002F2D3F"/>
    <w:rsid w:val="003652C9"/>
    <w:rsid w:val="003724A1"/>
    <w:rsid w:val="0038071B"/>
    <w:rsid w:val="003A5CB0"/>
    <w:rsid w:val="00400763"/>
    <w:rsid w:val="00434286"/>
    <w:rsid w:val="0044685D"/>
    <w:rsid w:val="00481282"/>
    <w:rsid w:val="004F6EBF"/>
    <w:rsid w:val="00551F7C"/>
    <w:rsid w:val="00554555"/>
    <w:rsid w:val="0059107F"/>
    <w:rsid w:val="00591AE9"/>
    <w:rsid w:val="005B3B2D"/>
    <w:rsid w:val="005C0279"/>
    <w:rsid w:val="00607A8C"/>
    <w:rsid w:val="006450BC"/>
    <w:rsid w:val="006529EA"/>
    <w:rsid w:val="006B55D4"/>
    <w:rsid w:val="006B61DB"/>
    <w:rsid w:val="006E7514"/>
    <w:rsid w:val="006F6DA9"/>
    <w:rsid w:val="00727A6D"/>
    <w:rsid w:val="00853BC9"/>
    <w:rsid w:val="00963F1A"/>
    <w:rsid w:val="00966B00"/>
    <w:rsid w:val="0097085F"/>
    <w:rsid w:val="00972A4D"/>
    <w:rsid w:val="009B5EE5"/>
    <w:rsid w:val="009D0B29"/>
    <w:rsid w:val="009E141F"/>
    <w:rsid w:val="009F4B6E"/>
    <w:rsid w:val="00A82333"/>
    <w:rsid w:val="00A832D2"/>
    <w:rsid w:val="00AC0CCF"/>
    <w:rsid w:val="00AC33C9"/>
    <w:rsid w:val="00AF2877"/>
    <w:rsid w:val="00B03E84"/>
    <w:rsid w:val="00B062A8"/>
    <w:rsid w:val="00B1436B"/>
    <w:rsid w:val="00BB0B9B"/>
    <w:rsid w:val="00BB3EC0"/>
    <w:rsid w:val="00BE314A"/>
    <w:rsid w:val="00C04958"/>
    <w:rsid w:val="00C544E8"/>
    <w:rsid w:val="00CB2997"/>
    <w:rsid w:val="00CC4BDE"/>
    <w:rsid w:val="00CE4D53"/>
    <w:rsid w:val="00CF1994"/>
    <w:rsid w:val="00CF6C4A"/>
    <w:rsid w:val="00D05B62"/>
    <w:rsid w:val="00D416DE"/>
    <w:rsid w:val="00D71372"/>
    <w:rsid w:val="00D83F35"/>
    <w:rsid w:val="00DF6961"/>
    <w:rsid w:val="00E21986"/>
    <w:rsid w:val="00E827D6"/>
    <w:rsid w:val="00EC0610"/>
    <w:rsid w:val="00F54456"/>
    <w:rsid w:val="00F95535"/>
    <w:rsid w:val="00FB3CBF"/>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mr10">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BF3A3D"/>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0E172-0C5C-477F-8119-63D6303B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Pages>
  <Words>1128</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245</cp:revision>
  <cp:lastPrinted>2015-08-30T13:20:00Z</cp:lastPrinted>
  <dcterms:created xsi:type="dcterms:W3CDTF">2015-08-30T11:54:00Z</dcterms:created>
  <dcterms:modified xsi:type="dcterms:W3CDTF">2015-08-30T13:55:00Z</dcterms:modified>
</cp:coreProperties>
</file>