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5CD" w:rsidRDefault="0093004C" w:rsidP="00C03ECB">
      <w:pPr>
        <w:jc w:val="center"/>
        <w:rPr>
          <w:rFonts w:ascii="Times New Roman" w:hAnsi="Times New Roman" w:cs="Times New Roman"/>
          <w:b/>
          <w:bCs/>
        </w:rPr>
      </w:pPr>
      <w:r w:rsidRPr="0093004C">
        <w:rPr>
          <w:rFonts w:ascii="Times New Roman" w:hAnsi="Times New Roman" w:cs="Times New Roman"/>
          <w:b/>
          <w:bCs/>
        </w:rPr>
        <w:t xml:space="preserve">Paper Review: </w:t>
      </w:r>
      <w:r w:rsidR="00616AA0">
        <w:rPr>
          <w:rFonts w:ascii="Times New Roman" w:hAnsi="Times New Roman" w:cs="Times New Roman"/>
          <w:b/>
          <w:bCs/>
        </w:rPr>
        <w:t>Adapting Visual-Language Models for Generalizable Anomaly Detection in Medical Images</w:t>
      </w:r>
    </w:p>
    <w:p w:rsidR="007D3343" w:rsidRDefault="007D3343" w:rsidP="00C03ECB">
      <w:pPr>
        <w:jc w:val="center"/>
        <w:rPr>
          <w:rFonts w:ascii="Times New Roman" w:hAnsi="Times New Roman" w:cs="Times New Roman"/>
          <w:b/>
          <w:bCs/>
        </w:rPr>
      </w:pPr>
    </w:p>
    <w:p w:rsidR="00C03ECB" w:rsidRPr="00C03ECB" w:rsidRDefault="00C03ECB" w:rsidP="00C03ECB">
      <w:pPr>
        <w:jc w:val="center"/>
        <w:rPr>
          <w:rFonts w:ascii="Times New Roman" w:hAnsi="Times New Roman" w:cs="Times New Roman"/>
        </w:rPr>
      </w:pPr>
      <w:r>
        <w:rPr>
          <w:rFonts w:ascii="Times New Roman" w:hAnsi="Times New Roman" w:cs="Times New Roman"/>
        </w:rPr>
        <w:t>By: Lam Nguyen</w:t>
      </w:r>
    </w:p>
    <w:p w:rsid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sectPr w:rsidR="0093004C" w:rsidRPr="0093004C" w:rsidSect="0093004C">
          <w:pgSz w:w="12240" w:h="15840"/>
          <w:pgMar w:top="1440" w:right="1440" w:bottom="1440" w:left="1440" w:header="720" w:footer="720" w:gutter="0"/>
          <w:cols w:space="720"/>
          <w:docGrid w:linePitch="360"/>
        </w:sectPr>
      </w:pPr>
    </w:p>
    <w:p w:rsidR="0093004C" w:rsidRDefault="0093004C" w:rsidP="0093004C">
      <w:pPr>
        <w:rPr>
          <w:rFonts w:ascii="Times New Roman" w:hAnsi="Times New Roman" w:cs="Times New Roman"/>
          <w:b/>
          <w:bCs/>
          <w:sz w:val="20"/>
          <w:szCs w:val="20"/>
        </w:rPr>
      </w:pPr>
      <w:r w:rsidRPr="0093004C">
        <w:rPr>
          <w:rFonts w:ascii="Times New Roman" w:hAnsi="Times New Roman" w:cs="Times New Roman"/>
          <w:b/>
          <w:bCs/>
          <w:sz w:val="20"/>
          <w:szCs w:val="20"/>
        </w:rPr>
        <w:t>1. SUMMARY</w:t>
      </w:r>
    </w:p>
    <w:p w:rsidR="00EC30A9" w:rsidRDefault="00EC30A9" w:rsidP="0093004C">
      <w:pPr>
        <w:rPr>
          <w:rFonts w:ascii="Times New Roman" w:hAnsi="Times New Roman" w:cs="Times New Roman"/>
          <w:b/>
          <w:bCs/>
          <w:sz w:val="20"/>
          <w:szCs w:val="20"/>
        </w:rPr>
      </w:pPr>
    </w:p>
    <w:p w:rsidR="00640528" w:rsidRDefault="00E06CE3" w:rsidP="0093004C">
      <w:pPr>
        <w:rPr>
          <w:rFonts w:ascii="Times New Roman" w:hAnsi="Times New Roman" w:cs="Times New Roman"/>
          <w:sz w:val="20"/>
          <w:szCs w:val="20"/>
        </w:rPr>
      </w:pPr>
      <w:r>
        <w:rPr>
          <w:rFonts w:ascii="Times New Roman" w:hAnsi="Times New Roman" w:cs="Times New Roman"/>
          <w:sz w:val="20"/>
          <w:szCs w:val="20"/>
        </w:rPr>
        <w:t>Advances in Visual Lange Models for zero-shot detection, classification and segmentation do not really transfer well to working with medical images.</w:t>
      </w:r>
      <w:r w:rsidR="00640528">
        <w:rPr>
          <w:rFonts w:ascii="Times New Roman" w:hAnsi="Times New Roman" w:cs="Times New Roman"/>
          <w:sz w:val="20"/>
          <w:szCs w:val="20"/>
        </w:rPr>
        <w:t xml:space="preserve"> Much of the work in natural image domains focus on segmentation. However, medical images require detecting anomalies in images.</w:t>
      </w:r>
    </w:p>
    <w:p w:rsidR="00640528" w:rsidRDefault="00640528" w:rsidP="0093004C">
      <w:pPr>
        <w:rPr>
          <w:rFonts w:ascii="Times New Roman" w:hAnsi="Times New Roman" w:cs="Times New Roman"/>
          <w:sz w:val="20"/>
          <w:szCs w:val="20"/>
        </w:rPr>
      </w:pPr>
    </w:p>
    <w:p w:rsidR="00640528" w:rsidRDefault="00640528" w:rsidP="0093004C">
      <w:pPr>
        <w:rPr>
          <w:rFonts w:ascii="Times New Roman" w:hAnsi="Times New Roman" w:cs="Times New Roman"/>
          <w:sz w:val="20"/>
          <w:szCs w:val="20"/>
        </w:rPr>
      </w:pPr>
      <w:r>
        <w:rPr>
          <w:rFonts w:ascii="Times New Roman" w:hAnsi="Times New Roman" w:cs="Times New Roman"/>
          <w:sz w:val="20"/>
          <w:szCs w:val="20"/>
        </w:rPr>
        <w:t xml:space="preserve">In order to adapt discoveries and improvements from </w:t>
      </w:r>
      <w:r w:rsidR="00621D5F">
        <w:rPr>
          <w:rFonts w:ascii="Times New Roman" w:hAnsi="Times New Roman" w:cs="Times New Roman"/>
          <w:sz w:val="20"/>
          <w:szCs w:val="20"/>
        </w:rPr>
        <w:t xml:space="preserve">natural image domains to medical image anomaly detection, a lightweight multi-level adaptation and </w:t>
      </w:r>
      <w:r w:rsidR="008E44A3">
        <w:rPr>
          <w:rFonts w:ascii="Times New Roman" w:hAnsi="Times New Roman" w:cs="Times New Roman"/>
          <w:sz w:val="20"/>
          <w:szCs w:val="20"/>
        </w:rPr>
        <w:t>framework was created to adapt these Visual Language Models from working mainly with natural images to working with medical images.</w:t>
      </w:r>
    </w:p>
    <w:p w:rsidR="008E44A3" w:rsidRDefault="008E44A3" w:rsidP="0093004C">
      <w:pPr>
        <w:rPr>
          <w:rFonts w:ascii="Times New Roman" w:hAnsi="Times New Roman" w:cs="Times New Roman"/>
          <w:sz w:val="20"/>
          <w:szCs w:val="20"/>
        </w:rPr>
      </w:pPr>
    </w:p>
    <w:p w:rsidR="008E44A3" w:rsidRDefault="008E44A3" w:rsidP="0093004C">
      <w:pPr>
        <w:rPr>
          <w:rFonts w:ascii="Times New Roman" w:hAnsi="Times New Roman" w:cs="Times New Roman"/>
          <w:sz w:val="20"/>
          <w:szCs w:val="20"/>
        </w:rPr>
      </w:pPr>
      <w:r>
        <w:rPr>
          <w:rFonts w:ascii="Times New Roman" w:hAnsi="Times New Roman" w:cs="Times New Roman"/>
          <w:sz w:val="20"/>
          <w:szCs w:val="20"/>
        </w:rPr>
        <w:t>This adaption involves using multi-level pixel-wise visual-lan</w:t>
      </w:r>
      <w:r w:rsidR="007A37E6">
        <w:rPr>
          <w:rFonts w:ascii="Times New Roman" w:hAnsi="Times New Roman" w:cs="Times New Roman"/>
          <w:sz w:val="20"/>
          <w:szCs w:val="20"/>
        </w:rPr>
        <w:t>guage feature alignment a</w:t>
      </w:r>
      <w:r>
        <w:rPr>
          <w:rFonts w:ascii="Times New Roman" w:hAnsi="Times New Roman" w:cs="Times New Roman"/>
          <w:sz w:val="20"/>
          <w:szCs w:val="20"/>
        </w:rPr>
        <w:t xml:space="preserve">nd on average improved anomaly detection </w:t>
      </w:r>
      <w:r w:rsidR="00302B2B">
        <w:rPr>
          <w:rFonts w:ascii="Times New Roman" w:hAnsi="Times New Roman" w:cs="Times New Roman"/>
          <w:sz w:val="20"/>
          <w:szCs w:val="20"/>
        </w:rPr>
        <w:t>by 6.24% and 7.33% using AUC metrics.</w:t>
      </w:r>
    </w:p>
    <w:p w:rsidR="00AA5E81" w:rsidRDefault="00AA5E81" w:rsidP="0093004C">
      <w:pPr>
        <w:rPr>
          <w:rFonts w:ascii="Times New Roman" w:hAnsi="Times New Roman" w:cs="Times New Roman"/>
          <w:sz w:val="20"/>
          <w:szCs w:val="20"/>
        </w:rPr>
      </w:pPr>
    </w:p>
    <w:p w:rsidR="00A455CF" w:rsidRDefault="00AA5E81" w:rsidP="0093004C">
      <w:pPr>
        <w:rPr>
          <w:rFonts w:ascii="Times New Roman" w:hAnsi="Times New Roman" w:cs="Times New Roman"/>
          <w:sz w:val="20"/>
          <w:szCs w:val="20"/>
        </w:rPr>
      </w:pPr>
      <w:r>
        <w:rPr>
          <w:rFonts w:ascii="Times New Roman" w:hAnsi="Times New Roman" w:cs="Times New Roman"/>
          <w:sz w:val="20"/>
          <w:szCs w:val="20"/>
        </w:rPr>
        <w:t xml:space="preserve">This framework which will be called a Multi-level Visual Feature Adapter (MVFA) addresses the challenge of overfitting due to a high number of parameters with a low number of training examples. The method appends a small set of learnable bottleneck linear layers to the visual branches of CLIP while keeping the original backbone unchanged. </w:t>
      </w:r>
    </w:p>
    <w:p w:rsidR="00A455CF" w:rsidRDefault="00A455CF" w:rsidP="0093004C">
      <w:pPr>
        <w:rPr>
          <w:rFonts w:ascii="Times New Roman" w:hAnsi="Times New Roman" w:cs="Times New Roman"/>
          <w:sz w:val="20"/>
          <w:szCs w:val="20"/>
        </w:rPr>
      </w:pPr>
    </w:p>
    <w:p w:rsidR="00AA5E81" w:rsidRDefault="00A455CF" w:rsidP="0093004C">
      <w:pPr>
        <w:rPr>
          <w:rFonts w:ascii="Times New Roman" w:hAnsi="Times New Roman" w:cs="Times New Roman"/>
          <w:sz w:val="20"/>
          <w:szCs w:val="20"/>
        </w:rPr>
      </w:pPr>
      <w:r>
        <w:rPr>
          <w:rFonts w:ascii="Times New Roman" w:hAnsi="Times New Roman" w:cs="Times New Roman"/>
          <w:sz w:val="20"/>
          <w:szCs w:val="20"/>
        </w:rPr>
        <w:t xml:space="preserve">To be </w:t>
      </w:r>
      <w:r w:rsidR="00AA5E81">
        <w:rPr>
          <w:rFonts w:ascii="Times New Roman" w:hAnsi="Times New Roman" w:cs="Times New Roman"/>
          <w:sz w:val="20"/>
          <w:szCs w:val="20"/>
        </w:rPr>
        <w:t xml:space="preserve">able to </w:t>
      </w:r>
      <w:r>
        <w:rPr>
          <w:rFonts w:ascii="Times New Roman" w:hAnsi="Times New Roman" w:cs="Times New Roman"/>
          <w:sz w:val="20"/>
          <w:szCs w:val="20"/>
        </w:rPr>
        <w:t>effectively discern both global anomalies for classification and local anomalies for segmentation, Language Feature Formatting is used. This involves a two-tiered approach involving a state level and then a template level.</w:t>
      </w:r>
    </w:p>
    <w:p w:rsidR="00A455CF" w:rsidRDefault="00A455CF" w:rsidP="0093004C">
      <w:pPr>
        <w:rPr>
          <w:rFonts w:ascii="Times New Roman" w:hAnsi="Times New Roman" w:cs="Times New Roman"/>
          <w:sz w:val="20"/>
          <w:szCs w:val="20"/>
        </w:rPr>
      </w:pPr>
    </w:p>
    <w:p w:rsidR="00A455CF" w:rsidRDefault="00A455CF" w:rsidP="0093004C">
      <w:pPr>
        <w:rPr>
          <w:rFonts w:ascii="Times New Roman" w:hAnsi="Times New Roman" w:cs="Times New Roman"/>
          <w:sz w:val="20"/>
          <w:szCs w:val="20"/>
        </w:rPr>
      </w:pPr>
      <w:r>
        <w:rPr>
          <w:rFonts w:ascii="Times New Roman" w:hAnsi="Times New Roman" w:cs="Times New Roman"/>
          <w:sz w:val="20"/>
          <w:szCs w:val="20"/>
        </w:rPr>
        <w:t xml:space="preserve">The state level involves using straightforward text descriptions. The template level </w:t>
      </w:r>
      <w:r w:rsidR="00AD41E5">
        <w:rPr>
          <w:rFonts w:ascii="Times New Roman" w:hAnsi="Times New Roman" w:cs="Times New Roman"/>
          <w:sz w:val="20"/>
          <w:szCs w:val="20"/>
        </w:rPr>
        <w:t>involved a thorough examination of 35 templates</w:t>
      </w:r>
    </w:p>
    <w:p w:rsidR="00BF558E" w:rsidRDefault="00BF558E" w:rsidP="0093004C">
      <w:pPr>
        <w:rPr>
          <w:rFonts w:ascii="Times New Roman" w:hAnsi="Times New Roman" w:cs="Times New Roman"/>
          <w:sz w:val="20"/>
          <w:szCs w:val="20"/>
        </w:rPr>
      </w:pPr>
    </w:p>
    <w:p w:rsidR="00BF558E" w:rsidRDefault="00BF558E" w:rsidP="0093004C">
      <w:pPr>
        <w:rPr>
          <w:rFonts w:ascii="Times New Roman" w:hAnsi="Times New Roman" w:cs="Times New Roman"/>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2. STRENGTHS</w:t>
      </w:r>
    </w:p>
    <w:p w:rsidR="00AD41E5" w:rsidRDefault="00AD41E5" w:rsidP="0093004C">
      <w:pPr>
        <w:rPr>
          <w:rFonts w:ascii="Times New Roman" w:hAnsi="Times New Roman" w:cs="Times New Roman"/>
          <w:b/>
          <w:bCs/>
          <w:sz w:val="20"/>
          <w:szCs w:val="20"/>
        </w:rPr>
      </w:pPr>
    </w:p>
    <w:p w:rsidR="00AD41E5" w:rsidRDefault="00C402BA" w:rsidP="00C402BA">
      <w:pPr>
        <w:pStyle w:val="ListParagraph"/>
        <w:numPr>
          <w:ilvl w:val="0"/>
          <w:numId w:val="17"/>
        </w:numPr>
        <w:rPr>
          <w:rFonts w:ascii="Times New Roman" w:hAnsi="Times New Roman" w:cs="Times New Roman"/>
          <w:bCs/>
          <w:sz w:val="20"/>
          <w:szCs w:val="20"/>
        </w:rPr>
      </w:pPr>
      <w:r>
        <w:rPr>
          <w:rFonts w:ascii="Times New Roman" w:hAnsi="Times New Roman" w:cs="Times New Roman"/>
          <w:bCs/>
          <w:sz w:val="20"/>
          <w:szCs w:val="20"/>
        </w:rPr>
        <w:t xml:space="preserve">This technique is able to preserve the weights of the original model, preserving all the enhancements and training from working with natural images. This very much reduces </w:t>
      </w:r>
      <w:r>
        <w:rPr>
          <w:rFonts w:ascii="Times New Roman" w:hAnsi="Times New Roman" w:cs="Times New Roman"/>
          <w:bCs/>
          <w:sz w:val="20"/>
          <w:szCs w:val="20"/>
        </w:rPr>
        <w:t>the need for expensive and specialized medical images and the accompanying experts needed to annotate this type of data.</w:t>
      </w:r>
    </w:p>
    <w:p w:rsidR="00C402BA" w:rsidRDefault="00EC05D3" w:rsidP="00C402BA">
      <w:pPr>
        <w:pStyle w:val="ListParagraph"/>
        <w:numPr>
          <w:ilvl w:val="0"/>
          <w:numId w:val="17"/>
        </w:numPr>
        <w:rPr>
          <w:rFonts w:ascii="Times New Roman" w:hAnsi="Times New Roman" w:cs="Times New Roman"/>
          <w:bCs/>
          <w:sz w:val="20"/>
          <w:szCs w:val="20"/>
        </w:rPr>
      </w:pPr>
      <w:r>
        <w:rPr>
          <w:rFonts w:ascii="Times New Roman" w:hAnsi="Times New Roman" w:cs="Times New Roman"/>
          <w:bCs/>
          <w:sz w:val="20"/>
          <w:szCs w:val="20"/>
        </w:rPr>
        <w:t>This technique can be used on consumer GPUs, or a single RTX 3090 GPU</w:t>
      </w:r>
    </w:p>
    <w:p w:rsidR="00EC05D3" w:rsidRPr="00C402BA" w:rsidRDefault="00EC05D3" w:rsidP="00C402BA">
      <w:pPr>
        <w:pStyle w:val="ListParagraph"/>
        <w:numPr>
          <w:ilvl w:val="0"/>
          <w:numId w:val="17"/>
        </w:numPr>
        <w:rPr>
          <w:rFonts w:ascii="Times New Roman" w:hAnsi="Times New Roman" w:cs="Times New Roman"/>
          <w:bCs/>
          <w:sz w:val="20"/>
          <w:szCs w:val="20"/>
        </w:rPr>
      </w:pPr>
      <w:r>
        <w:rPr>
          <w:rFonts w:ascii="Times New Roman" w:hAnsi="Times New Roman" w:cs="Times New Roman"/>
          <w:bCs/>
          <w:sz w:val="20"/>
          <w:szCs w:val="20"/>
        </w:rPr>
        <w:t>Technique is able to be generalized to other forms of medical imaging data that it wasn’t trained on.</w:t>
      </w:r>
    </w:p>
    <w:p w:rsidR="00EE1BEB" w:rsidRDefault="00EE1BE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3. WEAKNESSES</w:t>
      </w:r>
    </w:p>
    <w:p w:rsidR="00EC05D3" w:rsidRDefault="00EC05D3" w:rsidP="0093004C">
      <w:pPr>
        <w:rPr>
          <w:rFonts w:ascii="Times New Roman" w:hAnsi="Times New Roman" w:cs="Times New Roman"/>
          <w:b/>
          <w:bCs/>
          <w:sz w:val="20"/>
          <w:szCs w:val="20"/>
        </w:rPr>
      </w:pPr>
    </w:p>
    <w:p w:rsidR="00EC05D3" w:rsidRPr="007A37E6" w:rsidRDefault="00B6507B" w:rsidP="00EC05D3">
      <w:pPr>
        <w:pStyle w:val="ListParagraph"/>
        <w:numPr>
          <w:ilvl w:val="0"/>
          <w:numId w:val="18"/>
        </w:numPr>
        <w:rPr>
          <w:rFonts w:ascii="Times New Roman" w:hAnsi="Times New Roman" w:cs="Times New Roman"/>
          <w:b/>
          <w:bCs/>
          <w:sz w:val="20"/>
          <w:szCs w:val="20"/>
        </w:rPr>
      </w:pPr>
      <w:r>
        <w:rPr>
          <w:rFonts w:ascii="Times New Roman" w:hAnsi="Times New Roman" w:cs="Times New Roman"/>
          <w:bCs/>
          <w:sz w:val="20"/>
          <w:szCs w:val="20"/>
        </w:rPr>
        <w:t xml:space="preserve">This method </w:t>
      </w:r>
      <w:r w:rsidR="007A37E6">
        <w:rPr>
          <w:rFonts w:ascii="Times New Roman" w:hAnsi="Times New Roman" w:cs="Times New Roman"/>
          <w:bCs/>
          <w:sz w:val="20"/>
          <w:szCs w:val="20"/>
        </w:rPr>
        <w:t>requires extra training and data to work. But not a lot of data is provided. Even with the mitigation methods, overfitting can still occur.</w:t>
      </w:r>
    </w:p>
    <w:p w:rsidR="007A37E6" w:rsidRPr="008F0D4D" w:rsidRDefault="008F0D4D" w:rsidP="00EC05D3">
      <w:pPr>
        <w:pStyle w:val="ListParagraph"/>
        <w:numPr>
          <w:ilvl w:val="0"/>
          <w:numId w:val="18"/>
        </w:numPr>
        <w:rPr>
          <w:rFonts w:ascii="Times New Roman" w:hAnsi="Times New Roman" w:cs="Times New Roman"/>
          <w:b/>
          <w:bCs/>
          <w:sz w:val="20"/>
          <w:szCs w:val="20"/>
        </w:rPr>
      </w:pPr>
      <w:r>
        <w:rPr>
          <w:rFonts w:ascii="Times New Roman" w:hAnsi="Times New Roman" w:cs="Times New Roman"/>
          <w:bCs/>
          <w:sz w:val="20"/>
          <w:szCs w:val="20"/>
        </w:rPr>
        <w:t>Can add complexity and runtime to the tech stack. For highest performance, it might be best to train and fine tune fully on the medical image dataset.</w:t>
      </w:r>
    </w:p>
    <w:p w:rsidR="008F0D4D" w:rsidRPr="00EC05D3" w:rsidRDefault="00B20720" w:rsidP="00EC05D3">
      <w:pPr>
        <w:pStyle w:val="ListParagraph"/>
        <w:numPr>
          <w:ilvl w:val="0"/>
          <w:numId w:val="18"/>
        </w:numPr>
        <w:rPr>
          <w:rFonts w:ascii="Times New Roman" w:hAnsi="Times New Roman" w:cs="Times New Roman"/>
          <w:b/>
          <w:bCs/>
          <w:sz w:val="20"/>
          <w:szCs w:val="20"/>
        </w:rPr>
      </w:pPr>
      <w:r>
        <w:rPr>
          <w:rFonts w:ascii="Times New Roman" w:hAnsi="Times New Roman" w:cs="Times New Roman"/>
          <w:bCs/>
          <w:sz w:val="20"/>
          <w:szCs w:val="20"/>
        </w:rPr>
        <w:t>Not tested with other VLM architectures</w:t>
      </w:r>
    </w:p>
    <w:p w:rsidR="003E74A2" w:rsidRDefault="003E74A2"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p>
    <w:p w:rsidR="00E74469" w:rsidRDefault="00EE1BEB" w:rsidP="00E74469">
      <w:pPr>
        <w:pStyle w:val="ListParagraph"/>
        <w:numPr>
          <w:ilvl w:val="0"/>
          <w:numId w:val="15"/>
        </w:numPr>
        <w:rPr>
          <w:rFonts w:ascii="Times New Roman" w:hAnsi="Times New Roman" w:cs="Times New Roman"/>
          <w:b/>
          <w:bCs/>
          <w:sz w:val="20"/>
          <w:szCs w:val="20"/>
        </w:rPr>
      </w:pPr>
      <w:r w:rsidRPr="00E74469">
        <w:rPr>
          <w:rFonts w:ascii="Times New Roman" w:hAnsi="Times New Roman" w:cs="Times New Roman"/>
          <w:b/>
          <w:bCs/>
          <w:sz w:val="20"/>
          <w:szCs w:val="20"/>
        </w:rPr>
        <w:t>TECHNICAL EXTENSIONS</w:t>
      </w:r>
    </w:p>
    <w:p w:rsidR="007A37E6" w:rsidRDefault="007A37E6" w:rsidP="007A37E6">
      <w:pPr>
        <w:rPr>
          <w:rFonts w:ascii="Times New Roman" w:hAnsi="Times New Roman" w:cs="Times New Roman"/>
          <w:b/>
          <w:bCs/>
          <w:sz w:val="20"/>
          <w:szCs w:val="20"/>
        </w:rPr>
      </w:pPr>
    </w:p>
    <w:p w:rsidR="007A37E6" w:rsidRPr="007A37E6" w:rsidRDefault="007A37E6" w:rsidP="007A37E6">
      <w:pPr>
        <w:rPr>
          <w:rFonts w:ascii="Times New Roman" w:hAnsi="Times New Roman" w:cs="Times New Roman"/>
          <w:bCs/>
          <w:sz w:val="20"/>
          <w:szCs w:val="20"/>
        </w:rPr>
      </w:pPr>
      <w:r>
        <w:rPr>
          <w:rFonts w:ascii="Times New Roman" w:hAnsi="Times New Roman" w:cs="Times New Roman"/>
          <w:bCs/>
          <w:sz w:val="20"/>
          <w:szCs w:val="20"/>
        </w:rPr>
        <w:t>To expand upon the findings in this paper, test on different datasets that were not tested in the experiment.</w:t>
      </w:r>
      <w:r w:rsidR="00B20720">
        <w:rPr>
          <w:rFonts w:ascii="Times New Roman" w:hAnsi="Times New Roman" w:cs="Times New Roman"/>
          <w:bCs/>
          <w:sz w:val="20"/>
          <w:szCs w:val="20"/>
        </w:rPr>
        <w:t xml:space="preserve"> Other ways to expand are to test on other VLMs besides CLIP. Possibly try Stable Diffusion. </w:t>
      </w:r>
    </w:p>
    <w:p w:rsidR="00305DD1" w:rsidRDefault="00305DD1"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p>
    <w:p w:rsidR="00EE1BEB" w:rsidRDefault="00EE1BEB" w:rsidP="00E74469">
      <w:pPr>
        <w:pStyle w:val="ListParagraph"/>
        <w:numPr>
          <w:ilvl w:val="0"/>
          <w:numId w:val="15"/>
        </w:numPr>
        <w:rPr>
          <w:rFonts w:ascii="Times New Roman" w:hAnsi="Times New Roman" w:cs="Times New Roman"/>
          <w:b/>
          <w:bCs/>
          <w:sz w:val="20"/>
          <w:szCs w:val="20"/>
        </w:rPr>
      </w:pPr>
      <w:r w:rsidRPr="00E74469">
        <w:rPr>
          <w:rFonts w:ascii="Times New Roman" w:hAnsi="Times New Roman" w:cs="Times New Roman"/>
          <w:b/>
          <w:bCs/>
          <w:sz w:val="20"/>
          <w:szCs w:val="20"/>
        </w:rPr>
        <w:t>OVERALL REVIEW</w:t>
      </w:r>
    </w:p>
    <w:p w:rsidR="00B20720" w:rsidRDefault="00B20720" w:rsidP="00B20720">
      <w:pPr>
        <w:rPr>
          <w:rFonts w:ascii="Times New Roman" w:hAnsi="Times New Roman" w:cs="Times New Roman"/>
          <w:b/>
          <w:bCs/>
          <w:sz w:val="20"/>
          <w:szCs w:val="20"/>
        </w:rPr>
      </w:pPr>
    </w:p>
    <w:p w:rsidR="00B20720" w:rsidRPr="00B20720" w:rsidRDefault="00B20720" w:rsidP="00B20720">
      <w:pPr>
        <w:rPr>
          <w:rFonts w:ascii="Times New Roman" w:hAnsi="Times New Roman" w:cs="Times New Roman"/>
          <w:bCs/>
          <w:sz w:val="20"/>
          <w:szCs w:val="20"/>
        </w:rPr>
      </w:pPr>
      <w:r>
        <w:rPr>
          <w:rFonts w:ascii="Times New Roman" w:hAnsi="Times New Roman" w:cs="Times New Roman"/>
          <w:bCs/>
          <w:sz w:val="20"/>
          <w:szCs w:val="20"/>
        </w:rPr>
        <w:t xml:space="preserve">The technique presented in this paper allows a separate layer on top of a VLM that was trained on natural images to be </w:t>
      </w:r>
      <w:r w:rsidR="001A33CC">
        <w:rPr>
          <w:rFonts w:ascii="Times New Roman" w:hAnsi="Times New Roman" w:cs="Times New Roman"/>
          <w:bCs/>
          <w:sz w:val="20"/>
          <w:szCs w:val="20"/>
        </w:rPr>
        <w:t>usable with medical images. This means that any sort of discoveries and optimizations found on training with the more widely available Natural Images can be applied to Medical Images which are harder to obtain and to even annotate. The strength of this technique is that it can be trained and used on single RTX 3090 and any new discoveries in VLMs can be transferred over. The weakness is that more test need to be done on other VLMs and other datasets to confirm that this</w:t>
      </w:r>
      <w:r w:rsidR="007F22D3">
        <w:rPr>
          <w:rFonts w:ascii="Times New Roman" w:hAnsi="Times New Roman" w:cs="Times New Roman"/>
          <w:bCs/>
          <w:sz w:val="20"/>
          <w:szCs w:val="20"/>
        </w:rPr>
        <w:t xml:space="preserve"> method can be generalized to more datasets and to more Visual Language Models.</w:t>
      </w:r>
    </w:p>
    <w:p w:rsidR="009E6341" w:rsidRPr="009E6341" w:rsidRDefault="009E6341" w:rsidP="0093004C">
      <w:pPr>
        <w:rPr>
          <w:rFonts w:ascii="Times New Roman" w:hAnsi="Times New Roman" w:cs="Times New Roman"/>
          <w:sz w:val="20"/>
          <w:szCs w:val="20"/>
        </w:rPr>
      </w:pPr>
      <w:bookmarkStart w:id="0" w:name="_GoBack"/>
      <w:bookmarkEnd w:id="0"/>
    </w:p>
    <w:sectPr w:rsidR="009E6341" w:rsidRPr="009E6341" w:rsidSect="0093004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3ED"/>
    <w:multiLevelType w:val="hybridMultilevel"/>
    <w:tmpl w:val="5DF2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17D89"/>
    <w:multiLevelType w:val="hybridMultilevel"/>
    <w:tmpl w:val="6BBCA112"/>
    <w:lvl w:ilvl="0" w:tplc="BB541B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C7746"/>
    <w:multiLevelType w:val="hybridMultilevel"/>
    <w:tmpl w:val="F228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25BCB"/>
    <w:multiLevelType w:val="hybridMultilevel"/>
    <w:tmpl w:val="317E3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C4ED1"/>
    <w:multiLevelType w:val="hybridMultilevel"/>
    <w:tmpl w:val="FFF0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50C61"/>
    <w:multiLevelType w:val="hybridMultilevel"/>
    <w:tmpl w:val="4D0C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20645"/>
    <w:multiLevelType w:val="hybridMultilevel"/>
    <w:tmpl w:val="AD7E4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C377C"/>
    <w:multiLevelType w:val="hybridMultilevel"/>
    <w:tmpl w:val="8D86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E1BD0"/>
    <w:multiLevelType w:val="hybridMultilevel"/>
    <w:tmpl w:val="7D48C842"/>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D456F2"/>
    <w:multiLevelType w:val="hybridMultilevel"/>
    <w:tmpl w:val="9914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003E5"/>
    <w:multiLevelType w:val="hybridMultilevel"/>
    <w:tmpl w:val="3364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66F1F"/>
    <w:multiLevelType w:val="hybridMultilevel"/>
    <w:tmpl w:val="930C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C3030"/>
    <w:multiLevelType w:val="hybridMultilevel"/>
    <w:tmpl w:val="4A94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72E9D"/>
    <w:multiLevelType w:val="hybridMultilevel"/>
    <w:tmpl w:val="FAB6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A1709"/>
    <w:multiLevelType w:val="hybridMultilevel"/>
    <w:tmpl w:val="CDC0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10FDD"/>
    <w:multiLevelType w:val="hybridMultilevel"/>
    <w:tmpl w:val="A1AA8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F7FE0"/>
    <w:multiLevelType w:val="hybridMultilevel"/>
    <w:tmpl w:val="0D0A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785848"/>
    <w:multiLevelType w:val="hybridMultilevel"/>
    <w:tmpl w:val="04EC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17"/>
  </w:num>
  <w:num w:numId="5">
    <w:abstractNumId w:val="11"/>
  </w:num>
  <w:num w:numId="6">
    <w:abstractNumId w:val="9"/>
  </w:num>
  <w:num w:numId="7">
    <w:abstractNumId w:val="5"/>
  </w:num>
  <w:num w:numId="8">
    <w:abstractNumId w:val="0"/>
  </w:num>
  <w:num w:numId="9">
    <w:abstractNumId w:val="15"/>
  </w:num>
  <w:num w:numId="10">
    <w:abstractNumId w:val="13"/>
  </w:num>
  <w:num w:numId="11">
    <w:abstractNumId w:val="16"/>
  </w:num>
  <w:num w:numId="12">
    <w:abstractNumId w:val="14"/>
  </w:num>
  <w:num w:numId="13">
    <w:abstractNumId w:val="3"/>
  </w:num>
  <w:num w:numId="14">
    <w:abstractNumId w:val="12"/>
  </w:num>
  <w:num w:numId="15">
    <w:abstractNumId w:val="8"/>
  </w:num>
  <w:num w:numId="16">
    <w:abstractNumId w:val="10"/>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A2"/>
    <w:rsid w:val="00035A14"/>
    <w:rsid w:val="001474BE"/>
    <w:rsid w:val="001A33CC"/>
    <w:rsid w:val="001F79E3"/>
    <w:rsid w:val="00204407"/>
    <w:rsid w:val="002D0EE2"/>
    <w:rsid w:val="002F7774"/>
    <w:rsid w:val="00302B2B"/>
    <w:rsid w:val="00305DD1"/>
    <w:rsid w:val="00307ABB"/>
    <w:rsid w:val="003531CB"/>
    <w:rsid w:val="0036066E"/>
    <w:rsid w:val="003C6113"/>
    <w:rsid w:val="003D3677"/>
    <w:rsid w:val="003E74A2"/>
    <w:rsid w:val="004310AF"/>
    <w:rsid w:val="00476BBA"/>
    <w:rsid w:val="004B521F"/>
    <w:rsid w:val="00501B6B"/>
    <w:rsid w:val="00543EA2"/>
    <w:rsid w:val="0057283D"/>
    <w:rsid w:val="00593CC2"/>
    <w:rsid w:val="00616AA0"/>
    <w:rsid w:val="00621D5F"/>
    <w:rsid w:val="00622008"/>
    <w:rsid w:val="00640528"/>
    <w:rsid w:val="0077361D"/>
    <w:rsid w:val="007A37E6"/>
    <w:rsid w:val="007D3343"/>
    <w:rsid w:val="007F22D3"/>
    <w:rsid w:val="008B18A1"/>
    <w:rsid w:val="008E44A3"/>
    <w:rsid w:val="008F0D4D"/>
    <w:rsid w:val="00906D62"/>
    <w:rsid w:val="0093004C"/>
    <w:rsid w:val="009611FB"/>
    <w:rsid w:val="00964053"/>
    <w:rsid w:val="009754AE"/>
    <w:rsid w:val="009E6341"/>
    <w:rsid w:val="00A118DA"/>
    <w:rsid w:val="00A455CF"/>
    <w:rsid w:val="00AA5E81"/>
    <w:rsid w:val="00AD41E5"/>
    <w:rsid w:val="00B20720"/>
    <w:rsid w:val="00B6507B"/>
    <w:rsid w:val="00BA6904"/>
    <w:rsid w:val="00BF2B4F"/>
    <w:rsid w:val="00BF558E"/>
    <w:rsid w:val="00C03ECB"/>
    <w:rsid w:val="00C402BA"/>
    <w:rsid w:val="00C42309"/>
    <w:rsid w:val="00C96E41"/>
    <w:rsid w:val="00CD6481"/>
    <w:rsid w:val="00D145CD"/>
    <w:rsid w:val="00D900BE"/>
    <w:rsid w:val="00DE69FC"/>
    <w:rsid w:val="00E06CE3"/>
    <w:rsid w:val="00E74469"/>
    <w:rsid w:val="00E87897"/>
    <w:rsid w:val="00EC05D3"/>
    <w:rsid w:val="00EC30A9"/>
    <w:rsid w:val="00EE1BEB"/>
    <w:rsid w:val="00F162B4"/>
    <w:rsid w:val="00F479F8"/>
    <w:rsid w:val="00F51834"/>
    <w:rsid w:val="00FB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524D"/>
  <w15:chartTrackingRefBased/>
  <w15:docId w15:val="{D3C1234E-CF63-B14B-88E2-A06ED470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531</Words>
  <Characters>2803</Characters>
  <Application>Microsoft Office Word</Application>
  <DocSecurity>0</DocSecurity>
  <Lines>103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Lam Nguyen</cp:lastModifiedBy>
  <cp:revision>15</cp:revision>
  <dcterms:created xsi:type="dcterms:W3CDTF">2025-02-18T07:19:00Z</dcterms:created>
  <dcterms:modified xsi:type="dcterms:W3CDTF">2025-03-31T23:39:00Z</dcterms:modified>
</cp:coreProperties>
</file>