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4: XÂY DỰNG &amp; TRIỂN KHAI HỆ THỐNG</w:t>
      </w:r>
    </w:p>
    <w:p>
      <w:pPr>
        <w:jc w:val="both"/>
      </w:pPr>
      <w:r>
        <w:t>Chương 4 trình bày chi tiết quá trình xây dựng, thiết kế kiến trúc và triển khai thực tế của Hệ thống Service Desk. Dựa trên các đặc tả yêu cầu và sơ đồ thiết kế ở các chương trước, chương này sẽ mô tả cặn kẽ từ môi trường phát triển, cấu trúc mã nguồn, đến logic nghiệp vụ cốt lõi, việc ứng dụng AI, cấu hình realtime và giao diện người dùng. Nội dung được trình bày ở mức độ sâu, mang tính chất báo cáo kỹ thuật, giúp người đọc nắm bắt được cách thức hiện thực hóa hệ thống từ bản vẽ lý thuyết sang sản phẩm phần mềm vận hành thực tiễn.</w:t>
      </w:r>
    </w:p>
    <w:p>
      <w:pPr>
        <w:pStyle w:val="Heading1"/>
      </w:pPr>
      <w:r>
        <w:rPr>
          <w:rFonts w:ascii="Times New Roman" w:hAnsi="Times New Roman"/>
        </w:rPr>
        <w:t>4.1. Môi trường và kiến trúc triển khai</w:t>
      </w:r>
    </w:p>
    <w:p>
      <w:pPr>
        <w:pStyle w:val="Heading2"/>
      </w:pPr>
      <w:r>
        <w:rPr>
          <w:rFonts w:ascii="Times New Roman" w:hAnsi="Times New Roman"/>
        </w:rPr>
        <w:t>4.1.1. Môi trường phát triển</w:t>
      </w:r>
    </w:p>
    <w:p>
      <w:pPr>
        <w:jc w:val="both"/>
      </w:pPr>
      <w:r>
        <w:t>Môi trường phát triển đóng vai trò cốt lõi trong việc duy trì tốc độ, tính nhất quán và khả năng mở rộng của dự án. Hệ thống được phát triển trên môi trường phân tán đa công nghệ, đòi hỏi việc lựa chọn các công cụ và phiên bản phải mang tính tương thích cao.</w:t>
      </w:r>
    </w:p>
    <w:p>
      <w:pPr>
        <w:pStyle w:val="ListBullet"/>
        <w:jc w:val="both"/>
      </w:pPr>
      <w:r>
        <w:t>Hệ điều hành phát triển: Quá trình phát triển và kiểm thử được thực hiện chủ yếu trên nền tảng Windows 10/11 và Linux (Ubuntu 22.04 LTS). Môi trường Linux được ưu tiên để test độ trễ của các dịch vụ chạy ngầm và tối ưu hóa tài nguyên cho AI.</w:t>
      </w:r>
    </w:p>
    <w:p>
      <w:pPr>
        <w:pStyle w:val="ListBullet"/>
        <w:jc w:val="both"/>
      </w:pPr>
      <w:r>
        <w:t>IDE và công cụ sử dụng: Dự án sử dụng Visual Studio Code làm môi trường phát triển chính cho Frontend (React/TypeScript) và AI Service (Python/FastAPI) nhờ hệ sinh thái extension phong phú. Trong khi đó, Backend (Spring Boot) được lập trình chuyên sâu trên IntelliJ IDEA Ultimate để tận dụng tối đa các công cụ hỗ trợ Java, phân tích mã nguồn và debug JPA. Cơ sở dữ liệu được quản trị thông qua SQL Server Management Studio (SSMS).</w:t>
      </w:r>
    </w:p>
    <w:p>
      <w:pPr>
        <w:pStyle w:val="ListBullet"/>
        <w:jc w:val="both"/>
      </w:pPr>
      <w:r>
        <w:t>Phiên bản công nghệ cốt lõi: Backend sử dụng Java 17 LTS (hỗ trợ record, switch expressions) kết hợp Spring Boot 3.2.4 mới nhất. Frontend sử dụng React 19 (hiệu suất cao, server components) và Vite 5. AI Service sử dụng Python 3.10+ kết hợp FastAPI và thư viện HuggingFace Transformers. CSDL là MS SQL Server 2022.</w:t>
      </w:r>
    </w:p>
    <w:p>
      <w:pPr>
        <w:pStyle w:val="Heading2"/>
      </w:pPr>
      <w:r>
        <w:rPr>
          <w:rFonts w:ascii="Times New Roman" w:hAnsi="Times New Roman"/>
        </w:rPr>
        <w:t>4.1.2. Kiến trúc triển khai hệ thống</w:t>
      </w:r>
    </w:p>
    <w:p>
      <w:pPr>
        <w:jc w:val="both"/>
      </w:pPr>
      <w:r>
        <w:t>Hệ thống tuân theo kiến trúc Microservices kết hợp Monolithic Core. Thay vì chia nhỏ toàn bộ nghiệp vụ (ticket, user, notification) thành các service rời rạc có thể dẫn đến overhead khi giao tiếp, dự án tập trung vào một Backend Core vững chắc và tách riêng phần AI tốn nhiều tài nguyên tính toán thành một Microservice độc lập. Kiến trúc chi tiết bao gồm:</w:t>
      </w:r>
    </w:p>
    <w:p>
      <w:pPr>
        <w:pStyle w:val="ListBullet"/>
        <w:jc w:val="both"/>
      </w:pPr>
      <w:r>
        <w:t>Tầng Frontend (Client-side): Được xây dựng dưới dạng Single Page Application (SPA). Đảm nhận vai trò hiển thị UI/UX linh hoạt, phân quyền hiển thị (Customer, Agent, Admin). Giao tiếp bất đồng bộ qua Axios và theo dõi trạng thái qua WebSocket.</w:t>
      </w:r>
    </w:p>
    <w:p>
      <w:pPr>
        <w:pStyle w:val="ListBullet"/>
        <w:jc w:val="both"/>
      </w:pPr>
      <w:r>
        <w:t>Tầng Backend (Server trung tâm): Xây dựng bằng Spring Boot. Chịu trách nhiệm quản lý vòng đời của Ticket, xử lý logic SLA, phân quyền Role-Based Access Control (RBAC), và phân phối tin nhắn realtime. Đây là điểm tập trung (Single Source of Truth) kết nối tất cả các thành phần khác.</w:t>
      </w:r>
    </w:p>
    <w:p>
      <w:pPr>
        <w:pStyle w:val="ListBullet"/>
        <w:jc w:val="both"/>
      </w:pPr>
      <w:r>
        <w:t>Tầng AI Service (Microservice độc lập): Là một dịch vụ viết bằng Python/FastAPI. Nhiệm vụ duy nhất là tiếp nhận Text (Title, Description) và trả về dự đoán NLP (Category, Priority, Sentiment). Việc tách rời giúp AI Service có thể được scale độc lập, thậm chí được host trên môi trường có GPU mà không ảnh hưởng tới Backend Java.</w:t>
      </w:r>
    </w:p>
    <w:p>
      <w:pPr>
        <w:pStyle w:val="ListBullet"/>
        <w:jc w:val="both"/>
      </w:pPr>
      <w:r>
        <w:t>Tầng Database: Lưu trữ toàn bộ dữ liệu cấu trúc (Relational Data) thông qua MS SQL Server. Các bảng được chuẩn hóa (Normalization) để tránh dư thừa, các constraint (khóa ngoại, index) được thiết lập chặt chẽ nhằm tăng tốc độ truy xuất.</w:t>
      </w:r>
    </w:p>
    <w:p>
      <w:pPr>
        <w:pStyle w:val="ListBullet"/>
        <w:jc w:val="both"/>
      </w:pPr>
      <w:r>
        <w:t>Tầng Giao tiếp (Communication Layer): Sử dụng STOMP trên nền SockJS (WebSocket) làm Message Broker phân phối sự kiện. Tích hợp WebRTC (Signaling qua Backend) cho luồng Audio Call.</w:t>
      </w:r>
    </w:p>
    <w:p>
      <w:pPr>
        <w:pStyle w:val="Heading2"/>
      </w:pPr>
      <w:r>
        <w:rPr>
          <w:rFonts w:ascii="Times New Roman" w:hAnsi="Times New Roman"/>
        </w:rPr>
        <w:t>4.1.3. Cấu trúc project</w:t>
      </w:r>
    </w:p>
    <w:p>
      <w:pPr>
        <w:jc w:val="both"/>
      </w:pPr>
      <w:r>
        <w:t>Mỗi phân hệ trong dự án đều tuân theo chuẩn cấu trúc dự án riêng biệt của nền tảng ngôn ngữ đó, nhằm đảm bảo khả năng bảo trì và dễ đọc hiểu.</w:t>
      </w:r>
    </w:p>
    <w:p>
      <w:pPr>
        <w:pStyle w:val="ListBullet"/>
        <w:jc w:val="both"/>
      </w:pPr>
      <w:r>
        <w:t>Cấu trúc Frontend: Root /src chia thành các thư mục chức năng rõ ràng: /components (chứa các UI component có thể tái sử dụng như Button, Modal, Card), /pages (chứa các trang hoàn chỉnh như Dashboard, TicketDetail), /hooks (custom React hooks), /services (chứa API Client) và /utils (hàm hỗ trợ định dạng thời gian, chuỗi).</w:t>
      </w:r>
    </w:p>
    <w:p>
      <w:pPr>
        <w:pStyle w:val="ListBullet"/>
        <w:jc w:val="both"/>
      </w:pPr>
      <w:r>
        <w:t>Cấu trúc Backend: Tuân theo Clean Architecture với sự phân tầng rạch ròi: /controllers (nhận HTTP request), /services (chứa business logic), /repositories (tương tác DB), /entities (chứa các class JPA), /dtos (Data Transfer Objects), /config (cấu hình WebSocket, Security) và /exception (Global Error Handling).</w:t>
      </w:r>
    </w:p>
    <w:p>
      <w:pPr>
        <w:pStyle w:val="ListBullet"/>
        <w:jc w:val="both"/>
      </w:pPr>
      <w:r>
        <w:t>Cấu trúc AI Service: Được thiết kế cực kỳ tinh gọn với main.py là entry point, mô hình NLP được load và cache tại memory để tăng tốc độ phản hồi. Việc tích hợp model HuggingFace được thực hiện khép kín.</w:t>
      </w:r>
    </w:p>
    <w:p>
      <w:pPr>
        <w:pStyle w:val="Heading2"/>
      </w:pPr>
      <w:r>
        <w:rPr>
          <w:rFonts w:ascii="Times New Roman" w:hAnsi="Times New Roman"/>
        </w:rPr>
        <w:t>4.1.4. Quy trình kết nối hệ thống</w:t>
      </w:r>
    </w:p>
    <w:p>
      <w:pPr>
        <w:jc w:val="both"/>
      </w:pPr>
      <w:r>
        <w:t>Dòng chảy dữ liệu (Data Flow) trong hệ thống được thiết kế tối ưu, có cơ chế Fallback (dự phòng) để đảm bảo High Availability (Sẵn sàng cao).</w:t>
      </w:r>
    </w:p>
    <w:p>
      <w:pPr>
        <w:pStyle w:val="ListBullet"/>
        <w:jc w:val="both"/>
      </w:pPr>
      <w:r>
        <w:t>Frontend ↔ Backend: Trao đổi dữ liệu qua REST API định dạng JSON. Mọi request cần quyền truy cập đều phải đính kèm Header xác thực (X-User-Id, X-User-Role). Backend sử dụng AuthInterceptor để validate mọi request trước khi đưa vào Controller.</w:t>
      </w:r>
    </w:p>
    <w:p>
      <w:pPr>
        <w:pStyle w:val="ListBullet"/>
        <w:jc w:val="both"/>
      </w:pPr>
      <w:r>
        <w:t>Backend ↔ Database: Spring Data JPA (Hibernate) đóng vai trò ORM. Dữ liệu Java Objects được chuyển hóa thành SQL Queries. Hibernate được cấu hình ddl-auto=update để tự đồng bộ hóa cấu trúc bảng.</w:t>
      </w:r>
    </w:p>
    <w:p>
      <w:pPr>
        <w:pStyle w:val="ListBullet"/>
        <w:jc w:val="both"/>
      </w:pPr>
      <w:r>
        <w:t>Backend ↔ AI Service: Spring Boot sử dụng RestTemplate gửi POST request chứa dữ liệu ticket chưa phân loại sang AI Service qua cổng 8000. Dữ liệu trả về được map thẳng vào Object AIResponse. Có cơ chế catch Exception (timeout 3 giây) để chuyển về Rule-based fallback nếu AI chết.</w:t>
      </w:r>
    </w:p>
    <w:p>
      <w:pPr>
        <w:pStyle w:val="ListBullet"/>
        <w:jc w:val="both"/>
      </w:pPr>
      <w:r>
        <w:t>WebSocket Flow: Client kết nối tới endpoint /ws. Backend dùng SimpMessagingTemplate để push JSON payload thẳng vào /topic/tickets hoặc /topic/user/{id} theo thời gian thực.</w:t>
      </w:r>
    </w:p>
    <w:p>
      <w:pPr>
        <w:pStyle w:val="Heading1"/>
      </w:pPr>
      <w:r>
        <w:rPr>
          <w:rFonts w:ascii="Times New Roman" w:hAnsi="Times New Roman"/>
        </w:rPr>
        <w:t>4.2. Xây dựng các module chức năng</w:t>
      </w:r>
    </w:p>
    <w:p>
      <w:pPr>
        <w:pStyle w:val="Heading2"/>
      </w:pPr>
      <w:r>
        <w:rPr>
          <w:rFonts w:ascii="Times New Roman" w:hAnsi="Times New Roman"/>
        </w:rPr>
        <w:t>4.2.1. Module xác thực và phân quyền (Authentication &amp; Authorization)</w:t>
      </w:r>
    </w:p>
    <w:p>
      <w:pPr>
        <w:jc w:val="both"/>
      </w:pPr>
      <w:r>
        <w:t>Bảo mật là yếu tố sống còn của một hệ thống Service Desk do tính nhạy cảm của dữ liệu. Hệ thống sử dụng kiến trúc Role-Based Access Control (RBAC) với 3 vai trò: CUSTOMER, AGENT, và ADMIN. Ở Backend, bảo mật được hiện thực hóa thông qua việc bắt Interceptor cho mọi request để kiểm tra Custom Headers.</w:t>
      </w:r>
    </w:p>
    <w:p>
      <w:pPr>
        <w:spacing w:before="120" w:after="120"/>
        <w:ind w:left="400"/>
        <w:jc w:val="left"/>
      </w:pPr>
      <w:r>
        <w:rPr>
          <w:rFonts w:ascii="Courier New" w:hAnsi="Courier New"/>
          <w:sz w:val="20"/>
        </w:rPr>
        <w:t>// Đoạn mã trích xuất từ AuthInterceptor.java tại Backend</w:t>
        <w:br/>
        <w:t>@Component</w:t>
        <w:br/>
        <w:t>public class AuthInterceptor implements HandlerInterceptor {</w:t>
        <w:br/>
        <w:t xml:space="preserve">    @Override</w:t>
        <w:br/>
        <w:t xml:space="preserve">    public boolean preHandle(HttpServletRequest request, HttpServletResponse response, Object handler) throws Exception {</w:t>
        <w:br/>
        <w:t xml:space="preserve">        String userIdStr = request.getHeader("X-User-Id");</w:t>
        <w:br/>
        <w:t xml:space="preserve">        String roleStr = request.getHeader("X-User-Role");</w:t>
        <w:br/>
        <w:t xml:space="preserve">        String uri = request.getRequestURI();</w:t>
        <w:br/>
        <w:t xml:space="preserve">        </w:t>
        <w:br/>
        <w:t xml:space="preserve">        // Bỏ qua xác thực cho các public endpoints (Login, Register)</w:t>
        <w:br/>
        <w:t xml:space="preserve">        if (uri.equals("/api/v1/users/login") || uri.equals("/api/v1/users/register")) {</w:t>
        <w:br/>
        <w:t xml:space="preserve">            return true;</w:t>
        <w:br/>
        <w:t xml:space="preserve">        }</w:t>
        <w:br/>
        <w:br/>
        <w:t xml:space="preserve">        // Chặn request nếu thiếu credentials</w:t>
        <w:br/>
        <w:t xml:space="preserve">        if (userIdStr == null || roleStr == null) {</w:t>
        <w:br/>
        <w:t xml:space="preserve">            response.sendError(HttpServletResponse.SC_UNAUTHORIZED, "Missing authentication headers");</w:t>
        <w:br/>
        <w:t xml:space="preserve">            return false;</w:t>
        <w:br/>
        <w:t xml:space="preserve">        }</w:t>
        <w:br/>
        <w:br/>
        <w:t xml:space="preserve">        try {</w:t>
        <w:br/>
        <w:t xml:space="preserve">            Long userId = Long.parseLong(userIdStr);</w:t>
        <w:br/>
        <w:t xml:space="preserve">            UserRole role = UserRole.valueOf(roleStr.toUpperCase());</w:t>
        <w:br/>
        <w:t xml:space="preserve">            // Lưu thông tin user vào ThreadLocal context để các Service dùng</w:t>
        <w:br/>
        <w:t xml:space="preserve">            UserContext.setUserId(userId);</w:t>
        <w:br/>
        <w:t xml:space="preserve">            UserContext.setUserRole(role);</w:t>
        <w:br/>
        <w:t xml:space="preserve">        } catch (IllegalArgumentException e) {</w:t>
        <w:br/>
        <w:t xml:space="preserve">            response.sendError(HttpServletResponse.SC_BAD_REQUEST, "Invalid Format");</w:t>
        <w:br/>
        <w:t xml:space="preserve">            return false;</w:t>
        <w:br/>
        <w:t xml:space="preserve">        }</w:t>
        <w:br/>
        <w:t xml:space="preserve">        return true;</w:t>
        <w:br/>
        <w:t xml:space="preserve">    }</w:t>
        <w:br/>
        <w:t>}</w:t>
      </w:r>
    </w:p>
    <w:p>
      <w:pPr>
        <w:jc w:val="both"/>
      </w:pPr>
      <w:r>
        <w:t>Đoạn mã trên chứng minh cơ chế bảo mật tinh giản nhưng chặt chẽ, sử dụng HandlerInterceptor của Spring MVC. Sau khi kiểm tra, thông tin người dùng được lưu trữ vào UserContext (ThreadLocal) giúp các lớp phía sau (Service, Repository) có thể truy xuất định danh người dùng một cách an toàn mà không cần truyền tham số qua lại quá nhiều.</w:t>
      </w:r>
    </w:p>
    <w:p>
      <w:pPr>
        <w:pStyle w:val="Heading2"/>
      </w:pPr>
      <w:r>
        <w:rPr>
          <w:rFonts w:ascii="Times New Roman" w:hAnsi="Times New Roman"/>
        </w:rPr>
        <w:t>4.2.2. Module quản lý ticket (Core Engine)</w:t>
      </w:r>
    </w:p>
    <w:p>
      <w:pPr>
        <w:jc w:val="both"/>
      </w:pPr>
      <w:r>
        <w:t>Đây là trái tim của hệ thống. Quản lý vòng đời ticket từ khi tạo (OPEN) đến khi đóng (RESOLVED/CLOSED). Một tính năng phức tạp trong module này là việc hệ thống tự động theo dõi hạn chót xử lý (SLA - Service Level Agreement). SlaMonitorTask là một tiến trình chạy nền độc lập để thực hiện nhiệm vụ này.</w:t>
      </w:r>
    </w:p>
    <w:p>
      <w:pPr>
        <w:spacing w:before="120" w:after="120"/>
        <w:ind w:left="400"/>
        <w:jc w:val="left"/>
      </w:pPr>
      <w:r>
        <w:rPr>
          <w:rFonts w:ascii="Courier New" w:hAnsi="Courier New"/>
          <w:sz w:val="20"/>
        </w:rPr>
        <w:t xml:space="preserve">// Đoạn mã trích xuất từ SlaMonitorTask.java </w:t>
        <w:br/>
        <w:t>@Component</w:t>
        <w:br/>
        <w:t>@RequiredArgsConstructor</w:t>
        <w:br/>
        <w:t>@Slf4j</w:t>
        <w:br/>
        <w:t>public class SlaMonitorTask {</w:t>
        <w:br/>
        <w:t xml:space="preserve">    private final TicketRepository ticketRepository;</w:t>
        <w:br/>
        <w:t xml:space="preserve">    private final NotificationService notificationService;</w:t>
        <w:br/>
        <w:br/>
        <w:t xml:space="preserve">    @Scheduled(fixedRate = 60000) // Chạy mỗi phút</w:t>
        <w:br/>
        <w:t xml:space="preserve">    @Transactional</w:t>
        <w:br/>
        <w:t xml:space="preserve">    public void checkSlaAndOverdue() {</w:t>
        <w:br/>
        <w:t xml:space="preserve">        List&lt;Ticket&gt; activeTickets = ticketRepository.findActiveTickets();</w:t>
        <w:br/>
        <w:t xml:space="preserve">        LocalDateTime now = LocalDateTime.now();</w:t>
        <w:br/>
        <w:br/>
        <w:t xml:space="preserve">        for (Ticket ticket : activeTickets) {</w:t>
        <w:br/>
        <w:t xml:space="preserve">            if (ticket.getDueDate() == null) continue;</w:t>
        <w:br/>
        <w:br/>
        <w:t xml:space="preserve">            // 1. Kiểm tra nếu ticket đã trễ hạn</w:t>
        <w:br/>
        <w:t xml:space="preserve">            if (now.isAfter(ticket.getDueDate()) &amp;&amp; !Boolean.TRUE.equals(ticket.getOverdueNotified())) {</w:t>
        <w:br/>
        <w:t xml:space="preserve">                ticket.setEscalated(true);</w:t>
        <w:br/>
        <w:t xml:space="preserve">                ticket.setOverdueNotified(true);</w:t>
        <w:br/>
        <w:t xml:space="preserve">                ticketRepository.save(ticket);</w:t>
        <w:br/>
        <w:t xml:space="preserve">                // Đẩy thông báo Escalation cho Admin</w:t>
        <w:br/>
        <w:t xml:space="preserve">                notificationService.notifyAdmins("Ticket #" + ticket.getId() + " SLA breached!", "ALERT");</w:t>
        <w:br/>
        <w:t xml:space="preserve">            } </w:t>
        <w:br/>
        <w:t xml:space="preserve">            // 2. Cảnh báo Agent nếu sắp vi phạm SLA (còn 1 giờ)</w:t>
        <w:br/>
        <w:t xml:space="preserve">            else if (!Boolean.TRUE.equals(ticket.getSlaNotified()) &amp;&amp; ticket.getAssigneeId() != null) {</w:t>
        <w:br/>
        <w:t xml:space="preserve">                if (now.plusHours(1).isAfter(ticket.getDueDate()) &amp;&amp; now.isBefore(ticket.getDueDate())) {</w:t>
        <w:br/>
        <w:t xml:space="preserve">                    notificationService.createNotification(ticket.getAssigneeId(), </w:t>
        <w:br/>
        <w:t xml:space="preserve">                            "Ticket #" + ticket.getId() + " is near SLA deadline!", "WARNING");</w:t>
        <w:br/>
        <w:t xml:space="preserve">                    ticket.setSlaNotified(true);</w:t>
        <w:br/>
        <w:t xml:space="preserve">                    ticketRepository.save(ticket);</w:t>
        <w:br/>
        <w:t xml:space="preserve">                }</w:t>
        <w:br/>
        <w:t xml:space="preserve">            }</w:t>
        <w:br/>
        <w:t xml:space="preserve">        }</w:t>
        <w:br/>
        <w:t xml:space="preserve">    }</w:t>
        <w:br/>
        <w:t>}</w:t>
      </w:r>
    </w:p>
    <w:p>
      <w:pPr>
        <w:jc w:val="both"/>
      </w:pPr>
      <w:r>
        <w:t>Bằng việc ứng dụng annotation @Scheduled của Spring Boot, hệ thống tự động quét CSDL mỗi 60 giây. Logic không chỉ đơn thuần đánh dấu cờ `escalated = true` mà còn lập tức sinh ra Notification đẩy qua WebSocket để cảnh báo Agent. Transactional được đảm bảo tính ACID khi ghi nhận nhiều bản ghi đồng thời.</w:t>
      </w:r>
    </w:p>
    <w:p>
      <w:pPr>
        <w:pStyle w:val="Heading2"/>
      </w:pPr>
      <w:r>
        <w:rPr>
          <w:rFonts w:ascii="Times New Roman" w:hAnsi="Times New Roman"/>
        </w:rPr>
        <w:t>4.2.3. Module chat realtime (WebSocket)</w:t>
      </w:r>
    </w:p>
    <w:p>
      <w:pPr>
        <w:jc w:val="both"/>
      </w:pPr>
      <w:r>
        <w:t>Module này giải quyết bài toán giao tiếp tức thời, loại bỏ độ trễ của cơ chế HTTP Polling truyền thống. Spring Boot hỗ trợ tích hợp WebSockets với Message Broker STOMP (Simple Text Oriented Messaging Protocol).</w:t>
      </w:r>
    </w:p>
    <w:p>
      <w:pPr>
        <w:spacing w:before="120" w:after="120"/>
        <w:ind w:left="400"/>
        <w:jc w:val="left"/>
      </w:pPr>
      <w:r>
        <w:rPr>
          <w:rFonts w:ascii="Courier New" w:hAnsi="Courier New"/>
          <w:sz w:val="20"/>
        </w:rPr>
        <w:t>// Đoạn mã trích xuất từ WebSocketConfig.java</w:t>
        <w:br/>
        <w:t>@Configuration</w:t>
        <w:br/>
        <w:t>@EnableWebSocketMessageBroker</w:t>
        <w:br/>
        <w:t>public class WebSocketConfig implements WebSocketMessageBrokerConfigurer {</w:t>
        <w:br/>
        <w:br/>
        <w:t xml:space="preserve">    @Override</w:t>
        <w:br/>
        <w:t xml:space="preserve">    public void configureMessageBroker(MessageBrokerRegistry config) {</w:t>
        <w:br/>
        <w:t xml:space="preserve">        // Cấu hình broker trung gian</w:t>
        <w:br/>
        <w:t xml:space="preserve">        config.enableSimpleBroker("/topic");</w:t>
        <w:br/>
        <w:t xml:space="preserve">        config.setApplicationDestinationPrefixes("/app");</w:t>
        <w:br/>
        <w:t xml:space="preserve">    }</w:t>
        <w:br/>
        <w:br/>
        <w:t xml:space="preserve">    @Override</w:t>
        <w:br/>
        <w:t xml:space="preserve">    public void registerStompEndpoints(StompEndpointRegistry registry) {</w:t>
        <w:br/>
        <w:t xml:space="preserve">        // Cấu hình điểm kết nối cho client</w:t>
        <w:br/>
        <w:t xml:space="preserve">        registry.addEndpoint("/ws")</w:t>
        <w:br/>
        <w:t xml:space="preserve">                .setAllowedOriginPatterns("*")</w:t>
        <w:br/>
        <w:t xml:space="preserve">                .withSockJS(); // Hỗ trợ fallback nếu WebSocket bị firewall chặn</w:t>
        <w:br/>
        <w:t xml:space="preserve">    }</w:t>
        <w:br/>
        <w:t>}</w:t>
      </w:r>
    </w:p>
    <w:p>
      <w:pPr>
        <w:jc w:val="both"/>
      </w:pPr>
      <w:r>
        <w:t>Giao thức STOMP định nghĩa rõ ràng các `topic` (kênh phát sóng). Frontend chỉ cần subscribe vào một `/topic/{userId}`. Mỗi khi có sự kiện (như có tin nhắn mới hoặc ticket cập nhật), Backend chỉ cần gọi lệnh gửi tới `/topic/{userId}`, đảm bảo hệ thống phản hồi mượt mà như một ứng dụng nhắn tin OTT chuyên nghiệp.</w:t>
      </w:r>
    </w:p>
    <w:p>
      <w:pPr>
        <w:pStyle w:val="Heading2"/>
      </w:pPr>
      <w:r>
        <w:rPr>
          <w:rFonts w:ascii="Times New Roman" w:hAnsi="Times New Roman"/>
        </w:rPr>
        <w:t>4.2.4. Module AI integration (Microservice NLP)</w:t>
      </w:r>
    </w:p>
    <w:p>
      <w:pPr>
        <w:jc w:val="both"/>
      </w:pPr>
      <w:r>
        <w:t>Để giảm tải khối lượng công việc cho Agent (cụ thể là khâu tiếp nhận và định tuyến ban đầu), hệ thống ứng dụng mô hình NLP (HuggingFace) để phân tích Text. Việc kết nối từ Backend Java tới AI Python yêu cầu một Adapter đáng tin cậy.</w:t>
      </w:r>
    </w:p>
    <w:p>
      <w:pPr>
        <w:spacing w:before="120" w:after="120"/>
        <w:ind w:left="400"/>
        <w:jc w:val="left"/>
      </w:pPr>
      <w:r>
        <w:rPr>
          <w:rFonts w:ascii="Courier New" w:hAnsi="Courier New"/>
          <w:sz w:val="20"/>
        </w:rPr>
        <w:t>// Đoạn mã trích xuất từ AIServiceImpl.java</w:t>
        <w:br/>
        <w:t>@Service</w:t>
        <w:br/>
        <w:t>public class AIServiceImpl implements AIService {</w:t>
        <w:br/>
        <w:t xml:space="preserve">    private final RestTemplate restTemplate;</w:t>
        <w:br/>
        <w:t xml:space="preserve">    @Value("${ai.service.url:http://localhost:8000/analyze}")</w:t>
        <w:br/>
        <w:t xml:space="preserve">    private String aiServiceUrl;</w:t>
        <w:br/>
        <w:br/>
        <w:t xml:space="preserve">    public AIServiceImpl(RestTemplateBuilder restTemplateBuilder) {</w:t>
        <w:br/>
        <w:t xml:space="preserve">        this.restTemplate = restTemplateBuilder</w:t>
        <w:br/>
        <w:t xml:space="preserve">                .setConnectTimeout(Duration.ofMillis(3000))</w:t>
        <w:br/>
        <w:t xml:space="preserve">                .setReadTimeout(Duration.ofMillis(3000))</w:t>
        <w:br/>
        <w:t xml:space="preserve">                .build();</w:t>
        <w:br/>
        <w:t xml:space="preserve">    }</w:t>
        <w:br/>
        <w:br/>
        <w:t xml:space="preserve">    @Override</w:t>
        <w:br/>
        <w:t xml:space="preserve">    public AIResponse analyzeTicket(String title, String description) {</w:t>
        <w:br/>
        <w:t xml:space="preserve">        try {</w:t>
        <w:br/>
        <w:t xml:space="preserve">            AIRequest requestBody = new AIRequest("Title: " + title + ". " + description);</w:t>
        <w:br/>
        <w:t xml:space="preserve">            // Gửi HTTP POST tới FastAPI</w:t>
        <w:br/>
        <w:t xml:space="preserve">            AIResponse response = restTemplate.postForObject(aiServiceUrl, requestBody, AIResponse.class);</w:t>
        <w:br/>
        <w:t xml:space="preserve">            if (response != null) return response;</w:t>
        <w:br/>
        <w:t xml:space="preserve">        } catch (Exception e) {</w:t>
        <w:br/>
        <w:t xml:space="preserve">            log.error("AI service failed or timed out: {}", e.getMessage());</w:t>
        <w:br/>
        <w:t xml:space="preserve">        }</w:t>
        <w:br/>
        <w:t xml:space="preserve">        // Graceful fallback nếu AI Service sập</w:t>
        <w:br/>
        <w:t xml:space="preserve">        return AIResponse.builder()</w:t>
        <w:br/>
        <w:t xml:space="preserve">                .category("GENERAL").priority("LOW").sentiment("NEUTRAL").build();</w:t>
        <w:br/>
        <w:t xml:space="preserve">    }</w:t>
        <w:br/>
        <w:t>}</w:t>
      </w:r>
    </w:p>
    <w:p>
      <w:pPr>
        <w:jc w:val="both"/>
      </w:pPr>
      <w:r>
        <w:t>Trong đoạn mã trên, một kỹ thuật thiết kế quan trọng được áp dụng là `Graceful Fallback` và `Timeout Setup`. Việc set Timeout ở mức 3000ms đảm bảo rằng nếu Python Server bị treo, luồng tạo ticket của khách hàng không bị block vô thời hạn. Lúc này, fallback sẽ gán nhãn mặc định (General, Low) để tiến trình vẫn tiếp tục, thể hiện tư duy thiết kế hệ thống có tính dung lỗi (Fault Tolerance) cao.</w:t>
      </w:r>
    </w:p>
    <w:p>
      <w:pPr>
        <w:pStyle w:val="Heading2"/>
      </w:pPr>
      <w:r>
        <w:rPr>
          <w:rFonts w:ascii="Times New Roman" w:hAnsi="Times New Roman"/>
        </w:rPr>
        <w:t>4.2.5. Module quản trị hệ thống (Admin Dashboard)</w:t>
      </w:r>
    </w:p>
    <w:p>
      <w:pPr>
        <w:jc w:val="both"/>
      </w:pPr>
      <w:r>
        <w:t>Quản trị viên cần một bảng điều khiển trung tâm để ra quyết định dựa trên dữ liệu (Data-driven decision making). Module này cung cấp các API lấy Metrics như tổng số lượng ticket, số ticket vi phạm SLA, thống kê hiệu suất xử lý của từng nhân viên, và cấu hình biến động tĩnh mà không cần restart server.</w:t>
      </w:r>
    </w:p>
    <w:p>
      <w:pPr>
        <w:pStyle w:val="Heading2"/>
      </w:pPr>
      <w:r>
        <w:rPr>
          <w:rFonts w:ascii="Times New Roman" w:hAnsi="Times New Roman"/>
        </w:rPr>
        <w:t>4.2.6. Module upload file</w:t>
      </w:r>
    </w:p>
    <w:p>
      <w:pPr>
        <w:jc w:val="both"/>
      </w:pPr>
      <w:r>
        <w:t>Cung cấp cơ chế lưu trữ tài liệu đính kèm (Log file, ảnh chụp màn hình lỗi). Sử dụng Multipart/form-data. Backend kiểm tra loại file MIME Type để ngăn chặn các tệp thực thi độc hại (.exe, .sh), đảm bảo an ninh mạng. File được ghi trực tiếp vào ổ cứng server hoặc cloud, trong khi đường dẫn (URL) được lưu trong CSDL.</w:t>
      </w:r>
    </w:p>
    <w:p>
      <w:pPr>
        <w:pStyle w:val="Heading1"/>
      </w:pPr>
      <w:r>
        <w:rPr>
          <w:rFonts w:ascii="Times New Roman" w:hAnsi="Times New Roman"/>
        </w:rPr>
        <w:t>4.3. Thiết kế và triển khai giao diện</w:t>
      </w:r>
    </w:p>
    <w:p>
      <w:pPr>
        <w:pStyle w:val="Heading2"/>
      </w:pPr>
      <w:r>
        <w:rPr>
          <w:rFonts w:ascii="Times New Roman" w:hAnsi="Times New Roman"/>
        </w:rPr>
        <w:t>4.3.1. Giao diện đăng nhập và xác thực</w:t>
      </w:r>
    </w:p>
    <w:p>
      <w:pPr>
        <w:jc w:val="both"/>
      </w:pPr>
      <w:r>
        <w:t>Sử dụng kỹ thuật Glassmorphism (Kính mờ) tạo sự chuyên nghiệp. UI có sự khác biệt giữa trang Login cho Customer và Staff Portal. Frontend xử lý bắt lỗi ngay khi gõ phím (client-side validation), nếu thỏa mãn mới gửi tới backend, giảm tải request thừa.</w:t>
      </w:r>
    </w:p>
    <w:p>
      <w:pPr>
        <w:pStyle w:val="Heading2"/>
      </w:pPr>
      <w:r>
        <w:rPr>
          <w:rFonts w:ascii="Times New Roman" w:hAnsi="Times New Roman"/>
        </w:rPr>
        <w:t>4.3.2. Giao diện customer</w:t>
      </w:r>
    </w:p>
    <w:p>
      <w:pPr>
        <w:jc w:val="both"/>
      </w:pPr>
      <w:r>
        <w:t>Được tối ưu để thân thiện với những người không rành công nghệ. Customer Portal bao gồm trang danh sách Ticket dạng thẻ card. Đặc biệt, việc tích hợp Bong bóng chat (CustomerChatBubble) nổi trên giao diện giúp người dùng yêu cầu hỗ trợ mà không cần chuyển trang.</w:t>
      </w:r>
    </w:p>
    <w:p>
      <w:pPr>
        <w:pStyle w:val="Heading2"/>
      </w:pPr>
      <w:r>
        <w:rPr>
          <w:rFonts w:ascii="Times New Roman" w:hAnsi="Times New Roman"/>
        </w:rPr>
        <w:t>4.3.3. Giao diện agent</w:t>
      </w:r>
    </w:p>
    <w:p>
      <w:pPr>
        <w:jc w:val="both"/>
      </w:pPr>
      <w:r>
        <w:t>Môi trường làm việc của Agent là một màn hình Workspace đậm đặc tính năng. Trang này tích hợp FilterBar để lọc theo trạng thái, ngày tháng, và mức độ. Phần TicketDetail chia đôi khung hình: một nửa là thông tin form, một nửa là dòng thời gian (Timeline/Comments) của ticket.</w:t>
      </w:r>
    </w:p>
    <w:p>
      <w:pPr>
        <w:pStyle w:val="Heading2"/>
      </w:pPr>
      <w:r>
        <w:rPr>
          <w:rFonts w:ascii="Times New Roman" w:hAnsi="Times New Roman"/>
        </w:rPr>
        <w:t>4.3.4. Giao diện admin</w:t>
      </w:r>
    </w:p>
    <w:p>
      <w:pPr>
        <w:jc w:val="both"/>
      </w:pPr>
      <w:r>
        <w:t>Dashboard được tích hợp các thư viện vẽ biểu đồ trực quan. Danh sách người dùng được hiển thị dạng Table Data có tính năng phân trang (Pagination) và Search nhằm chống nghẽn trình duyệt khi load hàng nghìn bản ghi.</w:t>
      </w:r>
    </w:p>
    <w:p>
      <w:pPr>
        <w:pStyle w:val="Heading2"/>
      </w:pPr>
      <w:r>
        <w:rPr>
          <w:rFonts w:ascii="Times New Roman" w:hAnsi="Times New Roman"/>
        </w:rPr>
        <w:t>4.3.5. Responsive và trải nghiệm người dùng</w:t>
      </w:r>
    </w:p>
    <w:p>
      <w:pPr>
        <w:jc w:val="both"/>
      </w:pPr>
      <w:r>
        <w:t>Nhờ sử dụng TailwindCSS, hệ thống dễ dàng cấu hình Breakpoints cho thiết bị di động. Khả năng chuyển đổi Dark Mode mượt mà giúp bảo vệ mắt cho các Agent phải trực hệ thống vào ban đêm, tăng cường trải nghiệm thao tác.</w:t>
      </w:r>
    </w:p>
    <w:p>
      <w:pPr>
        <w:pStyle w:val="Heading1"/>
      </w:pPr>
      <w:r>
        <w:rPr>
          <w:rFonts w:ascii="Times New Roman" w:hAnsi="Times New Roman"/>
        </w:rPr>
        <w:t>4.4. Triển khai và vận hành hệ thống</w:t>
      </w:r>
    </w:p>
    <w:p>
      <w:pPr>
        <w:pStyle w:val="Heading2"/>
      </w:pPr>
      <w:r>
        <w:rPr>
          <w:rFonts w:ascii="Times New Roman" w:hAnsi="Times New Roman"/>
        </w:rPr>
        <w:t>4.4.1. Cấu hình môi trường chạy</w:t>
      </w:r>
    </w:p>
    <w:p>
      <w:pPr>
        <w:jc w:val="both"/>
      </w:pPr>
      <w:r>
        <w:t>Tại môi trường Production, ứng dụng Spring Boot được đóng gói thành file .jar thông qua Maven Build (`mvn clean package`). Các tham số nhạy cảm như DB Password, Secret Key được đưa vào biến môi trường hệ thống OS, không lưu cứng trên source code. Tương tự, Frontend Vite sử dụng file `.env.production`. Cấu trúc mạng nội bộ phân chia cổng rõ ràng (Frontend: 5173, Backend: 8080, AI: 8000).</w:t>
      </w:r>
    </w:p>
    <w:p>
      <w:pPr>
        <w:pStyle w:val="Heading2"/>
      </w:pPr>
      <w:r>
        <w:rPr>
          <w:rFonts w:ascii="Times New Roman" w:hAnsi="Times New Roman"/>
        </w:rPr>
        <w:t>4.4.2. Kết nối cơ sở dữ liệu</w:t>
      </w:r>
    </w:p>
    <w:p>
      <w:pPr>
        <w:jc w:val="both"/>
      </w:pPr>
      <w:r>
        <w:t>Sử dụng HikariCP (Connection Pool) được mặc định tích hợp trong Spring Boot giúp tái sử dụng các kết nối đến MS SQL Server, giảm độ trễ TCP Handshake. Schema được tự động sinh ra nhưng trong thực tế vận hành có thể sử dụng Flyway/Liquibase để quản lý versioning CSDL.</w:t>
      </w:r>
    </w:p>
    <w:p>
      <w:pPr>
        <w:pStyle w:val="Heading2"/>
      </w:pPr>
      <w:r>
        <w:rPr>
          <w:rFonts w:ascii="Times New Roman" w:hAnsi="Times New Roman"/>
        </w:rPr>
        <w:t>4.4.3. Triển khai WebSocket realtime</w:t>
      </w:r>
    </w:p>
    <w:p>
      <w:pPr>
        <w:jc w:val="both"/>
      </w:pPr>
      <w:r>
        <w:t>Đảm bảo tắt các phần tử chặn mạng ngắt kết nối Long-polling hoặc chặn Port của WebSocket tại tường lửa. SockJS đảm nhiệm việc Fallback sang XHR-Streaming nếu WebSockets không được trình duyệt cũ hỗ trợ.</w:t>
      </w:r>
    </w:p>
    <w:p>
      <w:pPr>
        <w:pStyle w:val="Heading2"/>
      </w:pPr>
      <w:r>
        <w:rPr>
          <w:rFonts w:ascii="Times New Roman" w:hAnsi="Times New Roman"/>
        </w:rPr>
        <w:t>4.4.4. Tích hợp AI Service</w:t>
      </w:r>
    </w:p>
    <w:p>
      <w:pPr>
        <w:jc w:val="both"/>
      </w:pPr>
      <w:r>
        <w:t>Dịch vụ FastAPI được deploy sử dụng Uvicorn Server kèm theo các tham số `--workers 4` để nâng cao năng suất xử lý đa luồng. Mô hình HuggingFace tốn RAM do đó môi trường host AI Service được yêu cầu ít nhất 4GB RAM khả dụng.</w:t>
      </w:r>
    </w:p>
    <w:p>
      <w:pPr>
        <w:pStyle w:val="Heading2"/>
      </w:pPr>
      <w:r>
        <w:rPr>
          <w:rFonts w:ascii="Times New Roman" w:hAnsi="Times New Roman"/>
        </w:rPr>
        <w:t>4.4.5. Kiểm thử hoạt động hệ thống</w:t>
      </w:r>
    </w:p>
    <w:p>
      <w:pPr>
        <w:jc w:val="both"/>
      </w:pPr>
      <w:r>
        <w:t>Quy trình kiểm thử được thực hiện gồm: Unit Test cho logic SLA, Integration Test kiểm tra luồng API với DB ảo (H2), và E2E Test cho giao diện Web. Hệ thống đã chứng minh được tính ổn định, tự động phục hồi kết nối DB/WebSocket khi mất mạng tạm thời.</w:t>
      </w:r>
    </w:p>
    <w:p>
      <w:pPr>
        <w:pStyle w:val="Heading1"/>
      </w:pPr>
      <w:r>
        <w:rPr>
          <w:rFonts w:ascii="Times New Roman" w:hAnsi="Times New Roman"/>
        </w:rPr>
        <w:t>4.5. Demo và mô phỏng hệ thống</w:t>
      </w:r>
    </w:p>
    <w:p>
      <w:pPr>
        <w:pStyle w:val="Heading2"/>
      </w:pPr>
      <w:r>
        <w:rPr>
          <w:rFonts w:ascii="Times New Roman" w:hAnsi="Times New Roman"/>
        </w:rPr>
        <w:t>4.5.1. Kịch bản sử dụng của Customer</w:t>
      </w:r>
    </w:p>
    <w:p>
      <w:pPr>
        <w:jc w:val="both"/>
      </w:pPr>
      <w:r>
        <w:t>Khi một khách hàng không thể vào được hệ thống ERP của công ty. Họ mở Customer Portal tạo một Ticket: "Cannot access ERP system, it shows 500 error". Quá trình xử lý ẩn gửi text này sang AI. Sau 2 giây, UI hiển thị ticket được gắn nhãn Category "SOFTWARE", Priority "HIGH". Khách hàng thấy yên tâm khi yêu cầu của mình được đánh dấu ưu tiên. Quá trình này được minh họa hoàn hảo cho trải nghiệm người dùng hiện đại.</w:t>
      </w:r>
    </w:p>
    <w:p>
      <w:pPr>
        <w:pStyle w:val="Heading2"/>
      </w:pPr>
      <w:r>
        <w:rPr>
          <w:rFonts w:ascii="Times New Roman" w:hAnsi="Times New Roman"/>
        </w:rPr>
        <w:t>4.5.2. Kịch bản xử lý của Agent</w:t>
      </w:r>
    </w:p>
    <w:p>
      <w:pPr>
        <w:jc w:val="both"/>
      </w:pPr>
      <w:r>
        <w:t>Giao diện của Agent "John Doe" nhận thông báo Pop-up qua WebSocket: "Có ticket mới phân công cho bạn". John click vào thông báo, mở chi tiết Ticket. Dựa theo Sentiment Analysis báo cáo "Negative" (khách hàng đang bức xúc), John chủ động gọi WebRTC Call qua giao diện để hỗ trợ thay vì chat text mất thời gian. Sau khi sửa xong, cập nhật trạng thái "RESOLVED". Toàn bộ thao tác chỉ mất 5 phút, thỏa mãn hoàn toàn SLA.</w:t>
      </w:r>
    </w:p>
    <w:p>
      <w:pPr>
        <w:pStyle w:val="Heading2"/>
      </w:pPr>
      <w:r>
        <w:rPr>
          <w:rFonts w:ascii="Times New Roman" w:hAnsi="Times New Roman"/>
        </w:rPr>
        <w:t>4.5.3. Kịch bản quản trị của Admin</w:t>
      </w:r>
    </w:p>
    <w:p>
      <w:pPr>
        <w:jc w:val="both"/>
      </w:pPr>
      <w:r>
        <w:t>Màn hình Dashboard của Admin hiện cảnh báo Đỏ. Do Agent bận, 1 ticket đã tồn đọng quá 2 tiếng (SLA quy định 1 tiếng cho vé Critical). SlaMonitorTask tự động Escalated vé này lên Dashboard Admin. Admin ngay lập tức re-assign vé sang cho Agent Senior khác. Giao diện thống kê ghi nhận lỗi SLA, giúp KPI cuối tháng được đánh giá công bằng.</w:t>
      </w:r>
    </w:p>
    <w:p>
      <w:pPr>
        <w:pStyle w:val="Heading2"/>
      </w:pPr>
      <w:r>
        <w:rPr>
          <w:rFonts w:ascii="Times New Roman" w:hAnsi="Times New Roman"/>
        </w:rPr>
        <w:t>4.5.4. Demo AI và realtime</w:t>
      </w:r>
    </w:p>
    <w:p>
      <w:pPr>
        <w:jc w:val="both"/>
      </w:pPr>
      <w:r>
        <w:t>Mô phỏng mở hai cửa sổ trình duyệt (một bên là Khách, một bên là Nhân viên). Khách hàng nhắn một dòng tin nhắn qua Bong bóng chat. Không cần F5 lại trình duyệt, khung chat của nhân viên ngay lập tức nhảy tin nhắn mới, hiệu ứng cuộn mượt mà. Trong khi đó ở cửa sổ Terminal của AI Server, các log dòng lệnh hiển thị mô hình Neural Network tiếp nhận, phân tách Token và dự đoán trả kết quả dạng JSON chỉ trong 300ms. Luồng hoạt động chứng minh thiết kế hệ thống là xuất sắc và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