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5782"/>
      </w:tblGrid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29 Sept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ember 2017</w:t>
            </w: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:00 pm – 10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Li Ka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Shing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Library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Proj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 Rm 3-2</w:t>
            </w: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Daniel 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(Project Manager),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, Hani, Hong Yuan, </w:t>
            </w:r>
            <w:proofErr w:type="spellStart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Xuying</w:t>
            </w:r>
            <w:proofErr w:type="spellEnd"/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Testing of </w:t>
            </w:r>
            <w:proofErr w:type="spellStart"/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topK</w:t>
            </w:r>
            <w:proofErr w:type="spellEnd"/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popular places and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br/>
              <w:t>basic breakdown report</w:t>
            </w:r>
          </w:p>
          <w:p w:rsidR="00681A47" w:rsidRPr="009705FF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Testing of upload function</w:t>
            </w:r>
          </w:p>
          <w:p w:rsidR="00681A47" w:rsidRPr="009705FF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  <w:p w:rsidR="00681A47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  <w:p w:rsidR="00681A47" w:rsidRPr="00781FB8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Prepare for PM Review</w:t>
            </w: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118"/>
        <w:gridCol w:w="118"/>
        <w:gridCol w:w="4486"/>
        <w:gridCol w:w="2120"/>
        <w:gridCol w:w="1159"/>
      </w:tblGrid>
      <w:tr w:rsidR="00474CAE" w:rsidRPr="00781FB8" w:rsidTr="001425E3">
        <w:trPr>
          <w:trHeight w:val="120"/>
        </w:trPr>
        <w:tc>
          <w:tcPr>
            <w:tcW w:w="0" w:type="auto"/>
            <w:gridSpan w:val="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DF062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DF062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heatmap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474CA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467B5B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 Oc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DF062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heatmap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384983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467B5B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DF062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DF0624">
              <w:rPr>
                <w:rFonts w:eastAsia="Times New Roman" w:cstheme="minorHAnsi"/>
                <w:sz w:val="24"/>
                <w:szCs w:val="24"/>
                <w:lang w:eastAsia="en-SG"/>
              </w:rPr>
              <w:t>Deploy heatmap to cloud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384983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467B5B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  <w:bookmarkStart w:id="0" w:name="_GoBack"/>
        <w:bookmarkEnd w:id="0"/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1A47" w:rsidRPr="009705FF" w:rsidRDefault="00DF062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DF062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Creation of GUI page for bootstrap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1A47" w:rsidRPr="00781FB8" w:rsidRDefault="00474CA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Daniel &amp;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HongYuan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1A47" w:rsidRPr="00781FB8" w:rsidRDefault="00467B5B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74CAE" w:rsidRDefault="002154C1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2154C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Coding </w:t>
            </w:r>
            <w:r w:rsidR="00474CA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of </w:t>
            </w:r>
            <w:proofErr w:type="spellStart"/>
            <w:r w:rsidR="00474CA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boorstrap</w:t>
            </w:r>
            <w:proofErr w:type="spellEnd"/>
            <w:r w:rsidR="00474CA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SQL statement for</w:t>
            </w:r>
          </w:p>
          <w:p w:rsidR="00681A47" w:rsidRPr="00781FB8" w:rsidRDefault="002154C1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2154C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delete, insert and verify data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474CA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Daniel &amp;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HongYuan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467B5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74CAE" w:rsidRDefault="00474CAE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74CAE" w:rsidRPr="002154C1" w:rsidRDefault="00474CAE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CA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 </w:t>
            </w:r>
            <w:proofErr w:type="spellStart"/>
            <w:r w:rsidRPr="00474CA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boostrap</w:t>
            </w:r>
            <w:proofErr w:type="spellEnd"/>
            <w:r w:rsidRPr="00474CA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SQL connection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74CAE" w:rsidRDefault="00474CAE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Daniel &amp;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HongYuan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74CAE" w:rsidRDefault="00467B5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9705FF" w:rsidTr="001425E3">
        <w:trPr>
          <w:gridAfter w:val="1"/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1A47" w:rsidRPr="009705FF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1A47" w:rsidRPr="009705FF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1A47" w:rsidRPr="009705FF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1A47" w:rsidRPr="009705FF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The meeting began at 6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.00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pm. </w:t>
      </w: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pulling the last version of the software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. </w:t>
      </w:r>
      <w:r w:rsidRPr="00B8556A">
        <w:rPr>
          <w:rFonts w:eastAsia="Times New Roman" w:cstheme="minorHAnsi"/>
          <w:color w:val="000000"/>
          <w:sz w:val="24"/>
          <w:szCs w:val="24"/>
          <w:lang w:eastAsia="en-SG"/>
        </w:rPr>
        <w:t>Afterwards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, 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the pair programming team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started testing their assigned reports searching for any potential bugs that might exist. We compared our web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app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>lication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report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results to manual SQL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>query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result to test our app’s accuracy. We then updated both our test case &amp; results as well as task &amp; bug metrics. </w:t>
      </w:r>
    </w:p>
    <w:p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:rsidR="00681A47" w:rsidRPr="00681A47" w:rsidRDefault="00DF0624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Subsequently, we started preparation for the next week’s PM review with the creation of slides and a quick rehearsal.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mming team with a deadline on 26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and 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29 Sept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ember 2017.</w:t>
      </w: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9.10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Daniel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Ang</w:t>
      </w: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:rsidR="00681A47" w:rsidRPr="009705FF" w:rsidRDefault="00681A47" w:rsidP="00681A47">
      <w:pPr>
        <w:rPr>
          <w:rFonts w:cstheme="minorHAnsi"/>
          <w:sz w:val="24"/>
          <w:szCs w:val="24"/>
        </w:rPr>
      </w:pPr>
      <w:proofErr w:type="spellStart"/>
      <w:r w:rsidRPr="00F0385B"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Xuying</w:t>
      </w:r>
      <w:proofErr w:type="spellEnd"/>
    </w:p>
    <w:p w:rsidR="0034762B" w:rsidRDefault="0034762B"/>
    <w:sectPr w:rsidR="0034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7"/>
    <w:rsid w:val="000A290A"/>
    <w:rsid w:val="002154C1"/>
    <w:rsid w:val="0034762B"/>
    <w:rsid w:val="00384983"/>
    <w:rsid w:val="00467B5B"/>
    <w:rsid w:val="00474CAE"/>
    <w:rsid w:val="00681A47"/>
    <w:rsid w:val="00CA51C3"/>
    <w:rsid w:val="00D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F337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Andy Ang</cp:lastModifiedBy>
  <cp:revision>5</cp:revision>
  <dcterms:created xsi:type="dcterms:W3CDTF">2017-09-29T13:01:00Z</dcterms:created>
  <dcterms:modified xsi:type="dcterms:W3CDTF">2017-10-04T02:22:00Z</dcterms:modified>
</cp:coreProperties>
</file>