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3209"/>
        <w:gridCol w:w="1610"/>
        <w:gridCol w:w="2127"/>
        <w:gridCol w:w="1984"/>
        <w:gridCol w:w="2008"/>
        <w:gridCol w:w="1030"/>
      </w:tblGrid>
      <w:tr w:rsidR="00745E69" w:rsidTr="002B38D4">
        <w:tc>
          <w:tcPr>
            <w:tcW w:w="562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S/N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Functionality</w:t>
            </w:r>
          </w:p>
        </w:tc>
        <w:tc>
          <w:tcPr>
            <w:tcW w:w="3209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Description</w:t>
            </w:r>
          </w:p>
        </w:tc>
        <w:tc>
          <w:tcPr>
            <w:tcW w:w="1610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Test Inputs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Test Procedure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Expected Results</w:t>
            </w:r>
          </w:p>
        </w:tc>
        <w:tc>
          <w:tcPr>
            <w:tcW w:w="2008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Actual Results</w:t>
            </w:r>
          </w:p>
        </w:tc>
        <w:tc>
          <w:tcPr>
            <w:tcW w:w="1030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Pass/Fail</w:t>
            </w:r>
          </w:p>
        </w:tc>
      </w:tr>
      <w:tr w:rsidR="00745E69" w:rsidTr="002B38D4">
        <w:tc>
          <w:tcPr>
            <w:tcW w:w="562" w:type="dxa"/>
          </w:tcPr>
          <w:p w:rsidR="00745E69" w:rsidRDefault="002B38D4" w:rsidP="00D62A90">
            <w:pPr>
              <w:contextualSpacing/>
            </w:pPr>
            <w:r>
              <w:t>1</w:t>
            </w:r>
          </w:p>
        </w:tc>
        <w:tc>
          <w:tcPr>
            <w:tcW w:w="1418" w:type="dxa"/>
          </w:tcPr>
          <w:p w:rsidR="00745E69" w:rsidRDefault="007067DB" w:rsidP="00D62A90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745E69" w:rsidRDefault="007067DB" w:rsidP="00D62A90">
            <w:pPr>
              <w:contextualSpacing/>
            </w:pPr>
            <w:r>
              <w:t xml:space="preserve">Validate that </w:t>
            </w:r>
            <w:r w:rsidR="005555CC">
              <w:t>user</w:t>
            </w:r>
            <w:r>
              <w:t xml:space="preserve"> with correct credential can login</w:t>
            </w:r>
          </w:p>
        </w:tc>
        <w:tc>
          <w:tcPr>
            <w:tcW w:w="1610" w:type="dxa"/>
          </w:tcPr>
          <w:p w:rsidR="007067DB" w:rsidRDefault="007067DB" w:rsidP="00D62A90">
            <w:pPr>
              <w:contextualSpacing/>
            </w:pPr>
            <w:r>
              <w:t>Username:</w:t>
            </w:r>
          </w:p>
          <w:p w:rsidR="00745E69" w:rsidRDefault="007067DB" w:rsidP="00D62A90">
            <w:pPr>
              <w:contextualSpacing/>
            </w:pPr>
            <w:r w:rsidRPr="007067DB">
              <w:t>zorro.fan.2010</w:t>
            </w:r>
          </w:p>
          <w:p w:rsidR="007067DB" w:rsidRDefault="007067DB" w:rsidP="00D62A90">
            <w:pPr>
              <w:contextualSpacing/>
            </w:pPr>
            <w:r>
              <w:t>Password:</w:t>
            </w:r>
          </w:p>
          <w:p w:rsidR="007067DB" w:rsidRDefault="007067DB" w:rsidP="00D62A90">
            <w:pPr>
              <w:contextualSpacing/>
            </w:pPr>
            <w:r w:rsidRPr="007067DB">
              <w:t>zxcvbn1284</w:t>
            </w:r>
          </w:p>
        </w:tc>
        <w:tc>
          <w:tcPr>
            <w:tcW w:w="2127" w:type="dxa"/>
          </w:tcPr>
          <w:p w:rsidR="00745E69" w:rsidRDefault="007067DB" w:rsidP="00D62A90">
            <w:pPr>
              <w:contextualSpacing/>
            </w:pPr>
            <w:r>
              <w:t>Put username into username input field and password in</w:t>
            </w:r>
            <w:r w:rsidR="006E6ACB">
              <w:t>to password input field. Submit</w:t>
            </w:r>
          </w:p>
        </w:tc>
        <w:tc>
          <w:tcPr>
            <w:tcW w:w="1984" w:type="dxa"/>
          </w:tcPr>
          <w:p w:rsidR="00745E69" w:rsidRDefault="007067DB" w:rsidP="00D62A90">
            <w:pPr>
              <w:contextualSpacing/>
            </w:pPr>
            <w:r>
              <w:t>Login succeed. The home page is displayed</w:t>
            </w:r>
          </w:p>
        </w:tc>
        <w:tc>
          <w:tcPr>
            <w:tcW w:w="200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030" w:type="dxa"/>
          </w:tcPr>
          <w:p w:rsidR="00745E69" w:rsidRDefault="00745E69" w:rsidP="00D62A90">
            <w:pPr>
              <w:contextualSpacing/>
            </w:pPr>
          </w:p>
        </w:tc>
      </w:tr>
      <w:tr w:rsidR="00745E69" w:rsidTr="002B38D4">
        <w:tc>
          <w:tcPr>
            <w:tcW w:w="562" w:type="dxa"/>
          </w:tcPr>
          <w:p w:rsidR="00745E69" w:rsidRDefault="002B38D4" w:rsidP="00D62A90">
            <w:pPr>
              <w:contextualSpacing/>
            </w:pPr>
            <w:r>
              <w:t>2</w:t>
            </w:r>
          </w:p>
        </w:tc>
        <w:tc>
          <w:tcPr>
            <w:tcW w:w="1418" w:type="dxa"/>
          </w:tcPr>
          <w:p w:rsidR="00745E69" w:rsidRDefault="005555CC" w:rsidP="00D62A90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745E69" w:rsidRDefault="00021096" w:rsidP="00D62A90">
            <w:pPr>
              <w:contextualSpacing/>
            </w:pPr>
            <w:r>
              <w:t>User should not be able to access</w:t>
            </w:r>
            <w:r w:rsidR="005D4F2A">
              <w:t xml:space="preserve"> the website</w:t>
            </w:r>
            <w:r>
              <w:t xml:space="preserve"> without entering any username or password</w:t>
            </w:r>
          </w:p>
        </w:tc>
        <w:tc>
          <w:tcPr>
            <w:tcW w:w="1610" w:type="dxa"/>
          </w:tcPr>
          <w:p w:rsidR="00745E69" w:rsidRDefault="00021096" w:rsidP="00D62A90">
            <w:pPr>
              <w:contextualSpacing/>
            </w:pPr>
            <w:r>
              <w:t>Username:</w:t>
            </w:r>
          </w:p>
          <w:p w:rsidR="00021096" w:rsidRDefault="00021096" w:rsidP="00D62A90">
            <w:pPr>
              <w:contextualSpacing/>
            </w:pPr>
          </w:p>
          <w:p w:rsidR="00021096" w:rsidRDefault="00021096" w:rsidP="00D62A90">
            <w:pPr>
              <w:contextualSpacing/>
            </w:pPr>
            <w:r>
              <w:t>Password:</w:t>
            </w:r>
          </w:p>
          <w:p w:rsidR="00021096" w:rsidRDefault="00021096" w:rsidP="00D62A90">
            <w:pPr>
              <w:contextualSpacing/>
            </w:pPr>
          </w:p>
        </w:tc>
        <w:tc>
          <w:tcPr>
            <w:tcW w:w="2127" w:type="dxa"/>
          </w:tcPr>
          <w:p w:rsidR="00745E69" w:rsidRDefault="004B211B" w:rsidP="00D62A90">
            <w:pPr>
              <w:contextualSpacing/>
            </w:pPr>
            <w:r>
              <w:t>Submit without entering anything</w:t>
            </w:r>
          </w:p>
        </w:tc>
        <w:tc>
          <w:tcPr>
            <w:tcW w:w="1984" w:type="dxa"/>
          </w:tcPr>
          <w:p w:rsidR="00745E69" w:rsidRDefault="004B211B" w:rsidP="00D62A90">
            <w:pPr>
              <w:contextualSpacing/>
            </w:pPr>
            <w:r>
              <w:t>Invalid login</w:t>
            </w:r>
            <w:r w:rsidR="00564D29">
              <w:t>. Return to login page</w:t>
            </w:r>
          </w:p>
        </w:tc>
        <w:tc>
          <w:tcPr>
            <w:tcW w:w="200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030" w:type="dxa"/>
          </w:tcPr>
          <w:p w:rsidR="00745E69" w:rsidRDefault="00745E69" w:rsidP="00D62A90">
            <w:pPr>
              <w:contextualSpacing/>
            </w:pPr>
          </w:p>
        </w:tc>
      </w:tr>
      <w:tr w:rsidR="00C50598" w:rsidTr="002B38D4">
        <w:tc>
          <w:tcPr>
            <w:tcW w:w="562" w:type="dxa"/>
          </w:tcPr>
          <w:p w:rsidR="00C50598" w:rsidRDefault="00687C53" w:rsidP="00C50598">
            <w:pPr>
              <w:contextualSpacing/>
            </w:pPr>
            <w:r>
              <w:t>3</w:t>
            </w:r>
          </w:p>
        </w:tc>
        <w:tc>
          <w:tcPr>
            <w:tcW w:w="1418" w:type="dxa"/>
          </w:tcPr>
          <w:p w:rsidR="00C50598" w:rsidRDefault="00C50598" w:rsidP="00C50598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C50598" w:rsidRDefault="00C50598" w:rsidP="00C50598">
            <w:pPr>
              <w:contextualSpacing/>
            </w:pPr>
            <w:r>
              <w:t>User/non-user should not be able to access admin page via URL. Admin/non-user should not be able to access user page via URL</w:t>
            </w:r>
          </w:p>
        </w:tc>
        <w:tc>
          <w:tcPr>
            <w:tcW w:w="1610" w:type="dxa"/>
          </w:tcPr>
          <w:p w:rsidR="00C50598" w:rsidRDefault="00C50598" w:rsidP="00C50598">
            <w:pPr>
              <w:contextualSpacing/>
            </w:pPr>
            <w:proofErr w:type="spellStart"/>
            <w:r>
              <w:t>adminPage.jsp</w:t>
            </w:r>
            <w:proofErr w:type="spellEnd"/>
            <w:r>
              <w:t xml:space="preserve"> </w:t>
            </w:r>
            <w:proofErr w:type="spellStart"/>
            <w:r>
              <w:t>userPage.jsp</w:t>
            </w:r>
            <w:proofErr w:type="spellEnd"/>
          </w:p>
        </w:tc>
        <w:tc>
          <w:tcPr>
            <w:tcW w:w="2127" w:type="dxa"/>
          </w:tcPr>
          <w:p w:rsidR="00C50598" w:rsidRDefault="00C50598" w:rsidP="00C50598">
            <w:pPr>
              <w:contextualSpacing/>
            </w:pPr>
            <w:r>
              <w:t>Type the inputs into URL. Enter</w:t>
            </w:r>
          </w:p>
        </w:tc>
        <w:tc>
          <w:tcPr>
            <w:tcW w:w="1984" w:type="dxa"/>
          </w:tcPr>
          <w:p w:rsidR="00C50598" w:rsidRDefault="00C50598" w:rsidP="00C50598">
            <w:pPr>
              <w:contextualSpacing/>
            </w:pPr>
            <w:r>
              <w:t>Return user/admin back to their respective accessible website. Return non-user back to login page</w:t>
            </w:r>
          </w:p>
        </w:tc>
        <w:tc>
          <w:tcPr>
            <w:tcW w:w="2008" w:type="dxa"/>
          </w:tcPr>
          <w:p w:rsidR="00C50598" w:rsidRDefault="00C50598" w:rsidP="00C50598">
            <w:pPr>
              <w:contextualSpacing/>
            </w:pPr>
          </w:p>
        </w:tc>
        <w:tc>
          <w:tcPr>
            <w:tcW w:w="1030" w:type="dxa"/>
          </w:tcPr>
          <w:p w:rsidR="00C50598" w:rsidRDefault="00C50598" w:rsidP="00C50598">
            <w:pPr>
              <w:contextualSpacing/>
            </w:pPr>
          </w:p>
        </w:tc>
      </w:tr>
      <w:tr w:rsidR="00745E69" w:rsidTr="002B38D4">
        <w:tc>
          <w:tcPr>
            <w:tcW w:w="562" w:type="dxa"/>
          </w:tcPr>
          <w:p w:rsidR="00745E69" w:rsidRDefault="00687C53" w:rsidP="00D62A90">
            <w:pPr>
              <w:contextualSpacing/>
            </w:pPr>
            <w:r>
              <w:t>4</w:t>
            </w:r>
          </w:p>
        </w:tc>
        <w:tc>
          <w:tcPr>
            <w:tcW w:w="1418" w:type="dxa"/>
          </w:tcPr>
          <w:p w:rsidR="00745E69" w:rsidRDefault="00DD67C7" w:rsidP="00D62A90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745E69" w:rsidRDefault="00DD67C7" w:rsidP="00D62A90">
            <w:pPr>
              <w:contextualSpacing/>
            </w:pPr>
            <w:r>
              <w:t>SQL injection</w:t>
            </w:r>
          </w:p>
        </w:tc>
        <w:tc>
          <w:tcPr>
            <w:tcW w:w="1610" w:type="dxa"/>
          </w:tcPr>
          <w:p w:rsidR="00745E69" w:rsidRDefault="00DD67C7" w:rsidP="00D62A90">
            <w:pPr>
              <w:contextualSpacing/>
            </w:pPr>
            <w:r>
              <w:t xml:space="preserve">Username: </w:t>
            </w:r>
            <w:proofErr w:type="spellStart"/>
            <w:r>
              <w:t>abc</w:t>
            </w:r>
            <w:proofErr w:type="spellEnd"/>
            <w:r w:rsidRPr="00DD67C7">
              <w:t xml:space="preserve"> OR 1=1</w:t>
            </w:r>
          </w:p>
          <w:p w:rsidR="00DD67C7" w:rsidRDefault="00DD67C7" w:rsidP="00D62A90">
            <w:pPr>
              <w:contextualSpacing/>
            </w:pPr>
            <w:r>
              <w:t xml:space="preserve">Password: </w:t>
            </w:r>
            <w:proofErr w:type="spellStart"/>
            <w:r>
              <w:t>abc</w:t>
            </w:r>
            <w:proofErr w:type="spellEnd"/>
            <w:r w:rsidRPr="00DD67C7">
              <w:t xml:space="preserve"> OR 1=1</w:t>
            </w:r>
          </w:p>
        </w:tc>
        <w:tc>
          <w:tcPr>
            <w:tcW w:w="2127" w:type="dxa"/>
          </w:tcPr>
          <w:p w:rsidR="00745E69" w:rsidRDefault="00DD67C7" w:rsidP="00D62A90">
            <w:pPr>
              <w:contextualSpacing/>
            </w:pPr>
            <w:r>
              <w:t>Put username into username input field and password into password input field. Submit</w:t>
            </w:r>
          </w:p>
        </w:tc>
        <w:tc>
          <w:tcPr>
            <w:tcW w:w="1984" w:type="dxa"/>
          </w:tcPr>
          <w:p w:rsidR="00745E69" w:rsidRDefault="00564D29" w:rsidP="00D62A90">
            <w:pPr>
              <w:contextualSpacing/>
            </w:pPr>
            <w:r>
              <w:t>Invalid login. Return to login page</w:t>
            </w:r>
          </w:p>
        </w:tc>
        <w:tc>
          <w:tcPr>
            <w:tcW w:w="200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030" w:type="dxa"/>
          </w:tcPr>
          <w:p w:rsidR="00745E69" w:rsidRDefault="00745E69" w:rsidP="00D62A90">
            <w:pPr>
              <w:contextualSpacing/>
            </w:pPr>
          </w:p>
        </w:tc>
      </w:tr>
      <w:tr w:rsidR="00DD67C7" w:rsidTr="002B38D4">
        <w:tc>
          <w:tcPr>
            <w:tcW w:w="562" w:type="dxa"/>
          </w:tcPr>
          <w:p w:rsidR="00DD67C7" w:rsidRDefault="00687C53" w:rsidP="00DD67C7">
            <w:pPr>
              <w:contextualSpacing/>
            </w:pPr>
            <w:r>
              <w:t>5</w:t>
            </w:r>
          </w:p>
        </w:tc>
        <w:tc>
          <w:tcPr>
            <w:tcW w:w="1418" w:type="dxa"/>
          </w:tcPr>
          <w:p w:rsidR="00DD67C7" w:rsidRDefault="00DD67C7" w:rsidP="00DD67C7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DD67C7" w:rsidRDefault="00BF6259" w:rsidP="00DD67C7">
            <w:pPr>
              <w:contextualSpacing/>
            </w:pPr>
            <w:r>
              <w:t>User should not be able to access the website with s</w:t>
            </w:r>
            <w:r w:rsidR="00DD67C7">
              <w:t>pecial symbols</w:t>
            </w:r>
            <w:r>
              <w:t xml:space="preserve"> as username</w:t>
            </w:r>
          </w:p>
        </w:tc>
        <w:tc>
          <w:tcPr>
            <w:tcW w:w="1610" w:type="dxa"/>
          </w:tcPr>
          <w:p w:rsidR="00DD67C7" w:rsidRDefault="00DD67C7" w:rsidP="00DD67C7">
            <w:pPr>
              <w:contextualSpacing/>
            </w:pPr>
            <w:r>
              <w:t>Username: %</w:t>
            </w:r>
          </w:p>
          <w:p w:rsidR="00DD67C7" w:rsidRDefault="00DD67C7" w:rsidP="00DD67C7">
            <w:pPr>
              <w:contextualSpacing/>
            </w:pPr>
            <w:r>
              <w:t xml:space="preserve">Password: </w:t>
            </w:r>
            <w:r w:rsidRPr="007067DB">
              <w:t>zxcvbn1284</w:t>
            </w:r>
          </w:p>
        </w:tc>
        <w:tc>
          <w:tcPr>
            <w:tcW w:w="2127" w:type="dxa"/>
          </w:tcPr>
          <w:p w:rsidR="00DD67C7" w:rsidRDefault="00DD67C7" w:rsidP="00DD67C7">
            <w:pPr>
              <w:contextualSpacing/>
            </w:pPr>
            <w:r>
              <w:t>Put username into username input field and password into password input field. Submit</w:t>
            </w:r>
          </w:p>
        </w:tc>
        <w:tc>
          <w:tcPr>
            <w:tcW w:w="1984" w:type="dxa"/>
          </w:tcPr>
          <w:p w:rsidR="00DD67C7" w:rsidRDefault="00564D29" w:rsidP="00DD67C7">
            <w:pPr>
              <w:contextualSpacing/>
            </w:pPr>
            <w:r>
              <w:t>Invalid login. Return to login page</w:t>
            </w:r>
          </w:p>
        </w:tc>
        <w:tc>
          <w:tcPr>
            <w:tcW w:w="2008" w:type="dxa"/>
          </w:tcPr>
          <w:p w:rsidR="00DD67C7" w:rsidRDefault="00DD67C7" w:rsidP="00DD67C7">
            <w:pPr>
              <w:contextualSpacing/>
            </w:pPr>
          </w:p>
        </w:tc>
        <w:tc>
          <w:tcPr>
            <w:tcW w:w="1030" w:type="dxa"/>
          </w:tcPr>
          <w:p w:rsidR="00DD67C7" w:rsidRDefault="00DD67C7" w:rsidP="00DD67C7">
            <w:pPr>
              <w:contextualSpacing/>
            </w:pPr>
          </w:p>
        </w:tc>
      </w:tr>
      <w:tr w:rsidR="009013F9" w:rsidTr="002B38D4">
        <w:tc>
          <w:tcPr>
            <w:tcW w:w="562" w:type="dxa"/>
          </w:tcPr>
          <w:p w:rsidR="009013F9" w:rsidRDefault="00687C53" w:rsidP="00DD67C7">
            <w:pPr>
              <w:contextualSpacing/>
            </w:pPr>
            <w:r>
              <w:t>6</w:t>
            </w:r>
          </w:p>
        </w:tc>
        <w:tc>
          <w:tcPr>
            <w:tcW w:w="1418" w:type="dxa"/>
          </w:tcPr>
          <w:p w:rsidR="009013F9" w:rsidRDefault="009013F9" w:rsidP="00DD67C7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9013F9" w:rsidRDefault="009013F9" w:rsidP="00DD67C7">
            <w:pPr>
              <w:contextualSpacing/>
            </w:pPr>
            <w:r>
              <w:t>After logging out, user should not be allowed back into the website by clicking the back button</w:t>
            </w:r>
          </w:p>
        </w:tc>
        <w:tc>
          <w:tcPr>
            <w:tcW w:w="1610" w:type="dxa"/>
          </w:tcPr>
          <w:p w:rsidR="009013F9" w:rsidRDefault="00CD3861" w:rsidP="00DD67C7">
            <w:pPr>
              <w:contextualSpacing/>
            </w:pPr>
            <w:r>
              <w:t>nil</w:t>
            </w:r>
          </w:p>
        </w:tc>
        <w:tc>
          <w:tcPr>
            <w:tcW w:w="2127" w:type="dxa"/>
          </w:tcPr>
          <w:p w:rsidR="009013F9" w:rsidRDefault="00CD3861" w:rsidP="00DD67C7">
            <w:pPr>
              <w:contextualSpacing/>
            </w:pPr>
            <w:r>
              <w:t>Logout. Click back button</w:t>
            </w:r>
          </w:p>
        </w:tc>
        <w:tc>
          <w:tcPr>
            <w:tcW w:w="1984" w:type="dxa"/>
          </w:tcPr>
          <w:p w:rsidR="009013F9" w:rsidRDefault="00CD3861" w:rsidP="00DD67C7">
            <w:pPr>
              <w:contextualSpacing/>
            </w:pPr>
            <w:r>
              <w:t>Return back to login page</w:t>
            </w:r>
          </w:p>
        </w:tc>
        <w:tc>
          <w:tcPr>
            <w:tcW w:w="2008" w:type="dxa"/>
          </w:tcPr>
          <w:p w:rsidR="009013F9" w:rsidRDefault="009013F9" w:rsidP="00DD67C7">
            <w:pPr>
              <w:contextualSpacing/>
            </w:pPr>
          </w:p>
        </w:tc>
        <w:tc>
          <w:tcPr>
            <w:tcW w:w="1030" w:type="dxa"/>
          </w:tcPr>
          <w:p w:rsidR="009013F9" w:rsidRDefault="009013F9" w:rsidP="00DD67C7">
            <w:pPr>
              <w:contextualSpacing/>
            </w:pPr>
          </w:p>
        </w:tc>
      </w:tr>
      <w:tr w:rsidR="00FD7E32" w:rsidTr="002B38D4">
        <w:tc>
          <w:tcPr>
            <w:tcW w:w="562" w:type="dxa"/>
          </w:tcPr>
          <w:p w:rsidR="00FD7E32" w:rsidRDefault="00687C53" w:rsidP="00DD67C7">
            <w:pPr>
              <w:contextualSpacing/>
            </w:pPr>
            <w:r>
              <w:t>7</w:t>
            </w:r>
          </w:p>
        </w:tc>
        <w:tc>
          <w:tcPr>
            <w:tcW w:w="1418" w:type="dxa"/>
          </w:tcPr>
          <w:p w:rsidR="00FD7E32" w:rsidRDefault="00FD7E32" w:rsidP="00DD67C7">
            <w:pPr>
              <w:contextualSpacing/>
            </w:pPr>
            <w:r>
              <w:t>Basic Location Report</w:t>
            </w:r>
          </w:p>
        </w:tc>
        <w:tc>
          <w:tcPr>
            <w:tcW w:w="3209" w:type="dxa"/>
          </w:tcPr>
          <w:p w:rsidR="00FD7E32" w:rsidRDefault="00FD7E32" w:rsidP="00DD67C7">
            <w:pPr>
              <w:contextualSpacing/>
            </w:pPr>
            <w:r>
              <w:t xml:space="preserve">Accuracy for variables for breakdown report must be tallied to SQL query </w:t>
            </w:r>
          </w:p>
        </w:tc>
        <w:tc>
          <w:tcPr>
            <w:tcW w:w="1610" w:type="dxa"/>
          </w:tcPr>
          <w:p w:rsidR="00FD7E32" w:rsidRDefault="00FD7E32" w:rsidP="00DD67C7">
            <w:pPr>
              <w:contextualSpacing/>
            </w:pPr>
            <w:r>
              <w:t xml:space="preserve">Date: </w:t>
            </w:r>
            <w:r w:rsidRPr="00FD7E32">
              <w:t>2014-03-23 13:40:00</w:t>
            </w:r>
          </w:p>
          <w:p w:rsidR="00FD7E32" w:rsidRDefault="00FD7E32" w:rsidP="00DD67C7">
            <w:pPr>
              <w:contextualSpacing/>
            </w:pPr>
            <w:r>
              <w:lastRenderedPageBreak/>
              <w:t>Year, gender, school</w:t>
            </w:r>
          </w:p>
        </w:tc>
        <w:tc>
          <w:tcPr>
            <w:tcW w:w="2127" w:type="dxa"/>
          </w:tcPr>
          <w:p w:rsidR="00FD7E32" w:rsidRDefault="00FD7E32" w:rsidP="00DD67C7">
            <w:pPr>
              <w:contextualSpacing/>
            </w:pPr>
            <w:r>
              <w:lastRenderedPageBreak/>
              <w:t>Put date into date input field and click year, gender school</w:t>
            </w:r>
          </w:p>
        </w:tc>
        <w:tc>
          <w:tcPr>
            <w:tcW w:w="1984" w:type="dxa"/>
          </w:tcPr>
          <w:p w:rsidR="00FD7E32" w:rsidRDefault="00FD7E32" w:rsidP="00DD67C7">
            <w:pPr>
              <w:contextualSpacing/>
            </w:pPr>
            <w:r>
              <w:t>Percentage must add up to 100% +-</w:t>
            </w:r>
            <w:r>
              <w:lastRenderedPageBreak/>
              <w:t>1% and quantity must tally</w:t>
            </w:r>
          </w:p>
        </w:tc>
        <w:tc>
          <w:tcPr>
            <w:tcW w:w="2008" w:type="dxa"/>
          </w:tcPr>
          <w:p w:rsidR="00FD7E32" w:rsidRDefault="00FD7E32" w:rsidP="00DD67C7">
            <w:pPr>
              <w:contextualSpacing/>
            </w:pPr>
          </w:p>
        </w:tc>
        <w:tc>
          <w:tcPr>
            <w:tcW w:w="1030" w:type="dxa"/>
          </w:tcPr>
          <w:p w:rsidR="00FD7E32" w:rsidRDefault="00FD7E32" w:rsidP="00DD67C7">
            <w:pPr>
              <w:contextualSpacing/>
            </w:pPr>
          </w:p>
        </w:tc>
      </w:tr>
      <w:tr w:rsidR="00E50B1F" w:rsidTr="002B38D4">
        <w:tc>
          <w:tcPr>
            <w:tcW w:w="562" w:type="dxa"/>
          </w:tcPr>
          <w:p w:rsidR="00E50B1F" w:rsidRDefault="00687C53" w:rsidP="00E50B1F">
            <w:pPr>
              <w:contextualSpacing/>
            </w:pPr>
            <w:bookmarkStart w:id="0" w:name="_GoBack" w:colFirst="6" w:colLast="6"/>
            <w:r>
              <w:t>8</w:t>
            </w:r>
          </w:p>
        </w:tc>
        <w:tc>
          <w:tcPr>
            <w:tcW w:w="1418" w:type="dxa"/>
          </w:tcPr>
          <w:p w:rsidR="00E50B1F" w:rsidRDefault="00E50B1F" w:rsidP="00E50B1F">
            <w:pPr>
              <w:contextualSpacing/>
            </w:pPr>
            <w:r>
              <w:t>Basic Location Report</w:t>
            </w:r>
          </w:p>
        </w:tc>
        <w:tc>
          <w:tcPr>
            <w:tcW w:w="3209" w:type="dxa"/>
          </w:tcPr>
          <w:p w:rsidR="00E50B1F" w:rsidRDefault="00E50B1F" w:rsidP="00E50B1F">
            <w:pPr>
              <w:contextualSpacing/>
            </w:pPr>
            <w:r>
              <w:t xml:space="preserve">Accuracy for calculation results for </w:t>
            </w:r>
            <w:proofErr w:type="spellStart"/>
            <w:r>
              <w:t>TopK</w:t>
            </w:r>
            <w:proofErr w:type="spellEnd"/>
            <w:r>
              <w:t xml:space="preserve"> popular places report must be tallied to SQL query </w:t>
            </w:r>
          </w:p>
        </w:tc>
        <w:tc>
          <w:tcPr>
            <w:tcW w:w="1610" w:type="dxa"/>
          </w:tcPr>
          <w:p w:rsidR="00E50B1F" w:rsidRDefault="00E50B1F" w:rsidP="00E50B1F">
            <w:pPr>
              <w:contextualSpacing/>
            </w:pPr>
            <w:r>
              <w:t xml:space="preserve">Date: </w:t>
            </w:r>
            <w:r w:rsidRPr="00FD7E32">
              <w:t>2014-03-23 13:40:00</w:t>
            </w:r>
          </w:p>
          <w:p w:rsidR="00E50B1F" w:rsidRDefault="00E50B1F" w:rsidP="00E50B1F">
            <w:pPr>
              <w:contextualSpacing/>
            </w:pPr>
            <w:proofErr w:type="spellStart"/>
            <w:r>
              <w:t>TopK</w:t>
            </w:r>
            <w:proofErr w:type="spellEnd"/>
            <w:r>
              <w:t>: 3</w:t>
            </w:r>
          </w:p>
        </w:tc>
        <w:tc>
          <w:tcPr>
            <w:tcW w:w="2127" w:type="dxa"/>
          </w:tcPr>
          <w:p w:rsidR="00E50B1F" w:rsidRDefault="00E50B1F" w:rsidP="00E50B1F">
            <w:pPr>
              <w:contextualSpacing/>
            </w:pPr>
            <w:r>
              <w:t xml:space="preserve">Put date into date input field and click </w:t>
            </w:r>
            <w:proofErr w:type="spellStart"/>
            <w:r>
              <w:t>TopK</w:t>
            </w:r>
            <w:proofErr w:type="spellEnd"/>
          </w:p>
        </w:tc>
        <w:tc>
          <w:tcPr>
            <w:tcW w:w="1984" w:type="dxa"/>
          </w:tcPr>
          <w:p w:rsidR="00E50B1F" w:rsidRDefault="00C06B42" w:rsidP="00E50B1F">
            <w:pPr>
              <w:contextualSpacing/>
            </w:pPr>
            <w:proofErr w:type="spellStart"/>
            <w:r>
              <w:t>TopK</w:t>
            </w:r>
            <w:proofErr w:type="spellEnd"/>
            <w:r>
              <w:t xml:space="preserve"> rows must be formed</w:t>
            </w:r>
            <w:r w:rsidR="001E32A6">
              <w:t xml:space="preserve"> and data must tally</w:t>
            </w:r>
          </w:p>
        </w:tc>
        <w:tc>
          <w:tcPr>
            <w:tcW w:w="2008" w:type="dxa"/>
          </w:tcPr>
          <w:p w:rsidR="00E50B1F" w:rsidRDefault="00E50B1F" w:rsidP="00E50B1F">
            <w:pPr>
              <w:contextualSpacing/>
            </w:pPr>
          </w:p>
        </w:tc>
        <w:tc>
          <w:tcPr>
            <w:tcW w:w="1030" w:type="dxa"/>
          </w:tcPr>
          <w:p w:rsidR="00E50B1F" w:rsidRDefault="00E50B1F" w:rsidP="00E50B1F">
            <w:pPr>
              <w:contextualSpacing/>
            </w:pPr>
          </w:p>
        </w:tc>
      </w:tr>
      <w:bookmarkEnd w:id="0"/>
      <w:tr w:rsidR="00F41009" w:rsidTr="002B38D4">
        <w:tc>
          <w:tcPr>
            <w:tcW w:w="562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1418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3209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1610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2127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1984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2008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1030" w:type="dxa"/>
          </w:tcPr>
          <w:p w:rsidR="00F41009" w:rsidRDefault="00F41009" w:rsidP="00E50B1F">
            <w:pPr>
              <w:contextualSpacing/>
            </w:pPr>
          </w:p>
        </w:tc>
      </w:tr>
      <w:tr w:rsidR="00F41009" w:rsidTr="002B38D4">
        <w:tc>
          <w:tcPr>
            <w:tcW w:w="562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1418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3209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1610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2127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1984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2008" w:type="dxa"/>
          </w:tcPr>
          <w:p w:rsidR="00F41009" w:rsidRDefault="00F41009" w:rsidP="00E50B1F">
            <w:pPr>
              <w:contextualSpacing/>
            </w:pPr>
          </w:p>
        </w:tc>
        <w:tc>
          <w:tcPr>
            <w:tcW w:w="1030" w:type="dxa"/>
          </w:tcPr>
          <w:p w:rsidR="00F41009" w:rsidRDefault="00F41009" w:rsidP="00E50B1F">
            <w:pPr>
              <w:contextualSpacing/>
            </w:pPr>
          </w:p>
        </w:tc>
      </w:tr>
    </w:tbl>
    <w:p w:rsidR="00402713" w:rsidRDefault="00402713" w:rsidP="00D62A90">
      <w:pPr>
        <w:spacing w:line="240" w:lineRule="auto"/>
        <w:contextualSpacing/>
      </w:pPr>
    </w:p>
    <w:sectPr w:rsidR="00402713" w:rsidSect="00745E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69"/>
    <w:rsid w:val="00021096"/>
    <w:rsid w:val="000743B4"/>
    <w:rsid w:val="000F5E5D"/>
    <w:rsid w:val="001E32A6"/>
    <w:rsid w:val="002B38D4"/>
    <w:rsid w:val="00402713"/>
    <w:rsid w:val="00403BDE"/>
    <w:rsid w:val="004B211B"/>
    <w:rsid w:val="005555CC"/>
    <w:rsid w:val="00564D29"/>
    <w:rsid w:val="00567D1A"/>
    <w:rsid w:val="005C6125"/>
    <w:rsid w:val="005D4F2A"/>
    <w:rsid w:val="00687C53"/>
    <w:rsid w:val="006E6ACB"/>
    <w:rsid w:val="007067DB"/>
    <w:rsid w:val="00745E69"/>
    <w:rsid w:val="00755449"/>
    <w:rsid w:val="009013F9"/>
    <w:rsid w:val="00AD4090"/>
    <w:rsid w:val="00BA570B"/>
    <w:rsid w:val="00BF6259"/>
    <w:rsid w:val="00C06B42"/>
    <w:rsid w:val="00C50598"/>
    <w:rsid w:val="00C64DA3"/>
    <w:rsid w:val="00CD3861"/>
    <w:rsid w:val="00D62A90"/>
    <w:rsid w:val="00D814D6"/>
    <w:rsid w:val="00DD67C7"/>
    <w:rsid w:val="00E50B1F"/>
    <w:rsid w:val="00F41009"/>
    <w:rsid w:val="00F53F78"/>
    <w:rsid w:val="00FD7E32"/>
    <w:rsid w:val="00F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6F6B"/>
  <w15:chartTrackingRefBased/>
  <w15:docId w15:val="{2664FF2D-2463-4C02-8119-66D9F106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E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30</cp:revision>
  <dcterms:created xsi:type="dcterms:W3CDTF">2017-09-24T09:53:00Z</dcterms:created>
  <dcterms:modified xsi:type="dcterms:W3CDTF">2017-10-01T12:13:00Z</dcterms:modified>
</cp:coreProperties>
</file>