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560"/>
        <w:gridCol w:w="9074"/>
        <w:gridCol w:w="4395"/>
      </w:tblGrid>
      <w:tr w:rsidR="002B777C" w:rsidTr="002B777C">
        <w:tc>
          <w:tcPr>
            <w:tcW w:w="560" w:type="dxa"/>
            <w:shd w:val="clear" w:color="auto" w:fill="FFD966" w:themeFill="accent4" w:themeFillTint="99"/>
          </w:tcPr>
          <w:p w:rsidR="002B777C" w:rsidRPr="00757F0E" w:rsidRDefault="002B777C" w:rsidP="00681AD3">
            <w:pPr>
              <w:rPr>
                <w:b/>
              </w:rPr>
            </w:pPr>
            <w:r w:rsidRPr="00757F0E">
              <w:rPr>
                <w:b/>
              </w:rPr>
              <w:t>S/N</w:t>
            </w:r>
          </w:p>
        </w:tc>
        <w:tc>
          <w:tcPr>
            <w:tcW w:w="9074" w:type="dxa"/>
            <w:shd w:val="clear" w:color="auto" w:fill="FFD966" w:themeFill="accent4" w:themeFillTint="99"/>
          </w:tcPr>
          <w:p w:rsidR="002B777C" w:rsidRPr="001B766C" w:rsidRDefault="002B777C" w:rsidP="00681AD3">
            <w:r w:rsidRPr="00757F0E">
              <w:rPr>
                <w:b/>
              </w:rPr>
              <w:t>What went wrong?</w:t>
            </w:r>
            <w:r>
              <w:rPr>
                <w:b/>
              </w:rPr>
              <w:t xml:space="preserve"> </w:t>
            </w:r>
            <w:r w:rsidRPr="00595E2A">
              <w:t>(What you saw vs what you expected to see. Write down the error messages)</w:t>
            </w:r>
          </w:p>
        </w:tc>
        <w:tc>
          <w:tcPr>
            <w:tcW w:w="4395" w:type="dxa"/>
            <w:shd w:val="clear" w:color="auto" w:fill="FFD966" w:themeFill="accent4" w:themeFillTint="99"/>
          </w:tcPr>
          <w:p w:rsidR="002B777C" w:rsidRPr="00757F0E" w:rsidRDefault="002B777C" w:rsidP="00681AD3">
            <w:pPr>
              <w:rPr>
                <w:b/>
              </w:rPr>
            </w:pPr>
            <w:r w:rsidRPr="00757F0E">
              <w:rPr>
                <w:b/>
              </w:rPr>
              <w:t>How to repeat the bug?</w:t>
            </w:r>
          </w:p>
        </w:tc>
      </w:tr>
      <w:tr w:rsidR="002B777C" w:rsidTr="002B777C">
        <w:tc>
          <w:tcPr>
            <w:tcW w:w="560" w:type="dxa"/>
          </w:tcPr>
          <w:p w:rsidR="002B777C" w:rsidRDefault="002B777C" w:rsidP="00DD4181">
            <w:r>
              <w:t>1</w:t>
            </w:r>
          </w:p>
        </w:tc>
        <w:tc>
          <w:tcPr>
            <w:tcW w:w="9074" w:type="dxa"/>
          </w:tcPr>
          <w:p w:rsidR="002B777C" w:rsidRDefault="002B777C" w:rsidP="00DD4181">
            <w:r>
              <w:t>User page can be accessed by inputting “%” in the username and the correct password</w:t>
            </w:r>
            <w:r>
              <w:t>. It supposed to be an i</w:t>
            </w:r>
            <w:r>
              <w:t>nvalid login</w:t>
            </w:r>
            <w:r>
              <w:t xml:space="preserve"> and r</w:t>
            </w:r>
            <w:r>
              <w:t xml:space="preserve">eturn </w:t>
            </w:r>
            <w:r>
              <w:t xml:space="preserve">the user </w:t>
            </w:r>
            <w:r>
              <w:t>to</w:t>
            </w:r>
            <w:r>
              <w:t xml:space="preserve"> the</w:t>
            </w:r>
            <w:r>
              <w:t xml:space="preserve"> login page</w:t>
            </w:r>
            <w:r>
              <w:t>. No error message</w:t>
            </w:r>
          </w:p>
        </w:tc>
        <w:tc>
          <w:tcPr>
            <w:tcW w:w="4395" w:type="dxa"/>
          </w:tcPr>
          <w:p w:rsidR="002B777C" w:rsidRDefault="002B777C" w:rsidP="002B777C">
            <w:pPr>
              <w:contextualSpacing/>
            </w:pPr>
            <w:r>
              <w:t>Username: %</w:t>
            </w:r>
          </w:p>
          <w:p w:rsidR="002B777C" w:rsidRDefault="002B777C" w:rsidP="002B777C">
            <w:pPr>
              <w:contextualSpacing/>
            </w:pPr>
            <w:r>
              <w:t xml:space="preserve">Password: </w:t>
            </w:r>
            <w:r w:rsidRPr="007067DB">
              <w:t>zxcvbn1284</w:t>
            </w:r>
          </w:p>
          <w:p w:rsidR="002B777C" w:rsidRDefault="002B777C" w:rsidP="002B777C">
            <w:pPr>
              <w:contextualSpacing/>
            </w:pPr>
          </w:p>
          <w:p w:rsidR="002B777C" w:rsidRDefault="002B777C" w:rsidP="002B777C">
            <w:r>
              <w:t>Put username into username input field and password into password input field. Submit</w:t>
            </w:r>
          </w:p>
        </w:tc>
      </w:tr>
      <w:tr w:rsidR="002B777C" w:rsidTr="002B777C">
        <w:tc>
          <w:tcPr>
            <w:tcW w:w="560" w:type="dxa"/>
          </w:tcPr>
          <w:p w:rsidR="002B777C" w:rsidRDefault="002B777C" w:rsidP="00DD4181">
            <w:r>
              <w:t>2</w:t>
            </w:r>
          </w:p>
        </w:tc>
        <w:tc>
          <w:tcPr>
            <w:tcW w:w="9074" w:type="dxa"/>
          </w:tcPr>
          <w:p w:rsidR="002B777C" w:rsidRDefault="002B777C" w:rsidP="00DD4181">
            <w:r>
              <w:t>After the user log outs, user is still able to return to the page by clicking the back button</w:t>
            </w:r>
            <w:r>
              <w:t>. It supposed to not let user enter the page again and return the user to login page. No error message</w:t>
            </w:r>
          </w:p>
        </w:tc>
        <w:tc>
          <w:tcPr>
            <w:tcW w:w="4395" w:type="dxa"/>
          </w:tcPr>
          <w:p w:rsidR="002B777C" w:rsidRDefault="002B777C" w:rsidP="00DD4181">
            <w:r>
              <w:t>Logout. Click back button</w:t>
            </w:r>
          </w:p>
        </w:tc>
      </w:tr>
      <w:tr w:rsidR="00B440F4" w:rsidTr="002B777C">
        <w:tc>
          <w:tcPr>
            <w:tcW w:w="560" w:type="dxa"/>
          </w:tcPr>
          <w:p w:rsidR="00B440F4" w:rsidRDefault="00B440F4" w:rsidP="00DD4181"/>
        </w:tc>
        <w:tc>
          <w:tcPr>
            <w:tcW w:w="9074" w:type="dxa"/>
          </w:tcPr>
          <w:p w:rsidR="00B440F4" w:rsidRDefault="00B440F4" w:rsidP="00DD4181"/>
        </w:tc>
        <w:tc>
          <w:tcPr>
            <w:tcW w:w="4395" w:type="dxa"/>
          </w:tcPr>
          <w:p w:rsidR="00B440F4" w:rsidRDefault="00B440F4" w:rsidP="00DD4181"/>
        </w:tc>
      </w:tr>
    </w:tbl>
    <w:p w:rsidR="00402713" w:rsidRDefault="00402713">
      <w:bookmarkStart w:id="0" w:name="_GoBack"/>
      <w:bookmarkEnd w:id="0"/>
    </w:p>
    <w:sectPr w:rsidR="00402713" w:rsidSect="00745E6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2EA"/>
    <w:rsid w:val="000A3672"/>
    <w:rsid w:val="000E34E0"/>
    <w:rsid w:val="001B766C"/>
    <w:rsid w:val="00282D70"/>
    <w:rsid w:val="002B777C"/>
    <w:rsid w:val="00402713"/>
    <w:rsid w:val="004C4B0E"/>
    <w:rsid w:val="00595E2A"/>
    <w:rsid w:val="00757F0E"/>
    <w:rsid w:val="00773497"/>
    <w:rsid w:val="008922A8"/>
    <w:rsid w:val="00987A78"/>
    <w:rsid w:val="00B440F4"/>
    <w:rsid w:val="00DD4181"/>
    <w:rsid w:val="00E712EA"/>
    <w:rsid w:val="00FF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BBEE"/>
  <w15:chartTrackingRefBased/>
  <w15:docId w15:val="{DAFFEE33-1CEA-4297-A9D5-553486EC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57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F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Ang</dc:creator>
  <cp:keywords/>
  <dc:description/>
  <cp:lastModifiedBy>Andy Ang</cp:lastModifiedBy>
  <cp:revision>14</cp:revision>
  <dcterms:created xsi:type="dcterms:W3CDTF">2017-09-24T11:38:00Z</dcterms:created>
  <dcterms:modified xsi:type="dcterms:W3CDTF">2017-09-24T13:15:00Z</dcterms:modified>
</cp:coreProperties>
</file>