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91712" w14:textId="77777777" w:rsidR="009942AE" w:rsidRPr="009942AE" w:rsidRDefault="009942AE" w:rsidP="009942AE">
      <w:pPr>
        <w:rPr>
          <w:b/>
          <w:bCs/>
        </w:rPr>
      </w:pPr>
      <w:r w:rsidRPr="009942AE">
        <w:rPr>
          <w:b/>
          <w:bCs/>
        </w:rPr>
        <w:t>Kiến trúc phần mềm và các nguyên lý SOLID</w:t>
      </w:r>
    </w:p>
    <w:p w14:paraId="1B86F22C" w14:textId="77777777" w:rsidR="009942AE" w:rsidRPr="009942AE" w:rsidRDefault="009942AE" w:rsidP="009942AE">
      <w:pPr>
        <w:rPr>
          <w:b/>
          <w:bCs/>
        </w:rPr>
      </w:pPr>
    </w:p>
    <w:p w14:paraId="2305335D" w14:textId="77777777" w:rsidR="009942AE" w:rsidRPr="009942AE" w:rsidRDefault="009942AE" w:rsidP="009942AE">
      <w:pPr>
        <w:rPr>
          <w:b/>
          <w:bCs/>
        </w:rPr>
      </w:pPr>
      <w:r w:rsidRPr="009942AE">
        <w:rPr>
          <w:b/>
          <w:bCs/>
        </w:rPr>
        <w:t>Giới thiệu về SOLID</w:t>
      </w:r>
    </w:p>
    <w:p w14:paraId="1990452A" w14:textId="77777777" w:rsidR="009942AE" w:rsidRPr="009942AE" w:rsidRDefault="009942AE" w:rsidP="009942AE">
      <w:pPr>
        <w:rPr>
          <w:b/>
          <w:bCs/>
        </w:rPr>
      </w:pPr>
      <w:r w:rsidRPr="009942AE">
        <w:rPr>
          <w:b/>
          <w:bCs/>
        </w:rPr>
        <w:t>SOLID là tập hợp năm nguyên tắc thiết kế hướng đối tượng do Robert C. Martin tổng hợp, giúp mã nguồn dễ bảo trì, dễ mở rộng và giảm sự phụ thuộc chặt chẽ giữa các module.</w:t>
      </w:r>
    </w:p>
    <w:p w14:paraId="4EBA0F95" w14:textId="77777777" w:rsidR="009942AE" w:rsidRPr="009942AE" w:rsidRDefault="009942AE" w:rsidP="009942AE">
      <w:pPr>
        <w:rPr>
          <w:b/>
          <w:bCs/>
        </w:rPr>
      </w:pPr>
    </w:p>
    <w:p w14:paraId="52F4B13A" w14:textId="77777777" w:rsidR="009942AE" w:rsidRPr="009942AE" w:rsidRDefault="009942AE" w:rsidP="009942AE">
      <w:pPr>
        <w:rPr>
          <w:b/>
          <w:bCs/>
        </w:rPr>
      </w:pPr>
      <w:r w:rsidRPr="009942AE">
        <w:rPr>
          <w:b/>
          <w:bCs/>
        </w:rPr>
        <w:t>Single Responsibility Principle</w:t>
      </w:r>
    </w:p>
    <w:p w14:paraId="103FDFB5" w14:textId="77777777" w:rsidR="009942AE" w:rsidRPr="009942AE" w:rsidRDefault="009942AE" w:rsidP="009942AE">
      <w:pPr>
        <w:rPr>
          <w:b/>
          <w:bCs/>
        </w:rPr>
      </w:pPr>
      <w:r w:rsidRPr="009942AE">
        <w:rPr>
          <w:b/>
          <w:bCs/>
        </w:rPr>
        <w:t>Một lớp chỉ nên có duy nhất một lý do để thay đổi. Khi một lớp đảm nhận quá nhiều trách nhiệm, việc sửa đổi một chức năng dễ gây ảnh hưởng dây chuyền tới các chức năng khác.</w:t>
      </w:r>
    </w:p>
    <w:p w14:paraId="7D75C9DD" w14:textId="77777777" w:rsidR="009942AE" w:rsidRPr="009942AE" w:rsidRDefault="009942AE" w:rsidP="009942AE">
      <w:pPr>
        <w:rPr>
          <w:b/>
          <w:bCs/>
        </w:rPr>
      </w:pPr>
    </w:p>
    <w:p w14:paraId="2ACE1C72" w14:textId="77777777" w:rsidR="009942AE" w:rsidRPr="009942AE" w:rsidRDefault="009942AE" w:rsidP="009942AE">
      <w:pPr>
        <w:rPr>
          <w:b/>
          <w:bCs/>
        </w:rPr>
      </w:pPr>
      <w:r w:rsidRPr="009942AE">
        <w:rPr>
          <w:b/>
          <w:bCs/>
        </w:rPr>
        <w:t>Open/Closed Principle</w:t>
      </w:r>
    </w:p>
    <w:p w14:paraId="40261050" w14:textId="77777777" w:rsidR="009942AE" w:rsidRPr="009942AE" w:rsidRDefault="009942AE" w:rsidP="009942AE">
      <w:pPr>
        <w:rPr>
          <w:b/>
          <w:bCs/>
        </w:rPr>
      </w:pPr>
      <w:r w:rsidRPr="009942AE">
        <w:rPr>
          <w:b/>
          <w:bCs/>
        </w:rPr>
        <w:t>Các thực thể phần mềm nên mở để mở rộng nhưng đóng để sửa đổi. Thay vì sửa code cũ, lập trình viên nên thêm code mới thông qua kế thừa hoặc composition.</w:t>
      </w:r>
    </w:p>
    <w:p w14:paraId="0F4CB12C" w14:textId="77777777" w:rsidR="009942AE" w:rsidRPr="009942AE" w:rsidRDefault="009942AE" w:rsidP="009942AE">
      <w:pPr>
        <w:rPr>
          <w:b/>
          <w:bCs/>
        </w:rPr>
      </w:pPr>
    </w:p>
    <w:p w14:paraId="0C358BE0" w14:textId="77777777" w:rsidR="009942AE" w:rsidRPr="009942AE" w:rsidRDefault="009942AE" w:rsidP="009942AE">
      <w:pPr>
        <w:rPr>
          <w:b/>
          <w:bCs/>
        </w:rPr>
      </w:pPr>
      <w:r w:rsidRPr="009942AE">
        <w:rPr>
          <w:b/>
          <w:bCs/>
        </w:rPr>
        <w:t>Liskov Substitution Principle</w:t>
      </w:r>
    </w:p>
    <w:p w14:paraId="7D43CE43" w14:textId="77777777" w:rsidR="009942AE" w:rsidRPr="009942AE" w:rsidRDefault="009942AE" w:rsidP="009942AE">
      <w:pPr>
        <w:rPr>
          <w:b/>
          <w:bCs/>
        </w:rPr>
      </w:pPr>
      <w:r w:rsidRPr="009942AE">
        <w:rPr>
          <w:b/>
          <w:bCs/>
        </w:rPr>
        <w:t>Đối tượng của lớp con phải có thể thay thế đối tượng của lớp cha mà không làm thay đổi tính đúng đắn của chương trình.</w:t>
      </w:r>
    </w:p>
    <w:p w14:paraId="2D4CE1E4" w14:textId="77777777" w:rsidR="009942AE" w:rsidRPr="009942AE" w:rsidRDefault="009942AE" w:rsidP="009942AE">
      <w:pPr>
        <w:rPr>
          <w:b/>
          <w:bCs/>
        </w:rPr>
      </w:pPr>
    </w:p>
    <w:p w14:paraId="7982C3E9" w14:textId="77777777" w:rsidR="009942AE" w:rsidRPr="009942AE" w:rsidRDefault="009942AE" w:rsidP="009942AE">
      <w:pPr>
        <w:rPr>
          <w:b/>
          <w:bCs/>
        </w:rPr>
      </w:pPr>
      <w:r w:rsidRPr="009942AE">
        <w:rPr>
          <w:b/>
          <w:bCs/>
        </w:rPr>
        <w:t>Interface Segregation Principle</w:t>
      </w:r>
    </w:p>
    <w:p w14:paraId="28A2CAEA" w14:textId="77777777" w:rsidR="009942AE" w:rsidRPr="009942AE" w:rsidRDefault="009942AE" w:rsidP="009942AE">
      <w:pPr>
        <w:rPr>
          <w:b/>
          <w:bCs/>
        </w:rPr>
      </w:pPr>
      <w:r w:rsidRPr="009942AE">
        <w:rPr>
          <w:b/>
          <w:bCs/>
        </w:rPr>
        <w:t>Client không nên bị buộc phải phụ thuộc vào các interface mà nó không sử dụng. Nên chia nhỏ interface lớn thành nhiều interface chuyên biệt hơn.</w:t>
      </w:r>
    </w:p>
    <w:p w14:paraId="084F43DC" w14:textId="77777777" w:rsidR="009942AE" w:rsidRPr="009942AE" w:rsidRDefault="009942AE" w:rsidP="009942AE">
      <w:pPr>
        <w:rPr>
          <w:b/>
          <w:bCs/>
        </w:rPr>
      </w:pPr>
    </w:p>
    <w:p w14:paraId="63EB0205" w14:textId="77777777" w:rsidR="009942AE" w:rsidRPr="009942AE" w:rsidRDefault="009942AE" w:rsidP="009942AE">
      <w:pPr>
        <w:rPr>
          <w:b/>
          <w:bCs/>
        </w:rPr>
      </w:pPr>
      <w:r w:rsidRPr="009942AE">
        <w:rPr>
          <w:b/>
          <w:bCs/>
        </w:rPr>
        <w:t>Dependency Inversion Principle</w:t>
      </w:r>
    </w:p>
    <w:p w14:paraId="49B9755F" w14:textId="77777777" w:rsidR="009942AE" w:rsidRPr="009942AE" w:rsidRDefault="009942AE" w:rsidP="009942AE">
      <w:pPr>
        <w:rPr>
          <w:b/>
          <w:bCs/>
        </w:rPr>
      </w:pPr>
      <w:r w:rsidRPr="009942AE">
        <w:rPr>
          <w:b/>
          <w:bCs/>
        </w:rPr>
        <w:t>Module cấp cao không nên phụ thuộc vào module cấp thấp, cả hai nên phụ thuộc vào abstraction. Đây là nền tảng cho kỹ thuật Dependency Injection phổ biến trong ASP.NET Core.</w:t>
      </w:r>
    </w:p>
    <w:p w14:paraId="6AD8AB81" w14:textId="77777777" w:rsidR="009942AE" w:rsidRPr="009942AE" w:rsidRDefault="009942AE" w:rsidP="009942AE">
      <w:pPr>
        <w:rPr>
          <w:b/>
          <w:bCs/>
        </w:rPr>
      </w:pPr>
    </w:p>
    <w:p w14:paraId="15386695" w14:textId="77777777" w:rsidR="009942AE" w:rsidRPr="009942AE" w:rsidRDefault="009942AE" w:rsidP="009942AE">
      <w:pPr>
        <w:rPr>
          <w:b/>
          <w:bCs/>
        </w:rPr>
      </w:pPr>
      <w:r w:rsidRPr="009942AE">
        <w:rPr>
          <w:b/>
          <w:bCs/>
        </w:rPr>
        <w:lastRenderedPageBreak/>
        <w:t>Lợi ích khi áp dụng SOLID</w:t>
      </w:r>
    </w:p>
    <w:p w14:paraId="2FC41934" w14:textId="77777777" w:rsidR="009942AE" w:rsidRPr="009942AE" w:rsidRDefault="009942AE" w:rsidP="009942AE">
      <w:pPr>
        <w:rPr>
          <w:b/>
          <w:bCs/>
        </w:rPr>
      </w:pPr>
      <w:r w:rsidRPr="009942AE">
        <w:rPr>
          <w:b/>
          <w:bCs/>
        </w:rPr>
        <w:t>Giảm coupling giữa các thành phần, tăng khả năng kiểm thử đơn vị (unit test), và giúp đội ngũ phát triển mở rộng hệ thống mà không phá vỡ chức năng đã có.</w:t>
      </w:r>
    </w:p>
    <w:p w14:paraId="1107A6C7" w14:textId="77777777" w:rsidR="009942AE" w:rsidRPr="009942AE" w:rsidRDefault="009942AE" w:rsidP="009942AE">
      <w:pPr>
        <w:rPr>
          <w:b/>
          <w:bCs/>
        </w:rPr>
      </w:pPr>
    </w:p>
    <w:p w14:paraId="6D95CD53" w14:textId="77777777" w:rsidR="009942AE" w:rsidRPr="009942AE" w:rsidRDefault="009942AE" w:rsidP="009942AE">
      <w:pPr>
        <w:rPr>
          <w:b/>
          <w:bCs/>
        </w:rPr>
      </w:pPr>
      <w:r w:rsidRPr="009942AE">
        <w:rPr>
          <w:b/>
          <w:bCs/>
        </w:rPr>
        <w:t>Kết luận</w:t>
      </w:r>
    </w:p>
    <w:p w14:paraId="2A9685F0" w14:textId="26F2C95D" w:rsidR="00DB41E4" w:rsidRPr="009942AE" w:rsidRDefault="009942AE" w:rsidP="009942AE">
      <w:r w:rsidRPr="009942AE">
        <w:rPr>
          <w:b/>
          <w:bCs/>
        </w:rPr>
        <w:t>SOLID không phải là quy tắc bắt buộc tuyệt đối, mà là kim chỉ nam giúp lập trình viên đưa ra quyết định thiết kế hợp lý trong từng bối cảnh cụ thể của dự án.</w:t>
      </w:r>
    </w:p>
    <w:sectPr w:rsidR="00DB41E4" w:rsidRPr="009942AE" w:rsidSect="009942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4D88"/>
    <w:multiLevelType w:val="multilevel"/>
    <w:tmpl w:val="55980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616D8"/>
    <w:multiLevelType w:val="multilevel"/>
    <w:tmpl w:val="4260B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945CC"/>
    <w:multiLevelType w:val="multilevel"/>
    <w:tmpl w:val="A82C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966E0"/>
    <w:multiLevelType w:val="multilevel"/>
    <w:tmpl w:val="CCAE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A4A61"/>
    <w:multiLevelType w:val="multilevel"/>
    <w:tmpl w:val="7074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321CD"/>
    <w:multiLevelType w:val="multilevel"/>
    <w:tmpl w:val="F322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7784B"/>
    <w:multiLevelType w:val="multilevel"/>
    <w:tmpl w:val="3542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C19B0"/>
    <w:multiLevelType w:val="multilevel"/>
    <w:tmpl w:val="6810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37094A"/>
    <w:multiLevelType w:val="multilevel"/>
    <w:tmpl w:val="2F06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982E48"/>
    <w:multiLevelType w:val="multilevel"/>
    <w:tmpl w:val="9B6E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D21BAA"/>
    <w:multiLevelType w:val="multilevel"/>
    <w:tmpl w:val="0E22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57112B"/>
    <w:multiLevelType w:val="multilevel"/>
    <w:tmpl w:val="A480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345996">
    <w:abstractNumId w:val="10"/>
  </w:num>
  <w:num w:numId="2" w16cid:durableId="1210609861">
    <w:abstractNumId w:val="6"/>
  </w:num>
  <w:num w:numId="3" w16cid:durableId="2117434495">
    <w:abstractNumId w:val="0"/>
  </w:num>
  <w:num w:numId="4" w16cid:durableId="949046550">
    <w:abstractNumId w:val="9"/>
  </w:num>
  <w:num w:numId="5" w16cid:durableId="2060207910">
    <w:abstractNumId w:val="1"/>
  </w:num>
  <w:num w:numId="6" w16cid:durableId="116996892">
    <w:abstractNumId w:val="7"/>
  </w:num>
  <w:num w:numId="7" w16cid:durableId="915670374">
    <w:abstractNumId w:val="8"/>
  </w:num>
  <w:num w:numId="8" w16cid:durableId="805853630">
    <w:abstractNumId w:val="5"/>
  </w:num>
  <w:num w:numId="9" w16cid:durableId="2098014473">
    <w:abstractNumId w:val="2"/>
  </w:num>
  <w:num w:numId="10" w16cid:durableId="1691251123">
    <w:abstractNumId w:val="11"/>
  </w:num>
  <w:num w:numId="11" w16cid:durableId="959262680">
    <w:abstractNumId w:val="3"/>
  </w:num>
  <w:num w:numId="12" w16cid:durableId="21349803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2AE"/>
    <w:rsid w:val="00203F01"/>
    <w:rsid w:val="003A43A0"/>
    <w:rsid w:val="00732522"/>
    <w:rsid w:val="009942AE"/>
    <w:rsid w:val="00DB4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905A0"/>
  <w15:chartTrackingRefBased/>
  <w15:docId w15:val="{08A74805-FD69-4C6E-B40D-702BE2148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2AE"/>
  </w:style>
  <w:style w:type="paragraph" w:styleId="Heading1">
    <w:name w:val="heading 1"/>
    <w:basedOn w:val="Normal"/>
    <w:next w:val="Normal"/>
    <w:link w:val="Heading1Char"/>
    <w:uiPriority w:val="9"/>
    <w:qFormat/>
    <w:rsid w:val="009942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2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2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2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2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2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2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2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2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2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2AE"/>
    <w:rPr>
      <w:rFonts w:eastAsiaTheme="majorEastAsia" w:cstheme="majorBidi"/>
      <w:color w:val="272727" w:themeColor="text1" w:themeTint="D8"/>
    </w:rPr>
  </w:style>
  <w:style w:type="paragraph" w:styleId="Title">
    <w:name w:val="Title"/>
    <w:basedOn w:val="Normal"/>
    <w:next w:val="Normal"/>
    <w:link w:val="TitleChar"/>
    <w:uiPriority w:val="10"/>
    <w:qFormat/>
    <w:rsid w:val="00994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2AE"/>
    <w:pPr>
      <w:spacing w:before="160"/>
      <w:jc w:val="center"/>
    </w:pPr>
    <w:rPr>
      <w:i/>
      <w:iCs/>
      <w:color w:val="404040" w:themeColor="text1" w:themeTint="BF"/>
    </w:rPr>
  </w:style>
  <w:style w:type="character" w:customStyle="1" w:styleId="QuoteChar">
    <w:name w:val="Quote Char"/>
    <w:basedOn w:val="DefaultParagraphFont"/>
    <w:link w:val="Quote"/>
    <w:uiPriority w:val="29"/>
    <w:rsid w:val="009942AE"/>
    <w:rPr>
      <w:i/>
      <w:iCs/>
      <w:color w:val="404040" w:themeColor="text1" w:themeTint="BF"/>
    </w:rPr>
  </w:style>
  <w:style w:type="paragraph" w:styleId="ListParagraph">
    <w:name w:val="List Paragraph"/>
    <w:basedOn w:val="Normal"/>
    <w:uiPriority w:val="34"/>
    <w:qFormat/>
    <w:rsid w:val="009942AE"/>
    <w:pPr>
      <w:ind w:left="720"/>
      <w:contextualSpacing/>
    </w:pPr>
  </w:style>
  <w:style w:type="character" w:styleId="IntenseEmphasis">
    <w:name w:val="Intense Emphasis"/>
    <w:basedOn w:val="DefaultParagraphFont"/>
    <w:uiPriority w:val="21"/>
    <w:qFormat/>
    <w:rsid w:val="009942AE"/>
    <w:rPr>
      <w:i/>
      <w:iCs/>
      <w:color w:val="0F4761" w:themeColor="accent1" w:themeShade="BF"/>
    </w:rPr>
  </w:style>
  <w:style w:type="paragraph" w:styleId="IntenseQuote">
    <w:name w:val="Intense Quote"/>
    <w:basedOn w:val="Normal"/>
    <w:next w:val="Normal"/>
    <w:link w:val="IntenseQuoteChar"/>
    <w:uiPriority w:val="30"/>
    <w:qFormat/>
    <w:rsid w:val="00994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2AE"/>
    <w:rPr>
      <w:i/>
      <w:iCs/>
      <w:color w:val="0F4761" w:themeColor="accent1" w:themeShade="BF"/>
    </w:rPr>
  </w:style>
  <w:style w:type="character" w:styleId="IntenseReference">
    <w:name w:val="Intense Reference"/>
    <w:basedOn w:val="DefaultParagraphFont"/>
    <w:uiPriority w:val="32"/>
    <w:qFormat/>
    <w:rsid w:val="009942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223</Words>
  <Characters>1277</Characters>
  <Application>Microsoft Office Word</Application>
  <DocSecurity>0</DocSecurity>
  <Lines>10</Lines>
  <Paragraphs>2</Paragraphs>
  <ScaleCrop>false</ScaleCrop>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Dang</dc:creator>
  <cp:keywords/>
  <dc:description/>
  <cp:lastModifiedBy>Lam Dang</cp:lastModifiedBy>
  <cp:revision>1</cp:revision>
  <dcterms:created xsi:type="dcterms:W3CDTF">2026-07-14T06:06:00Z</dcterms:created>
  <dcterms:modified xsi:type="dcterms:W3CDTF">2026-07-14T06:13:00Z</dcterms:modified>
</cp:coreProperties>
</file>