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SISTEMAS DE TUBERÍAS: TUBERÍAS EN SERIE Y EN PARALELO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Hidráulica de Tuberías 1ed. (J. Saldarriaga)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483870</wp:posOffset>
            </wp:positionH>
            <wp:positionV relativeFrom="paragraph">
              <wp:posOffset>74295</wp:posOffset>
            </wp:positionV>
            <wp:extent cx="4959350" cy="288671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-24765</wp:posOffset>
            </wp:positionH>
            <wp:positionV relativeFrom="paragraph">
              <wp:posOffset>1863725</wp:posOffset>
            </wp:positionV>
            <wp:extent cx="6332220" cy="139700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12065</wp:posOffset>
            </wp:positionH>
            <wp:positionV relativeFrom="paragraph">
              <wp:posOffset>4219575</wp:posOffset>
            </wp:positionV>
            <wp:extent cx="6332220" cy="218249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643255</wp:posOffset>
            </wp:positionH>
            <wp:positionV relativeFrom="paragraph">
              <wp:posOffset>-171450</wp:posOffset>
            </wp:positionV>
            <wp:extent cx="4899025" cy="348297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841375</wp:posOffset>
            </wp:positionH>
            <wp:positionV relativeFrom="paragraph">
              <wp:posOffset>107315</wp:posOffset>
            </wp:positionV>
            <wp:extent cx="4411345" cy="466598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Mecanica de Fluidos e Hidraulica 2</w:t>
      </w:r>
      <w:r>
        <w:rPr>
          <w:b/>
          <w:bCs/>
        </w:rPr>
        <w:t>ed. (</w:t>
      </w:r>
      <w:r>
        <w:rPr>
          <w:b/>
          <w:bCs/>
        </w:rPr>
        <w:t>C.</w:t>
      </w:r>
      <w:r>
        <w:rPr>
          <w:b/>
          <w:bCs/>
        </w:rPr>
        <w:t xml:space="preserve"> </w:t>
      </w:r>
      <w:r>
        <w:rPr>
          <w:b/>
          <w:bCs/>
        </w:rPr>
        <w:t>Duarte</w:t>
      </w:r>
      <w:r>
        <w:rPr>
          <w:b/>
          <w:bCs/>
        </w:rPr>
        <w:t>)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675005</wp:posOffset>
            </wp:positionH>
            <wp:positionV relativeFrom="paragraph">
              <wp:posOffset>136525</wp:posOffset>
            </wp:positionV>
            <wp:extent cx="4403090" cy="407606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926465</wp:posOffset>
            </wp:positionH>
            <wp:positionV relativeFrom="paragraph">
              <wp:posOffset>5715</wp:posOffset>
            </wp:positionV>
            <wp:extent cx="4264660" cy="389382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633730</wp:posOffset>
            </wp:positionH>
            <wp:positionV relativeFrom="paragraph">
              <wp:posOffset>416560</wp:posOffset>
            </wp:positionV>
            <wp:extent cx="4206240" cy="259207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Hidraulica General 1</w:t>
      </w:r>
      <w:r>
        <w:rPr>
          <w:b/>
          <w:bCs/>
        </w:rPr>
        <w:t>ed. (</w:t>
      </w:r>
      <w:r>
        <w:rPr>
          <w:b/>
          <w:bCs/>
        </w:rPr>
        <w:t>G. Sotelo</w:t>
      </w:r>
      <w:r>
        <w:rPr>
          <w:b/>
          <w:bCs/>
        </w:rPr>
        <w:t>)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821055</wp:posOffset>
            </wp:positionH>
            <wp:positionV relativeFrom="paragraph">
              <wp:posOffset>114300</wp:posOffset>
            </wp:positionV>
            <wp:extent cx="3649345" cy="243459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297180</wp:posOffset>
            </wp:positionH>
            <wp:positionV relativeFrom="paragraph">
              <wp:posOffset>149225</wp:posOffset>
            </wp:positionV>
            <wp:extent cx="5554345" cy="219710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Fluid Mechanics 3</w:t>
      </w:r>
      <w:r>
        <w:rPr>
          <w:b/>
          <w:bCs/>
        </w:rPr>
        <w:t>ed. (</w:t>
      </w:r>
      <w:r>
        <w:rPr>
          <w:b/>
          <w:bCs/>
        </w:rPr>
        <w:t>Cengel</w:t>
      </w:r>
      <w:r>
        <w:rPr>
          <w:b/>
          <w:bCs/>
        </w:rPr>
        <w:t>)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992505</wp:posOffset>
            </wp:positionH>
            <wp:positionV relativeFrom="paragraph">
              <wp:posOffset>62865</wp:posOffset>
            </wp:positionV>
            <wp:extent cx="4467225" cy="502920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Fluid Mechanics 3</w:t>
      </w:r>
      <w:r>
        <w:rPr>
          <w:b/>
          <w:bCs/>
        </w:rPr>
        <w:t>ed. (</w:t>
      </w:r>
      <w:r>
        <w:rPr>
          <w:b/>
          <w:bCs/>
        </w:rPr>
        <w:t>White</w:t>
      </w:r>
      <w:r>
        <w:rPr>
          <w:b/>
          <w:bCs/>
        </w:rPr>
        <w:t>)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1102360</wp:posOffset>
            </wp:positionH>
            <wp:positionV relativeFrom="paragraph">
              <wp:posOffset>59690</wp:posOffset>
            </wp:positionV>
            <wp:extent cx="3571240" cy="283718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466090</wp:posOffset>
            </wp:positionH>
            <wp:positionV relativeFrom="paragraph">
              <wp:posOffset>153670</wp:posOffset>
            </wp:positionV>
            <wp:extent cx="4587875" cy="63182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933450</wp:posOffset>
            </wp:positionH>
            <wp:positionV relativeFrom="paragraph">
              <wp:posOffset>191770</wp:posOffset>
            </wp:positionV>
            <wp:extent cx="4159250" cy="251650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1146175</wp:posOffset>
            </wp:positionH>
            <wp:positionV relativeFrom="paragraph">
              <wp:posOffset>3437890</wp:posOffset>
            </wp:positionV>
            <wp:extent cx="3434080" cy="1805940"/>
            <wp:effectExtent l="0" t="0" r="0" b="0"/>
            <wp:wrapSquare wrapText="largest"/>
            <wp:docPr id="15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635635</wp:posOffset>
            </wp:positionH>
            <wp:positionV relativeFrom="paragraph">
              <wp:posOffset>2599690</wp:posOffset>
            </wp:positionV>
            <wp:extent cx="4326255" cy="838835"/>
            <wp:effectExtent l="0" t="0" r="0" b="0"/>
            <wp:wrapSquare wrapText="largest"/>
            <wp:docPr id="1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LibreOffice/7.3.7.2$Linux_X86_64 LibreOffice_project/30$Build-2</Application>
  <AppVersion>15.0000</AppVersion>
  <Pages>6</Pages>
  <Words>36</Words>
  <Characters>208</Characters>
  <CharactersWithSpaces>238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2023-09-26T16:20:19Z</dcterms:created>
  <dc:creator/>
  <dc:description/>
  <dc:language>es-ES</dc:language>
  <cp:lastModifiedBy/>
  <dcterms:modified xsi:type="dcterms:W3CDTF">2023-09-26T17:08:26Z</dcterms:modified>
  <cp:revision>2</cp:revision>
  <dc:subject/>
  <dc:title/>
</cp:coreProperties>
</file>