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B1F02" w14:textId="37EC587C" w:rsidR="005B0E6E" w:rsidRDefault="00E343FF">
      <w:r>
        <w:t xml:space="preserve">Microgrids are a critical </w:t>
      </w:r>
      <w:r w:rsidR="00974837">
        <w:t>resource in</w:t>
      </w:r>
      <w:r>
        <w:t xml:space="preserve"> a resilient grid </w:t>
      </w:r>
      <w:r w:rsidR="00974837">
        <w:t>system</w:t>
      </w:r>
      <w:r>
        <w:t xml:space="preserve">. During power </w:t>
      </w:r>
      <w:r w:rsidR="00974837">
        <w:t>outage</w:t>
      </w:r>
      <w:r>
        <w:t xml:space="preserve"> if a particular section is </w:t>
      </w:r>
      <w:r w:rsidR="00974837">
        <w:t>experiencing</w:t>
      </w:r>
      <w:r>
        <w:t xml:space="preserve"> </w:t>
      </w:r>
      <w:r w:rsidR="00974837">
        <w:t>blackout,</w:t>
      </w:r>
      <w:r>
        <w:t xml:space="preserve"> microgrids can be used to restore power to that section or emergency </w:t>
      </w:r>
      <w:proofErr w:type="gramStart"/>
      <w:r w:rsidR="00753EA2">
        <w:t xml:space="preserve">responders </w:t>
      </w:r>
      <w:r>
        <w:t xml:space="preserve"> can</w:t>
      </w:r>
      <w:proofErr w:type="gramEnd"/>
      <w:r>
        <w:t xml:space="preserve"> connect to the microgrid before power is restored</w:t>
      </w:r>
      <w:r w:rsidR="00753EA2">
        <w:t xml:space="preserve"> in the affected area.</w:t>
      </w:r>
    </w:p>
    <w:p w14:paraId="2625ECD4" w14:textId="240625A9" w:rsidR="00E343FF" w:rsidRDefault="00E343FF">
      <w:r>
        <w:t xml:space="preserve">For </w:t>
      </w:r>
      <w:r w:rsidR="00974837">
        <w:t>everyday</w:t>
      </w:r>
      <w:r>
        <w:t xml:space="preserve"> use Microgrids and play an important role in integrating Distributed energy resources (DERs) </w:t>
      </w:r>
      <w:r w:rsidR="00974837">
        <w:t>into</w:t>
      </w:r>
      <w:r>
        <w:t xml:space="preserve"> the </w:t>
      </w:r>
      <w:r w:rsidR="00974837">
        <w:t>main</w:t>
      </w:r>
      <w:r>
        <w:t xml:space="preserve"> grid. In this case energy is </w:t>
      </w:r>
      <w:r w:rsidR="00974837">
        <w:t>used</w:t>
      </w:r>
      <w:r>
        <w:t xml:space="preserve"> and generated locally by households or communi</w:t>
      </w:r>
      <w:r w:rsidR="005D6B32">
        <w:t xml:space="preserve">ties and the excess energy is sold into the grid system thereby acting as a </w:t>
      </w:r>
      <w:r w:rsidR="00974837">
        <w:t>source</w:t>
      </w:r>
      <w:r w:rsidR="005D6B32">
        <w:t xml:space="preserve"> of income for </w:t>
      </w:r>
      <w:r w:rsidR="00974837">
        <w:t>households and</w:t>
      </w:r>
      <w:r w:rsidR="005D6B32">
        <w:t xml:space="preserve"> small </w:t>
      </w:r>
      <w:r w:rsidR="00974837">
        <w:t>communities [1]</w:t>
      </w:r>
      <w:r w:rsidR="005D6B32">
        <w:t xml:space="preserve">. Towns can have </w:t>
      </w:r>
      <w:r w:rsidR="00974837">
        <w:t>their</w:t>
      </w:r>
      <w:r w:rsidR="005D6B32">
        <w:t xml:space="preserve"> own microgrids with energy storage systems that will help the town function during emergency power outages.</w:t>
      </w:r>
    </w:p>
    <w:p w14:paraId="25DF1621" w14:textId="2B05EF9A" w:rsidR="00974837" w:rsidRDefault="005D6B32">
      <w:r>
        <w:t xml:space="preserve">Integrating microgrids to the current grid system will require hardware updates and data analysis of the local energy demand and sensors to help </w:t>
      </w:r>
      <w:r w:rsidR="00974837">
        <w:t>analyze</w:t>
      </w:r>
      <w:r>
        <w:t xml:space="preserve"> when to store the excess energy from DERs to batteries and when to send the excess power to the main grid. Since DERs cannot always meet the local energy demand the hardware updates </w:t>
      </w:r>
      <w:r w:rsidR="00974837">
        <w:t>on the grid system should also control how much power is drawn from the main grid to supplement the local energy deficiency.</w:t>
      </w:r>
    </w:p>
    <w:p w14:paraId="1DC4208F" w14:textId="1D8CD9A0" w:rsidR="005D6B32" w:rsidRDefault="00974837">
      <w:r>
        <w:t xml:space="preserve">Overall Microgrid will provide a Flexible reliable local energy supply especially for residential areas while the main power generation can primarily be for industry and commercial buildings [2]. This will help reduce carbon footprint since most new DERs are based on solar and wind power. </w:t>
      </w:r>
      <w:r w:rsidR="005D6B32">
        <w:t xml:space="preserve"> </w:t>
      </w:r>
    </w:p>
    <w:p w14:paraId="77062855" w14:textId="77777777" w:rsidR="00753EA2" w:rsidRDefault="00753EA2"/>
    <w:p w14:paraId="1A99020A" w14:textId="427D1E24" w:rsidR="00753EA2" w:rsidRDefault="00753EA2">
      <w:r>
        <w:t xml:space="preserve">[1]  </w:t>
      </w:r>
      <w:hyperlink r:id="rId4" w:history="1">
        <w:r>
          <w:rPr>
            <w:rStyle w:val="Hyperlink"/>
          </w:rPr>
          <w:t>Microgrids as a Building Block for Future Grids (energy.gov)</w:t>
        </w:r>
      </w:hyperlink>
    </w:p>
    <w:p w14:paraId="4FF24C22" w14:textId="7142E991" w:rsidR="00753EA2" w:rsidRDefault="00753EA2">
      <w:r>
        <w:t xml:space="preserve">[2]  </w:t>
      </w:r>
      <w:hyperlink r:id="rId5" w:history="1">
        <w:r>
          <w:rPr>
            <w:rStyle w:val="Hyperlink"/>
          </w:rPr>
          <w:t>Microgrids | Veolia North America</w:t>
        </w:r>
      </w:hyperlink>
    </w:p>
    <w:sectPr w:rsidR="00753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FF"/>
    <w:rsid w:val="005B0E6E"/>
    <w:rsid w:val="005D6B32"/>
    <w:rsid w:val="00753EA2"/>
    <w:rsid w:val="00974837"/>
    <w:rsid w:val="00A3347A"/>
    <w:rsid w:val="00E34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7E0C2"/>
  <w15:chartTrackingRefBased/>
  <w15:docId w15:val="{8159B8B4-8804-4AAF-8B10-9BCF5E2E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3FF"/>
    <w:rPr>
      <w:rFonts w:eastAsiaTheme="majorEastAsia" w:cstheme="majorBidi"/>
      <w:color w:val="272727" w:themeColor="text1" w:themeTint="D8"/>
    </w:rPr>
  </w:style>
  <w:style w:type="paragraph" w:styleId="Title">
    <w:name w:val="Title"/>
    <w:basedOn w:val="Normal"/>
    <w:next w:val="Normal"/>
    <w:link w:val="TitleChar"/>
    <w:uiPriority w:val="10"/>
    <w:qFormat/>
    <w:rsid w:val="00E34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3FF"/>
    <w:pPr>
      <w:spacing w:before="160"/>
      <w:jc w:val="center"/>
    </w:pPr>
    <w:rPr>
      <w:i/>
      <w:iCs/>
      <w:color w:val="404040" w:themeColor="text1" w:themeTint="BF"/>
    </w:rPr>
  </w:style>
  <w:style w:type="character" w:customStyle="1" w:styleId="QuoteChar">
    <w:name w:val="Quote Char"/>
    <w:basedOn w:val="DefaultParagraphFont"/>
    <w:link w:val="Quote"/>
    <w:uiPriority w:val="29"/>
    <w:rsid w:val="00E343FF"/>
    <w:rPr>
      <w:i/>
      <w:iCs/>
      <w:color w:val="404040" w:themeColor="text1" w:themeTint="BF"/>
    </w:rPr>
  </w:style>
  <w:style w:type="paragraph" w:styleId="ListParagraph">
    <w:name w:val="List Paragraph"/>
    <w:basedOn w:val="Normal"/>
    <w:uiPriority w:val="34"/>
    <w:qFormat/>
    <w:rsid w:val="00E343FF"/>
    <w:pPr>
      <w:ind w:left="720"/>
      <w:contextualSpacing/>
    </w:pPr>
  </w:style>
  <w:style w:type="character" w:styleId="IntenseEmphasis">
    <w:name w:val="Intense Emphasis"/>
    <w:basedOn w:val="DefaultParagraphFont"/>
    <w:uiPriority w:val="21"/>
    <w:qFormat/>
    <w:rsid w:val="00E343FF"/>
    <w:rPr>
      <w:i/>
      <w:iCs/>
      <w:color w:val="0F4761" w:themeColor="accent1" w:themeShade="BF"/>
    </w:rPr>
  </w:style>
  <w:style w:type="paragraph" w:styleId="IntenseQuote">
    <w:name w:val="Intense Quote"/>
    <w:basedOn w:val="Normal"/>
    <w:next w:val="Normal"/>
    <w:link w:val="IntenseQuoteChar"/>
    <w:uiPriority w:val="30"/>
    <w:qFormat/>
    <w:rsid w:val="00E34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3FF"/>
    <w:rPr>
      <w:i/>
      <w:iCs/>
      <w:color w:val="0F4761" w:themeColor="accent1" w:themeShade="BF"/>
    </w:rPr>
  </w:style>
  <w:style w:type="character" w:styleId="IntenseReference">
    <w:name w:val="Intense Reference"/>
    <w:basedOn w:val="DefaultParagraphFont"/>
    <w:uiPriority w:val="32"/>
    <w:qFormat/>
    <w:rsid w:val="00E343FF"/>
    <w:rPr>
      <w:b/>
      <w:bCs/>
      <w:smallCaps/>
      <w:color w:val="0F4761" w:themeColor="accent1" w:themeShade="BF"/>
      <w:spacing w:val="5"/>
    </w:rPr>
  </w:style>
  <w:style w:type="character" w:styleId="Hyperlink">
    <w:name w:val="Hyperlink"/>
    <w:basedOn w:val="DefaultParagraphFont"/>
    <w:uiPriority w:val="99"/>
    <w:semiHidden/>
    <w:unhideWhenUsed/>
    <w:rsid w:val="00753E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veolianorthamerica.com/what-we-do/energy-capabilities/microgrids" TargetMode="External"/><Relationship Id="rId4" Type="http://schemas.openxmlformats.org/officeDocument/2006/relationships/hyperlink" Target="https://www.energy.gov/sites/default/files/2022-09/4-Microgrids%20as%20a%20Building%20Block%20for%20Future%20Gri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2529</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Lamin Jammeh</dc:creator>
  <cp:keywords/>
  <dc:description/>
  <cp:lastModifiedBy>Lamin Jammeh</cp:lastModifiedBy>
  <cp:revision>1</cp:revision>
  <dcterms:created xsi:type="dcterms:W3CDTF">2024-04-29T02:20:00Z</dcterms:created>
  <dcterms:modified xsi:type="dcterms:W3CDTF">2024-04-30T22:12:00Z</dcterms:modified>
</cp:coreProperties>
</file>