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F23" w:rsidRDefault="00511306">
      <w:pPr>
        <w:rPr>
          <w:b/>
        </w:rPr>
      </w:pPr>
      <w:r w:rsidRPr="00511306">
        <w:rPr>
          <w:b/>
        </w:rPr>
        <w:t>SWITCH LUCE (DOMESTICO)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046"/>
      </w:tblGrid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t>Proposta di contratto</w:t>
            </w:r>
          </w:p>
        </w:tc>
      </w:tr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t>Recesso (con indicato il vendor attuale uscente)</w:t>
            </w:r>
          </w:p>
        </w:tc>
      </w:tr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t>Prezzo da domestico</w:t>
            </w:r>
          </w:p>
        </w:tc>
      </w:tr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t>Documenti del cliente (cf e carta d’identità)</w:t>
            </w:r>
          </w:p>
        </w:tc>
      </w:tr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t>Fattura del vend</w:t>
            </w:r>
            <w:bookmarkStart w:id="0" w:name="_GoBack"/>
            <w:bookmarkEnd w:id="0"/>
            <w:r w:rsidRPr="00511306">
              <w:t>or</w:t>
            </w:r>
          </w:p>
        </w:tc>
      </w:tr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t>Sepa (a gradimento)</w:t>
            </w:r>
          </w:p>
        </w:tc>
      </w:tr>
      <w:tr w:rsidR="00511306" w:rsidTr="00511306">
        <w:tc>
          <w:tcPr>
            <w:tcW w:w="8046" w:type="dxa"/>
          </w:tcPr>
          <w:p w:rsidR="00511306" w:rsidRPr="00511306" w:rsidRDefault="00511306" w:rsidP="00511306">
            <w:pPr>
              <w:pStyle w:val="Paragrafoelenco"/>
              <w:numPr>
                <w:ilvl w:val="0"/>
                <w:numId w:val="1"/>
              </w:numPr>
            </w:pPr>
            <w:r w:rsidRPr="00511306">
              <w:rPr>
                <w:b/>
              </w:rPr>
              <w:t>NB</w:t>
            </w:r>
            <w:r w:rsidRPr="00511306">
              <w:t xml:space="preserve"> (verificare che l’uso in bolletta sia uguale all’uso sul contratto e che l’intestatario della bolletta sia lo stesso nominativo del contratto</w:t>
            </w:r>
          </w:p>
        </w:tc>
      </w:tr>
    </w:tbl>
    <w:p w:rsidR="00511306" w:rsidRDefault="00511306">
      <w:pPr>
        <w:rPr>
          <w:b/>
        </w:rPr>
      </w:pPr>
    </w:p>
    <w:p w:rsidR="00511306" w:rsidRDefault="00511306">
      <w:pPr>
        <w:rPr>
          <w:b/>
        </w:rPr>
      </w:pPr>
      <w:r>
        <w:rPr>
          <w:b/>
        </w:rPr>
        <w:t>SWITCH LUCE (NON DOMESTICO)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Proposta di contratto (con un contatto telefonico del cliente)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Recesso (Con indicato il vendor attuale uscente)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Prezzo da partita iva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Documenti del cliente (cf e carta d’identità)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Visura camerale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Agevolazioni fiscali se da ateco rientra gli aventi diritto iva al 10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Fattura del vendor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t>Sepa (a gradimento)</w:t>
            </w:r>
          </w:p>
        </w:tc>
      </w:tr>
      <w:tr w:rsidR="00511306" w:rsidTr="00511306">
        <w:tc>
          <w:tcPr>
            <w:tcW w:w="9778" w:type="dxa"/>
          </w:tcPr>
          <w:p w:rsidR="00511306" w:rsidRPr="00427A97" w:rsidRDefault="00511306" w:rsidP="00511306">
            <w:pPr>
              <w:pStyle w:val="Paragrafoelenco"/>
              <w:numPr>
                <w:ilvl w:val="0"/>
                <w:numId w:val="2"/>
              </w:numPr>
            </w:pPr>
            <w:r w:rsidRPr="00427A97">
              <w:rPr>
                <w:b/>
              </w:rPr>
              <w:t xml:space="preserve">NB </w:t>
            </w:r>
            <w:r w:rsidRPr="00427A97">
              <w:t>(verificare che l’uso in bolletta sia uguale all’ uso sul contratto e che l’intestatario della bolletta sia lo stesso</w:t>
            </w:r>
            <w:r w:rsidR="00427A97" w:rsidRPr="00427A97">
              <w:t xml:space="preserve"> nominativo del contratto)</w:t>
            </w:r>
          </w:p>
        </w:tc>
      </w:tr>
    </w:tbl>
    <w:p w:rsidR="00511306" w:rsidRDefault="00511306">
      <w:pPr>
        <w:rPr>
          <w:b/>
        </w:rPr>
      </w:pPr>
    </w:p>
    <w:p w:rsidR="00427A97" w:rsidRDefault="00427A97">
      <w:pPr>
        <w:rPr>
          <w:b/>
        </w:rPr>
      </w:pPr>
      <w:r>
        <w:rPr>
          <w:b/>
        </w:rPr>
        <w:t>SWITCH GAS (DOMESTICO)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t>Proposta di contratto (con un contatto telefonico del cliente)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t>Recesso (con indicato il vendor attuale uscente)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t>Prezzo da domestico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t>Documenti del cliente (cf e carta d’identità)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t>Fattura del vendor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t>Sepa (gradimento)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3"/>
              </w:numPr>
            </w:pPr>
            <w:r w:rsidRPr="00427A97">
              <w:rPr>
                <w:b/>
              </w:rPr>
              <w:t>NB</w:t>
            </w:r>
            <w:r w:rsidRPr="00427A97">
              <w:t xml:space="preserve"> (verificare che l’uso in bolletta sia uguale all’uso sul contratto e che l’intestatario della bolletta sia lo stesso nominativo del contratto)</w:t>
            </w:r>
          </w:p>
        </w:tc>
      </w:tr>
    </w:tbl>
    <w:p w:rsidR="00427A97" w:rsidRDefault="00427A97">
      <w:pPr>
        <w:rPr>
          <w:b/>
        </w:rPr>
      </w:pPr>
    </w:p>
    <w:p w:rsidR="00427A97" w:rsidRDefault="00427A97">
      <w:pPr>
        <w:rPr>
          <w:b/>
        </w:rPr>
      </w:pPr>
      <w:r>
        <w:rPr>
          <w:b/>
        </w:rPr>
        <w:t>SWITCH GAS (NON DOMESTICO)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Proposta di contratto (con un contatto telefonico del cliente)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Recesso (con indicato il vendor attuale uscente)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Prezzo da partita iva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Documenti del cliente (cf e carta d’identità) del legale rappresentante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Visura camerale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Agevolazioni fiscali se da ateco rientra tra gli aventi diritto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Richiesta imposte agevolate se avente diritto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Fattura del vendor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t>Sepa (a gradimento)</w:t>
            </w:r>
          </w:p>
        </w:tc>
      </w:tr>
      <w:tr w:rsidR="00427A97" w:rsidTr="00427A97">
        <w:tc>
          <w:tcPr>
            <w:tcW w:w="9778" w:type="dxa"/>
          </w:tcPr>
          <w:p w:rsidR="00427A97" w:rsidRPr="00427A97" w:rsidRDefault="00427A97" w:rsidP="00427A97">
            <w:pPr>
              <w:pStyle w:val="Paragrafoelenco"/>
              <w:numPr>
                <w:ilvl w:val="0"/>
                <w:numId w:val="4"/>
              </w:numPr>
            </w:pPr>
            <w:r w:rsidRPr="00427A97">
              <w:rPr>
                <w:b/>
              </w:rPr>
              <w:t>NB</w:t>
            </w:r>
            <w:r w:rsidRPr="00427A97">
              <w:t xml:space="preserve"> (verificare che l’uso in bolletta sia uguale all’uso sul contratto e che l’intestatario della bolletta sia lo stesso nominativo del contratto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lastRenderedPageBreak/>
        <w:t>SUBENTRO GAS (CTR PIOMBATO)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spiombatura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 xml:space="preserve">Proposta di contratto 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t>SUBENTRO GAS (CTR PIOMBATO) NON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b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 xml:space="preserve">Modulo di spiombatura 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b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b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non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b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d’identità)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b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Visura camerale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Agevolazioni fiscali se avente diritto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t>SUBENTRO LUCE (CTR)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subentro su punto disalimentato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7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t>SUBENTRO LUCE (CTR) NON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subentro su punto disalimentato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non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 xml:space="preserve">Documenti del cliente (cf e carta identità) 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Visura camerale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Agevolazioni fiscali se avente diritto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8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lastRenderedPageBreak/>
        <w:t>VOLTURA GAS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voltura (con lettura contatore o correttore se presente)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9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voltura (con lettura contatore o correttore se presente)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t>VOLTURA GAS NON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voltura (con lettura contatore o correttore se presente)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non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d’identità)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Visura camerale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Agevolazioni fiscali se avente diritto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0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t>VOLTURA LUCE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voltura (con le letture sulle fasce)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voltura (con lettura contatore o correttore se presente)</w:t>
            </w:r>
          </w:p>
        </w:tc>
      </w:tr>
    </w:tbl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</w:p>
    <w:p w:rsidR="00181656" w:rsidRPr="00181656" w:rsidRDefault="00181656" w:rsidP="00181656">
      <w:pPr>
        <w:rPr>
          <w:rFonts w:ascii="Calibri" w:eastAsia="Calibri" w:hAnsi="Calibri" w:cs="Times New Roman"/>
          <w:b/>
          <w:color w:val="0D0D0D"/>
        </w:rPr>
      </w:pPr>
      <w:r w:rsidRPr="00181656">
        <w:rPr>
          <w:rFonts w:ascii="Calibri" w:eastAsia="Calibri" w:hAnsi="Calibri" w:cs="Times New Roman"/>
          <w:b/>
          <w:color w:val="0D0D0D"/>
        </w:rPr>
        <w:t>VOLTURA LUCE NON DOMESTICO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778"/>
      </w:tblGrid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Modulo di voltura (con letture sulle fasce)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Proposta di contratto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Prezzo da non domestico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Documenti del cliente (cf e carta d’identità)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Visura camerale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Agevolazioni fiscali se avente diritto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Dati catastali</w:t>
            </w:r>
          </w:p>
        </w:tc>
      </w:tr>
      <w:tr w:rsidR="00181656" w:rsidRPr="00181656" w:rsidTr="00685C84">
        <w:tc>
          <w:tcPr>
            <w:tcW w:w="9778" w:type="dxa"/>
          </w:tcPr>
          <w:p w:rsidR="00181656" w:rsidRPr="00181656" w:rsidRDefault="00181656" w:rsidP="00181656">
            <w:pPr>
              <w:numPr>
                <w:ilvl w:val="0"/>
                <w:numId w:val="11"/>
              </w:numPr>
              <w:contextualSpacing/>
              <w:rPr>
                <w:rFonts w:ascii="Calibri" w:eastAsia="Calibri" w:hAnsi="Calibri" w:cs="Times New Roman"/>
                <w:color w:val="0D0D0D"/>
              </w:rPr>
            </w:pPr>
            <w:r w:rsidRPr="00181656">
              <w:rPr>
                <w:rFonts w:ascii="Calibri" w:eastAsia="Calibri" w:hAnsi="Calibri" w:cs="Times New Roman"/>
                <w:color w:val="0D0D0D"/>
              </w:rPr>
              <w:t>Sepa (a gradimento)</w:t>
            </w:r>
          </w:p>
        </w:tc>
      </w:tr>
    </w:tbl>
    <w:p w:rsidR="00427A97" w:rsidRPr="00511306" w:rsidRDefault="00427A97">
      <w:pPr>
        <w:rPr>
          <w:b/>
        </w:rPr>
      </w:pPr>
    </w:p>
    <w:sectPr w:rsidR="00427A97" w:rsidRPr="00511306" w:rsidSect="002970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324" w:rsidRDefault="004E2324" w:rsidP="00511306">
      <w:pPr>
        <w:spacing w:after="0" w:line="240" w:lineRule="auto"/>
      </w:pPr>
      <w:r>
        <w:separator/>
      </w:r>
    </w:p>
  </w:endnote>
  <w:endnote w:type="continuationSeparator" w:id="0">
    <w:p w:rsidR="004E2324" w:rsidRDefault="004E2324" w:rsidP="00511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324" w:rsidRDefault="004E2324" w:rsidP="00511306">
      <w:pPr>
        <w:spacing w:after="0" w:line="240" w:lineRule="auto"/>
      </w:pPr>
      <w:r>
        <w:separator/>
      </w:r>
    </w:p>
  </w:footnote>
  <w:footnote w:type="continuationSeparator" w:id="0">
    <w:p w:rsidR="004E2324" w:rsidRDefault="004E2324" w:rsidP="00511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F221E"/>
    <w:multiLevelType w:val="hybridMultilevel"/>
    <w:tmpl w:val="C91CBB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06725"/>
    <w:multiLevelType w:val="hybridMultilevel"/>
    <w:tmpl w:val="651697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0456B"/>
    <w:multiLevelType w:val="hybridMultilevel"/>
    <w:tmpl w:val="23E68B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679D9"/>
    <w:multiLevelType w:val="hybridMultilevel"/>
    <w:tmpl w:val="5FCA60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D7B8E"/>
    <w:multiLevelType w:val="hybridMultilevel"/>
    <w:tmpl w:val="45C2A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D168E"/>
    <w:multiLevelType w:val="hybridMultilevel"/>
    <w:tmpl w:val="A2842E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34FC4"/>
    <w:multiLevelType w:val="hybridMultilevel"/>
    <w:tmpl w:val="2C6EC4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504F3"/>
    <w:multiLevelType w:val="hybridMultilevel"/>
    <w:tmpl w:val="261C7A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504E6"/>
    <w:multiLevelType w:val="hybridMultilevel"/>
    <w:tmpl w:val="FF2A8C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73555"/>
    <w:multiLevelType w:val="hybridMultilevel"/>
    <w:tmpl w:val="0C461E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01365"/>
    <w:multiLevelType w:val="hybridMultilevel"/>
    <w:tmpl w:val="98AA53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2"/>
  </w:num>
  <w:num w:numId="5">
    <w:abstractNumId w:val="10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306"/>
    <w:rsid w:val="00181656"/>
    <w:rsid w:val="002970F0"/>
    <w:rsid w:val="00337DB0"/>
    <w:rsid w:val="00427A97"/>
    <w:rsid w:val="004E2324"/>
    <w:rsid w:val="00511306"/>
    <w:rsid w:val="008D04E9"/>
    <w:rsid w:val="009E1E91"/>
    <w:rsid w:val="00BE2F23"/>
    <w:rsid w:val="00FC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33EC4F-63C9-4EC7-9D02-07DA14D9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113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1306"/>
  </w:style>
  <w:style w:type="paragraph" w:styleId="Pidipagina">
    <w:name w:val="footer"/>
    <w:basedOn w:val="Normale"/>
    <w:link w:val="PidipaginaCarattere"/>
    <w:uiPriority w:val="99"/>
    <w:unhideWhenUsed/>
    <w:rsid w:val="005113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1306"/>
  </w:style>
  <w:style w:type="table" w:styleId="Grigliatabella">
    <w:name w:val="Table Grid"/>
    <w:basedOn w:val="Tabellanormale"/>
    <w:uiPriority w:val="59"/>
    <w:rsid w:val="00511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11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 stage</dc:creator>
  <cp:lastModifiedBy>Antonella Dente</cp:lastModifiedBy>
  <cp:revision>2</cp:revision>
  <dcterms:created xsi:type="dcterms:W3CDTF">2018-04-20T13:32:00Z</dcterms:created>
  <dcterms:modified xsi:type="dcterms:W3CDTF">2018-04-20T13:32:00Z</dcterms:modified>
</cp:coreProperties>
</file>