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HỌC/CAO ĐẲNG: [Điền tên trường]</w:t>
        <w:br/>
        <w:t>KHOA: [Điền tên khoa]</w:t>
      </w:r>
    </w:p>
    <w:p>
      <w:r>
        <w:br/>
      </w:r>
    </w:p>
    <w:p>
      <w:pPr>
        <w:jc w:val="center"/>
      </w:pPr>
      <w:r>
        <w:rPr>
          <w:b/>
          <w:color w:val="003078"/>
          <w:sz w:val="44"/>
        </w:rPr>
        <w:t>BÁO CÁO ĐỒ ÁN TỐT NGHIỆP</w:t>
      </w:r>
    </w:p>
    <w:p>
      <w:pPr>
        <w:jc w:val="center"/>
      </w:pPr>
      <w:r>
        <w:rPr>
          <w:b/>
          <w:sz w:val="32"/>
        </w:rPr>
        <w:t>Đề tài: Xây dựng hệ thống bán vé trực tuyến cho CLB Sông Lam Nghệ An</w:t>
      </w:r>
    </w:p>
    <w:p>
      <w:r>
        <w:br/>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20"/>
              </w:rPr>
              <w:t>Thông tin</w:t>
            </w:r>
          </w:p>
        </w:tc>
        <w:tc>
          <w:tcPr>
            <w:tcW w:type="dxa" w:w="4680"/>
            <w:vAlign w:val="center"/>
            <w:shd w:fill="F2F4F7"/>
          </w:tcPr>
          <w:p>
            <w:r/>
            <w:r>
              <w:rPr>
                <w:rFonts w:ascii="Calibri" w:hAnsi="Calibri"/>
                <w:b/>
                <w:sz w:val="20"/>
              </w:rPr>
              <w:t>Nội dung</w:t>
            </w:r>
          </w:p>
        </w:tc>
      </w:tr>
      <w:tr>
        <w:tc>
          <w:tcPr>
            <w:tcW w:type="dxa" w:w="4680"/>
            <w:vAlign w:val="center"/>
          </w:tcPr>
          <w:p>
            <w:r/>
            <w:r>
              <w:rPr>
                <w:rFonts w:ascii="Calibri" w:hAnsi="Calibri"/>
                <w:b w:val="0"/>
                <w:sz w:val="20"/>
              </w:rPr>
              <w:t>Sinh viên thực hiện</w:t>
            </w:r>
          </w:p>
        </w:tc>
        <w:tc>
          <w:tcPr>
            <w:tcW w:type="dxa" w:w="4680"/>
            <w:vAlign w:val="center"/>
          </w:tcPr>
          <w:p>
            <w:r/>
            <w:r>
              <w:rPr>
                <w:rFonts w:ascii="Calibri" w:hAnsi="Calibri"/>
                <w:b w:val="0"/>
                <w:sz w:val="20"/>
              </w:rPr>
              <w:t>[Điền họ tên sinh viên]</w:t>
            </w:r>
          </w:p>
        </w:tc>
      </w:tr>
      <w:tr>
        <w:tc>
          <w:tcPr>
            <w:tcW w:type="dxa" w:w="4680"/>
            <w:vAlign w:val="center"/>
          </w:tcPr>
          <w:p>
            <w:r/>
            <w:r>
              <w:rPr>
                <w:rFonts w:ascii="Calibri" w:hAnsi="Calibri"/>
                <w:b w:val="0"/>
                <w:sz w:val="20"/>
              </w:rPr>
              <w:t>Mã sinh viên</w:t>
            </w:r>
          </w:p>
        </w:tc>
        <w:tc>
          <w:tcPr>
            <w:tcW w:type="dxa" w:w="4680"/>
            <w:vAlign w:val="center"/>
          </w:tcPr>
          <w:p>
            <w:r/>
            <w:r>
              <w:rPr>
                <w:rFonts w:ascii="Calibri" w:hAnsi="Calibri"/>
                <w:b w:val="0"/>
                <w:sz w:val="20"/>
              </w:rPr>
              <w:t>[Điền mã sinh viên]</w:t>
            </w:r>
          </w:p>
        </w:tc>
      </w:tr>
      <w:tr>
        <w:tc>
          <w:tcPr>
            <w:tcW w:type="dxa" w:w="4680"/>
            <w:vAlign w:val="center"/>
          </w:tcPr>
          <w:p>
            <w:r/>
            <w:r>
              <w:rPr>
                <w:rFonts w:ascii="Calibri" w:hAnsi="Calibri"/>
                <w:b w:val="0"/>
                <w:sz w:val="20"/>
              </w:rPr>
              <w:t>Lớp</w:t>
            </w:r>
          </w:p>
        </w:tc>
        <w:tc>
          <w:tcPr>
            <w:tcW w:type="dxa" w:w="4680"/>
            <w:vAlign w:val="center"/>
          </w:tcPr>
          <w:p>
            <w:r/>
            <w:r>
              <w:rPr>
                <w:rFonts w:ascii="Calibri" w:hAnsi="Calibri"/>
                <w:b w:val="0"/>
                <w:sz w:val="20"/>
              </w:rPr>
              <w:t>[Điền lớp]</w:t>
            </w:r>
          </w:p>
        </w:tc>
      </w:tr>
      <w:tr>
        <w:tc>
          <w:tcPr>
            <w:tcW w:type="dxa" w:w="4680"/>
            <w:vAlign w:val="center"/>
          </w:tcPr>
          <w:p>
            <w:r/>
            <w:r>
              <w:rPr>
                <w:rFonts w:ascii="Calibri" w:hAnsi="Calibri"/>
                <w:b w:val="0"/>
                <w:sz w:val="20"/>
              </w:rPr>
              <w:t>Giảng viên hướng dẫn</w:t>
            </w:r>
          </w:p>
        </w:tc>
        <w:tc>
          <w:tcPr>
            <w:tcW w:type="dxa" w:w="4680"/>
            <w:vAlign w:val="center"/>
          </w:tcPr>
          <w:p>
            <w:r/>
            <w:r>
              <w:rPr>
                <w:rFonts w:ascii="Calibri" w:hAnsi="Calibri"/>
                <w:b w:val="0"/>
                <w:sz w:val="20"/>
              </w:rPr>
              <w:t>[Điền tên giảng viên]</w:t>
            </w:r>
          </w:p>
        </w:tc>
      </w:tr>
      <w:tr>
        <w:tc>
          <w:tcPr>
            <w:tcW w:type="dxa" w:w="4680"/>
            <w:vAlign w:val="center"/>
          </w:tcPr>
          <w:p>
            <w:r/>
            <w:r>
              <w:rPr>
                <w:rFonts w:ascii="Calibri" w:hAnsi="Calibri"/>
                <w:b w:val="0"/>
                <w:sz w:val="20"/>
              </w:rPr>
              <w:t>Công nghệ chính</w:t>
            </w:r>
          </w:p>
        </w:tc>
        <w:tc>
          <w:tcPr>
            <w:tcW w:type="dxa" w:w="4680"/>
            <w:vAlign w:val="center"/>
          </w:tcPr>
          <w:p>
            <w:r/>
            <w:r>
              <w:rPr>
                <w:rFonts w:ascii="Calibri" w:hAnsi="Calibri"/>
                <w:b w:val="0"/>
                <w:sz w:val="20"/>
              </w:rPr>
              <w:t>Next.js, TypeScript, Express.js, PostgreSQL, JWT, Ant Design</w:t>
            </w:r>
          </w:p>
        </w:tc>
      </w:tr>
      <w:tr>
        <w:tc>
          <w:tcPr>
            <w:tcW w:type="dxa" w:w="4680"/>
            <w:vAlign w:val="center"/>
          </w:tcPr>
          <w:p>
            <w:r/>
            <w:r>
              <w:rPr>
                <w:rFonts w:ascii="Calibri" w:hAnsi="Calibri"/>
                <w:b w:val="0"/>
                <w:sz w:val="20"/>
              </w:rPr>
              <w:t>Thời gian</w:t>
            </w:r>
          </w:p>
        </w:tc>
        <w:tc>
          <w:tcPr>
            <w:tcW w:type="dxa" w:w="4680"/>
            <w:vAlign w:val="center"/>
          </w:tcPr>
          <w:p>
            <w:r/>
            <w:r>
              <w:rPr>
                <w:rFonts w:ascii="Calibri" w:hAnsi="Calibri"/>
                <w:b w:val="0"/>
                <w:sz w:val="20"/>
              </w:rPr>
              <w:t>Tháng 07/2026</w:t>
            </w:r>
          </w:p>
        </w:tc>
      </w:tr>
    </w:tbl>
    <w:p>
      <w:r>
        <w:br/>
      </w:r>
    </w:p>
    <w:p>
      <w:pPr>
        <w:jc w:val="center"/>
      </w:pPr>
      <w:r>
        <w:rPr>
          <w:i/>
        </w:rPr>
        <w:t>Nghệ An, năm 2026</w:t>
      </w:r>
    </w:p>
    <w:p>
      <w:r>
        <w:br w:type="page"/>
      </w:r>
    </w:p>
    <w:p>
      <w:pPr>
        <w:pStyle w:val="Heading1"/>
      </w:pPr>
      <w:r>
        <w:t>LỜI CAM ĐOAN</w:t>
      </w:r>
    </w:p>
    <w:p>
      <w:r>
        <w:t>Em xin cam đoan báo cáo đồ án tốt nghiệp này được thực hiện dựa trên quá trình phân tích, thiết kế và xây dựng hệ thống bán vé trực tuyến cho CLB Sông Lam Nghệ An. Các nội dung mô tả chức năng, cơ sở dữ liệu và kiến trúc hệ thống phản ánh đúng mã nguồn của đồ án.</w:t>
      </w:r>
    </w:p>
    <w:p>
      <w:pPr>
        <w:pStyle w:val="Heading1"/>
      </w:pPr>
      <w:r>
        <w:t>LỜI CẢM ƠN</w:t>
      </w:r>
    </w:p>
    <w:p>
      <w:r>
        <w:t>Em xin gửi lời cảm ơn tới giảng viên hướng dẫn, thầy cô trong khoa và bạn bè đã hỗ trợ trong quá trình thực hiện đồ án. Đề tài giúp em củng cố kiến thức về phát triển ứng dụng web, thiết kế cơ sở dữ liệu, bảo mật đăng nhập, quản trị hệ thống và triển khai phần mềm thực tế.</w:t>
      </w:r>
    </w:p>
    <w:p>
      <w:pPr>
        <w:pStyle w:val="Heading1"/>
      </w:pPr>
      <w:r>
        <w:t>TÓM TẮT ĐỀ TÀI</w:t>
      </w:r>
    </w:p>
    <w:p>
      <w:r>
        <w:t>Đồ án xây dựng hệ thống bán vé trực tuyến phục vụ khán giả theo dõi các trận đấu của CLB Sông Lam Nghệ An. Hệ thống hỗ trợ đăng ký, đăng nhập, cập nhật thông tin cá nhân, xác minh CCCD, xem lịch thi đấu, chọn ghế, giữ ghế trong 10 phút, tạo đơn hàng, xuất vé QR/PDF, quản lý vé giấy, soát vé, quản lý nhà tài trợ và chatbot tra cứu thông tin.</w:t>
      </w:r>
    </w:p>
    <w:p>
      <w:pPr>
        <w:pStyle w:val="Heading1"/>
      </w:pPr>
      <w:r>
        <w:t>MỤC LỤC</w:t>
      </w:r>
    </w:p>
    <w:p>
      <w:pPr>
        <w:pStyle w:val="ListNumber"/>
      </w:pPr>
      <w:r>
        <w:t>Chương 1. Tổng quan đề tài</w:t>
      </w:r>
    </w:p>
    <w:p>
      <w:pPr>
        <w:pStyle w:val="ListNumber"/>
      </w:pPr>
      <w:r>
        <w:t>Chương 2. Cơ sở lý thuyết và công nghệ sử dụng</w:t>
      </w:r>
    </w:p>
    <w:p>
      <w:pPr>
        <w:pStyle w:val="ListNumber"/>
      </w:pPr>
      <w:r>
        <w:t>Chương 3. Phân tích và thiết kế hệ thống</w:t>
      </w:r>
    </w:p>
    <w:p>
      <w:pPr>
        <w:pStyle w:val="ListNumber"/>
      </w:pPr>
      <w:r>
        <w:t>Chương 4. Thiết kế cơ sở dữ liệu</w:t>
      </w:r>
    </w:p>
    <w:p>
      <w:pPr>
        <w:pStyle w:val="ListNumber"/>
      </w:pPr>
      <w:r>
        <w:t>Chương 5. Xây dựng và triển khai hệ thống</w:t>
      </w:r>
    </w:p>
    <w:p>
      <w:pPr>
        <w:pStyle w:val="ListNumber"/>
      </w:pPr>
      <w:r>
        <w:t>Chương 6. Kiểm thử, đánh giá và hướng phát triển</w:t>
      </w:r>
    </w:p>
    <w:p>
      <w:pPr>
        <w:pStyle w:val="ListNumber"/>
      </w:pPr>
      <w:r>
        <w:t>Kết luận và phụ lục</w:t>
      </w:r>
    </w:p>
    <w:p>
      <w:r>
        <w:br w:type="page"/>
      </w:r>
    </w:p>
    <w:p>
      <w:pPr>
        <w:pStyle w:val="Heading1"/>
      </w:pPr>
      <w:r>
        <w:t>CHƯƠNG 1. TỔNG QUAN ĐỀ TÀI</w:t>
      </w:r>
    </w:p>
    <w:p>
      <w:pPr>
        <w:pStyle w:val="Heading2"/>
      </w:pPr>
      <w:r>
        <w:t>1.1. Lý do chọn đề tài</w:t>
      </w:r>
    </w:p>
    <w:p>
      <w:r>
        <w:t>Trong bối cảnh chuyển đổi số, việc bán vé thủ công tại sân vận động gây nhiều hạn chế như khó kiểm soát số lượng vé, dễ xảy ra trùng lặp, khó thống kê doanh thu và tốn nhân lực tại quầy. Với các trận bóng đá có lượng khán giả lớn, hệ thống bán vé trực tuyến giúp tối ưu quy trình đặt vé, giảm tải khâu phát hành, tăng tính minh bạch và hỗ trợ quản trị vận hành.</w:t>
      </w:r>
    </w:p>
    <w:p>
      <w:r>
        <w:t>Đề tài “Xây dựng hệ thống bán vé trực tuyến cho CLB Sông Lam Nghệ An” được lựa chọn nhằm mô phỏng một bài toán thực tế: khán giả có thể xem trận đấu, chọn ghế, đặt vé và nhận QR; ban quản trị có thể quản lý lịch thi đấu, kho vé, đơn hàng, vé giấy và nhà tài trợ.</w:t>
      </w:r>
    </w:p>
    <w:p>
      <w:pPr>
        <w:pStyle w:val="Heading2"/>
      </w:pPr>
      <w:r>
        <w:t>1.2. Mục tiêu đề tài</w:t>
      </w:r>
    </w:p>
    <w:p>
      <w:pPr>
        <w:pStyle w:val="ListBullet"/>
      </w:pPr>
      <w:r>
        <w:t>Xây dựng website bán vé trực tuyến có giao diện thân thiện.</w:t>
      </w:r>
    </w:p>
    <w:p>
      <w:pPr>
        <w:pStyle w:val="ListBullet"/>
      </w:pPr>
      <w:r>
        <w:t>Cho phép khán giả đăng ký, đăng nhập, cập nhật thông tin, xác minh CCCD và mua vé.</w:t>
      </w:r>
    </w:p>
    <w:p>
      <w:pPr>
        <w:pStyle w:val="ListBullet"/>
      </w:pPr>
      <w:r>
        <w:t>Áp dụng cơ chế giữ ghế 10 phút để hạn chế tranh chấp khi nhiều người chọn cùng ghế.</w:t>
      </w:r>
    </w:p>
    <w:p>
      <w:pPr>
        <w:pStyle w:val="ListBullet"/>
      </w:pPr>
      <w:r>
        <w:t>Tạo hệ thống quản trị cho admin quản lý trận đấu, ghế, đơn hàng, vé giấy, doanh thu và nhà tài trợ.</w:t>
      </w:r>
    </w:p>
    <w:p>
      <w:pPr>
        <w:pStyle w:val="ListBullet"/>
      </w:pPr>
      <w:r>
        <w:t>Cung cấp vé QR/PDF và chức năng soát vé bằng mã QR.</w:t>
      </w:r>
    </w:p>
    <w:p>
      <w:pPr>
        <w:pStyle w:val="Heading2"/>
      </w:pPr>
      <w:r>
        <w:t>1.3. Phạm vi đề tài</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20"/>
              </w:rPr>
              <w:t>Nhóm chức năng</w:t>
            </w:r>
          </w:p>
        </w:tc>
        <w:tc>
          <w:tcPr>
            <w:tcW w:type="dxa" w:w="4680"/>
            <w:vAlign w:val="center"/>
            <w:shd w:fill="F2F4F7"/>
          </w:tcPr>
          <w:p>
            <w:r/>
            <w:r>
              <w:rPr>
                <w:rFonts w:ascii="Calibri" w:hAnsi="Calibri"/>
                <w:b/>
                <w:sz w:val="20"/>
              </w:rPr>
              <w:t>Nội dung thực hiện</w:t>
            </w:r>
          </w:p>
        </w:tc>
      </w:tr>
      <w:tr>
        <w:tc>
          <w:tcPr>
            <w:tcW w:type="dxa" w:w="4680"/>
            <w:vAlign w:val="center"/>
          </w:tcPr>
          <w:p>
            <w:r/>
            <w:r>
              <w:rPr>
                <w:rFonts w:ascii="Calibri" w:hAnsi="Calibri"/>
                <w:b w:val="0"/>
                <w:sz w:val="20"/>
              </w:rPr>
              <w:t>Khán giả</w:t>
            </w:r>
          </w:p>
        </w:tc>
        <w:tc>
          <w:tcPr>
            <w:tcW w:type="dxa" w:w="4680"/>
            <w:vAlign w:val="center"/>
          </w:tcPr>
          <w:p>
            <w:r/>
            <w:r>
              <w:rPr>
                <w:rFonts w:ascii="Calibri" w:hAnsi="Calibri"/>
                <w:b w:val="0"/>
                <w:sz w:val="20"/>
              </w:rPr>
              <w:t>Đăng ký, đăng nhập, cập nhật hồ sơ, xác minh CCCD, xem lịch, chọn ghế, giữ ghế, tạo đơn, xem vé đã mua.</w:t>
            </w:r>
          </w:p>
        </w:tc>
      </w:tr>
      <w:tr>
        <w:tc>
          <w:tcPr>
            <w:tcW w:type="dxa" w:w="4680"/>
            <w:vAlign w:val="center"/>
          </w:tcPr>
          <w:p>
            <w:r/>
            <w:r>
              <w:rPr>
                <w:rFonts w:ascii="Calibri" w:hAnsi="Calibri"/>
                <w:b w:val="0"/>
                <w:sz w:val="20"/>
              </w:rPr>
              <w:t>Quản trị</w:t>
            </w:r>
          </w:p>
        </w:tc>
        <w:tc>
          <w:tcPr>
            <w:tcW w:type="dxa" w:w="4680"/>
            <w:vAlign w:val="center"/>
          </w:tcPr>
          <w:p>
            <w:r/>
            <w:r>
              <w:rPr>
                <w:rFonts w:ascii="Calibri" w:hAnsi="Calibri"/>
                <w:b w:val="0"/>
                <w:sz w:val="20"/>
              </w:rPr>
              <w:t>Quản lý dashboard, trận đấu, kho vé, đơn hàng, người dùng, vé giấy, soát vé, nhà tài trợ, nhật ký.</w:t>
            </w:r>
          </w:p>
        </w:tc>
      </w:tr>
      <w:tr>
        <w:tc>
          <w:tcPr>
            <w:tcW w:type="dxa" w:w="4680"/>
            <w:vAlign w:val="center"/>
          </w:tcPr>
          <w:p>
            <w:r/>
            <w:r>
              <w:rPr>
                <w:rFonts w:ascii="Calibri" w:hAnsi="Calibri"/>
                <w:b w:val="0"/>
                <w:sz w:val="20"/>
              </w:rPr>
              <w:t>Tích hợp</w:t>
            </w:r>
          </w:p>
        </w:tc>
        <w:tc>
          <w:tcPr>
            <w:tcW w:type="dxa" w:w="4680"/>
            <w:vAlign w:val="center"/>
          </w:tcPr>
          <w:p>
            <w:r/>
            <w:r>
              <w:rPr>
                <w:rFonts w:ascii="Calibri" w:hAnsi="Calibri"/>
                <w:b w:val="0"/>
                <w:sz w:val="20"/>
              </w:rPr>
              <w:t>JWT, QR vé, upload ảnh/logo, chatbot tra cứu thông tin CLB, xuất báo cáo đơn hàng.</w:t>
            </w:r>
          </w:p>
        </w:tc>
      </w:tr>
      <w:tr>
        <w:tc>
          <w:tcPr>
            <w:tcW w:type="dxa" w:w="4680"/>
            <w:vAlign w:val="center"/>
          </w:tcPr>
          <w:p>
            <w:r/>
            <w:r>
              <w:rPr>
                <w:rFonts w:ascii="Calibri" w:hAnsi="Calibri"/>
                <w:b w:val="0"/>
                <w:sz w:val="20"/>
              </w:rPr>
              <w:t>Giới hạn</w:t>
            </w:r>
          </w:p>
        </w:tc>
        <w:tc>
          <w:tcPr>
            <w:tcW w:type="dxa" w:w="4680"/>
            <w:vAlign w:val="center"/>
          </w:tcPr>
          <w:p>
            <w:r/>
            <w:r>
              <w:rPr>
                <w:rFonts w:ascii="Calibri" w:hAnsi="Calibri"/>
                <w:b w:val="0"/>
                <w:sz w:val="20"/>
              </w:rPr>
              <w:t>Thanh toán đang ở mức mô phỏng tạo đơn PENDING, chưa tích hợp cổng thanh toán/webhook thật.</w:t>
            </w:r>
          </w:p>
        </w:tc>
      </w:tr>
    </w:tbl>
    <w:p>
      <w:pPr>
        <w:pStyle w:val="Heading1"/>
      </w:pPr>
      <w:r>
        <w:t>CHƯƠNG 2. CƠ SỞ LÝ THUYẾT VÀ CÔNG NGHỆ SỬ DỤNG</w:t>
      </w:r>
    </w:p>
    <w:p>
      <w:pPr>
        <w:pStyle w:val="Heading2"/>
      </w:pPr>
      <w:r>
        <w:t>2.1. Kiến trúc ứng dụng web</w:t>
      </w:r>
    </w:p>
    <w:p>
      <w:r>
        <w:t>Hệ thống được xây dựng theo mô hình client-server. Frontend chịu trách nhiệm giao diện và trải nghiệm người dùng, backend cung cấp REST API xử lý nghiệp vụ, còn PostgreSQL lưu trữ dữ liệu bền vững. Các request cần xác thực sử dụng JWT gửi qua header Authorization.</w:t>
      </w:r>
    </w:p>
    <w:p>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17570"/>
                    </a:xfrm>
                    <a:prstGeom prst="rect"/>
                  </pic:spPr>
                </pic:pic>
              </a:graphicData>
            </a:graphic>
          </wp:inline>
        </w:drawing>
      </w:r>
    </w:p>
    <w:p>
      <w:pPr>
        <w:jc w:val="center"/>
      </w:pPr>
      <w:r>
        <w:rPr>
          <w:i/>
          <w:color w:val="555555"/>
          <w:sz w:val="20"/>
        </w:rPr>
        <w:t>Hình 2.1. Sơ đồ kiến trúc tổng thể hệ thống</w:t>
      </w:r>
    </w:p>
    <w:p>
      <w:pPr>
        <w:pStyle w:val="Heading2"/>
      </w:pPr>
      <w:r>
        <w:t>2.2. Công nghệ sử dụng</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Thành phần</w:t>
            </w:r>
          </w:p>
        </w:tc>
        <w:tc>
          <w:tcPr>
            <w:tcW w:type="dxa" w:w="3120"/>
            <w:vAlign w:val="center"/>
            <w:shd w:fill="F2F4F7"/>
          </w:tcPr>
          <w:p>
            <w:r/>
            <w:r>
              <w:rPr>
                <w:rFonts w:ascii="Calibri" w:hAnsi="Calibri"/>
                <w:b/>
                <w:sz w:val="20"/>
              </w:rPr>
              <w:t>Công nghệ</w:t>
            </w:r>
          </w:p>
        </w:tc>
        <w:tc>
          <w:tcPr>
            <w:tcW w:type="dxa" w:w="3120"/>
            <w:vAlign w:val="center"/>
            <w:shd w:fill="F2F4F7"/>
          </w:tcPr>
          <w:p>
            <w:r/>
            <w:r>
              <w:rPr>
                <w:rFonts w:ascii="Calibri" w:hAnsi="Calibri"/>
                <w:b/>
                <w:sz w:val="20"/>
              </w:rPr>
              <w:t>Vai trò</w:t>
            </w:r>
          </w:p>
        </w:tc>
      </w:tr>
      <w:tr>
        <w:tc>
          <w:tcPr>
            <w:tcW w:type="dxa" w:w="3120"/>
            <w:vAlign w:val="center"/>
          </w:tcPr>
          <w:p>
            <w:r/>
            <w:r>
              <w:rPr>
                <w:rFonts w:ascii="Calibri" w:hAnsi="Calibri"/>
                <w:b w:val="0"/>
                <w:sz w:val="20"/>
              </w:rPr>
              <w:t>Frontend</w:t>
            </w:r>
          </w:p>
        </w:tc>
        <w:tc>
          <w:tcPr>
            <w:tcW w:type="dxa" w:w="3120"/>
            <w:vAlign w:val="center"/>
          </w:tcPr>
          <w:p>
            <w:r/>
            <w:r>
              <w:rPr>
                <w:rFonts w:ascii="Calibri" w:hAnsi="Calibri"/>
                <w:b w:val="0"/>
                <w:sz w:val="20"/>
              </w:rPr>
              <w:t>Next.js 16, React, TypeScript</w:t>
            </w:r>
          </w:p>
        </w:tc>
        <w:tc>
          <w:tcPr>
            <w:tcW w:type="dxa" w:w="3120"/>
            <w:vAlign w:val="center"/>
          </w:tcPr>
          <w:p>
            <w:r/>
            <w:r>
              <w:rPr>
                <w:rFonts w:ascii="Calibri" w:hAnsi="Calibri"/>
                <w:b w:val="0"/>
                <w:sz w:val="20"/>
              </w:rPr>
              <w:t>Xây dựng giao diện, routing, trang công khai và trang admin.</w:t>
            </w:r>
          </w:p>
        </w:tc>
      </w:tr>
      <w:tr>
        <w:tc>
          <w:tcPr>
            <w:tcW w:type="dxa" w:w="3120"/>
            <w:vAlign w:val="center"/>
          </w:tcPr>
          <w:p>
            <w:r/>
            <w:r>
              <w:rPr>
                <w:rFonts w:ascii="Calibri" w:hAnsi="Calibri"/>
                <w:b w:val="0"/>
                <w:sz w:val="20"/>
              </w:rPr>
              <w:t>UI</w:t>
            </w:r>
          </w:p>
        </w:tc>
        <w:tc>
          <w:tcPr>
            <w:tcW w:type="dxa" w:w="3120"/>
            <w:vAlign w:val="center"/>
          </w:tcPr>
          <w:p>
            <w:r/>
            <w:r>
              <w:rPr>
                <w:rFonts w:ascii="Calibri" w:hAnsi="Calibri"/>
                <w:b w:val="0"/>
                <w:sz w:val="20"/>
              </w:rPr>
              <w:t>Ant Design, Tailwind CSS</w:t>
            </w:r>
          </w:p>
        </w:tc>
        <w:tc>
          <w:tcPr>
            <w:tcW w:type="dxa" w:w="3120"/>
            <w:vAlign w:val="center"/>
          </w:tcPr>
          <w:p>
            <w:r/>
            <w:r>
              <w:rPr>
                <w:rFonts w:ascii="Calibri" w:hAnsi="Calibri"/>
                <w:b w:val="0"/>
                <w:sz w:val="20"/>
              </w:rPr>
              <w:t>Tạo form, bảng, modal, layout và styling giao diện.</w:t>
            </w:r>
          </w:p>
        </w:tc>
      </w:tr>
      <w:tr>
        <w:tc>
          <w:tcPr>
            <w:tcW w:type="dxa" w:w="3120"/>
            <w:vAlign w:val="center"/>
          </w:tcPr>
          <w:p>
            <w:r/>
            <w:r>
              <w:rPr>
                <w:rFonts w:ascii="Calibri" w:hAnsi="Calibri"/>
                <w:b w:val="0"/>
                <w:sz w:val="20"/>
              </w:rPr>
              <w:t>Backend</w:t>
            </w:r>
          </w:p>
        </w:tc>
        <w:tc>
          <w:tcPr>
            <w:tcW w:type="dxa" w:w="3120"/>
            <w:vAlign w:val="center"/>
          </w:tcPr>
          <w:p>
            <w:r/>
            <w:r>
              <w:rPr>
                <w:rFonts w:ascii="Calibri" w:hAnsi="Calibri"/>
                <w:b w:val="0"/>
                <w:sz w:val="20"/>
              </w:rPr>
              <w:t>Node.js, Express.js</w:t>
            </w:r>
          </w:p>
        </w:tc>
        <w:tc>
          <w:tcPr>
            <w:tcW w:type="dxa" w:w="3120"/>
            <w:vAlign w:val="center"/>
          </w:tcPr>
          <w:p>
            <w:r/>
            <w:r>
              <w:rPr>
                <w:rFonts w:ascii="Calibri" w:hAnsi="Calibri"/>
                <w:b w:val="0"/>
                <w:sz w:val="20"/>
              </w:rPr>
              <w:t>Cung cấp REST API, xử lý nghiệp vụ đặt vé, admin và chatbot.</w:t>
            </w:r>
          </w:p>
        </w:tc>
      </w:tr>
      <w:tr>
        <w:tc>
          <w:tcPr>
            <w:tcW w:type="dxa" w:w="3120"/>
            <w:vAlign w:val="center"/>
          </w:tcPr>
          <w:p>
            <w:r/>
            <w:r>
              <w:rPr>
                <w:rFonts w:ascii="Calibri" w:hAnsi="Calibri"/>
                <w:b w:val="0"/>
                <w:sz w:val="20"/>
              </w:rPr>
              <w:t>Database</w:t>
            </w:r>
          </w:p>
        </w:tc>
        <w:tc>
          <w:tcPr>
            <w:tcW w:type="dxa" w:w="3120"/>
            <w:vAlign w:val="center"/>
          </w:tcPr>
          <w:p>
            <w:r/>
            <w:r>
              <w:rPr>
                <w:rFonts w:ascii="Calibri" w:hAnsi="Calibri"/>
                <w:b w:val="0"/>
                <w:sz w:val="20"/>
              </w:rPr>
              <w:t>PostgreSQL</w:t>
            </w:r>
          </w:p>
        </w:tc>
        <w:tc>
          <w:tcPr>
            <w:tcW w:type="dxa" w:w="3120"/>
            <w:vAlign w:val="center"/>
          </w:tcPr>
          <w:p>
            <w:r/>
            <w:r>
              <w:rPr>
                <w:rFonts w:ascii="Calibri" w:hAnsi="Calibri"/>
                <w:b w:val="0"/>
                <w:sz w:val="20"/>
              </w:rPr>
              <w:t>Lưu người dùng, trận đấu, vé, đơn hàng, nhà tài trợ, nhật ký.</w:t>
            </w:r>
          </w:p>
        </w:tc>
      </w:tr>
      <w:tr>
        <w:tc>
          <w:tcPr>
            <w:tcW w:type="dxa" w:w="3120"/>
            <w:vAlign w:val="center"/>
          </w:tcPr>
          <w:p>
            <w:r/>
            <w:r>
              <w:rPr>
                <w:rFonts w:ascii="Calibri" w:hAnsi="Calibri"/>
                <w:b w:val="0"/>
                <w:sz w:val="20"/>
              </w:rPr>
              <w:t>Bảo mật</w:t>
            </w:r>
          </w:p>
        </w:tc>
        <w:tc>
          <w:tcPr>
            <w:tcW w:type="dxa" w:w="3120"/>
            <w:vAlign w:val="center"/>
          </w:tcPr>
          <w:p>
            <w:r/>
            <w:r>
              <w:rPr>
                <w:rFonts w:ascii="Calibri" w:hAnsi="Calibri"/>
                <w:b w:val="0"/>
                <w:sz w:val="20"/>
              </w:rPr>
              <w:t>JWT, bcryptjs, dotenv</w:t>
            </w:r>
          </w:p>
        </w:tc>
        <w:tc>
          <w:tcPr>
            <w:tcW w:type="dxa" w:w="3120"/>
            <w:vAlign w:val="center"/>
          </w:tcPr>
          <w:p>
            <w:r/>
            <w:r>
              <w:rPr>
                <w:rFonts w:ascii="Calibri" w:hAnsi="Calibri"/>
                <w:b w:val="0"/>
                <w:sz w:val="20"/>
              </w:rPr>
              <w:t>Xác thực phiên đăng nhập, mã hóa mật khẩu, quản lý secret qua .env.</w:t>
            </w:r>
          </w:p>
        </w:tc>
      </w:tr>
      <w:tr>
        <w:tc>
          <w:tcPr>
            <w:tcW w:type="dxa" w:w="3120"/>
            <w:vAlign w:val="center"/>
          </w:tcPr>
          <w:p>
            <w:r/>
            <w:r>
              <w:rPr>
                <w:rFonts w:ascii="Calibri" w:hAnsi="Calibri"/>
                <w:b w:val="0"/>
                <w:sz w:val="20"/>
              </w:rPr>
              <w:t>QR/PDF</w:t>
            </w:r>
          </w:p>
        </w:tc>
        <w:tc>
          <w:tcPr>
            <w:tcW w:type="dxa" w:w="3120"/>
            <w:vAlign w:val="center"/>
          </w:tcPr>
          <w:p>
            <w:r/>
            <w:r>
              <w:rPr>
                <w:rFonts w:ascii="Calibri" w:hAnsi="Calibri"/>
                <w:b w:val="0"/>
                <w:sz w:val="20"/>
              </w:rPr>
              <w:t>QR code, printable ticket</w:t>
            </w:r>
          </w:p>
        </w:tc>
        <w:tc>
          <w:tcPr>
            <w:tcW w:type="dxa" w:w="3120"/>
            <w:vAlign w:val="center"/>
          </w:tcPr>
          <w:p>
            <w:r/>
            <w:r>
              <w:rPr>
                <w:rFonts w:ascii="Calibri" w:hAnsi="Calibri"/>
                <w:b w:val="0"/>
                <w:sz w:val="20"/>
              </w:rPr>
              <w:t>Sinh mã vé, hỗ trợ in vé online và vé giấy.</w:t>
            </w:r>
          </w:p>
        </w:tc>
      </w:tr>
    </w:tbl>
    <w:p>
      <w:pPr>
        <w:pStyle w:val="Heading2"/>
      </w:pPr>
      <w:r>
        <w:t>2.3. Bảo mật cơ bản</w:t>
      </w:r>
    </w:p>
    <w:p>
      <w:pPr>
        <w:pStyle w:val="ListBullet"/>
      </w:pPr>
      <w:r>
        <w:t>Mật khẩu người dùng được băm bằng bcrypt trước khi lưu vào database.</w:t>
      </w:r>
    </w:p>
    <w:p>
      <w:pPr>
        <w:pStyle w:val="ListBullet"/>
      </w:pPr>
      <w:r>
        <w:t>JWT_SECRET, DB_PASSWORD và các thông tin nhạy cảm được đưa vào file .env.</w:t>
      </w:r>
    </w:p>
    <w:p>
      <w:pPr>
        <w:pStyle w:val="ListBullet"/>
      </w:pPr>
      <w:r>
        <w:t>Middleware verifyToken kiểm tra token hợp lệ trước khi truy cập API người dùng.</w:t>
      </w:r>
    </w:p>
    <w:p>
      <w:pPr>
        <w:pStyle w:val="ListBullet"/>
      </w:pPr>
      <w:r>
        <w:t>Middleware isAdmin bảo vệ các API quản trị.</w:t>
      </w:r>
    </w:p>
    <w:p>
      <w:pPr>
        <w:pStyle w:val="ListBullet"/>
      </w:pPr>
      <w:r>
        <w:t>Public API tồn kho vé không trả dữ liệu doanh thu; doanh thu chỉ dành cho admin.</w:t>
      </w:r>
    </w:p>
    <w:p>
      <w:pPr>
        <w:pStyle w:val="Heading1"/>
      </w:pPr>
      <w:r>
        <w:t>CHƯƠNG 3. PHÂN TÍCH VÀ THIẾT KẾ HỆ THỐNG</w:t>
      </w:r>
    </w:p>
    <w:p>
      <w:pPr>
        <w:pStyle w:val="Heading2"/>
      </w:pPr>
      <w:r>
        <w:t>3.1. Tác nhân hệ thống</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Tác nhân</w:t>
            </w:r>
          </w:p>
        </w:tc>
        <w:tc>
          <w:tcPr>
            <w:tcW w:type="dxa" w:w="3120"/>
            <w:vAlign w:val="center"/>
            <w:shd w:fill="F2F4F7"/>
          </w:tcPr>
          <w:p>
            <w:r/>
            <w:r>
              <w:rPr>
                <w:rFonts w:ascii="Calibri" w:hAnsi="Calibri"/>
                <w:b/>
                <w:sz w:val="20"/>
              </w:rPr>
              <w:t>Mô tả</w:t>
            </w:r>
          </w:p>
        </w:tc>
        <w:tc>
          <w:tcPr>
            <w:tcW w:type="dxa" w:w="3120"/>
            <w:vAlign w:val="center"/>
            <w:shd w:fill="F2F4F7"/>
          </w:tcPr>
          <w:p>
            <w:r/>
            <w:r>
              <w:rPr>
                <w:rFonts w:ascii="Calibri" w:hAnsi="Calibri"/>
                <w:b/>
                <w:sz w:val="20"/>
              </w:rPr>
              <w:t>Chức năng chính</w:t>
            </w:r>
          </w:p>
        </w:tc>
      </w:tr>
      <w:tr>
        <w:tc>
          <w:tcPr>
            <w:tcW w:type="dxa" w:w="3120"/>
            <w:vAlign w:val="center"/>
          </w:tcPr>
          <w:p>
            <w:r/>
            <w:r>
              <w:rPr>
                <w:rFonts w:ascii="Calibri" w:hAnsi="Calibri"/>
                <w:b w:val="0"/>
                <w:sz w:val="20"/>
              </w:rPr>
              <w:t>Khán giả</w:t>
            </w:r>
          </w:p>
        </w:tc>
        <w:tc>
          <w:tcPr>
            <w:tcW w:type="dxa" w:w="3120"/>
            <w:vAlign w:val="center"/>
          </w:tcPr>
          <w:p>
            <w:r/>
            <w:r>
              <w:rPr>
                <w:rFonts w:ascii="Calibri" w:hAnsi="Calibri"/>
                <w:b w:val="0"/>
                <w:sz w:val="20"/>
              </w:rPr>
              <w:t>Người dùng mua vé xem trận đấu.</w:t>
            </w:r>
          </w:p>
        </w:tc>
        <w:tc>
          <w:tcPr>
            <w:tcW w:type="dxa" w:w="3120"/>
            <w:vAlign w:val="center"/>
          </w:tcPr>
          <w:p>
            <w:r/>
            <w:r>
              <w:rPr>
                <w:rFonts w:ascii="Calibri" w:hAnsi="Calibri"/>
                <w:b w:val="0"/>
                <w:sz w:val="20"/>
              </w:rPr>
              <w:t>Đăng ký, đăng nhập, cập nhật thông tin, chọn ghế, mua vé, xem vé.</w:t>
            </w:r>
          </w:p>
        </w:tc>
      </w:tr>
      <w:tr>
        <w:tc>
          <w:tcPr>
            <w:tcW w:type="dxa" w:w="3120"/>
            <w:vAlign w:val="center"/>
          </w:tcPr>
          <w:p>
            <w:r/>
            <w:r>
              <w:rPr>
                <w:rFonts w:ascii="Calibri" w:hAnsi="Calibri"/>
                <w:b w:val="0"/>
                <w:sz w:val="20"/>
              </w:rPr>
              <w:t>Quản trị viên</w:t>
            </w:r>
          </w:p>
        </w:tc>
        <w:tc>
          <w:tcPr>
            <w:tcW w:type="dxa" w:w="3120"/>
            <w:vAlign w:val="center"/>
          </w:tcPr>
          <w:p>
            <w:r/>
            <w:r>
              <w:rPr>
                <w:rFonts w:ascii="Calibri" w:hAnsi="Calibri"/>
                <w:b w:val="0"/>
                <w:sz w:val="20"/>
              </w:rPr>
              <w:t>Người vận hành hệ thống bán vé.</w:t>
            </w:r>
          </w:p>
        </w:tc>
        <w:tc>
          <w:tcPr>
            <w:tcW w:type="dxa" w:w="3120"/>
            <w:vAlign w:val="center"/>
          </w:tcPr>
          <w:p>
            <w:r/>
            <w:r>
              <w:rPr>
                <w:rFonts w:ascii="Calibri" w:hAnsi="Calibri"/>
                <w:b w:val="0"/>
                <w:sz w:val="20"/>
              </w:rPr>
              <w:t>Quản lý trận đấu, sinh vé, xử lý đơn, vé giấy, soát vé, nhà tài trợ, báo cáo.</w:t>
            </w:r>
          </w:p>
        </w:tc>
      </w:tr>
      <w:tr>
        <w:tc>
          <w:tcPr>
            <w:tcW w:type="dxa" w:w="3120"/>
            <w:vAlign w:val="center"/>
          </w:tcPr>
          <w:p>
            <w:r/>
            <w:r>
              <w:rPr>
                <w:rFonts w:ascii="Calibri" w:hAnsi="Calibri"/>
                <w:b w:val="0"/>
                <w:sz w:val="20"/>
              </w:rPr>
              <w:t>Hệ thống</w:t>
            </w:r>
          </w:p>
        </w:tc>
        <w:tc>
          <w:tcPr>
            <w:tcW w:type="dxa" w:w="3120"/>
            <w:vAlign w:val="center"/>
          </w:tcPr>
          <w:p>
            <w:r/>
            <w:r>
              <w:rPr>
                <w:rFonts w:ascii="Calibri" w:hAnsi="Calibri"/>
                <w:b w:val="0"/>
                <w:sz w:val="20"/>
              </w:rPr>
              <w:t>Các tiến trình tự động và API.</w:t>
            </w:r>
          </w:p>
        </w:tc>
        <w:tc>
          <w:tcPr>
            <w:tcW w:type="dxa" w:w="3120"/>
            <w:vAlign w:val="center"/>
          </w:tcPr>
          <w:p>
            <w:r/>
            <w:r>
              <w:rPr>
                <w:rFonts w:ascii="Calibri" w:hAnsi="Calibri"/>
                <w:b w:val="0"/>
                <w:sz w:val="20"/>
              </w:rPr>
              <w:t>Giữ ghế 10 phút, giải phóng ghế hết hạn, sinh QR, ghi audit log.</w:t>
            </w:r>
          </w:p>
        </w:tc>
      </w:tr>
    </w:tbl>
    <w:p>
      <w:r>
        <w:drawing>
          <wp:inline xmlns:a="http://schemas.openxmlformats.org/drawingml/2006/main" xmlns:pic="http://schemas.openxmlformats.org/drawingml/2006/picture">
            <wp:extent cx="5943600" cy="3900487"/>
            <wp:docPr id="2" name="Picture 2"/>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943600" cy="3900487"/>
                    </a:xfrm>
                    <a:prstGeom prst="rect"/>
                  </pic:spPr>
                </pic:pic>
              </a:graphicData>
            </a:graphic>
          </wp:inline>
        </w:drawing>
      </w:r>
    </w:p>
    <w:p>
      <w:pPr>
        <w:jc w:val="center"/>
      </w:pPr>
      <w:r>
        <w:rPr>
          <w:i/>
          <w:color w:val="555555"/>
          <w:sz w:val="20"/>
        </w:rPr>
        <w:t>Hình 3.1. Sơ đồ use case chính của hệ thống</w:t>
      </w:r>
    </w:p>
    <w:p>
      <w:pPr>
        <w:pStyle w:val="Heading2"/>
      </w:pPr>
      <w:r>
        <w:t>3.2. Yêu cầu chức năng</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Mã</w:t>
            </w:r>
          </w:p>
        </w:tc>
        <w:tc>
          <w:tcPr>
            <w:tcW w:type="dxa" w:w="3120"/>
            <w:vAlign w:val="center"/>
            <w:shd w:fill="F2F4F7"/>
          </w:tcPr>
          <w:p>
            <w:r/>
            <w:r>
              <w:rPr>
                <w:rFonts w:ascii="Calibri" w:hAnsi="Calibri"/>
                <w:b/>
                <w:sz w:val="20"/>
              </w:rPr>
              <w:t>Yêu cầu</w:t>
            </w:r>
          </w:p>
        </w:tc>
        <w:tc>
          <w:tcPr>
            <w:tcW w:type="dxa" w:w="3120"/>
            <w:vAlign w:val="center"/>
            <w:shd w:fill="F2F4F7"/>
          </w:tcPr>
          <w:p>
            <w:r/>
            <w:r>
              <w:rPr>
                <w:rFonts w:ascii="Calibri" w:hAnsi="Calibri"/>
                <w:b/>
                <w:sz w:val="20"/>
              </w:rPr>
              <w:t>Mô tả</w:t>
            </w:r>
          </w:p>
        </w:tc>
      </w:tr>
      <w:tr>
        <w:tc>
          <w:tcPr>
            <w:tcW w:type="dxa" w:w="3120"/>
            <w:vAlign w:val="center"/>
          </w:tcPr>
          <w:p>
            <w:r/>
            <w:r>
              <w:rPr>
                <w:rFonts w:ascii="Calibri" w:hAnsi="Calibri"/>
                <w:b w:val="0"/>
                <w:sz w:val="20"/>
              </w:rPr>
              <w:t>F01</w:t>
            </w:r>
          </w:p>
        </w:tc>
        <w:tc>
          <w:tcPr>
            <w:tcW w:type="dxa" w:w="3120"/>
            <w:vAlign w:val="center"/>
          </w:tcPr>
          <w:p>
            <w:r/>
            <w:r>
              <w:rPr>
                <w:rFonts w:ascii="Calibri" w:hAnsi="Calibri"/>
                <w:b w:val="0"/>
                <w:sz w:val="20"/>
              </w:rPr>
              <w:t>Quản lý tài khoản</w:t>
            </w:r>
          </w:p>
        </w:tc>
        <w:tc>
          <w:tcPr>
            <w:tcW w:type="dxa" w:w="3120"/>
            <w:vAlign w:val="center"/>
          </w:tcPr>
          <w:p>
            <w:r/>
            <w:r>
              <w:rPr>
                <w:rFonts w:ascii="Calibri" w:hAnsi="Calibri"/>
                <w:b w:val="0"/>
                <w:sz w:val="20"/>
              </w:rPr>
              <w:t>Đăng ký, đăng nhập email/password; cập nhật thông tin; đổi mật khẩu; đổi email.</w:t>
            </w:r>
          </w:p>
        </w:tc>
      </w:tr>
      <w:tr>
        <w:tc>
          <w:tcPr>
            <w:tcW w:type="dxa" w:w="3120"/>
            <w:vAlign w:val="center"/>
          </w:tcPr>
          <w:p>
            <w:r/>
            <w:r>
              <w:rPr>
                <w:rFonts w:ascii="Calibri" w:hAnsi="Calibri"/>
                <w:b w:val="0"/>
                <w:sz w:val="20"/>
              </w:rPr>
              <w:t>F02</w:t>
            </w:r>
          </w:p>
        </w:tc>
        <w:tc>
          <w:tcPr>
            <w:tcW w:type="dxa" w:w="3120"/>
            <w:vAlign w:val="center"/>
          </w:tcPr>
          <w:p>
            <w:r/>
            <w:r>
              <w:rPr>
                <w:rFonts w:ascii="Calibri" w:hAnsi="Calibri"/>
                <w:b w:val="0"/>
                <w:sz w:val="20"/>
              </w:rPr>
              <w:t>Xác minh CCCD</w:t>
            </w:r>
          </w:p>
        </w:tc>
        <w:tc>
          <w:tcPr>
            <w:tcW w:type="dxa" w:w="3120"/>
            <w:vAlign w:val="center"/>
          </w:tcPr>
          <w:p>
            <w:r/>
            <w:r>
              <w:rPr>
                <w:rFonts w:ascii="Calibri" w:hAnsi="Calibri"/>
                <w:b w:val="0"/>
                <w:sz w:val="20"/>
              </w:rPr>
              <w:t>Người dùng gửi CCCD, admin duyệt trước khi mua vé.</w:t>
            </w:r>
          </w:p>
        </w:tc>
      </w:tr>
      <w:tr>
        <w:tc>
          <w:tcPr>
            <w:tcW w:type="dxa" w:w="3120"/>
            <w:vAlign w:val="center"/>
          </w:tcPr>
          <w:p>
            <w:r/>
            <w:r>
              <w:rPr>
                <w:rFonts w:ascii="Calibri" w:hAnsi="Calibri"/>
                <w:b w:val="0"/>
                <w:sz w:val="20"/>
              </w:rPr>
              <w:t>F03</w:t>
            </w:r>
          </w:p>
        </w:tc>
        <w:tc>
          <w:tcPr>
            <w:tcW w:type="dxa" w:w="3120"/>
            <w:vAlign w:val="center"/>
          </w:tcPr>
          <w:p>
            <w:r/>
            <w:r>
              <w:rPr>
                <w:rFonts w:ascii="Calibri" w:hAnsi="Calibri"/>
                <w:b w:val="0"/>
                <w:sz w:val="20"/>
              </w:rPr>
              <w:t>Quản lý trận đấu</w:t>
            </w:r>
          </w:p>
        </w:tc>
        <w:tc>
          <w:tcPr>
            <w:tcW w:type="dxa" w:w="3120"/>
            <w:vAlign w:val="center"/>
          </w:tcPr>
          <w:p>
            <w:r/>
            <w:r>
              <w:rPr>
                <w:rFonts w:ascii="Calibri" w:hAnsi="Calibri"/>
                <w:b w:val="0"/>
                <w:sz w:val="20"/>
              </w:rPr>
              <w:t>Admin tạo, sửa, xóa trận chưa bán, cập nhật tỷ số, trạng thái mở bán.</w:t>
            </w:r>
          </w:p>
        </w:tc>
      </w:tr>
      <w:tr>
        <w:tc>
          <w:tcPr>
            <w:tcW w:type="dxa" w:w="3120"/>
            <w:vAlign w:val="center"/>
          </w:tcPr>
          <w:p>
            <w:r/>
            <w:r>
              <w:rPr>
                <w:rFonts w:ascii="Calibri" w:hAnsi="Calibri"/>
                <w:b w:val="0"/>
                <w:sz w:val="20"/>
              </w:rPr>
              <w:t>F04</w:t>
            </w:r>
          </w:p>
        </w:tc>
        <w:tc>
          <w:tcPr>
            <w:tcW w:type="dxa" w:w="3120"/>
            <w:vAlign w:val="center"/>
          </w:tcPr>
          <w:p>
            <w:r/>
            <w:r>
              <w:rPr>
                <w:rFonts w:ascii="Calibri" w:hAnsi="Calibri"/>
                <w:b w:val="0"/>
                <w:sz w:val="20"/>
              </w:rPr>
              <w:t>Chọn ghế và giữ ghế</w:t>
            </w:r>
          </w:p>
        </w:tc>
        <w:tc>
          <w:tcPr>
            <w:tcW w:type="dxa" w:w="3120"/>
            <w:vAlign w:val="center"/>
          </w:tcPr>
          <w:p>
            <w:r/>
            <w:r>
              <w:rPr>
                <w:rFonts w:ascii="Calibri" w:hAnsi="Calibri"/>
                <w:b w:val="0"/>
                <w:sz w:val="20"/>
              </w:rPr>
              <w:t>Khán giả chọn tối đa 4 ghế; ghế được giữ trong 10 phút.</w:t>
            </w:r>
          </w:p>
        </w:tc>
      </w:tr>
      <w:tr>
        <w:tc>
          <w:tcPr>
            <w:tcW w:type="dxa" w:w="3120"/>
            <w:vAlign w:val="center"/>
          </w:tcPr>
          <w:p>
            <w:r/>
            <w:r>
              <w:rPr>
                <w:rFonts w:ascii="Calibri" w:hAnsi="Calibri"/>
                <w:b w:val="0"/>
                <w:sz w:val="20"/>
              </w:rPr>
              <w:t>F05</w:t>
            </w:r>
          </w:p>
        </w:tc>
        <w:tc>
          <w:tcPr>
            <w:tcW w:type="dxa" w:w="3120"/>
            <w:vAlign w:val="center"/>
          </w:tcPr>
          <w:p>
            <w:r/>
            <w:r>
              <w:rPr>
                <w:rFonts w:ascii="Calibri" w:hAnsi="Calibri"/>
                <w:b w:val="0"/>
                <w:sz w:val="20"/>
              </w:rPr>
              <w:t>Đặt vé online</w:t>
            </w:r>
          </w:p>
        </w:tc>
        <w:tc>
          <w:tcPr>
            <w:tcW w:type="dxa" w:w="3120"/>
            <w:vAlign w:val="center"/>
          </w:tcPr>
          <w:p>
            <w:r/>
            <w:r>
              <w:rPr>
                <w:rFonts w:ascii="Calibri" w:hAnsi="Calibri"/>
                <w:b w:val="0"/>
                <w:sz w:val="20"/>
              </w:rPr>
              <w:t>Tạo đơn PENDING, sinh QR đơn hàng và QR vé.</w:t>
            </w:r>
          </w:p>
        </w:tc>
      </w:tr>
      <w:tr>
        <w:tc>
          <w:tcPr>
            <w:tcW w:type="dxa" w:w="3120"/>
            <w:vAlign w:val="center"/>
          </w:tcPr>
          <w:p>
            <w:r/>
            <w:r>
              <w:rPr>
                <w:rFonts w:ascii="Calibri" w:hAnsi="Calibri"/>
                <w:b w:val="0"/>
                <w:sz w:val="20"/>
              </w:rPr>
              <w:t>F06</w:t>
            </w:r>
          </w:p>
        </w:tc>
        <w:tc>
          <w:tcPr>
            <w:tcW w:type="dxa" w:w="3120"/>
            <w:vAlign w:val="center"/>
          </w:tcPr>
          <w:p>
            <w:r/>
            <w:r>
              <w:rPr>
                <w:rFonts w:ascii="Calibri" w:hAnsi="Calibri"/>
                <w:b w:val="0"/>
                <w:sz w:val="20"/>
              </w:rPr>
              <w:t>Vé giấy</w:t>
            </w:r>
          </w:p>
        </w:tc>
        <w:tc>
          <w:tcPr>
            <w:tcW w:type="dxa" w:w="3120"/>
            <w:vAlign w:val="center"/>
          </w:tcPr>
          <w:p>
            <w:r/>
            <w:r>
              <w:rPr>
                <w:rFonts w:ascii="Calibri" w:hAnsi="Calibri"/>
                <w:b w:val="0"/>
                <w:sz w:val="20"/>
              </w:rPr>
              <w:t>Admin giữ vé giấy, in PDF, đánh dấu bán, không trả vé đã in về online.</w:t>
            </w:r>
          </w:p>
        </w:tc>
      </w:tr>
      <w:tr>
        <w:tc>
          <w:tcPr>
            <w:tcW w:type="dxa" w:w="3120"/>
            <w:vAlign w:val="center"/>
          </w:tcPr>
          <w:p>
            <w:r/>
            <w:r>
              <w:rPr>
                <w:rFonts w:ascii="Calibri" w:hAnsi="Calibri"/>
                <w:b w:val="0"/>
                <w:sz w:val="20"/>
              </w:rPr>
              <w:t>F07</w:t>
            </w:r>
          </w:p>
        </w:tc>
        <w:tc>
          <w:tcPr>
            <w:tcW w:type="dxa" w:w="3120"/>
            <w:vAlign w:val="center"/>
          </w:tcPr>
          <w:p>
            <w:r/>
            <w:r>
              <w:rPr>
                <w:rFonts w:ascii="Calibri" w:hAnsi="Calibri"/>
                <w:b w:val="0"/>
                <w:sz w:val="20"/>
              </w:rPr>
              <w:t>Soát vé</w:t>
            </w:r>
          </w:p>
        </w:tc>
        <w:tc>
          <w:tcPr>
            <w:tcW w:type="dxa" w:w="3120"/>
            <w:vAlign w:val="center"/>
          </w:tcPr>
          <w:p>
            <w:r/>
            <w:r>
              <w:rPr>
                <w:rFonts w:ascii="Calibri" w:hAnsi="Calibri"/>
                <w:b w:val="0"/>
                <w:sz w:val="20"/>
              </w:rPr>
              <w:t>Admin quét QR, kiểm tra trạng thái vé và đánh dấu đã soát.</w:t>
            </w:r>
          </w:p>
        </w:tc>
      </w:tr>
      <w:tr>
        <w:tc>
          <w:tcPr>
            <w:tcW w:type="dxa" w:w="3120"/>
            <w:vAlign w:val="center"/>
          </w:tcPr>
          <w:p>
            <w:r/>
            <w:r>
              <w:rPr>
                <w:rFonts w:ascii="Calibri" w:hAnsi="Calibri"/>
                <w:b w:val="0"/>
                <w:sz w:val="20"/>
              </w:rPr>
              <w:t>F08</w:t>
            </w:r>
          </w:p>
        </w:tc>
        <w:tc>
          <w:tcPr>
            <w:tcW w:type="dxa" w:w="3120"/>
            <w:vAlign w:val="center"/>
          </w:tcPr>
          <w:p>
            <w:r/>
            <w:r>
              <w:rPr>
                <w:rFonts w:ascii="Calibri" w:hAnsi="Calibri"/>
                <w:b w:val="0"/>
                <w:sz w:val="20"/>
              </w:rPr>
              <w:t>Nhà tài trợ</w:t>
            </w:r>
          </w:p>
        </w:tc>
        <w:tc>
          <w:tcPr>
            <w:tcW w:type="dxa" w:w="3120"/>
            <w:vAlign w:val="center"/>
          </w:tcPr>
          <w:p>
            <w:r/>
            <w:r>
              <w:rPr>
                <w:rFonts w:ascii="Calibri" w:hAnsi="Calibri"/>
                <w:b w:val="0"/>
                <w:sz w:val="20"/>
              </w:rPr>
              <w:t>Admin upload logo, cập nhật URL, hiển thị logo trên trang chủ/vé PDF.</w:t>
            </w:r>
          </w:p>
        </w:tc>
      </w:tr>
      <w:tr>
        <w:tc>
          <w:tcPr>
            <w:tcW w:type="dxa" w:w="3120"/>
            <w:vAlign w:val="center"/>
          </w:tcPr>
          <w:p>
            <w:r/>
            <w:r>
              <w:rPr>
                <w:rFonts w:ascii="Calibri" w:hAnsi="Calibri"/>
                <w:b w:val="0"/>
                <w:sz w:val="20"/>
              </w:rPr>
              <w:t>F09</w:t>
            </w:r>
          </w:p>
        </w:tc>
        <w:tc>
          <w:tcPr>
            <w:tcW w:type="dxa" w:w="3120"/>
            <w:vAlign w:val="center"/>
          </w:tcPr>
          <w:p>
            <w:r/>
            <w:r>
              <w:rPr>
                <w:rFonts w:ascii="Calibri" w:hAnsi="Calibri"/>
                <w:b w:val="0"/>
                <w:sz w:val="20"/>
              </w:rPr>
              <w:t>Chatbot</w:t>
            </w:r>
          </w:p>
        </w:tc>
        <w:tc>
          <w:tcPr>
            <w:tcW w:type="dxa" w:w="3120"/>
            <w:vAlign w:val="center"/>
          </w:tcPr>
          <w:p>
            <w:r/>
            <w:r>
              <w:rPr>
                <w:rFonts w:ascii="Calibri" w:hAnsi="Calibri"/>
                <w:b w:val="0"/>
                <w:sz w:val="20"/>
              </w:rPr>
              <w:t>Khán giả hỏi thông tin về CLB, trận đấu, vé và nhà tài trợ.</w:t>
            </w:r>
          </w:p>
        </w:tc>
      </w:tr>
    </w:tbl>
    <w:p>
      <w:pPr>
        <w:pStyle w:val="Heading2"/>
      </w:pPr>
      <w:r>
        <w:t>3.3. Luồng nghiệp vụ giữ ghế và đặt vé</w:t>
      </w:r>
    </w:p>
    <w:p>
      <w:r>
        <w:drawing>
          <wp:inline xmlns:a="http://schemas.openxmlformats.org/drawingml/2006/main" xmlns:pic="http://schemas.openxmlformats.org/drawingml/2006/picture">
            <wp:extent cx="5943600" cy="2897505"/>
            <wp:docPr id="3" name="Picture 3"/>
            <wp:cNvGraphicFramePr>
              <a:graphicFrameLocks noChangeAspect="1"/>
            </wp:cNvGraphicFramePr>
            <a:graphic>
              <a:graphicData uri="http://schemas.openxmlformats.org/drawingml/2006/picture">
                <pic:pic>
                  <pic:nvPicPr>
                    <pic:cNvPr id="0" name="hold_flow.png"/>
                    <pic:cNvPicPr/>
                  </pic:nvPicPr>
                  <pic:blipFill>
                    <a:blip r:embed="rId13"/>
                    <a:stretch>
                      <a:fillRect/>
                    </a:stretch>
                  </pic:blipFill>
                  <pic:spPr>
                    <a:xfrm>
                      <a:off x="0" y="0"/>
                      <a:ext cx="5943600" cy="2897505"/>
                    </a:xfrm>
                    <a:prstGeom prst="rect"/>
                  </pic:spPr>
                </pic:pic>
              </a:graphicData>
            </a:graphic>
          </wp:inline>
        </w:drawing>
      </w:r>
    </w:p>
    <w:p>
      <w:pPr>
        <w:jc w:val="center"/>
      </w:pPr>
      <w:r>
        <w:rPr>
          <w:i/>
          <w:color w:val="555555"/>
          <w:sz w:val="20"/>
        </w:rPr>
        <w:t>Hình 3.2. Luồng giữ ghế và tạo đơn vé online</w:t>
      </w:r>
    </w:p>
    <w:p>
      <w:r>
        <w:t>Khi người dùng chọn ghế, backend chuyển trạng thái ghế từ AVAILABLE sang HELD, gắn held_by với user hiện tại và held_until sau 10 phút. Nếu người dùng không hoàn tất checkout trong thời gian này, ghế được đưa về AVAILABLE.</w:t>
      </w:r>
    </w:p>
    <w:p>
      <w:pPr>
        <w:pStyle w:val="Heading2"/>
      </w:pPr>
      <w:r>
        <w:t>3.4. Luồng nghiệp vụ vé giấy</w:t>
      </w:r>
    </w:p>
    <w:p>
      <w:r>
        <w:drawing>
          <wp:inline xmlns:a="http://schemas.openxmlformats.org/drawingml/2006/main" xmlns:pic="http://schemas.openxmlformats.org/drawingml/2006/picture">
            <wp:extent cx="5943600" cy="2897505"/>
            <wp:docPr id="4" name="Picture 4"/>
            <wp:cNvGraphicFramePr>
              <a:graphicFrameLocks noChangeAspect="1"/>
            </wp:cNvGraphicFramePr>
            <a:graphic>
              <a:graphicData uri="http://schemas.openxmlformats.org/drawingml/2006/picture">
                <pic:pic>
                  <pic:nvPicPr>
                    <pic:cNvPr id="0" name="paper_flow.png"/>
                    <pic:cNvPicPr/>
                  </pic:nvPicPr>
                  <pic:blipFill>
                    <a:blip r:embed="rId14"/>
                    <a:stretch>
                      <a:fillRect/>
                    </a:stretch>
                  </pic:blipFill>
                  <pic:spPr>
                    <a:xfrm>
                      <a:off x="0" y="0"/>
                      <a:ext cx="5943600" cy="2897505"/>
                    </a:xfrm>
                    <a:prstGeom prst="rect"/>
                  </pic:spPr>
                </pic:pic>
              </a:graphicData>
            </a:graphic>
          </wp:inline>
        </w:drawing>
      </w:r>
    </w:p>
    <w:p>
      <w:pPr>
        <w:jc w:val="center"/>
      </w:pPr>
      <w:r>
        <w:rPr>
          <w:i/>
          <w:color w:val="555555"/>
          <w:sz w:val="20"/>
        </w:rPr>
        <w:t>Hình 3.3. Luồng quản lý vé giấy và in PDF</w:t>
      </w:r>
    </w:p>
    <w:p>
      <w:pPr>
        <w:pStyle w:val="Heading1"/>
      </w:pPr>
      <w:r>
        <w:t>CHƯƠNG 4. THIẾT KẾ CƠ SỞ DỮ LIỆU</w:t>
      </w:r>
    </w:p>
    <w:p>
      <w:pPr>
        <w:pStyle w:val="Heading2"/>
      </w:pPr>
      <w:r>
        <w:t>4.1. Mô hình ERD</w:t>
      </w:r>
    </w:p>
    <w:p>
      <w:r>
        <w:drawing>
          <wp:inline xmlns:a="http://schemas.openxmlformats.org/drawingml/2006/main" xmlns:pic="http://schemas.openxmlformats.org/drawingml/2006/picture">
            <wp:extent cx="5943600" cy="4127500"/>
            <wp:docPr id="5" name="Picture 5"/>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943600" cy="4127500"/>
                    </a:xfrm>
                    <a:prstGeom prst="rect"/>
                  </pic:spPr>
                </pic:pic>
              </a:graphicData>
            </a:graphic>
          </wp:inline>
        </w:drawing>
      </w:r>
    </w:p>
    <w:p>
      <w:pPr>
        <w:jc w:val="center"/>
      </w:pPr>
      <w:r>
        <w:rPr>
          <w:i/>
          <w:color w:val="555555"/>
          <w:sz w:val="20"/>
        </w:rPr>
        <w:t>Hình 4.1. ERD cơ sở dữ liệu hệ thống</w:t>
      </w:r>
    </w:p>
    <w:p>
      <w:pPr>
        <w:pStyle w:val="Heading2"/>
      </w:pPr>
      <w:r>
        <w:t>4.2. Danh sách bảng dữ liệu</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Bảng</w:t>
            </w:r>
          </w:p>
        </w:tc>
        <w:tc>
          <w:tcPr>
            <w:tcW w:type="dxa" w:w="3120"/>
            <w:vAlign w:val="center"/>
            <w:shd w:fill="F2F4F7"/>
          </w:tcPr>
          <w:p>
            <w:r/>
            <w:r>
              <w:rPr>
                <w:rFonts w:ascii="Calibri" w:hAnsi="Calibri"/>
                <w:b/>
                <w:sz w:val="20"/>
              </w:rPr>
              <w:t>Chức năng</w:t>
            </w:r>
          </w:p>
        </w:tc>
        <w:tc>
          <w:tcPr>
            <w:tcW w:type="dxa" w:w="3120"/>
            <w:vAlign w:val="center"/>
            <w:shd w:fill="F2F4F7"/>
          </w:tcPr>
          <w:p>
            <w:r/>
            <w:r>
              <w:rPr>
                <w:rFonts w:ascii="Calibri" w:hAnsi="Calibri"/>
                <w:b/>
                <w:sz w:val="20"/>
              </w:rPr>
              <w:t>Quan hệ chính</w:t>
            </w:r>
          </w:p>
        </w:tc>
      </w:tr>
      <w:tr>
        <w:tc>
          <w:tcPr>
            <w:tcW w:type="dxa" w:w="3120"/>
            <w:vAlign w:val="center"/>
          </w:tcPr>
          <w:p>
            <w:r/>
            <w:r>
              <w:rPr>
                <w:rFonts w:ascii="Calibri" w:hAnsi="Calibri"/>
                <w:b w:val="0"/>
                <w:sz w:val="20"/>
              </w:rPr>
              <w:t>users</w:t>
            </w:r>
          </w:p>
        </w:tc>
        <w:tc>
          <w:tcPr>
            <w:tcW w:type="dxa" w:w="3120"/>
            <w:vAlign w:val="center"/>
          </w:tcPr>
          <w:p>
            <w:r/>
            <w:r>
              <w:rPr>
                <w:rFonts w:ascii="Calibri" w:hAnsi="Calibri"/>
                <w:b w:val="0"/>
                <w:sz w:val="20"/>
              </w:rPr>
              <w:t>Lưu tài khoản người dùng/admin, thông tin cá nhân, CCCD, OAuth.</w:t>
            </w:r>
          </w:p>
        </w:tc>
        <w:tc>
          <w:tcPr>
            <w:tcW w:type="dxa" w:w="3120"/>
            <w:vAlign w:val="center"/>
          </w:tcPr>
          <w:p>
            <w:r/>
            <w:r>
              <w:rPr>
                <w:rFonts w:ascii="Calibri" w:hAnsi="Calibri"/>
                <w:b w:val="0"/>
                <w:sz w:val="20"/>
              </w:rPr>
              <w:t>1-N orders, liên quan audit_logs.</w:t>
            </w:r>
          </w:p>
        </w:tc>
      </w:tr>
      <w:tr>
        <w:tc>
          <w:tcPr>
            <w:tcW w:type="dxa" w:w="3120"/>
            <w:vAlign w:val="center"/>
          </w:tcPr>
          <w:p>
            <w:r/>
            <w:r>
              <w:rPr>
                <w:rFonts w:ascii="Calibri" w:hAnsi="Calibri"/>
                <w:b w:val="0"/>
                <w:sz w:val="20"/>
              </w:rPr>
              <w:t>matches</w:t>
            </w:r>
          </w:p>
        </w:tc>
        <w:tc>
          <w:tcPr>
            <w:tcW w:type="dxa" w:w="3120"/>
            <w:vAlign w:val="center"/>
          </w:tcPr>
          <w:p>
            <w:r/>
            <w:r>
              <w:rPr>
                <w:rFonts w:ascii="Calibri" w:hAnsi="Calibri"/>
                <w:b w:val="0"/>
                <w:sz w:val="20"/>
              </w:rPr>
              <w:t>Lưu trận đấu, đội khách, thời gian, sân, giá vé từng khán đài.</w:t>
            </w:r>
          </w:p>
        </w:tc>
        <w:tc>
          <w:tcPr>
            <w:tcW w:type="dxa" w:w="3120"/>
            <w:vAlign w:val="center"/>
          </w:tcPr>
          <w:p>
            <w:r/>
            <w:r>
              <w:rPr>
                <w:rFonts w:ascii="Calibri" w:hAnsi="Calibri"/>
                <w:b w:val="0"/>
                <w:sz w:val="20"/>
              </w:rPr>
              <w:t>1-N tickets.</w:t>
            </w:r>
          </w:p>
        </w:tc>
      </w:tr>
      <w:tr>
        <w:tc>
          <w:tcPr>
            <w:tcW w:type="dxa" w:w="3120"/>
            <w:vAlign w:val="center"/>
          </w:tcPr>
          <w:p>
            <w:r/>
            <w:r>
              <w:rPr>
                <w:rFonts w:ascii="Calibri" w:hAnsi="Calibri"/>
                <w:b w:val="0"/>
                <w:sz w:val="20"/>
              </w:rPr>
              <w:t>tickets</w:t>
            </w:r>
          </w:p>
        </w:tc>
        <w:tc>
          <w:tcPr>
            <w:tcW w:type="dxa" w:w="3120"/>
            <w:vAlign w:val="center"/>
          </w:tcPr>
          <w:p>
            <w:r/>
            <w:r>
              <w:rPr>
                <w:rFonts w:ascii="Calibri" w:hAnsi="Calibri"/>
                <w:b w:val="0"/>
                <w:sz w:val="20"/>
              </w:rPr>
              <w:t>Lưu từng ghế/vé, trạng thái online/vé giấy, QR, giữ ghế, in/soát vé.</w:t>
            </w:r>
          </w:p>
        </w:tc>
        <w:tc>
          <w:tcPr>
            <w:tcW w:type="dxa" w:w="3120"/>
            <w:vAlign w:val="center"/>
          </w:tcPr>
          <w:p>
            <w:r/>
            <w:r>
              <w:rPr>
                <w:rFonts w:ascii="Calibri" w:hAnsi="Calibri"/>
                <w:b w:val="0"/>
                <w:sz w:val="20"/>
              </w:rPr>
              <w:t>N-1 matches, N-1 orders, N-1 users.</w:t>
            </w:r>
          </w:p>
        </w:tc>
      </w:tr>
      <w:tr>
        <w:tc>
          <w:tcPr>
            <w:tcW w:type="dxa" w:w="3120"/>
            <w:vAlign w:val="center"/>
          </w:tcPr>
          <w:p>
            <w:r/>
            <w:r>
              <w:rPr>
                <w:rFonts w:ascii="Calibri" w:hAnsi="Calibri"/>
                <w:b w:val="0"/>
                <w:sz w:val="20"/>
              </w:rPr>
              <w:t>orders</w:t>
            </w:r>
          </w:p>
        </w:tc>
        <w:tc>
          <w:tcPr>
            <w:tcW w:type="dxa" w:w="3120"/>
            <w:vAlign w:val="center"/>
          </w:tcPr>
          <w:p>
            <w:r/>
            <w:r>
              <w:rPr>
                <w:rFonts w:ascii="Calibri" w:hAnsi="Calibri"/>
                <w:b w:val="0"/>
                <w:sz w:val="20"/>
              </w:rPr>
              <w:t>Lưu đơn đặt vé, tổng tiền, trạng thái thanh toán, QR đơn hàng.</w:t>
            </w:r>
          </w:p>
        </w:tc>
        <w:tc>
          <w:tcPr>
            <w:tcW w:type="dxa" w:w="3120"/>
            <w:vAlign w:val="center"/>
          </w:tcPr>
          <w:p>
            <w:r/>
            <w:r>
              <w:rPr>
                <w:rFonts w:ascii="Calibri" w:hAnsi="Calibri"/>
                <w:b w:val="0"/>
                <w:sz w:val="20"/>
              </w:rPr>
              <w:t>N-1 users, 1-N tickets.</w:t>
            </w:r>
          </w:p>
        </w:tc>
      </w:tr>
      <w:tr>
        <w:tc>
          <w:tcPr>
            <w:tcW w:type="dxa" w:w="3120"/>
            <w:vAlign w:val="center"/>
          </w:tcPr>
          <w:p>
            <w:r/>
            <w:r>
              <w:rPr>
                <w:rFonts w:ascii="Calibri" w:hAnsi="Calibri"/>
                <w:b w:val="0"/>
                <w:sz w:val="20"/>
              </w:rPr>
              <w:t>sponsors</w:t>
            </w:r>
          </w:p>
        </w:tc>
        <w:tc>
          <w:tcPr>
            <w:tcW w:type="dxa" w:w="3120"/>
            <w:vAlign w:val="center"/>
          </w:tcPr>
          <w:p>
            <w:r/>
            <w:r>
              <w:rPr>
                <w:rFonts w:ascii="Calibri" w:hAnsi="Calibri"/>
                <w:b w:val="0"/>
                <w:sz w:val="20"/>
              </w:rPr>
              <w:t>Lưu nhà tài trợ, logo, website, hạng tài trợ, trạng thái hiển thị.</w:t>
            </w:r>
          </w:p>
        </w:tc>
        <w:tc>
          <w:tcPr>
            <w:tcW w:type="dxa" w:w="3120"/>
            <w:vAlign w:val="center"/>
          </w:tcPr>
          <w:p>
            <w:r/>
            <w:r>
              <w:rPr>
                <w:rFonts w:ascii="Calibri" w:hAnsi="Calibri"/>
                <w:b w:val="0"/>
                <w:sz w:val="20"/>
              </w:rPr>
              <w:t>Hiển thị trên trang chủ và vé PDF.</w:t>
            </w:r>
          </w:p>
        </w:tc>
      </w:tr>
      <w:tr>
        <w:tc>
          <w:tcPr>
            <w:tcW w:type="dxa" w:w="3120"/>
            <w:vAlign w:val="center"/>
          </w:tcPr>
          <w:p>
            <w:r/>
            <w:r>
              <w:rPr>
                <w:rFonts w:ascii="Calibri" w:hAnsi="Calibri"/>
                <w:b w:val="0"/>
                <w:sz w:val="20"/>
              </w:rPr>
              <w:t>audit_logs</w:t>
            </w:r>
          </w:p>
        </w:tc>
        <w:tc>
          <w:tcPr>
            <w:tcW w:type="dxa" w:w="3120"/>
            <w:vAlign w:val="center"/>
          </w:tcPr>
          <w:p>
            <w:r/>
            <w:r>
              <w:rPr>
                <w:rFonts w:ascii="Calibri" w:hAnsi="Calibri"/>
                <w:b w:val="0"/>
                <w:sz w:val="20"/>
              </w:rPr>
              <w:t>Ghi nhật ký thao tác quan trọng.</w:t>
            </w:r>
          </w:p>
        </w:tc>
        <w:tc>
          <w:tcPr>
            <w:tcW w:type="dxa" w:w="3120"/>
            <w:vAlign w:val="center"/>
          </w:tcPr>
          <w:p>
            <w:r/>
            <w:r>
              <w:rPr>
                <w:rFonts w:ascii="Calibri" w:hAnsi="Calibri"/>
                <w:b w:val="0"/>
                <w:sz w:val="20"/>
              </w:rPr>
              <w:t>Lưu user_id, action, entity_type, entity_id.</w:t>
            </w:r>
          </w:p>
        </w:tc>
      </w:tr>
    </w:tbl>
    <w:p>
      <w:pPr>
        <w:pStyle w:val="Heading2"/>
      </w:pPr>
      <w:r>
        <w:t>4.3. Trạng thái nghiệp vụ quan trọng</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Đối tượng</w:t>
            </w:r>
          </w:p>
        </w:tc>
        <w:tc>
          <w:tcPr>
            <w:tcW w:type="dxa" w:w="3120"/>
            <w:vAlign w:val="center"/>
            <w:shd w:fill="F2F4F7"/>
          </w:tcPr>
          <w:p>
            <w:r/>
            <w:r>
              <w:rPr>
                <w:rFonts w:ascii="Calibri" w:hAnsi="Calibri"/>
                <w:b/>
                <w:sz w:val="20"/>
              </w:rPr>
              <w:t>Trạng thái</w:t>
            </w:r>
          </w:p>
        </w:tc>
        <w:tc>
          <w:tcPr>
            <w:tcW w:type="dxa" w:w="3120"/>
            <w:vAlign w:val="center"/>
            <w:shd w:fill="F2F4F7"/>
          </w:tcPr>
          <w:p>
            <w:r/>
            <w:r>
              <w:rPr>
                <w:rFonts w:ascii="Calibri" w:hAnsi="Calibri"/>
                <w:b/>
                <w:sz w:val="20"/>
              </w:rPr>
              <w:t>Ý nghĩa</w:t>
            </w:r>
          </w:p>
        </w:tc>
      </w:tr>
      <w:tr>
        <w:tc>
          <w:tcPr>
            <w:tcW w:type="dxa" w:w="3120"/>
            <w:vAlign w:val="center"/>
          </w:tcPr>
          <w:p>
            <w:r/>
            <w:r>
              <w:rPr>
                <w:rFonts w:ascii="Calibri" w:hAnsi="Calibri"/>
                <w:b w:val="0"/>
                <w:sz w:val="20"/>
              </w:rPr>
              <w:t>Ticket</w:t>
            </w:r>
          </w:p>
        </w:tc>
        <w:tc>
          <w:tcPr>
            <w:tcW w:type="dxa" w:w="3120"/>
            <w:vAlign w:val="center"/>
          </w:tcPr>
          <w:p>
            <w:r/>
            <w:r>
              <w:rPr>
                <w:rFonts w:ascii="Calibri" w:hAnsi="Calibri"/>
                <w:b w:val="0"/>
                <w:sz w:val="20"/>
              </w:rPr>
              <w:t>AVAILABLE</w:t>
            </w:r>
          </w:p>
        </w:tc>
        <w:tc>
          <w:tcPr>
            <w:tcW w:type="dxa" w:w="3120"/>
            <w:vAlign w:val="center"/>
          </w:tcPr>
          <w:p>
            <w:r/>
            <w:r>
              <w:rPr>
                <w:rFonts w:ascii="Calibri" w:hAnsi="Calibri"/>
                <w:b w:val="0"/>
                <w:sz w:val="20"/>
              </w:rPr>
              <w:t>Ghế còn trống, có thể được chọn online.</w:t>
            </w:r>
          </w:p>
        </w:tc>
      </w:tr>
      <w:tr>
        <w:tc>
          <w:tcPr>
            <w:tcW w:type="dxa" w:w="3120"/>
            <w:vAlign w:val="center"/>
          </w:tcPr>
          <w:p>
            <w:r/>
            <w:r>
              <w:rPr>
                <w:rFonts w:ascii="Calibri" w:hAnsi="Calibri"/>
                <w:b w:val="0"/>
                <w:sz w:val="20"/>
              </w:rPr>
              <w:t>Ticket</w:t>
            </w:r>
          </w:p>
        </w:tc>
        <w:tc>
          <w:tcPr>
            <w:tcW w:type="dxa" w:w="3120"/>
            <w:vAlign w:val="center"/>
          </w:tcPr>
          <w:p>
            <w:r/>
            <w:r>
              <w:rPr>
                <w:rFonts w:ascii="Calibri" w:hAnsi="Calibri"/>
                <w:b w:val="0"/>
                <w:sz w:val="20"/>
              </w:rPr>
              <w:t>HELD</w:t>
            </w:r>
          </w:p>
        </w:tc>
        <w:tc>
          <w:tcPr>
            <w:tcW w:type="dxa" w:w="3120"/>
            <w:vAlign w:val="center"/>
          </w:tcPr>
          <w:p>
            <w:r/>
            <w:r>
              <w:rPr>
                <w:rFonts w:ascii="Calibri" w:hAnsi="Calibri"/>
                <w:b w:val="0"/>
                <w:sz w:val="20"/>
              </w:rPr>
              <w:t>Ghế đang được giữ bởi người dùng trong 10 phút.</w:t>
            </w:r>
          </w:p>
        </w:tc>
      </w:tr>
      <w:tr>
        <w:tc>
          <w:tcPr>
            <w:tcW w:type="dxa" w:w="3120"/>
            <w:vAlign w:val="center"/>
          </w:tcPr>
          <w:p>
            <w:r/>
            <w:r>
              <w:rPr>
                <w:rFonts w:ascii="Calibri" w:hAnsi="Calibri"/>
                <w:b w:val="0"/>
                <w:sz w:val="20"/>
              </w:rPr>
              <w:t>Ticket</w:t>
            </w:r>
          </w:p>
        </w:tc>
        <w:tc>
          <w:tcPr>
            <w:tcW w:type="dxa" w:w="3120"/>
            <w:vAlign w:val="center"/>
          </w:tcPr>
          <w:p>
            <w:r/>
            <w:r>
              <w:rPr>
                <w:rFonts w:ascii="Calibri" w:hAnsi="Calibri"/>
                <w:b w:val="0"/>
                <w:sz w:val="20"/>
              </w:rPr>
              <w:t>SOLD</w:t>
            </w:r>
          </w:p>
        </w:tc>
        <w:tc>
          <w:tcPr>
            <w:tcW w:type="dxa" w:w="3120"/>
            <w:vAlign w:val="center"/>
          </w:tcPr>
          <w:p>
            <w:r/>
            <w:r>
              <w:rPr>
                <w:rFonts w:ascii="Calibri" w:hAnsi="Calibri"/>
                <w:b w:val="0"/>
                <w:sz w:val="20"/>
              </w:rPr>
              <w:t>Ghế đã được mua qua kênh online.</w:t>
            </w:r>
          </w:p>
        </w:tc>
      </w:tr>
      <w:tr>
        <w:tc>
          <w:tcPr>
            <w:tcW w:type="dxa" w:w="3120"/>
            <w:vAlign w:val="center"/>
          </w:tcPr>
          <w:p>
            <w:r/>
            <w:r>
              <w:rPr>
                <w:rFonts w:ascii="Calibri" w:hAnsi="Calibri"/>
                <w:b w:val="0"/>
                <w:sz w:val="20"/>
              </w:rPr>
              <w:t>Ticket</w:t>
            </w:r>
          </w:p>
        </w:tc>
        <w:tc>
          <w:tcPr>
            <w:tcW w:type="dxa" w:w="3120"/>
            <w:vAlign w:val="center"/>
          </w:tcPr>
          <w:p>
            <w:r/>
            <w:r>
              <w:rPr>
                <w:rFonts w:ascii="Calibri" w:hAnsi="Calibri"/>
                <w:b w:val="0"/>
                <w:sz w:val="20"/>
              </w:rPr>
              <w:t>PAPER_RESERVED</w:t>
            </w:r>
          </w:p>
        </w:tc>
        <w:tc>
          <w:tcPr>
            <w:tcW w:type="dxa" w:w="3120"/>
            <w:vAlign w:val="center"/>
          </w:tcPr>
          <w:p>
            <w:r/>
            <w:r>
              <w:rPr>
                <w:rFonts w:ascii="Calibri" w:hAnsi="Calibri"/>
                <w:b w:val="0"/>
                <w:sz w:val="20"/>
              </w:rPr>
              <w:t>Ghế được admin giữ để phát hành vé giấy.</w:t>
            </w:r>
          </w:p>
        </w:tc>
      </w:tr>
      <w:tr>
        <w:tc>
          <w:tcPr>
            <w:tcW w:type="dxa" w:w="3120"/>
            <w:vAlign w:val="center"/>
          </w:tcPr>
          <w:p>
            <w:r/>
            <w:r>
              <w:rPr>
                <w:rFonts w:ascii="Calibri" w:hAnsi="Calibri"/>
                <w:b w:val="0"/>
                <w:sz w:val="20"/>
              </w:rPr>
              <w:t>Ticket</w:t>
            </w:r>
          </w:p>
        </w:tc>
        <w:tc>
          <w:tcPr>
            <w:tcW w:type="dxa" w:w="3120"/>
            <w:vAlign w:val="center"/>
          </w:tcPr>
          <w:p>
            <w:r/>
            <w:r>
              <w:rPr>
                <w:rFonts w:ascii="Calibri" w:hAnsi="Calibri"/>
                <w:b w:val="0"/>
                <w:sz w:val="20"/>
              </w:rPr>
              <w:t>PAPER_SOLD</w:t>
            </w:r>
          </w:p>
        </w:tc>
        <w:tc>
          <w:tcPr>
            <w:tcW w:type="dxa" w:w="3120"/>
            <w:vAlign w:val="center"/>
          </w:tcPr>
          <w:p>
            <w:r/>
            <w:r>
              <w:rPr>
                <w:rFonts w:ascii="Calibri" w:hAnsi="Calibri"/>
                <w:b w:val="0"/>
                <w:sz w:val="20"/>
              </w:rPr>
              <w:t>Vé giấy đã bán, có thể soát bằng QR.</w:t>
            </w:r>
          </w:p>
        </w:tc>
      </w:tr>
      <w:tr>
        <w:tc>
          <w:tcPr>
            <w:tcW w:type="dxa" w:w="3120"/>
            <w:vAlign w:val="center"/>
          </w:tcPr>
          <w:p>
            <w:r/>
            <w:r>
              <w:rPr>
                <w:rFonts w:ascii="Calibri" w:hAnsi="Calibri"/>
                <w:b w:val="0"/>
                <w:sz w:val="20"/>
              </w:rPr>
              <w:t>Order</w:t>
            </w:r>
          </w:p>
        </w:tc>
        <w:tc>
          <w:tcPr>
            <w:tcW w:type="dxa" w:w="3120"/>
            <w:vAlign w:val="center"/>
          </w:tcPr>
          <w:p>
            <w:r/>
            <w:r>
              <w:rPr>
                <w:rFonts w:ascii="Calibri" w:hAnsi="Calibri"/>
                <w:b w:val="0"/>
                <w:sz w:val="20"/>
              </w:rPr>
              <w:t>PENDING</w:t>
            </w:r>
          </w:p>
        </w:tc>
        <w:tc>
          <w:tcPr>
            <w:tcW w:type="dxa" w:w="3120"/>
            <w:vAlign w:val="center"/>
          </w:tcPr>
          <w:p>
            <w:r/>
            <w:r>
              <w:rPr>
                <w:rFonts w:ascii="Calibri" w:hAnsi="Calibri"/>
                <w:b w:val="0"/>
                <w:sz w:val="20"/>
              </w:rPr>
              <w:t>Đơn đã tạo, chờ xác nhận thanh toán.</w:t>
            </w:r>
          </w:p>
        </w:tc>
      </w:tr>
      <w:tr>
        <w:tc>
          <w:tcPr>
            <w:tcW w:type="dxa" w:w="3120"/>
            <w:vAlign w:val="center"/>
          </w:tcPr>
          <w:p>
            <w:r/>
            <w:r>
              <w:rPr>
                <w:rFonts w:ascii="Calibri" w:hAnsi="Calibri"/>
                <w:b w:val="0"/>
                <w:sz w:val="20"/>
              </w:rPr>
              <w:t>Order</w:t>
            </w:r>
          </w:p>
        </w:tc>
        <w:tc>
          <w:tcPr>
            <w:tcW w:type="dxa" w:w="3120"/>
            <w:vAlign w:val="center"/>
          </w:tcPr>
          <w:p>
            <w:r/>
            <w:r>
              <w:rPr>
                <w:rFonts w:ascii="Calibri" w:hAnsi="Calibri"/>
                <w:b w:val="0"/>
                <w:sz w:val="20"/>
              </w:rPr>
              <w:t>PAID</w:t>
            </w:r>
          </w:p>
        </w:tc>
        <w:tc>
          <w:tcPr>
            <w:tcW w:type="dxa" w:w="3120"/>
            <w:vAlign w:val="center"/>
          </w:tcPr>
          <w:p>
            <w:r/>
            <w:r>
              <w:rPr>
                <w:rFonts w:ascii="Calibri" w:hAnsi="Calibri"/>
                <w:b w:val="0"/>
                <w:sz w:val="20"/>
              </w:rPr>
              <w:t>Đơn đã được admin xác nhận thanh toán.</w:t>
            </w:r>
          </w:p>
        </w:tc>
      </w:tr>
      <w:tr>
        <w:tc>
          <w:tcPr>
            <w:tcW w:type="dxa" w:w="3120"/>
            <w:vAlign w:val="center"/>
          </w:tcPr>
          <w:p>
            <w:r/>
            <w:r>
              <w:rPr>
                <w:rFonts w:ascii="Calibri" w:hAnsi="Calibri"/>
                <w:b w:val="0"/>
                <w:sz w:val="20"/>
              </w:rPr>
              <w:t>Order</w:t>
            </w:r>
          </w:p>
        </w:tc>
        <w:tc>
          <w:tcPr>
            <w:tcW w:type="dxa" w:w="3120"/>
            <w:vAlign w:val="center"/>
          </w:tcPr>
          <w:p>
            <w:r/>
            <w:r>
              <w:rPr>
                <w:rFonts w:ascii="Calibri" w:hAnsi="Calibri"/>
                <w:b w:val="0"/>
                <w:sz w:val="20"/>
              </w:rPr>
              <w:t>CANCELLED</w:t>
            </w:r>
          </w:p>
        </w:tc>
        <w:tc>
          <w:tcPr>
            <w:tcW w:type="dxa" w:w="3120"/>
            <w:vAlign w:val="center"/>
          </w:tcPr>
          <w:p>
            <w:r/>
            <w:r>
              <w:rPr>
                <w:rFonts w:ascii="Calibri" w:hAnsi="Calibri"/>
                <w:b w:val="0"/>
                <w:sz w:val="20"/>
              </w:rPr>
              <w:t>Đơn bị hủy.</w:t>
            </w:r>
          </w:p>
        </w:tc>
      </w:tr>
    </w:tbl>
    <w:p>
      <w:pPr>
        <w:pStyle w:val="Heading1"/>
      </w:pPr>
      <w:r>
        <w:t>CHƯƠNG 5. XÂY DỰNG VÀ TRIỂN KHAI HỆ THỐNG</w:t>
      </w:r>
    </w:p>
    <w:p>
      <w:pPr>
        <w:pStyle w:val="Heading2"/>
      </w:pPr>
      <w:r>
        <w:t>5.1. Cấu trúc mã nguồn</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20"/>
              </w:rPr>
              <w:t>Thư mục/File</w:t>
            </w:r>
          </w:p>
        </w:tc>
        <w:tc>
          <w:tcPr>
            <w:tcW w:type="dxa" w:w="4680"/>
            <w:vAlign w:val="center"/>
            <w:shd w:fill="F2F4F7"/>
          </w:tcPr>
          <w:p>
            <w:r/>
            <w:r>
              <w:rPr>
                <w:rFonts w:ascii="Calibri" w:hAnsi="Calibri"/>
                <w:b/>
                <w:sz w:val="20"/>
              </w:rPr>
              <w:t>Vai trò</w:t>
            </w:r>
          </w:p>
        </w:tc>
      </w:tr>
      <w:tr>
        <w:tc>
          <w:tcPr>
            <w:tcW w:type="dxa" w:w="4680"/>
            <w:vAlign w:val="center"/>
          </w:tcPr>
          <w:p>
            <w:r/>
            <w:r>
              <w:rPr>
                <w:rFonts w:ascii="Calibri" w:hAnsi="Calibri"/>
                <w:b w:val="0"/>
                <w:sz w:val="20"/>
              </w:rPr>
              <w:t>frontend/src/app</w:t>
            </w:r>
          </w:p>
        </w:tc>
        <w:tc>
          <w:tcPr>
            <w:tcW w:type="dxa" w:w="4680"/>
            <w:vAlign w:val="center"/>
          </w:tcPr>
          <w:p>
            <w:r/>
            <w:r>
              <w:rPr>
                <w:rFonts w:ascii="Calibri" w:hAnsi="Calibri"/>
                <w:b w:val="0"/>
                <w:sz w:val="20"/>
              </w:rPr>
              <w:t>Các page Next.js: trang chủ, lịch thi đấu, booking, checkout, profile, admin.</w:t>
            </w:r>
          </w:p>
        </w:tc>
      </w:tr>
      <w:tr>
        <w:tc>
          <w:tcPr>
            <w:tcW w:type="dxa" w:w="4680"/>
            <w:vAlign w:val="center"/>
          </w:tcPr>
          <w:p>
            <w:r/>
            <w:r>
              <w:rPr>
                <w:rFonts w:ascii="Calibri" w:hAnsi="Calibri"/>
                <w:b w:val="0"/>
                <w:sz w:val="20"/>
              </w:rPr>
              <w:t>frontend/src/components</w:t>
            </w:r>
          </w:p>
        </w:tc>
        <w:tc>
          <w:tcPr>
            <w:tcW w:type="dxa" w:w="4680"/>
            <w:vAlign w:val="center"/>
          </w:tcPr>
          <w:p>
            <w:r/>
            <w:r>
              <w:rPr>
                <w:rFonts w:ascii="Calibri" w:hAnsi="Calibri"/>
                <w:b w:val="0"/>
                <w:sz w:val="20"/>
              </w:rPr>
              <w:t>Component dùng lại: Header, Footer, Booking, Checkout, Tickets, Admin, Chatbot.</w:t>
            </w:r>
          </w:p>
        </w:tc>
      </w:tr>
      <w:tr>
        <w:tc>
          <w:tcPr>
            <w:tcW w:type="dxa" w:w="4680"/>
            <w:vAlign w:val="center"/>
          </w:tcPr>
          <w:p>
            <w:r/>
            <w:r>
              <w:rPr>
                <w:rFonts w:ascii="Calibri" w:hAnsi="Calibri"/>
                <w:b w:val="0"/>
                <w:sz w:val="20"/>
              </w:rPr>
              <w:t>frontend/src/api</w:t>
            </w:r>
          </w:p>
        </w:tc>
        <w:tc>
          <w:tcPr>
            <w:tcW w:type="dxa" w:w="4680"/>
            <w:vAlign w:val="center"/>
          </w:tcPr>
          <w:p>
            <w:r/>
            <w:r>
              <w:rPr>
                <w:rFonts w:ascii="Calibri" w:hAnsi="Calibri"/>
                <w:b w:val="0"/>
                <w:sz w:val="20"/>
              </w:rPr>
              <w:t>Axios client và API client cho frontend.</w:t>
            </w:r>
          </w:p>
        </w:tc>
      </w:tr>
      <w:tr>
        <w:tc>
          <w:tcPr>
            <w:tcW w:type="dxa" w:w="4680"/>
            <w:vAlign w:val="center"/>
          </w:tcPr>
          <w:p>
            <w:r/>
            <w:r>
              <w:rPr>
                <w:rFonts w:ascii="Calibri" w:hAnsi="Calibri"/>
                <w:b w:val="0"/>
                <w:sz w:val="20"/>
              </w:rPr>
              <w:t>backend/routes</w:t>
            </w:r>
          </w:p>
        </w:tc>
        <w:tc>
          <w:tcPr>
            <w:tcW w:type="dxa" w:w="4680"/>
            <w:vAlign w:val="center"/>
          </w:tcPr>
          <w:p>
            <w:r/>
            <w:r>
              <w:rPr>
                <w:rFonts w:ascii="Calibri" w:hAnsi="Calibri"/>
                <w:b w:val="0"/>
                <w:sz w:val="20"/>
              </w:rPr>
              <w:t>Định nghĩa REST API cho auth, matches, tickets, orders, admin, sponsors, uploads, chatbot.</w:t>
            </w:r>
          </w:p>
        </w:tc>
      </w:tr>
      <w:tr>
        <w:tc>
          <w:tcPr>
            <w:tcW w:type="dxa" w:w="4680"/>
            <w:vAlign w:val="center"/>
          </w:tcPr>
          <w:p>
            <w:r/>
            <w:r>
              <w:rPr>
                <w:rFonts w:ascii="Calibri" w:hAnsi="Calibri"/>
                <w:b w:val="0"/>
                <w:sz w:val="20"/>
              </w:rPr>
              <w:t>backend/controllers</w:t>
            </w:r>
          </w:p>
        </w:tc>
        <w:tc>
          <w:tcPr>
            <w:tcW w:type="dxa" w:w="4680"/>
            <w:vAlign w:val="center"/>
          </w:tcPr>
          <w:p>
            <w:r/>
            <w:r>
              <w:rPr>
                <w:rFonts w:ascii="Calibri" w:hAnsi="Calibri"/>
                <w:b w:val="0"/>
                <w:sz w:val="20"/>
              </w:rPr>
              <w:t>Xử lý nghiệp vụ tương ứng từng nhóm route.</w:t>
            </w:r>
          </w:p>
        </w:tc>
      </w:tr>
      <w:tr>
        <w:tc>
          <w:tcPr>
            <w:tcW w:type="dxa" w:w="4680"/>
            <w:vAlign w:val="center"/>
          </w:tcPr>
          <w:p>
            <w:r/>
            <w:r>
              <w:rPr>
                <w:rFonts w:ascii="Calibri" w:hAnsi="Calibri"/>
                <w:b w:val="0"/>
                <w:sz w:val="20"/>
              </w:rPr>
              <w:t>backend/config/db.js</w:t>
            </w:r>
          </w:p>
        </w:tc>
        <w:tc>
          <w:tcPr>
            <w:tcW w:type="dxa" w:w="4680"/>
            <w:vAlign w:val="center"/>
          </w:tcPr>
          <w:p>
            <w:r/>
            <w:r>
              <w:rPr>
                <w:rFonts w:ascii="Calibri" w:hAnsi="Calibri"/>
                <w:b w:val="0"/>
                <w:sz w:val="20"/>
              </w:rPr>
              <w:t>Kết nối PostgreSQL qua biến môi trường.</w:t>
            </w:r>
          </w:p>
        </w:tc>
      </w:tr>
      <w:tr>
        <w:tc>
          <w:tcPr>
            <w:tcW w:type="dxa" w:w="4680"/>
            <w:vAlign w:val="center"/>
          </w:tcPr>
          <w:p>
            <w:r/>
            <w:r>
              <w:rPr>
                <w:rFonts w:ascii="Calibri" w:hAnsi="Calibri"/>
                <w:b w:val="0"/>
                <w:sz w:val="20"/>
              </w:rPr>
              <w:t>backend/schema.sql</w:t>
            </w:r>
          </w:p>
        </w:tc>
        <w:tc>
          <w:tcPr>
            <w:tcW w:type="dxa" w:w="4680"/>
            <w:vAlign w:val="center"/>
          </w:tcPr>
          <w:p>
            <w:r/>
            <w:r>
              <w:rPr>
                <w:rFonts w:ascii="Calibri" w:hAnsi="Calibri"/>
                <w:b w:val="0"/>
                <w:sz w:val="20"/>
              </w:rPr>
              <w:t>Schema khởi tạo database.</w:t>
            </w:r>
          </w:p>
        </w:tc>
      </w:tr>
    </w:tbl>
    <w:p>
      <w:pPr>
        <w:pStyle w:val="Heading2"/>
      </w:pPr>
      <w:r>
        <w:t>5.2. Các API chính</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Nhóm API</w:t>
            </w:r>
          </w:p>
        </w:tc>
        <w:tc>
          <w:tcPr>
            <w:tcW w:type="dxa" w:w="3120"/>
            <w:vAlign w:val="center"/>
            <w:shd w:fill="F2F4F7"/>
          </w:tcPr>
          <w:p>
            <w:r/>
            <w:r>
              <w:rPr>
                <w:rFonts w:ascii="Calibri" w:hAnsi="Calibri"/>
                <w:b/>
                <w:sz w:val="20"/>
              </w:rPr>
              <w:t>Endpoint tiêu biểu</w:t>
            </w:r>
          </w:p>
        </w:tc>
        <w:tc>
          <w:tcPr>
            <w:tcW w:type="dxa" w:w="3120"/>
            <w:vAlign w:val="center"/>
            <w:shd w:fill="F2F4F7"/>
          </w:tcPr>
          <w:p>
            <w:r/>
            <w:r>
              <w:rPr>
                <w:rFonts w:ascii="Calibri" w:hAnsi="Calibri"/>
                <w:b/>
                <w:sz w:val="20"/>
              </w:rPr>
              <w:t>Mục đích</w:t>
            </w:r>
          </w:p>
        </w:tc>
      </w:tr>
      <w:tr>
        <w:tc>
          <w:tcPr>
            <w:tcW w:type="dxa" w:w="3120"/>
            <w:vAlign w:val="center"/>
          </w:tcPr>
          <w:p>
            <w:r/>
            <w:r>
              <w:rPr>
                <w:rFonts w:ascii="Calibri" w:hAnsi="Calibri"/>
                <w:b w:val="0"/>
                <w:sz w:val="20"/>
              </w:rPr>
              <w:t>Auth</w:t>
            </w:r>
          </w:p>
        </w:tc>
        <w:tc>
          <w:tcPr>
            <w:tcW w:type="dxa" w:w="3120"/>
            <w:vAlign w:val="center"/>
          </w:tcPr>
          <w:p>
            <w:r/>
            <w:r>
              <w:rPr>
                <w:rFonts w:ascii="Calibri" w:hAnsi="Calibri"/>
                <w:b w:val="0"/>
                <w:sz w:val="20"/>
              </w:rPr>
              <w:t>POST /api/auth/register, POST /api/auth/login, GET /api/auth/profile</w:t>
            </w:r>
          </w:p>
        </w:tc>
        <w:tc>
          <w:tcPr>
            <w:tcW w:type="dxa" w:w="3120"/>
            <w:vAlign w:val="center"/>
          </w:tcPr>
          <w:p>
            <w:r/>
            <w:r>
              <w:rPr>
                <w:rFonts w:ascii="Calibri" w:hAnsi="Calibri"/>
                <w:b w:val="0"/>
                <w:sz w:val="20"/>
              </w:rPr>
              <w:t>Quản lý đăng ký, đăng nhập, hồ sơ.</w:t>
            </w:r>
          </w:p>
        </w:tc>
      </w:tr>
      <w:tr>
        <w:tc>
          <w:tcPr>
            <w:tcW w:type="dxa" w:w="3120"/>
            <w:vAlign w:val="center"/>
          </w:tcPr>
          <w:p>
            <w:r/>
            <w:r>
              <w:rPr>
                <w:rFonts w:ascii="Calibri" w:hAnsi="Calibri"/>
                <w:b w:val="0"/>
                <w:sz w:val="20"/>
              </w:rPr>
              <w:t>Matches</w:t>
            </w:r>
          </w:p>
        </w:tc>
        <w:tc>
          <w:tcPr>
            <w:tcW w:type="dxa" w:w="3120"/>
            <w:vAlign w:val="center"/>
          </w:tcPr>
          <w:p>
            <w:r/>
            <w:r>
              <w:rPr>
                <w:rFonts w:ascii="Calibri" w:hAnsi="Calibri"/>
                <w:b w:val="0"/>
                <w:sz w:val="20"/>
              </w:rPr>
              <w:t>GET /api/matches, POST /api/matches, PUT /api/matches/:id</w:t>
            </w:r>
          </w:p>
        </w:tc>
        <w:tc>
          <w:tcPr>
            <w:tcW w:type="dxa" w:w="3120"/>
            <w:vAlign w:val="center"/>
          </w:tcPr>
          <w:p>
            <w:r/>
            <w:r>
              <w:rPr>
                <w:rFonts w:ascii="Calibri" w:hAnsi="Calibri"/>
                <w:b w:val="0"/>
                <w:sz w:val="20"/>
              </w:rPr>
              <w:t>Xem và quản lý trận đấu.</w:t>
            </w:r>
          </w:p>
        </w:tc>
      </w:tr>
      <w:tr>
        <w:tc>
          <w:tcPr>
            <w:tcW w:type="dxa" w:w="3120"/>
            <w:vAlign w:val="center"/>
          </w:tcPr>
          <w:p>
            <w:r/>
            <w:r>
              <w:rPr>
                <w:rFonts w:ascii="Calibri" w:hAnsi="Calibri"/>
                <w:b w:val="0"/>
                <w:sz w:val="20"/>
              </w:rPr>
              <w:t>Tickets</w:t>
            </w:r>
          </w:p>
        </w:tc>
        <w:tc>
          <w:tcPr>
            <w:tcW w:type="dxa" w:w="3120"/>
            <w:vAlign w:val="center"/>
          </w:tcPr>
          <w:p>
            <w:r/>
            <w:r>
              <w:rPr>
                <w:rFonts w:ascii="Calibri" w:hAnsi="Calibri"/>
                <w:b w:val="0"/>
                <w:sz w:val="20"/>
              </w:rPr>
              <w:t>GET /api/tickets/:matchId, POST /api/tickets/hold/:matchId</w:t>
            </w:r>
          </w:p>
        </w:tc>
        <w:tc>
          <w:tcPr>
            <w:tcW w:type="dxa" w:w="3120"/>
            <w:vAlign w:val="center"/>
          </w:tcPr>
          <w:p>
            <w:r/>
            <w:r>
              <w:rPr>
                <w:rFonts w:ascii="Calibri" w:hAnsi="Calibri"/>
                <w:b w:val="0"/>
                <w:sz w:val="20"/>
              </w:rPr>
              <w:t>Lấy sơ đồ ghế, giữ/trả ghế.</w:t>
            </w:r>
          </w:p>
        </w:tc>
      </w:tr>
      <w:tr>
        <w:tc>
          <w:tcPr>
            <w:tcW w:type="dxa" w:w="3120"/>
            <w:vAlign w:val="center"/>
          </w:tcPr>
          <w:p>
            <w:r/>
            <w:r>
              <w:rPr>
                <w:rFonts w:ascii="Calibri" w:hAnsi="Calibri"/>
                <w:b w:val="0"/>
                <w:sz w:val="20"/>
              </w:rPr>
              <w:t>Paper tickets</w:t>
            </w:r>
          </w:p>
        </w:tc>
        <w:tc>
          <w:tcPr>
            <w:tcW w:type="dxa" w:w="3120"/>
            <w:vAlign w:val="center"/>
          </w:tcPr>
          <w:p>
            <w:r/>
            <w:r>
              <w:rPr>
                <w:rFonts w:ascii="Calibri" w:hAnsi="Calibri"/>
                <w:b w:val="0"/>
                <w:sz w:val="20"/>
              </w:rPr>
              <w:t>PATCH /api/tickets/paper/:matchId, POST /api/tickets/paper/:matchId/print</w:t>
            </w:r>
          </w:p>
        </w:tc>
        <w:tc>
          <w:tcPr>
            <w:tcW w:type="dxa" w:w="3120"/>
            <w:vAlign w:val="center"/>
          </w:tcPr>
          <w:p>
            <w:r/>
            <w:r>
              <w:rPr>
                <w:rFonts w:ascii="Calibri" w:hAnsi="Calibri"/>
                <w:b w:val="0"/>
                <w:sz w:val="20"/>
              </w:rPr>
              <w:t>Giữ, in và quản lý vé giấy.</w:t>
            </w:r>
          </w:p>
        </w:tc>
      </w:tr>
      <w:tr>
        <w:tc>
          <w:tcPr>
            <w:tcW w:type="dxa" w:w="3120"/>
            <w:vAlign w:val="center"/>
          </w:tcPr>
          <w:p>
            <w:r/>
            <w:r>
              <w:rPr>
                <w:rFonts w:ascii="Calibri" w:hAnsi="Calibri"/>
                <w:b w:val="0"/>
                <w:sz w:val="20"/>
              </w:rPr>
              <w:t>Orders</w:t>
            </w:r>
          </w:p>
        </w:tc>
        <w:tc>
          <w:tcPr>
            <w:tcW w:type="dxa" w:w="3120"/>
            <w:vAlign w:val="center"/>
          </w:tcPr>
          <w:p>
            <w:r/>
            <w:r>
              <w:rPr>
                <w:rFonts w:ascii="Calibri" w:hAnsi="Calibri"/>
                <w:b w:val="0"/>
                <w:sz w:val="20"/>
              </w:rPr>
              <w:t>POST /api/orders, GET /api/orders/my</w:t>
            </w:r>
          </w:p>
        </w:tc>
        <w:tc>
          <w:tcPr>
            <w:tcW w:type="dxa" w:w="3120"/>
            <w:vAlign w:val="center"/>
          </w:tcPr>
          <w:p>
            <w:r/>
            <w:r>
              <w:rPr>
                <w:rFonts w:ascii="Calibri" w:hAnsi="Calibri"/>
                <w:b w:val="0"/>
                <w:sz w:val="20"/>
              </w:rPr>
              <w:t>Tạo đơn và xem vé đã mua.</w:t>
            </w:r>
          </w:p>
        </w:tc>
      </w:tr>
      <w:tr>
        <w:tc>
          <w:tcPr>
            <w:tcW w:type="dxa" w:w="3120"/>
            <w:vAlign w:val="center"/>
          </w:tcPr>
          <w:p>
            <w:r/>
            <w:r>
              <w:rPr>
                <w:rFonts w:ascii="Calibri" w:hAnsi="Calibri"/>
                <w:b w:val="0"/>
                <w:sz w:val="20"/>
              </w:rPr>
              <w:t>Admin</w:t>
            </w:r>
          </w:p>
        </w:tc>
        <w:tc>
          <w:tcPr>
            <w:tcW w:type="dxa" w:w="3120"/>
            <w:vAlign w:val="center"/>
          </w:tcPr>
          <w:p>
            <w:r/>
            <w:r>
              <w:rPr>
                <w:rFonts w:ascii="Calibri" w:hAnsi="Calibri"/>
                <w:b w:val="0"/>
                <w:sz w:val="20"/>
              </w:rPr>
              <w:t>GET /api/admin/stats, GET /api/admin/orders, GET /api/admin/users</w:t>
            </w:r>
          </w:p>
        </w:tc>
        <w:tc>
          <w:tcPr>
            <w:tcW w:type="dxa" w:w="3120"/>
            <w:vAlign w:val="center"/>
          </w:tcPr>
          <w:p>
            <w:r/>
            <w:r>
              <w:rPr>
                <w:rFonts w:ascii="Calibri" w:hAnsi="Calibri"/>
                <w:b w:val="0"/>
                <w:sz w:val="20"/>
              </w:rPr>
              <w:t>Dashboard, đơn hàng, người dùng, báo cáo.</w:t>
            </w:r>
          </w:p>
        </w:tc>
      </w:tr>
      <w:tr>
        <w:tc>
          <w:tcPr>
            <w:tcW w:type="dxa" w:w="3120"/>
            <w:vAlign w:val="center"/>
          </w:tcPr>
          <w:p>
            <w:r/>
            <w:r>
              <w:rPr>
                <w:rFonts w:ascii="Calibri" w:hAnsi="Calibri"/>
                <w:b w:val="0"/>
                <w:sz w:val="20"/>
              </w:rPr>
              <w:t>Sponsors</w:t>
            </w:r>
          </w:p>
        </w:tc>
        <w:tc>
          <w:tcPr>
            <w:tcW w:type="dxa" w:w="3120"/>
            <w:vAlign w:val="center"/>
          </w:tcPr>
          <w:p>
            <w:r/>
            <w:r>
              <w:rPr>
                <w:rFonts w:ascii="Calibri" w:hAnsi="Calibri"/>
                <w:b w:val="0"/>
                <w:sz w:val="20"/>
              </w:rPr>
              <w:t>GET /api/sponsors, POST /api/sponsors</w:t>
            </w:r>
          </w:p>
        </w:tc>
        <w:tc>
          <w:tcPr>
            <w:tcW w:type="dxa" w:w="3120"/>
            <w:vAlign w:val="center"/>
          </w:tcPr>
          <w:p>
            <w:r/>
            <w:r>
              <w:rPr>
                <w:rFonts w:ascii="Calibri" w:hAnsi="Calibri"/>
                <w:b w:val="0"/>
                <w:sz w:val="20"/>
              </w:rPr>
              <w:t>Hiển thị và quản lý nhà tài trợ.</w:t>
            </w:r>
          </w:p>
        </w:tc>
      </w:tr>
      <w:tr>
        <w:tc>
          <w:tcPr>
            <w:tcW w:type="dxa" w:w="3120"/>
            <w:vAlign w:val="center"/>
          </w:tcPr>
          <w:p>
            <w:r/>
            <w:r>
              <w:rPr>
                <w:rFonts w:ascii="Calibri" w:hAnsi="Calibri"/>
                <w:b w:val="0"/>
                <w:sz w:val="20"/>
              </w:rPr>
              <w:t>Chatbot</w:t>
            </w:r>
          </w:p>
        </w:tc>
        <w:tc>
          <w:tcPr>
            <w:tcW w:type="dxa" w:w="3120"/>
            <w:vAlign w:val="center"/>
          </w:tcPr>
          <w:p>
            <w:r/>
            <w:r>
              <w:rPr>
                <w:rFonts w:ascii="Calibri" w:hAnsi="Calibri"/>
                <w:b w:val="0"/>
                <w:sz w:val="20"/>
              </w:rPr>
              <w:t>POST /api/chatbot/ask</w:t>
            </w:r>
          </w:p>
        </w:tc>
        <w:tc>
          <w:tcPr>
            <w:tcW w:type="dxa" w:w="3120"/>
            <w:vAlign w:val="center"/>
          </w:tcPr>
          <w:p>
            <w:r/>
            <w:r>
              <w:rPr>
                <w:rFonts w:ascii="Calibri" w:hAnsi="Calibri"/>
                <w:b w:val="0"/>
                <w:sz w:val="20"/>
              </w:rPr>
              <w:t>Trả lời câu hỏi về CLB/trận đấu/vé.</w:t>
            </w:r>
          </w:p>
        </w:tc>
      </w:tr>
    </w:tbl>
    <w:p>
      <w:pPr>
        <w:pStyle w:val="Heading2"/>
      </w:pPr>
      <w:r>
        <w:t>5.3. Module giao diện người dùng</w:t>
      </w:r>
    </w:p>
    <w:p>
      <w:pPr>
        <w:pStyle w:val="ListBullet"/>
      </w:pPr>
      <w:r>
        <w:t>Trang chủ hiển thị thông tin hệ thống, trận đấu nổi bật, đếm ngược thời gian trận đấu và khu vực nhà tài trợ.</w:t>
      </w:r>
    </w:p>
    <w:p>
      <w:pPr>
        <w:pStyle w:val="ListBullet"/>
      </w:pPr>
      <w:r>
        <w:t>Trang lịch thi đấu cho phép xem danh sách trận, trạng thái bán vé, giá vé và điều hướng tới trang đặt vé.</w:t>
      </w:r>
    </w:p>
    <w:p>
      <w:pPr>
        <w:pStyle w:val="ListBullet"/>
      </w:pPr>
      <w:r>
        <w:t>Trang booking hiển thị sơ đồ ghế theo khán đài, trạng thái ghế trống/đã bán/đang giữ/vé giấy.</w:t>
      </w:r>
    </w:p>
    <w:p>
      <w:pPr>
        <w:pStyle w:val="ListBullet"/>
      </w:pPr>
      <w:r>
        <w:t>Trang checkout hiển thị tổng tiền, phương thức thanh toán mô phỏng và kết quả tạo đơn.</w:t>
      </w:r>
    </w:p>
    <w:p>
      <w:pPr>
        <w:pStyle w:val="ListBullet"/>
      </w:pPr>
      <w:r>
        <w:t>Trang vé của tôi hiển thị danh sách vé, QR và hỗ trợ in PDF theo bố cục vé điện tử.</w:t>
      </w:r>
    </w:p>
    <w:p>
      <w:pPr>
        <w:pStyle w:val="ListBullet"/>
      </w:pPr>
      <w:r>
        <w:t>Trang hồ sơ cho phép cập nhật thông tin, đổi mật khẩu, đổi email và gửi CCCD.</w:t>
      </w:r>
    </w:p>
    <w:p>
      <w:pPr>
        <w:pStyle w:val="Heading2"/>
      </w:pPr>
      <w:r>
        <w:t>5.4. Module quản trị</w:t>
      </w:r>
    </w:p>
    <w:p>
      <w:pPr>
        <w:pStyle w:val="ListBullet"/>
      </w:pPr>
      <w:r>
        <w:t>Dashboard thống kê doanh thu, số vé bán, người dùng và đơn chờ xử lý.</w:t>
      </w:r>
    </w:p>
    <w:p>
      <w:pPr>
        <w:pStyle w:val="ListBullet"/>
      </w:pPr>
      <w:r>
        <w:t>Quản lý trận đấu: tạo/sửa/xóa trận, upload ảnh, cấu hình giá vé từng khán đài và khán đài miễn phí.</w:t>
      </w:r>
    </w:p>
    <w:p>
      <w:pPr>
        <w:pStyle w:val="ListBullet"/>
      </w:pPr>
      <w:r>
        <w:t>Quản lý kho vé: sinh ghế tự động theo khán đài A, B, C, D; xem tồn kho online/vé giấy.</w:t>
      </w:r>
    </w:p>
    <w:p>
      <w:pPr>
        <w:pStyle w:val="ListBullet"/>
      </w:pPr>
      <w:r>
        <w:t>Quản lý vé giấy: giữ vé giấy, in PDF, đánh dấu bán, khóa vé đã in khỏi kênh online.</w:t>
      </w:r>
    </w:p>
    <w:p>
      <w:pPr>
        <w:pStyle w:val="ListBullet"/>
      </w:pPr>
      <w:r>
        <w:t>Quản lý đơn hàng: duyệt thanh toán, hủy đơn, xuất báo cáo Excel.</w:t>
      </w:r>
    </w:p>
    <w:p>
      <w:pPr>
        <w:pStyle w:val="ListBullet"/>
      </w:pPr>
      <w:r>
        <w:t>Quản lý người dùng: khóa/mở tài khoản và duyệt CCCD.</w:t>
      </w:r>
    </w:p>
    <w:p>
      <w:pPr>
        <w:pStyle w:val="ListBullet"/>
      </w:pPr>
      <w:r>
        <w:t>Quản lý nhà tài trợ: upload logo, URL website, hạng tài trợ và thứ tự hiển thị.</w:t>
      </w:r>
    </w:p>
    <w:p>
      <w:pPr>
        <w:pStyle w:val="ListBullet"/>
      </w:pPr>
      <w:r>
        <w:t>Soát vé: quét QR và kiểm tra trạng thái vé.</w:t>
      </w:r>
    </w:p>
    <w:p>
      <w:pPr>
        <w:pStyle w:val="Heading2"/>
      </w:pPr>
      <w:r>
        <w:t>5.5. Cấu hình và triển khai</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Thành phần</w:t>
            </w:r>
          </w:p>
        </w:tc>
        <w:tc>
          <w:tcPr>
            <w:tcW w:type="dxa" w:w="3120"/>
            <w:vAlign w:val="center"/>
            <w:shd w:fill="F2F4F7"/>
          </w:tcPr>
          <w:p>
            <w:r/>
            <w:r>
              <w:rPr>
                <w:rFonts w:ascii="Calibri" w:hAnsi="Calibri"/>
                <w:b/>
                <w:sz w:val="20"/>
              </w:rPr>
              <w:t>Biến/Script</w:t>
            </w:r>
          </w:p>
        </w:tc>
        <w:tc>
          <w:tcPr>
            <w:tcW w:type="dxa" w:w="3120"/>
            <w:vAlign w:val="center"/>
            <w:shd w:fill="F2F4F7"/>
          </w:tcPr>
          <w:p>
            <w:r/>
            <w:r>
              <w:rPr>
                <w:rFonts w:ascii="Calibri" w:hAnsi="Calibri"/>
                <w:b/>
                <w:sz w:val="20"/>
              </w:rPr>
              <w:t>Mô tả</w:t>
            </w:r>
          </w:p>
        </w:tc>
      </w:tr>
      <w:tr>
        <w:tc>
          <w:tcPr>
            <w:tcW w:type="dxa" w:w="3120"/>
            <w:vAlign w:val="center"/>
          </w:tcPr>
          <w:p>
            <w:r/>
            <w:r>
              <w:rPr>
                <w:rFonts w:ascii="Calibri" w:hAnsi="Calibri"/>
                <w:b w:val="0"/>
                <w:sz w:val="20"/>
              </w:rPr>
              <w:t>Backend</w:t>
            </w:r>
          </w:p>
        </w:tc>
        <w:tc>
          <w:tcPr>
            <w:tcW w:type="dxa" w:w="3120"/>
            <w:vAlign w:val="center"/>
          </w:tcPr>
          <w:p>
            <w:r/>
            <w:r>
              <w:rPr>
                <w:rFonts w:ascii="Calibri" w:hAnsi="Calibri"/>
                <w:b w:val="0"/>
                <w:sz w:val="20"/>
              </w:rPr>
              <w:t>DB_USER, DB_HOST, DB_NAME, DB_PASSWORD, JWT_SECRET</w:t>
            </w:r>
          </w:p>
        </w:tc>
        <w:tc>
          <w:tcPr>
            <w:tcW w:type="dxa" w:w="3120"/>
            <w:vAlign w:val="center"/>
          </w:tcPr>
          <w:p>
            <w:r/>
            <w:r>
              <w:rPr>
                <w:rFonts w:ascii="Calibri" w:hAnsi="Calibri"/>
                <w:b w:val="0"/>
                <w:sz w:val="20"/>
              </w:rPr>
              <w:t>Bắt buộc cấu hình trong backend/.env.</w:t>
            </w:r>
          </w:p>
        </w:tc>
      </w:tr>
      <w:tr>
        <w:tc>
          <w:tcPr>
            <w:tcW w:type="dxa" w:w="3120"/>
            <w:vAlign w:val="center"/>
          </w:tcPr>
          <w:p>
            <w:r/>
            <w:r>
              <w:rPr>
                <w:rFonts w:ascii="Calibri" w:hAnsi="Calibri"/>
                <w:b w:val="0"/>
                <w:sz w:val="20"/>
              </w:rPr>
              <w:t>Backend</w:t>
            </w:r>
          </w:p>
        </w:tc>
        <w:tc>
          <w:tcPr>
            <w:tcW w:type="dxa" w:w="3120"/>
            <w:vAlign w:val="center"/>
          </w:tcPr>
          <w:p>
            <w:r/>
            <w:r>
              <w:rPr>
                <w:rFonts w:ascii="Calibri" w:hAnsi="Calibri"/>
                <w:b w:val="0"/>
                <w:sz w:val="20"/>
              </w:rPr>
              <w:t>npm run dev</w:t>
            </w:r>
          </w:p>
        </w:tc>
        <w:tc>
          <w:tcPr>
            <w:tcW w:type="dxa" w:w="3120"/>
            <w:vAlign w:val="center"/>
          </w:tcPr>
          <w:p>
            <w:r/>
            <w:r>
              <w:rPr>
                <w:rFonts w:ascii="Calibri" w:hAnsi="Calibri"/>
                <w:b w:val="0"/>
                <w:sz w:val="20"/>
              </w:rPr>
              <w:t>Chạy server Express bằng nodemon.</w:t>
            </w:r>
          </w:p>
        </w:tc>
      </w:tr>
      <w:tr>
        <w:tc>
          <w:tcPr>
            <w:tcW w:type="dxa" w:w="3120"/>
            <w:vAlign w:val="center"/>
          </w:tcPr>
          <w:p>
            <w:r/>
            <w:r>
              <w:rPr>
                <w:rFonts w:ascii="Calibri" w:hAnsi="Calibri"/>
                <w:b w:val="0"/>
                <w:sz w:val="20"/>
              </w:rPr>
              <w:t>Frontend</w:t>
            </w:r>
          </w:p>
        </w:tc>
        <w:tc>
          <w:tcPr>
            <w:tcW w:type="dxa" w:w="3120"/>
            <w:vAlign w:val="center"/>
          </w:tcPr>
          <w:p>
            <w:r/>
            <w:r>
              <w:rPr>
                <w:rFonts w:ascii="Calibri" w:hAnsi="Calibri"/>
                <w:b w:val="0"/>
                <w:sz w:val="20"/>
              </w:rPr>
              <w:t>NEXT_PUBLIC_API_BASE_URL</w:t>
            </w:r>
          </w:p>
        </w:tc>
        <w:tc>
          <w:tcPr>
            <w:tcW w:type="dxa" w:w="3120"/>
            <w:vAlign w:val="center"/>
          </w:tcPr>
          <w:p>
            <w:r/>
            <w:r>
              <w:rPr>
                <w:rFonts w:ascii="Calibri" w:hAnsi="Calibri"/>
                <w:b w:val="0"/>
                <w:sz w:val="20"/>
              </w:rPr>
              <w:t>Địa chỉ API backend, ví dụ http://localhost:5000/api.</w:t>
            </w:r>
          </w:p>
        </w:tc>
      </w:tr>
      <w:tr>
        <w:tc>
          <w:tcPr>
            <w:tcW w:type="dxa" w:w="3120"/>
            <w:vAlign w:val="center"/>
          </w:tcPr>
          <w:p>
            <w:r/>
            <w:r>
              <w:rPr>
                <w:rFonts w:ascii="Calibri" w:hAnsi="Calibri"/>
                <w:b w:val="0"/>
                <w:sz w:val="20"/>
              </w:rPr>
              <w:t>Frontend</w:t>
            </w:r>
          </w:p>
        </w:tc>
        <w:tc>
          <w:tcPr>
            <w:tcW w:type="dxa" w:w="3120"/>
            <w:vAlign w:val="center"/>
          </w:tcPr>
          <w:p>
            <w:r/>
            <w:r>
              <w:rPr>
                <w:rFonts w:ascii="Calibri" w:hAnsi="Calibri"/>
                <w:b w:val="0"/>
                <w:sz w:val="20"/>
              </w:rPr>
              <w:t>npm run dev</w:t>
            </w:r>
          </w:p>
        </w:tc>
        <w:tc>
          <w:tcPr>
            <w:tcW w:type="dxa" w:w="3120"/>
            <w:vAlign w:val="center"/>
          </w:tcPr>
          <w:p>
            <w:r/>
            <w:r>
              <w:rPr>
                <w:rFonts w:ascii="Calibri" w:hAnsi="Calibri"/>
                <w:b w:val="0"/>
                <w:sz w:val="20"/>
              </w:rPr>
              <w:t>Chạy Next.js ở môi trường phát triển.</w:t>
            </w:r>
          </w:p>
        </w:tc>
      </w:tr>
      <w:tr>
        <w:tc>
          <w:tcPr>
            <w:tcW w:type="dxa" w:w="3120"/>
            <w:vAlign w:val="center"/>
          </w:tcPr>
          <w:p>
            <w:r/>
            <w:r>
              <w:rPr>
                <w:rFonts w:ascii="Calibri" w:hAnsi="Calibri"/>
                <w:b w:val="0"/>
                <w:sz w:val="20"/>
              </w:rPr>
              <w:t>Frontend</w:t>
            </w:r>
          </w:p>
        </w:tc>
        <w:tc>
          <w:tcPr>
            <w:tcW w:type="dxa" w:w="3120"/>
            <w:vAlign w:val="center"/>
          </w:tcPr>
          <w:p>
            <w:r/>
            <w:r>
              <w:rPr>
                <w:rFonts w:ascii="Calibri" w:hAnsi="Calibri"/>
                <w:b w:val="0"/>
                <w:sz w:val="20"/>
              </w:rPr>
              <w:t>npm run build</w:t>
            </w:r>
          </w:p>
        </w:tc>
        <w:tc>
          <w:tcPr>
            <w:tcW w:type="dxa" w:w="3120"/>
            <w:vAlign w:val="center"/>
          </w:tcPr>
          <w:p>
            <w:r/>
            <w:r>
              <w:rPr>
                <w:rFonts w:ascii="Calibri" w:hAnsi="Calibri"/>
                <w:b w:val="0"/>
                <w:sz w:val="20"/>
              </w:rPr>
              <w:t>Build production bằng next build --webpack.</w:t>
            </w:r>
          </w:p>
        </w:tc>
      </w:tr>
      <w:tr>
        <w:tc>
          <w:tcPr>
            <w:tcW w:type="dxa" w:w="3120"/>
            <w:vAlign w:val="center"/>
          </w:tcPr>
          <w:p>
            <w:r/>
            <w:r>
              <w:rPr>
                <w:rFonts w:ascii="Calibri" w:hAnsi="Calibri"/>
                <w:b w:val="0"/>
                <w:sz w:val="20"/>
              </w:rPr>
              <w:t>Database</w:t>
            </w:r>
          </w:p>
        </w:tc>
        <w:tc>
          <w:tcPr>
            <w:tcW w:type="dxa" w:w="3120"/>
            <w:vAlign w:val="center"/>
          </w:tcPr>
          <w:p>
            <w:r/>
            <w:r>
              <w:rPr>
                <w:rFonts w:ascii="Calibri" w:hAnsi="Calibri"/>
                <w:b w:val="0"/>
                <w:sz w:val="20"/>
              </w:rPr>
              <w:t>psql -f backend/schema.sql</w:t>
            </w:r>
          </w:p>
        </w:tc>
        <w:tc>
          <w:tcPr>
            <w:tcW w:type="dxa" w:w="3120"/>
            <w:vAlign w:val="center"/>
          </w:tcPr>
          <w:p>
            <w:r/>
            <w:r>
              <w:rPr>
                <w:rFonts w:ascii="Calibri" w:hAnsi="Calibri"/>
                <w:b w:val="0"/>
                <w:sz w:val="20"/>
              </w:rPr>
              <w:t>Khởi tạo bảng, enum và index chính.</w:t>
            </w:r>
          </w:p>
        </w:tc>
      </w:tr>
    </w:tbl>
    <w:p>
      <w:pPr>
        <w:pStyle w:val="Heading1"/>
      </w:pPr>
      <w:r>
        <w:t>CHƯƠNG 6. KIỂM THỬ, ĐÁNH GIÁ VÀ HƯỚNG PHÁT TRIỂN</w:t>
      </w:r>
    </w:p>
    <w:p>
      <w:pPr>
        <w:pStyle w:val="Heading2"/>
      </w:pPr>
      <w:r>
        <w:t>6.1. Kịch bản kiểm thử</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vAlign w:val="center"/>
            <w:shd w:fill="F2F4F7"/>
          </w:tcPr>
          <w:p>
            <w:r/>
            <w:r>
              <w:rPr>
                <w:rFonts w:ascii="Calibri" w:hAnsi="Calibri"/>
                <w:b/>
                <w:sz w:val="20"/>
              </w:rPr>
              <w:t>Mã</w:t>
            </w:r>
          </w:p>
        </w:tc>
        <w:tc>
          <w:tcPr>
            <w:tcW w:type="dxa" w:w="3120"/>
            <w:vAlign w:val="center"/>
            <w:shd w:fill="F2F4F7"/>
          </w:tcPr>
          <w:p>
            <w:r/>
            <w:r>
              <w:rPr>
                <w:rFonts w:ascii="Calibri" w:hAnsi="Calibri"/>
                <w:b/>
                <w:sz w:val="20"/>
              </w:rPr>
              <w:t>Kịch bản</w:t>
            </w:r>
          </w:p>
        </w:tc>
        <w:tc>
          <w:tcPr>
            <w:tcW w:type="dxa" w:w="3120"/>
            <w:vAlign w:val="center"/>
            <w:shd w:fill="F2F4F7"/>
          </w:tcPr>
          <w:p>
            <w:r/>
            <w:r>
              <w:rPr>
                <w:rFonts w:ascii="Calibri" w:hAnsi="Calibri"/>
                <w:b/>
                <w:sz w:val="20"/>
              </w:rPr>
              <w:t>Kết quả mong đợi</w:t>
            </w:r>
          </w:p>
        </w:tc>
      </w:tr>
      <w:tr>
        <w:tc>
          <w:tcPr>
            <w:tcW w:type="dxa" w:w="3120"/>
            <w:vAlign w:val="center"/>
          </w:tcPr>
          <w:p>
            <w:r/>
            <w:r>
              <w:rPr>
                <w:rFonts w:ascii="Calibri" w:hAnsi="Calibri"/>
                <w:b w:val="0"/>
                <w:sz w:val="20"/>
              </w:rPr>
              <w:t>T01</w:t>
            </w:r>
          </w:p>
        </w:tc>
        <w:tc>
          <w:tcPr>
            <w:tcW w:type="dxa" w:w="3120"/>
            <w:vAlign w:val="center"/>
          </w:tcPr>
          <w:p>
            <w:r/>
            <w:r>
              <w:rPr>
                <w:rFonts w:ascii="Calibri" w:hAnsi="Calibri"/>
                <w:b w:val="0"/>
                <w:sz w:val="20"/>
              </w:rPr>
              <w:t>Đăng ký tài khoản mới với email hợp lệ.</w:t>
            </w:r>
          </w:p>
        </w:tc>
        <w:tc>
          <w:tcPr>
            <w:tcW w:type="dxa" w:w="3120"/>
            <w:vAlign w:val="center"/>
          </w:tcPr>
          <w:p>
            <w:r/>
            <w:r>
              <w:rPr>
                <w:rFonts w:ascii="Calibri" w:hAnsi="Calibri"/>
                <w:b w:val="0"/>
                <w:sz w:val="20"/>
              </w:rPr>
              <w:t>Tạo user role USER, trạng thái ACTIVE.</w:t>
            </w:r>
          </w:p>
        </w:tc>
      </w:tr>
      <w:tr>
        <w:tc>
          <w:tcPr>
            <w:tcW w:type="dxa" w:w="3120"/>
            <w:vAlign w:val="center"/>
          </w:tcPr>
          <w:p>
            <w:r/>
            <w:r>
              <w:rPr>
                <w:rFonts w:ascii="Calibri" w:hAnsi="Calibri"/>
                <w:b w:val="0"/>
                <w:sz w:val="20"/>
              </w:rPr>
              <w:t>T02</w:t>
            </w:r>
          </w:p>
        </w:tc>
        <w:tc>
          <w:tcPr>
            <w:tcW w:type="dxa" w:w="3120"/>
            <w:vAlign w:val="center"/>
          </w:tcPr>
          <w:p>
            <w:r/>
            <w:r>
              <w:rPr>
                <w:rFonts w:ascii="Calibri" w:hAnsi="Calibri"/>
                <w:b w:val="0"/>
                <w:sz w:val="20"/>
              </w:rPr>
              <w:t>Đăng nhập sai mật khẩu.</w:t>
            </w:r>
          </w:p>
        </w:tc>
        <w:tc>
          <w:tcPr>
            <w:tcW w:type="dxa" w:w="3120"/>
            <w:vAlign w:val="center"/>
          </w:tcPr>
          <w:p>
            <w:r/>
            <w:r>
              <w:rPr>
                <w:rFonts w:ascii="Calibri" w:hAnsi="Calibri"/>
                <w:b w:val="0"/>
                <w:sz w:val="20"/>
              </w:rPr>
              <w:t>API trả lỗi, không sinh access_token.</w:t>
            </w:r>
          </w:p>
        </w:tc>
      </w:tr>
      <w:tr>
        <w:tc>
          <w:tcPr>
            <w:tcW w:type="dxa" w:w="3120"/>
            <w:vAlign w:val="center"/>
          </w:tcPr>
          <w:p>
            <w:r/>
            <w:r>
              <w:rPr>
                <w:rFonts w:ascii="Calibri" w:hAnsi="Calibri"/>
                <w:b w:val="0"/>
                <w:sz w:val="20"/>
              </w:rPr>
              <w:t>T03</w:t>
            </w:r>
          </w:p>
        </w:tc>
        <w:tc>
          <w:tcPr>
            <w:tcW w:type="dxa" w:w="3120"/>
            <w:vAlign w:val="center"/>
          </w:tcPr>
          <w:p>
            <w:r/>
            <w:r>
              <w:rPr>
                <w:rFonts w:ascii="Calibri" w:hAnsi="Calibri"/>
                <w:b w:val="0"/>
                <w:sz w:val="20"/>
              </w:rPr>
              <w:t>Người dùng chưa xác minh CCCD mua vé.</w:t>
            </w:r>
          </w:p>
        </w:tc>
        <w:tc>
          <w:tcPr>
            <w:tcW w:type="dxa" w:w="3120"/>
            <w:vAlign w:val="center"/>
          </w:tcPr>
          <w:p>
            <w:r/>
            <w:r>
              <w:rPr>
                <w:rFonts w:ascii="Calibri" w:hAnsi="Calibri"/>
                <w:b w:val="0"/>
                <w:sz w:val="20"/>
              </w:rPr>
              <w:t>Backend từ chối tạo đơn và yêu cầu xác minh.</w:t>
            </w:r>
          </w:p>
        </w:tc>
      </w:tr>
      <w:tr>
        <w:tc>
          <w:tcPr>
            <w:tcW w:type="dxa" w:w="3120"/>
            <w:vAlign w:val="center"/>
          </w:tcPr>
          <w:p>
            <w:r/>
            <w:r>
              <w:rPr>
                <w:rFonts w:ascii="Calibri" w:hAnsi="Calibri"/>
                <w:b w:val="0"/>
                <w:sz w:val="20"/>
              </w:rPr>
              <w:t>T04</w:t>
            </w:r>
          </w:p>
        </w:tc>
        <w:tc>
          <w:tcPr>
            <w:tcW w:type="dxa" w:w="3120"/>
            <w:vAlign w:val="center"/>
          </w:tcPr>
          <w:p>
            <w:r/>
            <w:r>
              <w:rPr>
                <w:rFonts w:ascii="Calibri" w:hAnsi="Calibri"/>
                <w:b w:val="0"/>
                <w:sz w:val="20"/>
              </w:rPr>
              <w:t>Hai người cùng chọn một ghế.</w:t>
            </w:r>
          </w:p>
        </w:tc>
        <w:tc>
          <w:tcPr>
            <w:tcW w:type="dxa" w:w="3120"/>
            <w:vAlign w:val="center"/>
          </w:tcPr>
          <w:p>
            <w:r/>
            <w:r>
              <w:rPr>
                <w:rFonts w:ascii="Calibri" w:hAnsi="Calibri"/>
                <w:b w:val="0"/>
                <w:sz w:val="20"/>
              </w:rPr>
              <w:t>Chỉ một người giữ được ghế; người còn lại nhận thông báo ghế đã bị giữ.</w:t>
            </w:r>
          </w:p>
        </w:tc>
      </w:tr>
      <w:tr>
        <w:tc>
          <w:tcPr>
            <w:tcW w:type="dxa" w:w="3120"/>
            <w:vAlign w:val="center"/>
          </w:tcPr>
          <w:p>
            <w:r/>
            <w:r>
              <w:rPr>
                <w:rFonts w:ascii="Calibri" w:hAnsi="Calibri"/>
                <w:b w:val="0"/>
                <w:sz w:val="20"/>
              </w:rPr>
              <w:t>T05</w:t>
            </w:r>
          </w:p>
        </w:tc>
        <w:tc>
          <w:tcPr>
            <w:tcW w:type="dxa" w:w="3120"/>
            <w:vAlign w:val="center"/>
          </w:tcPr>
          <w:p>
            <w:r/>
            <w:r>
              <w:rPr>
                <w:rFonts w:ascii="Calibri" w:hAnsi="Calibri"/>
                <w:b w:val="0"/>
                <w:sz w:val="20"/>
              </w:rPr>
              <w:t>Giữ ghế quá 10 phút không thanh toán.</w:t>
            </w:r>
          </w:p>
        </w:tc>
        <w:tc>
          <w:tcPr>
            <w:tcW w:type="dxa" w:w="3120"/>
            <w:vAlign w:val="center"/>
          </w:tcPr>
          <w:p>
            <w:r/>
            <w:r>
              <w:rPr>
                <w:rFonts w:ascii="Calibri" w:hAnsi="Calibri"/>
                <w:b w:val="0"/>
                <w:sz w:val="20"/>
              </w:rPr>
              <w:t>Ghế tự về trạng thái AVAILABLE.</w:t>
            </w:r>
          </w:p>
        </w:tc>
      </w:tr>
      <w:tr>
        <w:tc>
          <w:tcPr>
            <w:tcW w:type="dxa" w:w="3120"/>
            <w:vAlign w:val="center"/>
          </w:tcPr>
          <w:p>
            <w:r/>
            <w:r>
              <w:rPr>
                <w:rFonts w:ascii="Calibri" w:hAnsi="Calibri"/>
                <w:b w:val="0"/>
                <w:sz w:val="20"/>
              </w:rPr>
              <w:t>T06</w:t>
            </w:r>
          </w:p>
        </w:tc>
        <w:tc>
          <w:tcPr>
            <w:tcW w:type="dxa" w:w="3120"/>
            <w:vAlign w:val="center"/>
          </w:tcPr>
          <w:p>
            <w:r/>
            <w:r>
              <w:rPr>
                <w:rFonts w:ascii="Calibri" w:hAnsi="Calibri"/>
                <w:b w:val="0"/>
                <w:sz w:val="20"/>
              </w:rPr>
              <w:t>Admin in vé giấy rồi trả về online.</w:t>
            </w:r>
          </w:p>
        </w:tc>
        <w:tc>
          <w:tcPr>
            <w:tcW w:type="dxa" w:w="3120"/>
            <w:vAlign w:val="center"/>
          </w:tcPr>
          <w:p>
            <w:r/>
            <w:r>
              <w:rPr>
                <w:rFonts w:ascii="Calibri" w:hAnsi="Calibri"/>
                <w:b w:val="0"/>
                <w:sz w:val="20"/>
              </w:rPr>
              <w:t>Hệ thống từ chối trả vé đã in về online.</w:t>
            </w:r>
          </w:p>
        </w:tc>
      </w:tr>
      <w:tr>
        <w:tc>
          <w:tcPr>
            <w:tcW w:type="dxa" w:w="3120"/>
            <w:vAlign w:val="center"/>
          </w:tcPr>
          <w:p>
            <w:r/>
            <w:r>
              <w:rPr>
                <w:rFonts w:ascii="Calibri" w:hAnsi="Calibri"/>
                <w:b w:val="0"/>
                <w:sz w:val="20"/>
              </w:rPr>
              <w:t>T07</w:t>
            </w:r>
          </w:p>
        </w:tc>
        <w:tc>
          <w:tcPr>
            <w:tcW w:type="dxa" w:w="3120"/>
            <w:vAlign w:val="center"/>
          </w:tcPr>
          <w:p>
            <w:r/>
            <w:r>
              <w:rPr>
                <w:rFonts w:ascii="Calibri" w:hAnsi="Calibri"/>
                <w:b w:val="0"/>
                <w:sz w:val="20"/>
              </w:rPr>
              <w:t>Quét QR vé đã soát trước đó.</w:t>
            </w:r>
          </w:p>
        </w:tc>
        <w:tc>
          <w:tcPr>
            <w:tcW w:type="dxa" w:w="3120"/>
            <w:vAlign w:val="center"/>
          </w:tcPr>
          <w:p>
            <w:r/>
            <w:r>
              <w:rPr>
                <w:rFonts w:ascii="Calibri" w:hAnsi="Calibri"/>
                <w:b w:val="0"/>
                <w:sz w:val="20"/>
              </w:rPr>
              <w:t>Hệ thống cảnh báo vé đã được soát.</w:t>
            </w:r>
          </w:p>
        </w:tc>
      </w:tr>
      <w:tr>
        <w:tc>
          <w:tcPr>
            <w:tcW w:type="dxa" w:w="3120"/>
            <w:vAlign w:val="center"/>
          </w:tcPr>
          <w:p>
            <w:r/>
            <w:r>
              <w:rPr>
                <w:rFonts w:ascii="Calibri" w:hAnsi="Calibri"/>
                <w:b w:val="0"/>
                <w:sz w:val="20"/>
              </w:rPr>
              <w:t>T08</w:t>
            </w:r>
          </w:p>
        </w:tc>
        <w:tc>
          <w:tcPr>
            <w:tcW w:type="dxa" w:w="3120"/>
            <w:vAlign w:val="center"/>
          </w:tcPr>
          <w:p>
            <w:r/>
            <w:r>
              <w:rPr>
                <w:rFonts w:ascii="Calibri" w:hAnsi="Calibri"/>
                <w:b w:val="0"/>
                <w:sz w:val="20"/>
              </w:rPr>
              <w:t>Public gọi inventory.</w:t>
            </w:r>
          </w:p>
        </w:tc>
        <w:tc>
          <w:tcPr>
            <w:tcW w:type="dxa" w:w="3120"/>
            <w:vAlign w:val="center"/>
          </w:tcPr>
          <w:p>
            <w:r/>
            <w:r>
              <w:rPr>
                <w:rFonts w:ascii="Calibri" w:hAnsi="Calibri"/>
                <w:b w:val="0"/>
                <w:sz w:val="20"/>
              </w:rPr>
              <w:t>Không trả dữ liệu revenue/paperRevenue.</w:t>
            </w:r>
          </w:p>
        </w:tc>
      </w:tr>
    </w:tbl>
    <w:p>
      <w:pPr>
        <w:pStyle w:val="Heading2"/>
      </w:pPr>
      <w:r>
        <w:t>6.2. Đánh giá kết quả đạt được</w:t>
      </w:r>
    </w:p>
    <w:p>
      <w:pPr>
        <w:pStyle w:val="ListBullet"/>
      </w:pPr>
      <w:r>
        <w:t>Hệ thống đáp ứng được các nghiệp vụ cốt lõi của bán vé bóng đá: trận đấu, ghế, giữ ghế, đơn hàng, vé QR, vé giấy và soát vé.</w:t>
      </w:r>
    </w:p>
    <w:p>
      <w:pPr>
        <w:pStyle w:val="ListBullet"/>
      </w:pPr>
      <w:r>
        <w:t>Giao diện phân tách rõ người dùng và quản trị viên, có các trang chức năng cần thiết cho demo đồ án.</w:t>
      </w:r>
    </w:p>
    <w:p>
      <w:pPr>
        <w:pStyle w:val="ListBullet"/>
      </w:pPr>
      <w:r>
        <w:t>Cơ sở dữ liệu có quan hệ rõ ràng, hỗ trợ truy vết trạng thái vé và đơn hàng.</w:t>
      </w:r>
    </w:p>
    <w:p>
      <w:pPr>
        <w:pStyle w:val="ListBullet"/>
      </w:pPr>
      <w:r>
        <w:t>Các cấu hình nhạy cảm đã được đưa vào .env, hạn chế hard-code secret trong mã nguồn.</w:t>
      </w:r>
    </w:p>
    <w:p>
      <w:pPr>
        <w:pStyle w:val="ListBullet"/>
      </w:pPr>
      <w:r>
        <w:t>Hệ thống có tài liệu schema và hướng dẫn chạy, thuận lợi cho hội đồng/chấm thử triển khai.</w:t>
      </w:r>
    </w:p>
    <w:p>
      <w:pPr>
        <w:pStyle w:val="Heading2"/>
      </w:pPr>
      <w:r>
        <w:t>6.3. Hạn chế</w:t>
      </w:r>
    </w:p>
    <w:p>
      <w:pPr>
        <w:pStyle w:val="ListBullet"/>
      </w:pPr>
      <w:r>
        <w:t>Thanh toán hiện mới ở mức mô phỏng tạo đơn PENDING, chưa tích hợp cổng thanh toán thật như VNPay/MoMo webhook.</w:t>
      </w:r>
    </w:p>
    <w:p>
      <w:pPr>
        <w:pStyle w:val="ListBullet"/>
      </w:pPr>
      <w:r>
        <w:t>Một số migration còn được gọi trong controller để tương thích dữ liệu cũ; khi triển khai production nên tách thành hệ thống migration riêng.</w:t>
      </w:r>
    </w:p>
    <w:p>
      <w:pPr>
        <w:pStyle w:val="ListBullet"/>
      </w:pPr>
      <w:r>
        <w:t>Chưa có bộ kiểm thử tự động đầy đủ cho toàn bộ backend/frontend.</w:t>
      </w:r>
    </w:p>
    <w:p>
      <w:pPr>
        <w:pStyle w:val="ListBullet"/>
      </w:pPr>
      <w:r>
        <w:t>Chatbot hiện trả lời dựa trên dữ liệu/rule nội bộ, chưa tích hợp mô hình AI chuyên sâu hoặc tri thức CLB lớn.</w:t>
      </w:r>
    </w:p>
    <w:p>
      <w:pPr>
        <w:pStyle w:val="Heading2"/>
      </w:pPr>
      <w:r>
        <w:t>6.4. Hướng phát triển</w:t>
      </w:r>
    </w:p>
    <w:p>
      <w:pPr>
        <w:pStyle w:val="ListBullet"/>
      </w:pPr>
      <w:r>
        <w:t>Tích hợp cổng thanh toán thật và webhook xác nhận giao dịch tự động.</w:t>
      </w:r>
    </w:p>
    <w:p>
      <w:pPr>
        <w:pStyle w:val="ListBullet"/>
      </w:pPr>
      <w:r>
        <w:t>Bổ sung email/SMS gửi vé và nhắc lịch trận đấu.</w:t>
      </w:r>
    </w:p>
    <w:p>
      <w:pPr>
        <w:pStyle w:val="ListBullet"/>
      </w:pPr>
      <w:r>
        <w:t>Tối ưu sơ đồ sân theo hình dạng thực tế sân Vinh, hỗ trợ nhiều khu vực/ô cửa hơn.</w:t>
      </w:r>
    </w:p>
    <w:p>
      <w:pPr>
        <w:pStyle w:val="ListBullet"/>
      </w:pPr>
      <w:r>
        <w:t>Tách migration thành công cụ riêng như Prisma, Knex hoặc file SQL versioned.</w:t>
      </w:r>
    </w:p>
    <w:p>
      <w:pPr>
        <w:pStyle w:val="ListBullet"/>
      </w:pPr>
      <w:r>
        <w:t>Bổ sung unit test, integration test và kiểm thử tải cho thao tác giữ ghế đồng thời.</w:t>
      </w:r>
    </w:p>
    <w:p>
      <w:pPr>
        <w:pStyle w:val="ListBullet"/>
      </w:pPr>
      <w:r>
        <w:t>Nâng cấp chatbot với dữ liệu CLB, lịch sử cầu thủ, thành tích và FAQ động.</w:t>
      </w:r>
    </w:p>
    <w:p>
      <w:pPr>
        <w:pStyle w:val="Heading1"/>
      </w:pPr>
      <w:r>
        <w:t>KẾT LUẬN</w:t>
      </w:r>
    </w:p>
    <w:p>
      <w:r>
        <w:t>Đồ án đã xây dựng được một hệ thống bán vé trực tuyến hoàn chỉnh ở mức demo thực tế cho CLB Sông Lam Nghệ An. Hệ thống bao gồm các chức năng dành cho khán giả, quản trị viên, quản lý vé online/vé giấy, QR/PDF, nhà tài trợ, soát vé và chatbot. Qua quá trình thực hiện, sinh viên đã vận dụng kiến thức về phân tích thiết kế hệ thống, xây dựng REST API, thiết kế cơ sở dữ liệu quan hệ, xử lý trạng thái nghiệp vụ, bảo mật JWT và phát triển giao diện web hiện đại.</w:t>
      </w:r>
    </w:p>
    <w:p>
      <w:r>
        <w:t>Trong tương lai, hệ thống có thể tiếp tục hoàn thiện bằng cách tích hợp thanh toán thật, chuẩn hóa migration, bổ sung kiểm thử tự động và tối ưu vận hành ở môi trường production.</w:t>
      </w:r>
    </w:p>
    <w:p>
      <w:pPr>
        <w:pStyle w:val="Heading1"/>
      </w:pPr>
      <w:r>
        <w:t>PHỤ LỤC A. DANH SÁCH TRANG FRONTEND</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20"/>
              </w:rPr>
              <w:t>Trang</w:t>
            </w:r>
          </w:p>
        </w:tc>
        <w:tc>
          <w:tcPr>
            <w:tcW w:type="dxa" w:w="4680"/>
            <w:vAlign w:val="center"/>
            <w:shd w:fill="F2F4F7"/>
          </w:tcPr>
          <w:p>
            <w:r/>
            <w:r>
              <w:rPr>
                <w:rFonts w:ascii="Calibri" w:hAnsi="Calibri"/>
                <w:b/>
                <w:sz w:val="20"/>
              </w:rPr>
              <w:t>Vai trò</w:t>
            </w:r>
          </w:p>
        </w:tc>
      </w:tr>
      <w:tr>
        <w:tc>
          <w:tcPr>
            <w:tcW w:type="dxa" w:w="4680"/>
            <w:vAlign w:val="center"/>
          </w:tcPr>
          <w:p>
            <w:r/>
            <w:r>
              <w:rPr>
                <w:rFonts w:ascii="Calibri" w:hAnsi="Calibri"/>
                <w:b w:val="0"/>
                <w:sz w:val="20"/>
              </w:rPr>
              <w:t>/</w:t>
            </w:r>
          </w:p>
        </w:tc>
        <w:tc>
          <w:tcPr>
            <w:tcW w:type="dxa" w:w="4680"/>
            <w:vAlign w:val="center"/>
          </w:tcPr>
          <w:p>
            <w:r/>
            <w:r>
              <w:rPr>
                <w:rFonts w:ascii="Calibri" w:hAnsi="Calibri"/>
                <w:b w:val="0"/>
                <w:sz w:val="20"/>
              </w:rPr>
              <w:t>Trang chủ, trận đấu nổi bật, nhà tài trợ, chatbot.</w:t>
            </w:r>
          </w:p>
        </w:tc>
      </w:tr>
      <w:tr>
        <w:tc>
          <w:tcPr>
            <w:tcW w:type="dxa" w:w="4680"/>
            <w:vAlign w:val="center"/>
          </w:tcPr>
          <w:p>
            <w:r/>
            <w:r>
              <w:rPr>
                <w:rFonts w:ascii="Calibri" w:hAnsi="Calibri"/>
                <w:b w:val="0"/>
                <w:sz w:val="20"/>
              </w:rPr>
              <w:t>/matches, /matches/[id]</w:t>
            </w:r>
          </w:p>
        </w:tc>
        <w:tc>
          <w:tcPr>
            <w:tcW w:type="dxa" w:w="4680"/>
            <w:vAlign w:val="center"/>
          </w:tcPr>
          <w:p>
            <w:r/>
            <w:r>
              <w:rPr>
                <w:rFonts w:ascii="Calibri" w:hAnsi="Calibri"/>
                <w:b w:val="0"/>
                <w:sz w:val="20"/>
              </w:rPr>
              <w:t>Danh sách và chi tiết trận đấu.</w:t>
            </w:r>
          </w:p>
        </w:tc>
      </w:tr>
      <w:tr>
        <w:tc>
          <w:tcPr>
            <w:tcW w:type="dxa" w:w="4680"/>
            <w:vAlign w:val="center"/>
          </w:tcPr>
          <w:p>
            <w:r/>
            <w:r>
              <w:rPr>
                <w:rFonts w:ascii="Calibri" w:hAnsi="Calibri"/>
                <w:b w:val="0"/>
                <w:sz w:val="20"/>
              </w:rPr>
              <w:t>/booking/[id]</w:t>
            </w:r>
          </w:p>
        </w:tc>
        <w:tc>
          <w:tcPr>
            <w:tcW w:type="dxa" w:w="4680"/>
            <w:vAlign w:val="center"/>
          </w:tcPr>
          <w:p>
            <w:r/>
            <w:r>
              <w:rPr>
                <w:rFonts w:ascii="Calibri" w:hAnsi="Calibri"/>
                <w:b w:val="0"/>
                <w:sz w:val="20"/>
              </w:rPr>
              <w:t>Sơ đồ ghế và chọn ghế.</w:t>
            </w:r>
          </w:p>
        </w:tc>
      </w:tr>
      <w:tr>
        <w:tc>
          <w:tcPr>
            <w:tcW w:type="dxa" w:w="4680"/>
            <w:vAlign w:val="center"/>
          </w:tcPr>
          <w:p>
            <w:r/>
            <w:r>
              <w:rPr>
                <w:rFonts w:ascii="Calibri" w:hAnsi="Calibri"/>
                <w:b w:val="0"/>
                <w:sz w:val="20"/>
              </w:rPr>
              <w:t>/checkout</w:t>
            </w:r>
          </w:p>
        </w:tc>
        <w:tc>
          <w:tcPr>
            <w:tcW w:type="dxa" w:w="4680"/>
            <w:vAlign w:val="center"/>
          </w:tcPr>
          <w:p>
            <w:r/>
            <w:r>
              <w:rPr>
                <w:rFonts w:ascii="Calibri" w:hAnsi="Calibri"/>
                <w:b w:val="0"/>
                <w:sz w:val="20"/>
              </w:rPr>
              <w:t>Thanh toán/tạo đơn.</w:t>
            </w:r>
          </w:p>
        </w:tc>
      </w:tr>
      <w:tr>
        <w:tc>
          <w:tcPr>
            <w:tcW w:type="dxa" w:w="4680"/>
            <w:vAlign w:val="center"/>
          </w:tcPr>
          <w:p>
            <w:r/>
            <w:r>
              <w:rPr>
                <w:rFonts w:ascii="Calibri" w:hAnsi="Calibri"/>
                <w:b w:val="0"/>
                <w:sz w:val="20"/>
              </w:rPr>
              <w:t>/my-tickets</w:t>
            </w:r>
          </w:p>
        </w:tc>
        <w:tc>
          <w:tcPr>
            <w:tcW w:type="dxa" w:w="4680"/>
            <w:vAlign w:val="center"/>
          </w:tcPr>
          <w:p>
            <w:r/>
            <w:r>
              <w:rPr>
                <w:rFonts w:ascii="Calibri" w:hAnsi="Calibri"/>
                <w:b w:val="0"/>
                <w:sz w:val="20"/>
              </w:rPr>
              <w:t>Danh sách vé đã mua, in vé PDF.</w:t>
            </w:r>
          </w:p>
        </w:tc>
      </w:tr>
      <w:tr>
        <w:tc>
          <w:tcPr>
            <w:tcW w:type="dxa" w:w="4680"/>
            <w:vAlign w:val="center"/>
          </w:tcPr>
          <w:p>
            <w:r/>
            <w:r>
              <w:rPr>
                <w:rFonts w:ascii="Calibri" w:hAnsi="Calibri"/>
                <w:b w:val="0"/>
                <w:sz w:val="20"/>
              </w:rPr>
              <w:t>/profile, /complete-profile</w:t>
            </w:r>
          </w:p>
        </w:tc>
        <w:tc>
          <w:tcPr>
            <w:tcW w:type="dxa" w:w="4680"/>
            <w:vAlign w:val="center"/>
          </w:tcPr>
          <w:p>
            <w:r/>
            <w:r>
              <w:rPr>
                <w:rFonts w:ascii="Calibri" w:hAnsi="Calibri"/>
                <w:b w:val="0"/>
                <w:sz w:val="20"/>
              </w:rPr>
              <w:t>Thông tin cá nhân, CCCD, đổi mật khẩu/email.</w:t>
            </w:r>
          </w:p>
        </w:tc>
      </w:tr>
      <w:tr>
        <w:tc>
          <w:tcPr>
            <w:tcW w:type="dxa" w:w="4680"/>
            <w:vAlign w:val="center"/>
          </w:tcPr>
          <w:p>
            <w:r/>
            <w:r>
              <w:rPr>
                <w:rFonts w:ascii="Calibri" w:hAnsi="Calibri"/>
                <w:b w:val="0"/>
                <w:sz w:val="20"/>
              </w:rPr>
              <w:t>/admin/dashboard</w:t>
            </w:r>
          </w:p>
        </w:tc>
        <w:tc>
          <w:tcPr>
            <w:tcW w:type="dxa" w:w="4680"/>
            <w:vAlign w:val="center"/>
          </w:tcPr>
          <w:p>
            <w:r/>
            <w:r>
              <w:rPr>
                <w:rFonts w:ascii="Calibri" w:hAnsi="Calibri"/>
                <w:b w:val="0"/>
                <w:sz w:val="20"/>
              </w:rPr>
              <w:t>Thống kê doanh thu và quản trị tổng quan.</w:t>
            </w:r>
          </w:p>
        </w:tc>
      </w:tr>
      <w:tr>
        <w:tc>
          <w:tcPr>
            <w:tcW w:type="dxa" w:w="4680"/>
            <w:vAlign w:val="center"/>
          </w:tcPr>
          <w:p>
            <w:r/>
            <w:r>
              <w:rPr>
                <w:rFonts w:ascii="Calibri" w:hAnsi="Calibri"/>
                <w:b w:val="0"/>
                <w:sz w:val="20"/>
              </w:rPr>
              <w:t>/admin/matches</w:t>
            </w:r>
          </w:p>
        </w:tc>
        <w:tc>
          <w:tcPr>
            <w:tcW w:type="dxa" w:w="4680"/>
            <w:vAlign w:val="center"/>
          </w:tcPr>
          <w:p>
            <w:r/>
            <w:r>
              <w:rPr>
                <w:rFonts w:ascii="Calibri" w:hAnsi="Calibri"/>
                <w:b w:val="0"/>
                <w:sz w:val="20"/>
              </w:rPr>
              <w:t>Quản lý trận đấu, kho vé, vé giấy.</w:t>
            </w:r>
          </w:p>
        </w:tc>
      </w:tr>
      <w:tr>
        <w:tc>
          <w:tcPr>
            <w:tcW w:type="dxa" w:w="4680"/>
            <w:vAlign w:val="center"/>
          </w:tcPr>
          <w:p>
            <w:r/>
            <w:r>
              <w:rPr>
                <w:rFonts w:ascii="Calibri" w:hAnsi="Calibri"/>
                <w:b w:val="0"/>
                <w:sz w:val="20"/>
              </w:rPr>
              <w:t>/admin/orders</w:t>
            </w:r>
          </w:p>
        </w:tc>
        <w:tc>
          <w:tcPr>
            <w:tcW w:type="dxa" w:w="4680"/>
            <w:vAlign w:val="center"/>
          </w:tcPr>
          <w:p>
            <w:r/>
            <w:r>
              <w:rPr>
                <w:rFonts w:ascii="Calibri" w:hAnsi="Calibri"/>
                <w:b w:val="0"/>
                <w:sz w:val="20"/>
              </w:rPr>
              <w:t>Quản lý đơn hàng.</w:t>
            </w:r>
          </w:p>
        </w:tc>
      </w:tr>
      <w:tr>
        <w:tc>
          <w:tcPr>
            <w:tcW w:type="dxa" w:w="4680"/>
            <w:vAlign w:val="center"/>
          </w:tcPr>
          <w:p>
            <w:r/>
            <w:r>
              <w:rPr>
                <w:rFonts w:ascii="Calibri" w:hAnsi="Calibri"/>
                <w:b w:val="0"/>
                <w:sz w:val="20"/>
              </w:rPr>
              <w:t>/admin/users</w:t>
            </w:r>
          </w:p>
        </w:tc>
        <w:tc>
          <w:tcPr>
            <w:tcW w:type="dxa" w:w="4680"/>
            <w:vAlign w:val="center"/>
          </w:tcPr>
          <w:p>
            <w:r/>
            <w:r>
              <w:rPr>
                <w:rFonts w:ascii="Calibri" w:hAnsi="Calibri"/>
                <w:b w:val="0"/>
                <w:sz w:val="20"/>
              </w:rPr>
              <w:t>Quản lý người dùng và duyệt CCCD.</w:t>
            </w:r>
          </w:p>
        </w:tc>
      </w:tr>
      <w:tr>
        <w:tc>
          <w:tcPr>
            <w:tcW w:type="dxa" w:w="4680"/>
            <w:vAlign w:val="center"/>
          </w:tcPr>
          <w:p>
            <w:r/>
            <w:r>
              <w:rPr>
                <w:rFonts w:ascii="Calibri" w:hAnsi="Calibri"/>
                <w:b w:val="0"/>
                <w:sz w:val="20"/>
              </w:rPr>
              <w:t>/admin/sponsors</w:t>
            </w:r>
          </w:p>
        </w:tc>
        <w:tc>
          <w:tcPr>
            <w:tcW w:type="dxa" w:w="4680"/>
            <w:vAlign w:val="center"/>
          </w:tcPr>
          <w:p>
            <w:r/>
            <w:r>
              <w:rPr>
                <w:rFonts w:ascii="Calibri" w:hAnsi="Calibri"/>
                <w:b w:val="0"/>
                <w:sz w:val="20"/>
              </w:rPr>
              <w:t>Quản lý nhà tài trợ.</w:t>
            </w:r>
          </w:p>
        </w:tc>
      </w:tr>
      <w:tr>
        <w:tc>
          <w:tcPr>
            <w:tcW w:type="dxa" w:w="4680"/>
            <w:vAlign w:val="center"/>
          </w:tcPr>
          <w:p>
            <w:r/>
            <w:r>
              <w:rPr>
                <w:rFonts w:ascii="Calibri" w:hAnsi="Calibri"/>
                <w:b w:val="0"/>
                <w:sz w:val="20"/>
              </w:rPr>
              <w:t>/admin/scanner</w:t>
            </w:r>
          </w:p>
        </w:tc>
        <w:tc>
          <w:tcPr>
            <w:tcW w:type="dxa" w:w="4680"/>
            <w:vAlign w:val="center"/>
          </w:tcPr>
          <w:p>
            <w:r/>
            <w:r>
              <w:rPr>
                <w:rFonts w:ascii="Calibri" w:hAnsi="Calibri"/>
                <w:b w:val="0"/>
                <w:sz w:val="20"/>
              </w:rPr>
              <w:t>Soát vé QR.</w:t>
            </w:r>
          </w:p>
        </w:tc>
      </w:tr>
    </w:tbl>
    <w:p>
      <w:pPr>
        <w:pStyle w:val="Heading1"/>
      </w:pPr>
      <w:r>
        <w:t>PHỤ LỤC B. CÁC FILE CẤU HÌNH QUAN TRỌNG</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vAlign w:val="center"/>
            <w:shd w:fill="F2F4F7"/>
          </w:tcPr>
          <w:p>
            <w:r/>
            <w:r>
              <w:rPr>
                <w:rFonts w:ascii="Calibri" w:hAnsi="Calibri"/>
                <w:b/>
                <w:sz w:val="20"/>
              </w:rPr>
              <w:t>File</w:t>
            </w:r>
          </w:p>
        </w:tc>
        <w:tc>
          <w:tcPr>
            <w:tcW w:type="dxa" w:w="4680"/>
            <w:vAlign w:val="center"/>
            <w:shd w:fill="F2F4F7"/>
          </w:tcPr>
          <w:p>
            <w:r/>
            <w:r>
              <w:rPr>
                <w:rFonts w:ascii="Calibri" w:hAnsi="Calibri"/>
                <w:b/>
                <w:sz w:val="20"/>
              </w:rPr>
              <w:t>Nội dung</w:t>
            </w:r>
          </w:p>
        </w:tc>
      </w:tr>
      <w:tr>
        <w:tc>
          <w:tcPr>
            <w:tcW w:type="dxa" w:w="4680"/>
            <w:vAlign w:val="center"/>
          </w:tcPr>
          <w:p>
            <w:r/>
            <w:r>
              <w:rPr>
                <w:rFonts w:ascii="Calibri" w:hAnsi="Calibri"/>
                <w:b w:val="0"/>
                <w:sz w:val="20"/>
              </w:rPr>
              <w:t>backend/.env.example</w:t>
            </w:r>
          </w:p>
        </w:tc>
        <w:tc>
          <w:tcPr>
            <w:tcW w:type="dxa" w:w="4680"/>
            <w:vAlign w:val="center"/>
          </w:tcPr>
          <w:p>
            <w:r/>
            <w:r>
              <w:rPr>
                <w:rFonts w:ascii="Calibri" w:hAnsi="Calibri"/>
                <w:b w:val="0"/>
                <w:sz w:val="20"/>
              </w:rPr>
              <w:t>Mẫu biến môi trường backend: database, JWT, URL frontend/backend, OAuth.</w:t>
            </w:r>
          </w:p>
        </w:tc>
      </w:tr>
      <w:tr>
        <w:tc>
          <w:tcPr>
            <w:tcW w:type="dxa" w:w="4680"/>
            <w:vAlign w:val="center"/>
          </w:tcPr>
          <w:p>
            <w:r/>
            <w:r>
              <w:rPr>
                <w:rFonts w:ascii="Calibri" w:hAnsi="Calibri"/>
                <w:b w:val="0"/>
                <w:sz w:val="20"/>
              </w:rPr>
              <w:t>frontend/.env.example</w:t>
            </w:r>
          </w:p>
        </w:tc>
        <w:tc>
          <w:tcPr>
            <w:tcW w:type="dxa" w:w="4680"/>
            <w:vAlign w:val="center"/>
          </w:tcPr>
          <w:p>
            <w:r/>
            <w:r>
              <w:rPr>
                <w:rFonts w:ascii="Calibri" w:hAnsi="Calibri"/>
                <w:b w:val="0"/>
                <w:sz w:val="20"/>
              </w:rPr>
              <w:t>Mẫu biến môi trường frontend: NEXT_PUBLIC_API_BASE_URL.</w:t>
            </w:r>
          </w:p>
        </w:tc>
      </w:tr>
      <w:tr>
        <w:tc>
          <w:tcPr>
            <w:tcW w:type="dxa" w:w="4680"/>
            <w:vAlign w:val="center"/>
          </w:tcPr>
          <w:p>
            <w:r/>
            <w:r>
              <w:rPr>
                <w:rFonts w:ascii="Calibri" w:hAnsi="Calibri"/>
                <w:b w:val="0"/>
                <w:sz w:val="20"/>
              </w:rPr>
              <w:t>backend/schema.sql</w:t>
            </w:r>
          </w:p>
        </w:tc>
        <w:tc>
          <w:tcPr>
            <w:tcW w:type="dxa" w:w="4680"/>
            <w:vAlign w:val="center"/>
          </w:tcPr>
          <w:p>
            <w:r/>
            <w:r>
              <w:rPr>
                <w:rFonts w:ascii="Calibri" w:hAnsi="Calibri"/>
                <w:b w:val="0"/>
                <w:sz w:val="20"/>
              </w:rPr>
              <w:t>SQL khởi tạo schema CSDL.</w:t>
            </w:r>
          </w:p>
        </w:tc>
      </w:tr>
      <w:tr>
        <w:tc>
          <w:tcPr>
            <w:tcW w:type="dxa" w:w="4680"/>
            <w:vAlign w:val="center"/>
          </w:tcPr>
          <w:p>
            <w:r/>
            <w:r>
              <w:rPr>
                <w:rFonts w:ascii="Calibri" w:hAnsi="Calibri"/>
                <w:b w:val="0"/>
                <w:sz w:val="20"/>
              </w:rPr>
              <w:t>frontend/next.config.ts</w:t>
            </w:r>
          </w:p>
        </w:tc>
        <w:tc>
          <w:tcPr>
            <w:tcW w:type="dxa" w:w="4680"/>
            <w:vAlign w:val="center"/>
          </w:tcPr>
          <w:p>
            <w:r/>
            <w:r>
              <w:rPr>
                <w:rFonts w:ascii="Calibri" w:hAnsi="Calibri"/>
                <w:b w:val="0"/>
                <w:sz w:val="20"/>
              </w:rPr>
              <w:t>Cấu hình Next.js, image remote patterns, rewrite API fallback.</w:t>
            </w:r>
          </w:p>
        </w:tc>
      </w:tr>
      <w:tr>
        <w:tc>
          <w:tcPr>
            <w:tcW w:type="dxa" w:w="4680"/>
            <w:vAlign w:val="center"/>
          </w:tcPr>
          <w:p>
            <w:r/>
            <w:r>
              <w:rPr>
                <w:rFonts w:ascii="Calibri" w:hAnsi="Calibri"/>
                <w:b w:val="0"/>
                <w:sz w:val="20"/>
              </w:rPr>
              <w:t>backend/config/db.js</w:t>
            </w:r>
          </w:p>
        </w:tc>
        <w:tc>
          <w:tcPr>
            <w:tcW w:type="dxa" w:w="4680"/>
            <w:vAlign w:val="center"/>
          </w:tcPr>
          <w:p>
            <w:r/>
            <w:r>
              <w:rPr>
                <w:rFonts w:ascii="Calibri" w:hAnsi="Calibri"/>
                <w:b w:val="0"/>
                <w:sz w:val="20"/>
              </w:rPr>
              <w:t>Kết nối PostgreSQL, bắt buộc đọc biến môi trường.</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Hệ thống bán vé trực tuyến cho CLB Sông Lam Nghệ 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Báo cáo đồ án tốt nghiệp - SLNA Ticketing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