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TRƯỜNG ĐẠI HỌC VIỆT NHẬT – HỌC PHẦN ĐÁNH GIÁ HIỆU NĂNG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BIÊN BẢN BÀN GIAO SỐ 1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Bàn giao sản phẩm để kiểm thử (tuần 6)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Hôm nay, ngày </w:t>
      </w:r>
      <w:r>
        <w:rPr>
          <w:rFonts w:ascii="Times New Roman" w:cs="Times New Roman" w:eastAsia="Times New Roman" w:hAnsi="Times New Roman"/>
          <w:color w:val="C0504D"/>
          <w:sz w:val="24"/>
          <w:szCs w:val="24"/>
        </w:rPr>
        <w:t xml:space="preserve">[dd/mm/yyyy]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hai bên dưới đây thống nhất bàn giao các hạng mục như sau: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7"/>
      </w:tblGrid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Bên giao (Chủ hệ thống)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&lt;HỌ TÊN – MSSV CHỦ HỆ THỐNG&gt;</w:t>
            </w: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Bên nhận (Tester)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&lt;HỌ TÊN – MSSV TESTER&gt;</w:t>
            </w: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Tên hệ thống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RailGo – Website bán vé tàu hỏa trực tuyến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I. Danh mục bàn giao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3629"/>
        <w:gridCol w:w="2722"/>
        <w:gridCol w:w="1995"/>
      </w:tblGrid>
      <w:tr>
        <w:trPr>
          <w:tblHeader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STT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Hạng mục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Phiên bản / link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Ghi chú</w:t>
            </w: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Tài liệu URD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docs/01_URD_RailGo.docx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Tài liệu SRS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docs/02_SRS_RailGo.docx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Tài liệu API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docs/03_Tai_lieu_API_RailGo.docx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Link sản phẩm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http://localhost:3000 – thay bằng URL triển khai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Tài khoản thử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Theo mục 5 Tài liệu API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Dữ liệu mẫu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data/seed.json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II. Xác nhận của bên nhận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Truy cập được link sản phẩm      ☐ Đăng nhập được mọi vai trò      ☐ Nhận đủ tài liệu ở mục 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III. Hạn chế đã biết</w:t>
      </w:r>
    </w:p>
    <w:p>
      <w:pPr>
        <w:spacing w:after="120" w:before="0"/>
      </w:pPr>
      <w:r>
        <w:t>Thanh toán, email và SMS chỉ được giả lập; dữ liệu chuyến tàu là dữ liệu mẫu phục vụ học tập.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IV. Cam kết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Bên giao giữ nguyên sản phẩm (không sửa các lỗi) và duy trì link hoạt động liên tục từ tuần 6 đến hết buổi demo tuần 14.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Bên giao phản hồi bug report trong vòng 48 giờ.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Bên giao không tiết lộ danh sách lỗi cài sẵn (Bug Manifest) cho bên nhận.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BÊN GIAO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[Họ tên – MSSV]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BÊN NHẬN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[Họ tên – MSSV]</w:t>
            </w:r>
          </w:p>
        </w:tc>
      </w:tr>
    </w:tbl>
    <w:p>
      <w:pPr>
        <w:pageBreakBefore/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TRƯỜNG ĐẠI HỌC VIỆT NHẬT – HỌC PHẦN ĐÁNH GIÁ HIỆU NĂNG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BIÊN BẢN BÀN GIAO SỐ 2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Bàn giao kết quả kiểm thử (tuần 14)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Hôm nay, ngày </w:t>
      </w:r>
      <w:r>
        <w:rPr>
          <w:rFonts w:ascii="Times New Roman" w:cs="Times New Roman" w:eastAsia="Times New Roman" w:hAnsi="Times New Roman"/>
          <w:color w:val="C0504D"/>
          <w:sz w:val="24"/>
          <w:szCs w:val="24"/>
        </w:rPr>
        <w:t xml:space="preserve">[dd/mm/yyyy]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hai bên dưới đây thống nhất bàn giao các hạng mục như sau: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7"/>
      </w:tblGrid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Bên giao (Tester)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&lt;HỌ TÊN – MSSV TESTER&gt;</w:t>
            </w: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Bên nhận (Chủ hệ thống)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&lt;HỌ TÊN – MSSV CHỦ HỆ THỐNG&gt;</w:t>
            </w: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Tên hệ thống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RailGo – Website bán vé tàu hỏa trực tuyến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I. Danh mục bàn giao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3810"/>
        <w:gridCol w:w="2903"/>
        <w:gridCol w:w="1633"/>
      </w:tblGrid>
      <w:tr>
        <w:trPr>
          <w:tblHeader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STT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Hạng mục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Tên file / link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Ghi chú</w:t>
            </w: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Phiếu review SRS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 plan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Bộ test case, test log, bug report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Collection Postman + báo cáo Newman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Script Puppeteer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Kịch bản JMeter + kết quả + HTML dashboard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 summary report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II. Tóm tắt kết quả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 w:val="false"/>
        </w:trPr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 test case chức năng / phi chức năng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Tỉ lệ Pass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số bug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Theo loại: Functional / Visual / Content / Performance / Crash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 … / … / … / … / … ]</w:t>
            </w:r>
          </w:p>
        </w:tc>
      </w:tr>
      <w:tr>
        <w:trPr>
          <w:cantSplit w:val="false"/>
        </w:trPr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luận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[Go / No-go]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III. Các lỗi còn bất đồng (nếu có)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C0504D"/>
          <w:sz w:val="24"/>
          <w:szCs w:val="24"/>
        </w:rPr>
        <w:t xml:space="preserve">[Ghi Bug ID và ý kiến của hai bên; nếu không có thì ghi "Không".]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BÊN GIAO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[Họ tên – MSSV]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BÊN NHẬN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[Họ tên – MSSV]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72"/>
      </w:tabs>
    </w:pPr>
    <w:r>
      <w:rPr>
        <w:rFonts w:ascii="Times New Roman" w:cs="Times New Roman" w:eastAsia="Times New Roman" w:hAnsi="Times New Roman"/>
        <w:color w:val="7F7F7F"/>
        <w:sz w:val="24"/>
        <w:szCs w:val="24"/>
      </w:rPr>
      <w:t xml:space="preserve">Mẫu 06 – Biên bản bàn giao</w:t>
    </w:r>
    <w:r>
      <w:rPr>
        <w:rFonts w:ascii="Times New Roman" w:cs="Times New Roman" w:eastAsia="Times New Roman" w:hAnsi="Times New Roman"/>
        <w:color w:val="7F7F7F"/>
        <w:sz w:val="24"/>
        <w:szCs w:val="24"/>
      </w:rPr>
      <w:t xml:space="preserve">	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2026-09-24T06:44:51.739Z</dcterms:created>
  <dcterms:modified xsi:type="dcterms:W3CDTF">2026-09-24T06:44:51.739Z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