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3C9B8" w14:textId="77777777" w:rsidR="00F46FA0" w:rsidRPr="00E56725" w:rsidRDefault="00F46FA0">
      <w:pPr>
        <w:spacing w:before="1200"/>
        <w:rPr>
          <w:sz w:val="24"/>
          <w:szCs w:val="24"/>
        </w:rPr>
      </w:pPr>
    </w:p>
    <w:p w14:paraId="659E604C" w14:textId="77777777" w:rsidR="00F46FA0" w:rsidRPr="00E56725" w:rsidRDefault="00000000">
      <w:pPr>
        <w:spacing w:after="200"/>
        <w:jc w:val="center"/>
        <w:rPr>
          <w:sz w:val="24"/>
          <w:szCs w:val="24"/>
        </w:rPr>
      </w:pPr>
      <w:r w:rsidRPr="00E56725">
        <w:rPr>
          <w:b/>
          <w:bCs/>
          <w:color w:val="2E4057"/>
          <w:sz w:val="48"/>
          <w:szCs w:val="48"/>
        </w:rPr>
        <w:t>BÁO CÁO PHÂN TÍCH KHÁM PHÁ DỮ LIỆU (EDA)</w:t>
      </w:r>
    </w:p>
    <w:p w14:paraId="07E13641" w14:textId="77777777" w:rsidR="00F46FA0" w:rsidRPr="00E56725" w:rsidRDefault="00000000">
      <w:pPr>
        <w:spacing w:after="400"/>
        <w:jc w:val="center"/>
        <w:rPr>
          <w:sz w:val="24"/>
          <w:szCs w:val="24"/>
        </w:rPr>
      </w:pPr>
      <w:r w:rsidRPr="00E56725">
        <w:rPr>
          <w:color w:val="555555"/>
          <w:sz w:val="32"/>
          <w:szCs w:val="32"/>
        </w:rPr>
        <w:t>Dự báo Doanh thu Bán lẻ Đa kênh (</w:t>
      </w:r>
      <w:proofErr w:type="spellStart"/>
      <w:r w:rsidRPr="00E56725">
        <w:rPr>
          <w:color w:val="555555"/>
          <w:sz w:val="32"/>
          <w:szCs w:val="32"/>
        </w:rPr>
        <w:t>Online</w:t>
      </w:r>
      <w:proofErr w:type="spellEnd"/>
      <w:r w:rsidRPr="00E56725">
        <w:rPr>
          <w:color w:val="555555"/>
          <w:sz w:val="32"/>
          <w:szCs w:val="32"/>
        </w:rPr>
        <w:t xml:space="preserve"> – </w:t>
      </w:r>
      <w:proofErr w:type="spellStart"/>
      <w:r w:rsidRPr="00E56725">
        <w:rPr>
          <w:color w:val="555555"/>
          <w:sz w:val="32"/>
          <w:szCs w:val="32"/>
        </w:rPr>
        <w:t>Store</w:t>
      </w:r>
      <w:proofErr w:type="spellEnd"/>
      <w:r w:rsidRPr="00E56725">
        <w:rPr>
          <w:color w:val="555555"/>
          <w:sz w:val="32"/>
          <w:szCs w:val="32"/>
        </w:rPr>
        <w:t xml:space="preserve"> – </w:t>
      </w:r>
      <w:proofErr w:type="spellStart"/>
      <w:r w:rsidRPr="00E56725">
        <w:rPr>
          <w:color w:val="555555"/>
          <w:sz w:val="32"/>
          <w:szCs w:val="32"/>
        </w:rPr>
        <w:t>Mobile</w:t>
      </w:r>
      <w:proofErr w:type="spellEnd"/>
      <w:r w:rsidRPr="00E56725">
        <w:rPr>
          <w:color w:val="555555"/>
          <w:sz w:val="32"/>
          <w:szCs w:val="32"/>
        </w:rPr>
        <w:t xml:space="preserve">) </w:t>
      </w:r>
      <w:proofErr w:type="spellStart"/>
      <w:r w:rsidRPr="00E56725">
        <w:rPr>
          <w:color w:val="555555"/>
          <w:sz w:val="32"/>
          <w:szCs w:val="32"/>
        </w:rPr>
        <w:t>Hybrid</w:t>
      </w:r>
      <w:proofErr w:type="spellEnd"/>
      <w:r w:rsidRPr="00E56725">
        <w:rPr>
          <w:color w:val="555555"/>
          <w:sz w:val="32"/>
          <w:szCs w:val="32"/>
        </w:rPr>
        <w:t xml:space="preserve"> SARIMA–</w:t>
      </w:r>
      <w:proofErr w:type="spellStart"/>
      <w:r w:rsidRPr="00E56725">
        <w:rPr>
          <w:color w:val="555555"/>
          <w:sz w:val="32"/>
          <w:szCs w:val="32"/>
        </w:rPr>
        <w:t>XGBoost</w:t>
      </w:r>
      <w:proofErr w:type="spellEnd"/>
      <w:r w:rsidRPr="00E56725">
        <w:rPr>
          <w:color w:val="555555"/>
          <w:sz w:val="32"/>
          <w:szCs w:val="32"/>
        </w:rPr>
        <w:t xml:space="preserve"> </w:t>
      </w:r>
      <w:proofErr w:type="spellStart"/>
      <w:r w:rsidRPr="00E56725">
        <w:rPr>
          <w:color w:val="555555"/>
          <w:sz w:val="32"/>
          <w:szCs w:val="32"/>
        </w:rPr>
        <w:t>Residual</w:t>
      </w:r>
      <w:proofErr w:type="spellEnd"/>
      <w:r w:rsidRPr="00E56725">
        <w:rPr>
          <w:color w:val="555555"/>
          <w:sz w:val="32"/>
          <w:szCs w:val="32"/>
        </w:rPr>
        <w:t xml:space="preserve"> </w:t>
      </w:r>
      <w:proofErr w:type="spellStart"/>
      <w:r w:rsidRPr="00E56725">
        <w:rPr>
          <w:color w:val="555555"/>
          <w:sz w:val="32"/>
          <w:szCs w:val="32"/>
        </w:rPr>
        <w:t>Correction</w:t>
      </w:r>
      <w:proofErr w:type="spellEnd"/>
      <w:r w:rsidRPr="00E56725">
        <w:rPr>
          <w:color w:val="555555"/>
          <w:sz w:val="32"/>
          <w:szCs w:val="32"/>
        </w:rPr>
        <w:t xml:space="preserve"> </w:t>
      </w:r>
      <w:proofErr w:type="spellStart"/>
      <w:r w:rsidRPr="00E56725">
        <w:rPr>
          <w:color w:val="555555"/>
          <w:sz w:val="32"/>
          <w:szCs w:val="32"/>
        </w:rPr>
        <w:t>Model</w:t>
      </w:r>
      <w:proofErr w:type="spellEnd"/>
    </w:p>
    <w:p w14:paraId="65EB0BA4" w14:textId="77777777" w:rsidR="00F46FA0" w:rsidRPr="00E56725" w:rsidRDefault="00000000">
      <w:pPr>
        <w:spacing w:after="80"/>
        <w:jc w:val="center"/>
        <w:rPr>
          <w:sz w:val="24"/>
          <w:szCs w:val="24"/>
        </w:rPr>
      </w:pPr>
      <w:r w:rsidRPr="00E56725">
        <w:rPr>
          <w:i/>
          <w:iCs/>
          <w:sz w:val="24"/>
          <w:szCs w:val="24"/>
        </w:rPr>
        <w:t>Dữ liệu: retailhive_10k.csv (giao dịch bán lẻ 2019–2025)</w:t>
      </w:r>
    </w:p>
    <w:p w14:paraId="052A7CFB" w14:textId="77777777" w:rsidR="00F46FA0" w:rsidRPr="00E56725" w:rsidRDefault="00000000">
      <w:pPr>
        <w:spacing w:after="80"/>
        <w:jc w:val="center"/>
        <w:rPr>
          <w:sz w:val="24"/>
          <w:szCs w:val="24"/>
        </w:rPr>
      </w:pPr>
      <w:r w:rsidRPr="00E56725">
        <w:rPr>
          <w:i/>
          <w:iCs/>
          <w:sz w:val="24"/>
          <w:szCs w:val="24"/>
        </w:rPr>
        <w:t xml:space="preserve">Phạm vi: Thống kê mô tả, phân tích xu hướng, mùa vụ, phân phối theo kênh và phát hiện </w:t>
      </w:r>
      <w:proofErr w:type="spellStart"/>
      <w:r w:rsidRPr="00E56725">
        <w:rPr>
          <w:i/>
          <w:iCs/>
          <w:sz w:val="24"/>
          <w:szCs w:val="24"/>
        </w:rPr>
        <w:t>outliers</w:t>
      </w:r>
      <w:proofErr w:type="spellEnd"/>
    </w:p>
    <w:p w14:paraId="4A0959F6" w14:textId="77777777" w:rsidR="00F46FA0" w:rsidRPr="00E56725" w:rsidRDefault="00000000">
      <w:pPr>
        <w:spacing w:before="600"/>
        <w:jc w:val="center"/>
        <w:rPr>
          <w:sz w:val="24"/>
          <w:szCs w:val="24"/>
        </w:rPr>
      </w:pPr>
      <w:r w:rsidRPr="00E56725">
        <w:rPr>
          <w:color w:val="888888"/>
        </w:rPr>
        <w:t>Ngày lập báo cáo: 07/09/2026</w:t>
      </w:r>
    </w:p>
    <w:p w14:paraId="63CD15B8" w14:textId="77777777" w:rsidR="00F46FA0" w:rsidRPr="00E56725" w:rsidRDefault="00000000">
      <w:pPr>
        <w:rPr>
          <w:sz w:val="24"/>
          <w:szCs w:val="24"/>
        </w:rPr>
      </w:pPr>
      <w:r w:rsidRPr="00E56725">
        <w:rPr>
          <w:sz w:val="24"/>
          <w:szCs w:val="24"/>
        </w:rPr>
        <w:br w:type="page"/>
      </w:r>
    </w:p>
    <w:p w14:paraId="4DC72E80"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lastRenderedPageBreak/>
        <w:t>1. Mục tiêu và phạm vi công việc</w:t>
      </w:r>
    </w:p>
    <w:p w14:paraId="6D4FCB99" w14:textId="3FD8440E"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Báo cáo này mô tả và giải thích chi tiết bước phân tích khám phá dữ liệu (</w:t>
      </w:r>
      <w:proofErr w:type="spellStart"/>
      <w:r w:rsidRPr="00E56725">
        <w:rPr>
          <w:rFonts w:asciiTheme="majorHAnsi" w:hAnsiTheme="majorHAnsi" w:cstheme="majorHAnsi"/>
          <w:sz w:val="24"/>
          <w:szCs w:val="24"/>
        </w:rPr>
        <w:t>Exploratory</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Data</w:t>
      </w:r>
      <w:proofErr w:type="spellEnd"/>
      <w:r w:rsidRPr="00E56725">
        <w:rPr>
          <w:rFonts w:asciiTheme="majorHAnsi" w:hAnsiTheme="majorHAnsi" w:cstheme="majorHAnsi"/>
          <w:sz w:val="24"/>
          <w:szCs w:val="24"/>
        </w:rPr>
        <w:t xml:space="preserve"> Analysis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EDA) được thực hiện trên tập dữ liệu giao dịch bán lẻ đa kênh retailhive_10k.csv, nằm trong quy trình tổng thể của đề tài "Dự báo Doanh thu Bán lẻ Đa kênh bằng Mô hình </w:t>
      </w:r>
      <w:proofErr w:type="spellStart"/>
      <w:r w:rsidRPr="00E56725">
        <w:rPr>
          <w:rFonts w:asciiTheme="majorHAnsi" w:hAnsiTheme="majorHAnsi" w:cstheme="majorHAnsi"/>
          <w:sz w:val="24"/>
          <w:szCs w:val="24"/>
        </w:rPr>
        <w:t>Hybrid</w:t>
      </w:r>
      <w:proofErr w:type="spellEnd"/>
      <w:r w:rsidRPr="00E56725">
        <w:rPr>
          <w:rFonts w:asciiTheme="majorHAnsi" w:hAnsiTheme="majorHAnsi" w:cstheme="majorHAnsi"/>
          <w:sz w:val="24"/>
          <w:szCs w:val="24"/>
        </w:rPr>
        <w:t xml:space="preserve"> SARIMA–</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Đây là bước nền tảng, được thực hiện sau giai đoạn làm sạch dữ liệu và trước khi xây dựng các mô hình </w:t>
      </w:r>
      <w:proofErr w:type="spellStart"/>
      <w:r w:rsidRPr="00E56725">
        <w:rPr>
          <w:rFonts w:asciiTheme="majorHAnsi" w:hAnsiTheme="majorHAnsi" w:cstheme="majorHAnsi"/>
          <w:sz w:val="24"/>
          <w:szCs w:val="24"/>
        </w:rPr>
        <w:t>baseline</w:t>
      </w:r>
      <w:proofErr w:type="spellEnd"/>
      <w:r w:rsidRPr="00E56725">
        <w:rPr>
          <w:rFonts w:asciiTheme="majorHAnsi" w:hAnsiTheme="majorHAnsi" w:cstheme="majorHAnsi"/>
          <w:sz w:val="24"/>
          <w:szCs w:val="24"/>
        </w:rPr>
        <w:t xml:space="preserve">, SARIMA,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và mô hình lai.</w:t>
      </w:r>
    </w:p>
    <w:p w14:paraId="2942AA63"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Mục tiêu cụ thể của bước EDA gồm bốn phần chính: (1) tổng hợp dữ liệu giao dịch thô thành chuỗi doanh thu theo tuần cho toàn hệ thống và cho từng kênh bán hàng; (2) tính toán các chỉ số thống kê mô tả (</w:t>
      </w:r>
      <w:proofErr w:type="spellStart"/>
      <w:r w:rsidRPr="00E56725">
        <w:rPr>
          <w:rFonts w:asciiTheme="majorHAnsi" w:hAnsiTheme="majorHAnsi" w:cstheme="majorHAnsi"/>
          <w:sz w:val="24"/>
          <w:szCs w:val="24"/>
        </w:rPr>
        <w:t>mean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std</w:t>
      </w:r>
      <w:proofErr w:type="spellEnd"/>
      <w:r w:rsidRPr="00E56725">
        <w:rPr>
          <w:rFonts w:asciiTheme="majorHAnsi" w:hAnsiTheme="majorHAnsi" w:cstheme="majorHAnsi"/>
          <w:sz w:val="24"/>
          <w:szCs w:val="24"/>
        </w:rPr>
        <w:t xml:space="preserve">, hệ số biến thiên, các phân vị) nhằm nắm bắt đặc trưng phân phối của doanh thu; (3) trực quan hóa xu hướng dài hạn và cấu trúc mùa vụ của chuỗi doanh thu; (4) so sánh phân phối doanh thu giữa ba kênh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và phát hiện các điểm dữ liệu bất thường (</w:t>
      </w:r>
      <w:proofErr w:type="spellStart"/>
      <w:r w:rsidRPr="00E56725">
        <w:rPr>
          <w:rFonts w:asciiTheme="majorHAnsi" w:hAnsiTheme="majorHAnsi" w:cstheme="majorHAnsi"/>
          <w:sz w:val="24"/>
          <w:szCs w:val="24"/>
        </w:rPr>
        <w:t>outliers</w:t>
      </w:r>
      <w:proofErr w:type="spellEnd"/>
      <w:r w:rsidRPr="00E56725">
        <w:rPr>
          <w:rFonts w:asciiTheme="majorHAnsi" w:hAnsiTheme="majorHAnsi" w:cstheme="majorHAnsi"/>
          <w:sz w:val="24"/>
          <w:szCs w:val="24"/>
        </w:rPr>
        <w:t>) cần lưu ý trước khi đưa vào huấn luyện mô hình.</w:t>
      </w:r>
    </w:p>
    <w:p w14:paraId="7D8F70E7"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t>2. Dữ liệu đầu vào và quy trình xử lý</w:t>
      </w:r>
    </w:p>
    <w:p w14:paraId="02EB3F10"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2.1. Mô tả dữ liệu thô</w:t>
      </w:r>
    </w:p>
    <w:p w14:paraId="15DF0715"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Tập dữ liệu retailhive_10k.csv gồm 12.000 dòng giao dịch, mỗi dòng tương ứng với một giao dịch bán hàng đơn lẻ, không có giá trị thiếu (</w:t>
      </w:r>
      <w:proofErr w:type="spellStart"/>
      <w:r w:rsidRPr="00E56725">
        <w:rPr>
          <w:rFonts w:asciiTheme="majorHAnsi" w:hAnsiTheme="majorHAnsi" w:cstheme="majorHAnsi"/>
          <w:sz w:val="24"/>
          <w:szCs w:val="24"/>
        </w:rPr>
        <w:t>missing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value</w:t>
      </w:r>
      <w:proofErr w:type="spellEnd"/>
      <w:r w:rsidRPr="00E56725">
        <w:rPr>
          <w:rFonts w:asciiTheme="majorHAnsi" w:hAnsiTheme="majorHAnsi" w:cstheme="majorHAnsi"/>
          <w:sz w:val="24"/>
          <w:szCs w:val="24"/>
        </w:rPr>
        <w:t xml:space="preserve">) và không có </w:t>
      </w:r>
      <w:proofErr w:type="spellStart"/>
      <w:r w:rsidRPr="00E56725">
        <w:rPr>
          <w:rFonts w:asciiTheme="majorHAnsi" w:hAnsiTheme="majorHAnsi" w:cstheme="majorHAnsi"/>
          <w:sz w:val="24"/>
          <w:szCs w:val="24"/>
        </w:rPr>
        <w:t>transaction_id</w:t>
      </w:r>
      <w:proofErr w:type="spellEnd"/>
      <w:r w:rsidRPr="00E56725">
        <w:rPr>
          <w:rFonts w:asciiTheme="majorHAnsi" w:hAnsiTheme="majorHAnsi" w:cstheme="majorHAnsi"/>
          <w:sz w:val="24"/>
          <w:szCs w:val="24"/>
        </w:rPr>
        <w:t xml:space="preserve"> trùng lặp. Các trường dữ liệu chính gồm: </w:t>
      </w:r>
      <w:proofErr w:type="spellStart"/>
      <w:r w:rsidRPr="00E56725">
        <w:rPr>
          <w:rFonts w:asciiTheme="majorHAnsi" w:hAnsiTheme="majorHAnsi" w:cstheme="majorHAnsi"/>
          <w:sz w:val="24"/>
          <w:szCs w:val="24"/>
        </w:rPr>
        <w:t>product_title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rating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transaction_id</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date</w:t>
      </w:r>
      <w:proofErr w:type="spellEnd"/>
      <w:r w:rsidRPr="00E56725">
        <w:rPr>
          <w:rFonts w:asciiTheme="majorHAnsi" w:hAnsiTheme="majorHAnsi" w:cstheme="majorHAnsi"/>
          <w:sz w:val="24"/>
          <w:szCs w:val="24"/>
        </w:rPr>
        <w:t xml:space="preserve"> (ngày giao dịch), </w:t>
      </w:r>
      <w:proofErr w:type="spellStart"/>
      <w:r w:rsidRPr="00E56725">
        <w:rPr>
          <w:rFonts w:asciiTheme="majorHAnsi" w:hAnsiTheme="majorHAnsi" w:cstheme="majorHAnsi"/>
          <w:sz w:val="24"/>
          <w:szCs w:val="24"/>
        </w:rPr>
        <w:t>channel</w:t>
      </w:r>
      <w:proofErr w:type="spellEnd"/>
      <w:r w:rsidRPr="00E56725">
        <w:rPr>
          <w:rFonts w:asciiTheme="majorHAnsi" w:hAnsiTheme="majorHAnsi" w:cstheme="majorHAnsi"/>
          <w:sz w:val="24"/>
          <w:szCs w:val="24"/>
        </w:rPr>
        <w:t xml:space="preserve"> (kênh bán hàng: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 </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 xml:space="preserve"> /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region</w:t>
      </w:r>
      <w:proofErr w:type="spellEnd"/>
      <w:r w:rsidRPr="00E56725">
        <w:rPr>
          <w:rFonts w:asciiTheme="majorHAnsi" w:hAnsiTheme="majorHAnsi" w:cstheme="majorHAnsi"/>
          <w:sz w:val="24"/>
          <w:szCs w:val="24"/>
        </w:rPr>
        <w:t xml:space="preserve"> (khu vực: US / </w:t>
      </w:r>
      <w:proofErr w:type="spellStart"/>
      <w:r w:rsidRPr="00E56725">
        <w:rPr>
          <w:rFonts w:asciiTheme="majorHAnsi" w:hAnsiTheme="majorHAnsi" w:cstheme="majorHAnsi"/>
          <w:sz w:val="24"/>
          <w:szCs w:val="24"/>
        </w:rPr>
        <w:t>Asia</w:t>
      </w:r>
      <w:proofErr w:type="spellEnd"/>
      <w:r w:rsidRPr="00E56725">
        <w:rPr>
          <w:rFonts w:asciiTheme="majorHAnsi" w:hAnsiTheme="majorHAnsi" w:cstheme="majorHAnsi"/>
          <w:sz w:val="24"/>
          <w:szCs w:val="24"/>
        </w:rPr>
        <w:t xml:space="preserve"> / </w:t>
      </w:r>
      <w:proofErr w:type="spellStart"/>
      <w:r w:rsidRPr="00E56725">
        <w:rPr>
          <w:rFonts w:asciiTheme="majorHAnsi" w:hAnsiTheme="majorHAnsi" w:cstheme="majorHAnsi"/>
          <w:sz w:val="24"/>
          <w:szCs w:val="24"/>
        </w:rPr>
        <w:t>Europe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customer_id</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quantity</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price</w:t>
      </w:r>
      <w:proofErr w:type="spellEnd"/>
      <w:r w:rsidRPr="00E56725">
        <w:rPr>
          <w:rFonts w:asciiTheme="majorHAnsi" w:hAnsiTheme="majorHAnsi" w:cstheme="majorHAnsi"/>
          <w:sz w:val="24"/>
          <w:szCs w:val="24"/>
        </w:rPr>
        <w:t xml:space="preserve"> và </w:t>
      </w:r>
      <w:proofErr w:type="spellStart"/>
      <w:r w:rsidRPr="00E56725">
        <w:rPr>
          <w:rFonts w:asciiTheme="majorHAnsi" w:hAnsiTheme="majorHAnsi" w:cstheme="majorHAnsi"/>
          <w:sz w:val="24"/>
          <w:szCs w:val="24"/>
        </w:rPr>
        <w:t>revenue</w:t>
      </w:r>
      <w:proofErr w:type="spellEnd"/>
      <w:r w:rsidRPr="00E56725">
        <w:rPr>
          <w:rFonts w:asciiTheme="majorHAnsi" w:hAnsiTheme="majorHAnsi" w:cstheme="majorHAnsi"/>
          <w:sz w:val="24"/>
          <w:szCs w:val="24"/>
        </w:rPr>
        <w:t xml:space="preserve"> (doanh thu của giao dịch). Khoảng thời gian dữ liệu trải dài từ 01/01/2019 đến 31/12/2025, khớp với phạm vi thời gian nêu trong đề cương đề tài.</w:t>
      </w:r>
    </w:p>
    <w:p w14:paraId="281F61F0" w14:textId="2EE4BFC3"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Lưu ý quan trọng: dữ liệu gốc là dữ liệu giao dịch chi tiết (</w:t>
      </w:r>
      <w:proofErr w:type="spellStart"/>
      <w:r w:rsidRPr="00E56725">
        <w:rPr>
          <w:rFonts w:asciiTheme="majorHAnsi" w:hAnsiTheme="majorHAnsi" w:cstheme="majorHAnsi"/>
          <w:sz w:val="24"/>
          <w:szCs w:val="24"/>
        </w:rPr>
        <w:t>transaction</w:t>
      </w:r>
      <w:r w:rsidR="00625718">
        <w:rPr>
          <w:rFonts w:asciiTheme="majorHAnsi" w:hAnsiTheme="majorHAnsi" w:cstheme="majorHAnsi"/>
          <w:sz w:val="24"/>
          <w:szCs w:val="24"/>
        </w:rPr>
        <w:t>-</w:t>
      </w:r>
      <w:r w:rsidRPr="00E56725">
        <w:rPr>
          <w:rFonts w:asciiTheme="majorHAnsi" w:hAnsiTheme="majorHAnsi" w:cstheme="majorHAnsi"/>
          <w:sz w:val="24"/>
          <w:szCs w:val="24"/>
        </w:rPr>
        <w:t>level</w:t>
      </w:r>
      <w:proofErr w:type="spellEnd"/>
      <w:r w:rsidRPr="00E56725">
        <w:rPr>
          <w:rFonts w:asciiTheme="majorHAnsi" w:hAnsiTheme="majorHAnsi" w:cstheme="majorHAnsi"/>
          <w:sz w:val="24"/>
          <w:szCs w:val="24"/>
        </w:rPr>
        <w:t>), chưa được tổng hợp theo tuần. Do đó bước đầu tiên của EDA là thực hiện tổng hợp (</w:t>
      </w:r>
      <w:proofErr w:type="spellStart"/>
      <w:r w:rsidRPr="00E56725">
        <w:rPr>
          <w:rFonts w:asciiTheme="majorHAnsi" w:hAnsiTheme="majorHAnsi" w:cstheme="majorHAnsi"/>
          <w:sz w:val="24"/>
          <w:szCs w:val="24"/>
        </w:rPr>
        <w:t>aggregation</w:t>
      </w:r>
      <w:proofErr w:type="spellEnd"/>
      <w:r w:rsidRPr="00E56725">
        <w:rPr>
          <w:rFonts w:asciiTheme="majorHAnsi" w:hAnsiTheme="majorHAnsi" w:cstheme="majorHAnsi"/>
          <w:sz w:val="24"/>
          <w:szCs w:val="24"/>
        </w:rPr>
        <w:t>) doanh thu theo tuần trước khi tiến hành các phân tích tiếp theo.</w:t>
      </w:r>
    </w:p>
    <w:p w14:paraId="56FCEC3C"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2.2. Quy trình tổng hợp doanh thu theo tuần</w:t>
      </w:r>
    </w:p>
    <w:p w14:paraId="3FFF8E8B" w14:textId="69C15C83"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Doanh thu được gộp theo tuần lịch (tuần bắt đầu từ Chủ nhật, tần suất W</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SUN) theo hai chiều: gộp theo (tuần, kênh) để có chuỗi doanh thu tuần riêng cho từng kênh, và gộp theo tuần (không phân biệt kênh) để có chuỗi tổng doanh thu toàn hệ thống. Sau khi gộp, dữ liệu thu được 366 tuần quan sát, trải từ tuần 31/12/2018 đến tuần 29/12/2025 (tuần đầu và cuối bị lệch nhẹ ra ngoài mốc năm dương lịch do quy tắc làm tròn tuần lịch). Kết quả tổng hợp được lưu tại file weekly_revenue_by_channel.csv, dùng làm đầu vào trực tiếp cho các bước xây dựng mô hình SARIMA và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tiếp theo.</w:t>
      </w:r>
    </w:p>
    <w:p w14:paraId="4A0C2EAE"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Toàn bộ mã nguồn </w:t>
      </w:r>
      <w:proofErr w:type="spellStart"/>
      <w:r w:rsidRPr="00E56725">
        <w:rPr>
          <w:rFonts w:asciiTheme="majorHAnsi" w:hAnsiTheme="majorHAnsi" w:cstheme="majorHAnsi"/>
          <w:sz w:val="24"/>
          <w:szCs w:val="24"/>
        </w:rPr>
        <w:t>Python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pandas</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seaborn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statsmodels</w:t>
      </w:r>
      <w:proofErr w:type="spellEnd"/>
      <w:r w:rsidRPr="00E56725">
        <w:rPr>
          <w:rFonts w:asciiTheme="majorHAnsi" w:hAnsiTheme="majorHAnsi" w:cstheme="majorHAnsi"/>
          <w:sz w:val="24"/>
          <w:szCs w:val="24"/>
        </w:rPr>
        <w:t>) thực hiện các bước tổng hợp, thống kê mô tả và trực quan hóa được đính kèm trong file eda_omnichannel.py.</w:t>
      </w:r>
    </w:p>
    <w:p w14:paraId="5067AE4A"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t>3. Thống kê mô tả doanh thu tuần</w:t>
      </w:r>
    </w:p>
    <w:p w14:paraId="349627FF"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Bảng dưới đây trình bày các chỉ số thống kê mô tả cơ bản của doanh thu tuần, tính riêng cho từng kênh và cho tổng doanh thu hệ thống. Hệ số biến thiên (CV = </w:t>
      </w:r>
      <w:proofErr w:type="spellStart"/>
      <w:r w:rsidRPr="00E56725">
        <w:rPr>
          <w:rFonts w:asciiTheme="majorHAnsi" w:hAnsiTheme="majorHAnsi" w:cstheme="majorHAnsi"/>
          <w:sz w:val="24"/>
          <w:szCs w:val="24"/>
        </w:rPr>
        <w:t>std</w:t>
      </w:r>
      <w:proofErr w:type="spellEnd"/>
      <w:r w:rsidRPr="00E56725">
        <w:rPr>
          <w:rFonts w:asciiTheme="majorHAnsi" w:hAnsiTheme="majorHAnsi" w:cstheme="majorHAnsi"/>
          <w:sz w:val="24"/>
          <w:szCs w:val="24"/>
        </w:rPr>
        <w:t xml:space="preserve"> / </w:t>
      </w:r>
      <w:proofErr w:type="spellStart"/>
      <w:r w:rsidRPr="00E56725">
        <w:rPr>
          <w:rFonts w:asciiTheme="majorHAnsi" w:hAnsiTheme="majorHAnsi" w:cstheme="majorHAnsi"/>
          <w:sz w:val="24"/>
          <w:szCs w:val="24"/>
        </w:rPr>
        <w:t>mean</w:t>
      </w:r>
      <w:proofErr w:type="spellEnd"/>
      <w:r w:rsidRPr="00E56725">
        <w:rPr>
          <w:rFonts w:asciiTheme="majorHAnsi" w:hAnsiTheme="majorHAnsi" w:cstheme="majorHAnsi"/>
          <w:sz w:val="24"/>
          <w:szCs w:val="24"/>
        </w:rPr>
        <w:t xml:space="preserve">) được bổ sung để so sánh </w:t>
      </w:r>
      <w:r w:rsidRPr="00E56725">
        <w:rPr>
          <w:rFonts w:asciiTheme="majorHAnsi" w:hAnsiTheme="majorHAnsi" w:cstheme="majorHAnsi"/>
          <w:sz w:val="24"/>
          <w:szCs w:val="24"/>
        </w:rPr>
        <w:lastRenderedPageBreak/>
        <w:t>mức độ biến động tương đối giữa các kênh, độc lập với sự khác biệt về quy mô doanh thu trung bình.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7"/>
        <w:gridCol w:w="947"/>
        <w:gridCol w:w="947"/>
        <w:gridCol w:w="736"/>
        <w:gridCol w:w="947"/>
        <w:gridCol w:w="999"/>
        <w:gridCol w:w="999"/>
        <w:gridCol w:w="999"/>
        <w:gridCol w:w="999"/>
      </w:tblGrid>
      <w:tr w:rsidR="00F46FA0" w:rsidRPr="00E56725" w14:paraId="79C867D8" w14:textId="77777777" w:rsidTr="00625718">
        <w:tblPrEx>
          <w:tblCellMar>
            <w:top w:w="0" w:type="dxa"/>
            <w:bottom w:w="0" w:type="dxa"/>
          </w:tblCellMar>
        </w:tblPrEx>
        <w:tc>
          <w:tcPr>
            <w:tcW w:w="1700" w:type="dxa"/>
            <w:shd w:val="clear" w:color="auto" w:fill="4C94D8" w:themeFill="text2" w:themeFillTint="80"/>
            <w:tcMar>
              <w:top w:w="60" w:type="dxa"/>
              <w:left w:w="100" w:type="dxa"/>
              <w:bottom w:w="60" w:type="dxa"/>
              <w:right w:w="100" w:type="dxa"/>
            </w:tcMar>
          </w:tcPr>
          <w:p w14:paraId="7F8936A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Kênh</w:t>
            </w:r>
          </w:p>
        </w:tc>
        <w:tc>
          <w:tcPr>
            <w:tcW w:w="900" w:type="dxa"/>
            <w:shd w:val="clear" w:color="auto" w:fill="4C94D8" w:themeFill="text2" w:themeFillTint="80"/>
            <w:tcMar>
              <w:top w:w="60" w:type="dxa"/>
              <w:left w:w="100" w:type="dxa"/>
              <w:bottom w:w="60" w:type="dxa"/>
              <w:right w:w="100" w:type="dxa"/>
            </w:tcMar>
          </w:tcPr>
          <w:p w14:paraId="4E03914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Mean</w:t>
            </w:r>
            <w:proofErr w:type="spellEnd"/>
          </w:p>
        </w:tc>
        <w:tc>
          <w:tcPr>
            <w:tcW w:w="900" w:type="dxa"/>
            <w:shd w:val="clear" w:color="auto" w:fill="4C94D8" w:themeFill="text2" w:themeFillTint="80"/>
            <w:tcMar>
              <w:top w:w="60" w:type="dxa"/>
              <w:left w:w="100" w:type="dxa"/>
              <w:bottom w:w="60" w:type="dxa"/>
              <w:right w:w="100" w:type="dxa"/>
            </w:tcMar>
          </w:tcPr>
          <w:p w14:paraId="79E8D8CF"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Std</w:t>
            </w:r>
            <w:proofErr w:type="spellEnd"/>
          </w:p>
        </w:tc>
        <w:tc>
          <w:tcPr>
            <w:tcW w:w="700" w:type="dxa"/>
            <w:shd w:val="clear" w:color="auto" w:fill="4C94D8" w:themeFill="text2" w:themeFillTint="80"/>
            <w:tcMar>
              <w:top w:w="60" w:type="dxa"/>
              <w:left w:w="100" w:type="dxa"/>
              <w:bottom w:w="60" w:type="dxa"/>
              <w:right w:w="100" w:type="dxa"/>
            </w:tcMar>
          </w:tcPr>
          <w:p w14:paraId="74D267BF"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CV</w:t>
            </w:r>
          </w:p>
        </w:tc>
        <w:tc>
          <w:tcPr>
            <w:tcW w:w="900" w:type="dxa"/>
            <w:shd w:val="clear" w:color="auto" w:fill="4C94D8" w:themeFill="text2" w:themeFillTint="80"/>
            <w:tcMar>
              <w:top w:w="60" w:type="dxa"/>
              <w:left w:w="100" w:type="dxa"/>
              <w:bottom w:w="60" w:type="dxa"/>
              <w:right w:w="100" w:type="dxa"/>
            </w:tcMar>
          </w:tcPr>
          <w:p w14:paraId="46E2EF9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Min</w:t>
            </w:r>
          </w:p>
        </w:tc>
        <w:tc>
          <w:tcPr>
            <w:tcW w:w="950" w:type="dxa"/>
            <w:shd w:val="clear" w:color="auto" w:fill="4C94D8" w:themeFill="text2" w:themeFillTint="80"/>
            <w:tcMar>
              <w:top w:w="60" w:type="dxa"/>
              <w:left w:w="100" w:type="dxa"/>
              <w:bottom w:w="60" w:type="dxa"/>
              <w:right w:w="100" w:type="dxa"/>
            </w:tcMar>
          </w:tcPr>
          <w:p w14:paraId="0B0F432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Q1 (25%)</w:t>
            </w:r>
          </w:p>
        </w:tc>
        <w:tc>
          <w:tcPr>
            <w:tcW w:w="950" w:type="dxa"/>
            <w:shd w:val="clear" w:color="auto" w:fill="4C94D8" w:themeFill="text2" w:themeFillTint="80"/>
            <w:tcMar>
              <w:top w:w="60" w:type="dxa"/>
              <w:left w:w="100" w:type="dxa"/>
              <w:bottom w:w="60" w:type="dxa"/>
              <w:right w:w="100" w:type="dxa"/>
            </w:tcMar>
          </w:tcPr>
          <w:p w14:paraId="63904FAA"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Median</w:t>
            </w:r>
            <w:proofErr w:type="spellEnd"/>
          </w:p>
        </w:tc>
        <w:tc>
          <w:tcPr>
            <w:tcW w:w="950" w:type="dxa"/>
            <w:shd w:val="clear" w:color="auto" w:fill="4C94D8" w:themeFill="text2" w:themeFillTint="80"/>
            <w:tcMar>
              <w:top w:w="60" w:type="dxa"/>
              <w:left w:w="100" w:type="dxa"/>
              <w:bottom w:w="60" w:type="dxa"/>
              <w:right w:w="100" w:type="dxa"/>
            </w:tcMar>
          </w:tcPr>
          <w:p w14:paraId="324D097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Q3 (75%)</w:t>
            </w:r>
          </w:p>
        </w:tc>
        <w:tc>
          <w:tcPr>
            <w:tcW w:w="950" w:type="dxa"/>
            <w:shd w:val="clear" w:color="auto" w:fill="4C94D8" w:themeFill="text2" w:themeFillTint="80"/>
            <w:tcMar>
              <w:top w:w="60" w:type="dxa"/>
              <w:left w:w="100" w:type="dxa"/>
              <w:bottom w:w="60" w:type="dxa"/>
              <w:right w:w="100" w:type="dxa"/>
            </w:tcMar>
          </w:tcPr>
          <w:p w14:paraId="50702857"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Max</w:t>
            </w:r>
            <w:proofErr w:type="spellEnd"/>
          </w:p>
        </w:tc>
      </w:tr>
      <w:tr w:rsidR="00F46FA0" w:rsidRPr="00E56725" w14:paraId="2E9DADE6" w14:textId="77777777">
        <w:tblPrEx>
          <w:tblCellMar>
            <w:top w:w="0" w:type="dxa"/>
            <w:bottom w:w="0" w:type="dxa"/>
          </w:tblCellMar>
        </w:tblPrEx>
        <w:tc>
          <w:tcPr>
            <w:tcW w:w="1700" w:type="dxa"/>
            <w:tcMar>
              <w:top w:w="60" w:type="dxa"/>
              <w:left w:w="100" w:type="dxa"/>
              <w:bottom w:w="60" w:type="dxa"/>
              <w:right w:w="100" w:type="dxa"/>
            </w:tcMar>
          </w:tcPr>
          <w:p w14:paraId="1844CC4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900" w:type="dxa"/>
            <w:tcMar>
              <w:top w:w="60" w:type="dxa"/>
              <w:left w:w="100" w:type="dxa"/>
              <w:bottom w:w="60" w:type="dxa"/>
              <w:right w:w="100" w:type="dxa"/>
            </w:tcMar>
          </w:tcPr>
          <w:p w14:paraId="225E38C8"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1,085.7</w:t>
            </w:r>
          </w:p>
        </w:tc>
        <w:tc>
          <w:tcPr>
            <w:tcW w:w="900" w:type="dxa"/>
            <w:tcMar>
              <w:top w:w="60" w:type="dxa"/>
              <w:left w:w="100" w:type="dxa"/>
              <w:bottom w:w="60" w:type="dxa"/>
              <w:right w:w="100" w:type="dxa"/>
            </w:tcMar>
          </w:tcPr>
          <w:p w14:paraId="13B51AD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401.5</w:t>
            </w:r>
          </w:p>
        </w:tc>
        <w:tc>
          <w:tcPr>
            <w:tcW w:w="700" w:type="dxa"/>
            <w:tcMar>
              <w:top w:w="60" w:type="dxa"/>
              <w:left w:w="100" w:type="dxa"/>
              <w:bottom w:w="60" w:type="dxa"/>
              <w:right w:w="100" w:type="dxa"/>
            </w:tcMar>
          </w:tcPr>
          <w:p w14:paraId="25D356D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0.37</w:t>
            </w:r>
          </w:p>
        </w:tc>
        <w:tc>
          <w:tcPr>
            <w:tcW w:w="900" w:type="dxa"/>
            <w:tcMar>
              <w:top w:w="60" w:type="dxa"/>
              <w:left w:w="100" w:type="dxa"/>
              <w:bottom w:w="60" w:type="dxa"/>
              <w:right w:w="100" w:type="dxa"/>
            </w:tcMar>
          </w:tcPr>
          <w:p w14:paraId="37B73A71"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274.9</w:t>
            </w:r>
          </w:p>
        </w:tc>
        <w:tc>
          <w:tcPr>
            <w:tcW w:w="950" w:type="dxa"/>
            <w:tcMar>
              <w:top w:w="60" w:type="dxa"/>
              <w:left w:w="100" w:type="dxa"/>
              <w:bottom w:w="60" w:type="dxa"/>
              <w:right w:w="100" w:type="dxa"/>
            </w:tcMar>
          </w:tcPr>
          <w:p w14:paraId="0B49CDB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803.9</w:t>
            </w:r>
          </w:p>
        </w:tc>
        <w:tc>
          <w:tcPr>
            <w:tcW w:w="950" w:type="dxa"/>
            <w:tcMar>
              <w:top w:w="60" w:type="dxa"/>
              <w:left w:w="100" w:type="dxa"/>
              <w:bottom w:w="60" w:type="dxa"/>
              <w:right w:w="100" w:type="dxa"/>
            </w:tcMar>
          </w:tcPr>
          <w:p w14:paraId="29654543"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1,023.0</w:t>
            </w:r>
          </w:p>
        </w:tc>
        <w:tc>
          <w:tcPr>
            <w:tcW w:w="950" w:type="dxa"/>
            <w:tcMar>
              <w:top w:w="60" w:type="dxa"/>
              <w:left w:w="100" w:type="dxa"/>
              <w:bottom w:w="60" w:type="dxa"/>
              <w:right w:w="100" w:type="dxa"/>
            </w:tcMar>
          </w:tcPr>
          <w:p w14:paraId="2D1EF12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1,324.1</w:t>
            </w:r>
          </w:p>
        </w:tc>
        <w:tc>
          <w:tcPr>
            <w:tcW w:w="950" w:type="dxa"/>
            <w:tcMar>
              <w:top w:w="60" w:type="dxa"/>
              <w:left w:w="100" w:type="dxa"/>
              <w:bottom w:w="60" w:type="dxa"/>
              <w:right w:w="100" w:type="dxa"/>
            </w:tcMar>
          </w:tcPr>
          <w:p w14:paraId="17157E5F"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2,807.3</w:t>
            </w:r>
          </w:p>
        </w:tc>
      </w:tr>
      <w:tr w:rsidR="00F46FA0" w:rsidRPr="00E56725" w14:paraId="59B036DD" w14:textId="77777777">
        <w:tblPrEx>
          <w:tblCellMar>
            <w:top w:w="0" w:type="dxa"/>
            <w:bottom w:w="0" w:type="dxa"/>
          </w:tblCellMar>
        </w:tblPrEx>
        <w:tc>
          <w:tcPr>
            <w:tcW w:w="1700" w:type="dxa"/>
            <w:tcMar>
              <w:top w:w="60" w:type="dxa"/>
              <w:left w:w="100" w:type="dxa"/>
              <w:bottom w:w="60" w:type="dxa"/>
              <w:right w:w="100" w:type="dxa"/>
            </w:tcMar>
          </w:tcPr>
          <w:p w14:paraId="72250A8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Store</w:t>
            </w:r>
            <w:proofErr w:type="spellEnd"/>
          </w:p>
        </w:tc>
        <w:tc>
          <w:tcPr>
            <w:tcW w:w="900" w:type="dxa"/>
            <w:tcMar>
              <w:top w:w="60" w:type="dxa"/>
              <w:left w:w="100" w:type="dxa"/>
              <w:bottom w:w="60" w:type="dxa"/>
              <w:right w:w="100" w:type="dxa"/>
            </w:tcMar>
          </w:tcPr>
          <w:p w14:paraId="12128D5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1,142.5</w:t>
            </w:r>
          </w:p>
        </w:tc>
        <w:tc>
          <w:tcPr>
            <w:tcW w:w="900" w:type="dxa"/>
            <w:tcMar>
              <w:top w:w="60" w:type="dxa"/>
              <w:left w:w="100" w:type="dxa"/>
              <w:bottom w:w="60" w:type="dxa"/>
              <w:right w:w="100" w:type="dxa"/>
            </w:tcMar>
          </w:tcPr>
          <w:p w14:paraId="6CC49BB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428.1</w:t>
            </w:r>
          </w:p>
        </w:tc>
        <w:tc>
          <w:tcPr>
            <w:tcW w:w="700" w:type="dxa"/>
            <w:tcMar>
              <w:top w:w="60" w:type="dxa"/>
              <w:left w:w="100" w:type="dxa"/>
              <w:bottom w:w="60" w:type="dxa"/>
              <w:right w:w="100" w:type="dxa"/>
            </w:tcMar>
          </w:tcPr>
          <w:p w14:paraId="4D96B14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0.37</w:t>
            </w:r>
          </w:p>
        </w:tc>
        <w:tc>
          <w:tcPr>
            <w:tcW w:w="900" w:type="dxa"/>
            <w:tcMar>
              <w:top w:w="60" w:type="dxa"/>
              <w:left w:w="100" w:type="dxa"/>
              <w:bottom w:w="60" w:type="dxa"/>
              <w:right w:w="100" w:type="dxa"/>
            </w:tcMar>
          </w:tcPr>
          <w:p w14:paraId="291B6C39"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251.6</w:t>
            </w:r>
          </w:p>
        </w:tc>
        <w:tc>
          <w:tcPr>
            <w:tcW w:w="950" w:type="dxa"/>
            <w:tcMar>
              <w:top w:w="60" w:type="dxa"/>
              <w:left w:w="100" w:type="dxa"/>
              <w:bottom w:w="60" w:type="dxa"/>
              <w:right w:w="100" w:type="dxa"/>
            </w:tcMar>
          </w:tcPr>
          <w:p w14:paraId="1C139D7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817.6</w:t>
            </w:r>
          </w:p>
        </w:tc>
        <w:tc>
          <w:tcPr>
            <w:tcW w:w="950" w:type="dxa"/>
            <w:tcMar>
              <w:top w:w="60" w:type="dxa"/>
              <w:left w:w="100" w:type="dxa"/>
              <w:bottom w:w="60" w:type="dxa"/>
              <w:right w:w="100" w:type="dxa"/>
            </w:tcMar>
          </w:tcPr>
          <w:p w14:paraId="378D11D6"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1,109.7</w:t>
            </w:r>
          </w:p>
        </w:tc>
        <w:tc>
          <w:tcPr>
            <w:tcW w:w="950" w:type="dxa"/>
            <w:tcMar>
              <w:top w:w="60" w:type="dxa"/>
              <w:left w:w="100" w:type="dxa"/>
              <w:bottom w:w="60" w:type="dxa"/>
              <w:right w:w="100" w:type="dxa"/>
            </w:tcMar>
          </w:tcPr>
          <w:p w14:paraId="39F2014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1,410.3</w:t>
            </w:r>
          </w:p>
        </w:tc>
        <w:tc>
          <w:tcPr>
            <w:tcW w:w="950" w:type="dxa"/>
            <w:tcMar>
              <w:top w:w="60" w:type="dxa"/>
              <w:left w:w="100" w:type="dxa"/>
              <w:bottom w:w="60" w:type="dxa"/>
              <w:right w:w="100" w:type="dxa"/>
            </w:tcMar>
          </w:tcPr>
          <w:p w14:paraId="1427E606"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2,750.1</w:t>
            </w:r>
          </w:p>
        </w:tc>
      </w:tr>
      <w:tr w:rsidR="00F46FA0" w:rsidRPr="00E56725" w14:paraId="14FF9AFE" w14:textId="77777777">
        <w:tblPrEx>
          <w:tblCellMar>
            <w:top w:w="0" w:type="dxa"/>
            <w:bottom w:w="0" w:type="dxa"/>
          </w:tblCellMar>
        </w:tblPrEx>
        <w:tc>
          <w:tcPr>
            <w:tcW w:w="1700" w:type="dxa"/>
            <w:tcMar>
              <w:top w:w="60" w:type="dxa"/>
              <w:left w:w="100" w:type="dxa"/>
              <w:bottom w:w="60" w:type="dxa"/>
              <w:right w:w="100" w:type="dxa"/>
            </w:tcMar>
          </w:tcPr>
          <w:p w14:paraId="5835AF73"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Mobile</w:t>
            </w:r>
            <w:proofErr w:type="spellEnd"/>
          </w:p>
        </w:tc>
        <w:tc>
          <w:tcPr>
            <w:tcW w:w="900" w:type="dxa"/>
            <w:tcMar>
              <w:top w:w="60" w:type="dxa"/>
              <w:left w:w="100" w:type="dxa"/>
              <w:bottom w:w="60" w:type="dxa"/>
              <w:right w:w="100" w:type="dxa"/>
            </w:tcMar>
          </w:tcPr>
          <w:p w14:paraId="1E98AF96"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1,161.4</w:t>
            </w:r>
          </w:p>
        </w:tc>
        <w:tc>
          <w:tcPr>
            <w:tcW w:w="900" w:type="dxa"/>
            <w:tcMar>
              <w:top w:w="60" w:type="dxa"/>
              <w:left w:w="100" w:type="dxa"/>
              <w:bottom w:w="60" w:type="dxa"/>
              <w:right w:w="100" w:type="dxa"/>
            </w:tcMar>
          </w:tcPr>
          <w:p w14:paraId="6294DB0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422.8</w:t>
            </w:r>
          </w:p>
        </w:tc>
        <w:tc>
          <w:tcPr>
            <w:tcW w:w="700" w:type="dxa"/>
            <w:tcMar>
              <w:top w:w="60" w:type="dxa"/>
              <w:left w:w="100" w:type="dxa"/>
              <w:bottom w:w="60" w:type="dxa"/>
              <w:right w:w="100" w:type="dxa"/>
            </w:tcMar>
          </w:tcPr>
          <w:p w14:paraId="03A40EC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0.36</w:t>
            </w:r>
          </w:p>
        </w:tc>
        <w:tc>
          <w:tcPr>
            <w:tcW w:w="900" w:type="dxa"/>
            <w:tcMar>
              <w:top w:w="60" w:type="dxa"/>
              <w:left w:w="100" w:type="dxa"/>
              <w:bottom w:w="60" w:type="dxa"/>
              <w:right w:w="100" w:type="dxa"/>
            </w:tcMar>
          </w:tcPr>
          <w:p w14:paraId="47D7198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115.1</w:t>
            </w:r>
          </w:p>
        </w:tc>
        <w:tc>
          <w:tcPr>
            <w:tcW w:w="950" w:type="dxa"/>
            <w:tcMar>
              <w:top w:w="60" w:type="dxa"/>
              <w:left w:w="100" w:type="dxa"/>
              <w:bottom w:w="60" w:type="dxa"/>
              <w:right w:w="100" w:type="dxa"/>
            </w:tcMar>
          </w:tcPr>
          <w:p w14:paraId="21FBC70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832.0</w:t>
            </w:r>
          </w:p>
        </w:tc>
        <w:tc>
          <w:tcPr>
            <w:tcW w:w="950" w:type="dxa"/>
            <w:tcMar>
              <w:top w:w="60" w:type="dxa"/>
              <w:left w:w="100" w:type="dxa"/>
              <w:bottom w:w="60" w:type="dxa"/>
              <w:right w:w="100" w:type="dxa"/>
            </w:tcMar>
          </w:tcPr>
          <w:p w14:paraId="530E659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1,121.9</w:t>
            </w:r>
          </w:p>
        </w:tc>
        <w:tc>
          <w:tcPr>
            <w:tcW w:w="950" w:type="dxa"/>
            <w:tcMar>
              <w:top w:w="60" w:type="dxa"/>
              <w:left w:w="100" w:type="dxa"/>
              <w:bottom w:w="60" w:type="dxa"/>
              <w:right w:w="100" w:type="dxa"/>
            </w:tcMar>
          </w:tcPr>
          <w:p w14:paraId="6A5BAE0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1,447.3</w:t>
            </w:r>
          </w:p>
        </w:tc>
        <w:tc>
          <w:tcPr>
            <w:tcW w:w="950" w:type="dxa"/>
            <w:tcMar>
              <w:top w:w="60" w:type="dxa"/>
              <w:left w:w="100" w:type="dxa"/>
              <w:bottom w:w="60" w:type="dxa"/>
              <w:right w:w="100" w:type="dxa"/>
            </w:tcMar>
          </w:tcPr>
          <w:p w14:paraId="5A30963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2,419.6</w:t>
            </w:r>
          </w:p>
        </w:tc>
      </w:tr>
      <w:tr w:rsidR="00F46FA0" w:rsidRPr="00E56725" w14:paraId="38351165" w14:textId="77777777">
        <w:tblPrEx>
          <w:tblCellMar>
            <w:top w:w="0" w:type="dxa"/>
            <w:bottom w:w="0" w:type="dxa"/>
          </w:tblCellMar>
        </w:tblPrEx>
        <w:tc>
          <w:tcPr>
            <w:tcW w:w="1700" w:type="dxa"/>
            <w:tcMar>
              <w:top w:w="60" w:type="dxa"/>
              <w:left w:w="100" w:type="dxa"/>
              <w:bottom w:w="60" w:type="dxa"/>
              <w:right w:w="100" w:type="dxa"/>
            </w:tcMar>
          </w:tcPr>
          <w:p w14:paraId="2CE9C20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Tổng hệ thống</w:t>
            </w:r>
          </w:p>
        </w:tc>
        <w:tc>
          <w:tcPr>
            <w:tcW w:w="900" w:type="dxa"/>
            <w:tcMar>
              <w:top w:w="60" w:type="dxa"/>
              <w:left w:w="100" w:type="dxa"/>
              <w:bottom w:w="60" w:type="dxa"/>
              <w:right w:w="100" w:type="dxa"/>
            </w:tcMar>
          </w:tcPr>
          <w:p w14:paraId="1EC5C33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3,389.6</w:t>
            </w:r>
          </w:p>
        </w:tc>
        <w:tc>
          <w:tcPr>
            <w:tcW w:w="900" w:type="dxa"/>
            <w:tcMar>
              <w:top w:w="60" w:type="dxa"/>
              <w:left w:w="100" w:type="dxa"/>
              <w:bottom w:w="60" w:type="dxa"/>
              <w:right w:w="100" w:type="dxa"/>
            </w:tcMar>
          </w:tcPr>
          <w:p w14:paraId="23DED6B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743.4</w:t>
            </w:r>
          </w:p>
        </w:tc>
        <w:tc>
          <w:tcPr>
            <w:tcW w:w="700" w:type="dxa"/>
            <w:tcMar>
              <w:top w:w="60" w:type="dxa"/>
              <w:left w:w="100" w:type="dxa"/>
              <w:bottom w:w="60" w:type="dxa"/>
              <w:right w:w="100" w:type="dxa"/>
            </w:tcMar>
          </w:tcPr>
          <w:p w14:paraId="36DF299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0.22</w:t>
            </w:r>
          </w:p>
        </w:tc>
        <w:tc>
          <w:tcPr>
            <w:tcW w:w="900" w:type="dxa"/>
            <w:tcMar>
              <w:top w:w="60" w:type="dxa"/>
              <w:left w:w="100" w:type="dxa"/>
              <w:bottom w:w="60" w:type="dxa"/>
              <w:right w:w="100" w:type="dxa"/>
            </w:tcMar>
          </w:tcPr>
          <w:p w14:paraId="2A4BE8F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1,484.8</w:t>
            </w:r>
          </w:p>
        </w:tc>
        <w:tc>
          <w:tcPr>
            <w:tcW w:w="950" w:type="dxa"/>
            <w:tcMar>
              <w:top w:w="60" w:type="dxa"/>
              <w:left w:w="100" w:type="dxa"/>
              <w:bottom w:w="60" w:type="dxa"/>
              <w:right w:w="100" w:type="dxa"/>
            </w:tcMar>
          </w:tcPr>
          <w:p w14:paraId="3D351469"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2,904.9</w:t>
            </w:r>
          </w:p>
        </w:tc>
        <w:tc>
          <w:tcPr>
            <w:tcW w:w="950" w:type="dxa"/>
            <w:tcMar>
              <w:top w:w="60" w:type="dxa"/>
              <w:left w:w="100" w:type="dxa"/>
              <w:bottom w:w="60" w:type="dxa"/>
              <w:right w:w="100" w:type="dxa"/>
            </w:tcMar>
          </w:tcPr>
          <w:p w14:paraId="385CE15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3,322.1</w:t>
            </w:r>
          </w:p>
        </w:tc>
        <w:tc>
          <w:tcPr>
            <w:tcW w:w="950" w:type="dxa"/>
            <w:tcMar>
              <w:top w:w="60" w:type="dxa"/>
              <w:left w:w="100" w:type="dxa"/>
              <w:bottom w:w="60" w:type="dxa"/>
              <w:right w:w="100" w:type="dxa"/>
            </w:tcMar>
          </w:tcPr>
          <w:p w14:paraId="5E3D1D8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3,875.4</w:t>
            </w:r>
          </w:p>
        </w:tc>
        <w:tc>
          <w:tcPr>
            <w:tcW w:w="950" w:type="dxa"/>
            <w:tcMar>
              <w:top w:w="60" w:type="dxa"/>
              <w:left w:w="100" w:type="dxa"/>
              <w:bottom w:w="60" w:type="dxa"/>
              <w:right w:w="100" w:type="dxa"/>
            </w:tcMar>
          </w:tcPr>
          <w:p w14:paraId="69A3490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5,430.6</w:t>
            </w:r>
          </w:p>
        </w:tc>
      </w:tr>
    </w:tbl>
    <w:p w14:paraId="66E91B97" w14:textId="77777777" w:rsidR="00F46FA0" w:rsidRPr="00E56725" w:rsidRDefault="00F46FA0" w:rsidP="00E56725">
      <w:pPr>
        <w:spacing w:after="160"/>
        <w:jc w:val="both"/>
        <w:rPr>
          <w:rFonts w:asciiTheme="majorHAnsi" w:hAnsiTheme="majorHAnsi" w:cstheme="majorHAnsi"/>
          <w:sz w:val="24"/>
          <w:szCs w:val="24"/>
        </w:rPr>
      </w:pPr>
    </w:p>
    <w:p w14:paraId="17D47023" w14:textId="5B745149"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Nhận xét: Doanh thu trung bình tuần của ba kênh khá tương đồng nhau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 1.086, </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 xml:space="preserve"> ≈ 1.142,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 1.161 đơn vị tiền tệ), không có kênh nào chiếm ưu thế áp đảo về quy mô doanh thu trung bình. Hệ số biến thiên của ba kênh cũng xấp xỉ nhau (0.36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0.37), cho thấy mức độ biến động tương đối giữa các kênh là gần như đồng đều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không kênh nào có đặc tính "nhiễu" hoặc bất ổn định hơn hẳn kênh khác. Đáng chú ý, CV của chuỗi tổng doanh thu (0.22) thấp hơn rõ rệt so với CV của từng kênh riêng lẻ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đây là hệ quả thống kê tự nhiên của việc gộp (</w:t>
      </w:r>
      <w:proofErr w:type="spellStart"/>
      <w:r w:rsidRPr="00E56725">
        <w:rPr>
          <w:rFonts w:asciiTheme="majorHAnsi" w:hAnsiTheme="majorHAnsi" w:cstheme="majorHAnsi"/>
          <w:sz w:val="24"/>
          <w:szCs w:val="24"/>
        </w:rPr>
        <w:t>aggregation</w:t>
      </w:r>
      <w:proofErr w:type="spellEnd"/>
      <w:r w:rsidRPr="00E56725">
        <w:rPr>
          <w:rFonts w:asciiTheme="majorHAnsi" w:hAnsiTheme="majorHAnsi" w:cstheme="majorHAnsi"/>
          <w:sz w:val="24"/>
          <w:szCs w:val="24"/>
        </w:rPr>
        <w:t>): khi cộng ba chuỗi có biến động riêng phần không hoàn toàn đồng pha, phương sai của tổng tăng chậm hơn bình phương của trung bình, làm giảm biến động tương đối của chuỗi tổng so với các thành phần.</w:t>
      </w:r>
    </w:p>
    <w:p w14:paraId="4BDEA0FE"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t>4. Phân tích xu hướng dài hạn (</w:t>
      </w:r>
      <w:proofErr w:type="spellStart"/>
      <w:r w:rsidRPr="00625718">
        <w:rPr>
          <w:rFonts w:asciiTheme="majorHAnsi" w:hAnsiTheme="majorHAnsi" w:cstheme="majorHAnsi"/>
          <w:b/>
          <w:bCs/>
          <w:color w:val="auto"/>
          <w:sz w:val="36"/>
          <w:szCs w:val="36"/>
        </w:rPr>
        <w:t>Trend</w:t>
      </w:r>
      <w:proofErr w:type="spellEnd"/>
      <w:r w:rsidRPr="00625718">
        <w:rPr>
          <w:rFonts w:asciiTheme="majorHAnsi" w:hAnsiTheme="majorHAnsi" w:cstheme="majorHAnsi"/>
          <w:b/>
          <w:bCs/>
          <w:color w:val="auto"/>
          <w:sz w:val="36"/>
          <w:szCs w:val="36"/>
        </w:rPr>
        <w:t xml:space="preserve"> Analysis)</w:t>
      </w:r>
    </w:p>
    <w:p w14:paraId="36D3058B" w14:textId="19262739"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Để quan sát xu hướng dài hạn mà không bị nhiễu bởi biến động ngắn hạn giữa các tuần, doanh thu tuần thực tế (đường nhạt) được vẽ cùng với đường trung bình trượt 8 tuần (đường đậm)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cửa sổ trượt 8 tuần giúp làm mượt nhiễu ngẫu nhiên trong khi vẫn giữ được các thay đổi xu hướng theo quý.</w:t>
      </w:r>
    </w:p>
    <w:p w14:paraId="58887418"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drawing>
          <wp:inline distT="0" distB="0" distL="0" distR="0" wp14:anchorId="458BF99A" wp14:editId="25F3554D">
            <wp:extent cx="5334000" cy="2286000"/>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286000"/>
                    </a:xfrm>
                    <a:prstGeom prst="rect">
                      <a:avLst/>
                    </a:prstGeom>
                  </pic:spPr>
                </pic:pic>
              </a:graphicData>
            </a:graphic>
          </wp:inline>
        </w:drawing>
      </w:r>
    </w:p>
    <w:p w14:paraId="05DAAB51"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Hình 1. Xu hướng doanh thu tuần theo từng kênh (đường nhạt: giá trị thực tế theo tuần; đường đậm: trung bình trượt 8 tuần).</w:t>
      </w:r>
    </w:p>
    <w:p w14:paraId="30EAF9CD"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lastRenderedPageBreak/>
        <w:drawing>
          <wp:inline distT="0" distB="0" distL="0" distR="0" wp14:anchorId="031C21F9" wp14:editId="69500D5E">
            <wp:extent cx="5334000" cy="1905000"/>
            <wp:effectExtent l="0" t="0" r="0" b="0"/>
            <wp:docPr id="1242625320" name="Hình ảnh 124262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905000"/>
                    </a:xfrm>
                    <a:prstGeom prst="rect">
                      <a:avLst/>
                    </a:prstGeom>
                  </pic:spPr>
                </pic:pic>
              </a:graphicData>
            </a:graphic>
          </wp:inline>
        </w:drawing>
      </w:r>
    </w:p>
    <w:p w14:paraId="417DE9DD"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Hình 2. Xu hướng tổng doanh thu tuần toàn hệ thống, với các đường kẻ đứng đánh dấu mốc đầu mỗi năm để dễ đối chiếu theo thời gian.</w:t>
      </w:r>
    </w:p>
    <w:p w14:paraId="1681AC90" w14:textId="5CA1D36A"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Nhận xét: Nhìn tổng thể, cả ba kênh và tổng doanh thu không thể hiện một xu hướng tăng/giảm đơn điệu rõ rệt trong suốt giai đoạn 2019</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2025, mà dao động quanh một vùng giá trị tương đối ổn định với các </w:t>
      </w:r>
      <w:proofErr w:type="spellStart"/>
      <w:r w:rsidRPr="00E56725">
        <w:rPr>
          <w:rFonts w:asciiTheme="majorHAnsi" w:hAnsiTheme="majorHAnsi" w:cstheme="majorHAnsi"/>
          <w:sz w:val="24"/>
          <w:szCs w:val="24"/>
        </w:rPr>
        <w:t>đợt</w:t>
      </w:r>
      <w:proofErr w:type="spellEnd"/>
      <w:r w:rsidRPr="00E56725">
        <w:rPr>
          <w:rFonts w:asciiTheme="majorHAnsi" w:hAnsiTheme="majorHAnsi" w:cstheme="majorHAnsi"/>
          <w:sz w:val="24"/>
          <w:szCs w:val="24"/>
        </w:rPr>
        <w:t xml:space="preserve"> tăng/giảm cục bộ theo mùa. Đây là điểm cần đối chiếu thêm với </w:t>
      </w:r>
      <w:proofErr w:type="spellStart"/>
      <w:r w:rsidRPr="00E56725">
        <w:rPr>
          <w:rFonts w:asciiTheme="majorHAnsi" w:hAnsiTheme="majorHAnsi" w:cstheme="majorHAnsi"/>
          <w:sz w:val="24"/>
          <w:szCs w:val="24"/>
        </w:rPr>
        <w:t>domain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knowledge</w:t>
      </w:r>
      <w:proofErr w:type="spellEnd"/>
      <w:r w:rsidRPr="00E56725">
        <w:rPr>
          <w:rFonts w:asciiTheme="majorHAnsi" w:hAnsiTheme="majorHAnsi" w:cstheme="majorHAnsi"/>
          <w:sz w:val="24"/>
          <w:szCs w:val="24"/>
        </w:rPr>
        <w:t xml:space="preserve"> của đề tài: nếu dữ liệu thực tế của doanh nghiệp kỳ vọng có xu hướng tăng trưởng dài hạn (đặc biệt ở kênh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theo giả thuyết đã nêu trong đề cương), thì việc không quan sát được xu hướng tăng rõ rệt trong tập dữ liệu này là một nhận định quan trọng cần đưa vào phần giới hạn (</w:t>
      </w:r>
      <w:proofErr w:type="spellStart"/>
      <w:r w:rsidRPr="00E56725">
        <w:rPr>
          <w:rFonts w:asciiTheme="majorHAnsi" w:hAnsiTheme="majorHAnsi" w:cstheme="majorHAnsi"/>
          <w:sz w:val="24"/>
          <w:szCs w:val="24"/>
        </w:rPr>
        <w:t>limitation</w:t>
      </w:r>
      <w:proofErr w:type="spellEnd"/>
      <w:r w:rsidRPr="00E56725">
        <w:rPr>
          <w:rFonts w:asciiTheme="majorHAnsi" w:hAnsiTheme="majorHAnsi" w:cstheme="majorHAnsi"/>
          <w:sz w:val="24"/>
          <w:szCs w:val="24"/>
        </w:rPr>
        <w:t xml:space="preserve">) hoặc cần kiểm chứng thêm bằng kiểm định thống kê (ví dụ </w:t>
      </w:r>
      <w:proofErr w:type="spellStart"/>
      <w:r w:rsidRPr="00E56725">
        <w:rPr>
          <w:rFonts w:asciiTheme="majorHAnsi" w:hAnsiTheme="majorHAnsi" w:cstheme="majorHAnsi"/>
          <w:sz w:val="24"/>
          <w:szCs w:val="24"/>
        </w:rPr>
        <w:t>Mann</w:t>
      </w:r>
      <w:r w:rsidR="00625718">
        <w:rPr>
          <w:rFonts w:asciiTheme="majorHAnsi" w:hAnsiTheme="majorHAnsi" w:cstheme="majorHAnsi"/>
          <w:sz w:val="24"/>
          <w:szCs w:val="24"/>
        </w:rPr>
        <w:t>-</w:t>
      </w:r>
      <w:r w:rsidRPr="00E56725">
        <w:rPr>
          <w:rFonts w:asciiTheme="majorHAnsi" w:hAnsiTheme="majorHAnsi" w:cstheme="majorHAnsi"/>
          <w:sz w:val="24"/>
          <w:szCs w:val="24"/>
        </w:rPr>
        <w:t>Kendall</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test</w:t>
      </w:r>
      <w:proofErr w:type="spellEnd"/>
      <w:r w:rsidRPr="00E56725">
        <w:rPr>
          <w:rFonts w:asciiTheme="majorHAnsi" w:hAnsiTheme="majorHAnsi" w:cstheme="majorHAnsi"/>
          <w:sz w:val="24"/>
          <w:szCs w:val="24"/>
        </w:rPr>
        <w:t>) ở bước phân tích sâu hơn, thay vì chỉ dựa vào quan sát trực quan.</w:t>
      </w:r>
    </w:p>
    <w:p w14:paraId="07C5CBA9"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t>5. Phân tích chu kỳ mùa vụ (</w:t>
      </w:r>
      <w:proofErr w:type="spellStart"/>
      <w:r w:rsidRPr="00625718">
        <w:rPr>
          <w:rFonts w:asciiTheme="majorHAnsi" w:hAnsiTheme="majorHAnsi" w:cstheme="majorHAnsi"/>
          <w:b/>
          <w:bCs/>
          <w:color w:val="auto"/>
          <w:sz w:val="36"/>
          <w:szCs w:val="36"/>
        </w:rPr>
        <w:t>Seasonality</w:t>
      </w:r>
      <w:proofErr w:type="spellEnd"/>
      <w:r w:rsidRPr="00625718">
        <w:rPr>
          <w:rFonts w:asciiTheme="majorHAnsi" w:hAnsiTheme="majorHAnsi" w:cstheme="majorHAnsi"/>
          <w:b/>
          <w:bCs/>
          <w:color w:val="auto"/>
          <w:sz w:val="36"/>
          <w:szCs w:val="36"/>
        </w:rPr>
        <w:t xml:space="preserve"> Analysis)</w:t>
      </w:r>
    </w:p>
    <w:p w14:paraId="4A22C07A"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5.1. Phân rã chuỗi thời gian (STL </w:t>
      </w:r>
      <w:proofErr w:type="spellStart"/>
      <w:r w:rsidRPr="00625718">
        <w:rPr>
          <w:rFonts w:asciiTheme="majorHAnsi" w:hAnsiTheme="majorHAnsi" w:cstheme="majorHAnsi"/>
          <w:b/>
          <w:bCs/>
          <w:color w:val="auto"/>
          <w:sz w:val="28"/>
          <w:szCs w:val="28"/>
        </w:rPr>
        <w:t>Decomposition</w:t>
      </w:r>
      <w:proofErr w:type="spellEnd"/>
      <w:r w:rsidRPr="00625718">
        <w:rPr>
          <w:rFonts w:asciiTheme="majorHAnsi" w:hAnsiTheme="majorHAnsi" w:cstheme="majorHAnsi"/>
          <w:b/>
          <w:bCs/>
          <w:color w:val="auto"/>
          <w:sz w:val="28"/>
          <w:szCs w:val="28"/>
        </w:rPr>
        <w:t>)</w:t>
      </w:r>
    </w:p>
    <w:p w14:paraId="323ED6FF" w14:textId="5DDFCA1C"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Chuỗi tổng doanh thu tuần được phân rã bằng phương pháp STL (</w:t>
      </w:r>
      <w:proofErr w:type="spellStart"/>
      <w:r w:rsidRPr="00E56725">
        <w:rPr>
          <w:rFonts w:asciiTheme="majorHAnsi" w:hAnsiTheme="majorHAnsi" w:cstheme="majorHAnsi"/>
          <w:sz w:val="24"/>
          <w:szCs w:val="24"/>
        </w:rPr>
        <w:t>Seasonal</w:t>
      </w:r>
      <w:r w:rsidR="00625718">
        <w:rPr>
          <w:rFonts w:asciiTheme="majorHAnsi" w:hAnsiTheme="majorHAnsi" w:cstheme="majorHAnsi"/>
          <w:sz w:val="24"/>
          <w:szCs w:val="24"/>
        </w:rPr>
        <w:t>-</w:t>
      </w:r>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decomposition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using</w:t>
      </w:r>
      <w:proofErr w:type="spellEnd"/>
      <w:r w:rsidRPr="00E56725">
        <w:rPr>
          <w:rFonts w:asciiTheme="majorHAnsi" w:hAnsiTheme="majorHAnsi" w:cstheme="majorHAnsi"/>
          <w:sz w:val="24"/>
          <w:szCs w:val="24"/>
        </w:rPr>
        <w:t xml:space="preserve"> LOESS) với chu kỳ mùa vụ giả định là 52 tuần/năm, thành ba thành phần: xu hướng (</w:t>
      </w:r>
      <w:proofErr w:type="spellStart"/>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mùa vụ (</w:t>
      </w:r>
      <w:proofErr w:type="spellStart"/>
      <w:r w:rsidRPr="00E56725">
        <w:rPr>
          <w:rFonts w:asciiTheme="majorHAnsi" w:hAnsiTheme="majorHAnsi" w:cstheme="majorHAnsi"/>
          <w:sz w:val="24"/>
          <w:szCs w:val="24"/>
        </w:rPr>
        <w:t>seasonal</w:t>
      </w:r>
      <w:proofErr w:type="spellEnd"/>
      <w:r w:rsidRPr="00E56725">
        <w:rPr>
          <w:rFonts w:asciiTheme="majorHAnsi" w:hAnsiTheme="majorHAnsi" w:cstheme="majorHAnsi"/>
          <w:sz w:val="24"/>
          <w:szCs w:val="24"/>
        </w:rPr>
        <w:t>) và phần dư (</w:t>
      </w:r>
      <w:proofErr w:type="spellStart"/>
      <w:r w:rsidRPr="00E56725">
        <w:rPr>
          <w:rFonts w:asciiTheme="majorHAnsi" w:hAnsiTheme="majorHAnsi" w:cstheme="majorHAnsi"/>
          <w:sz w:val="24"/>
          <w:szCs w:val="24"/>
        </w:rPr>
        <w:t>residual</w:t>
      </w:r>
      <w:proofErr w:type="spellEnd"/>
      <w:r w:rsidRPr="00E56725">
        <w:rPr>
          <w:rFonts w:asciiTheme="majorHAnsi" w:hAnsiTheme="majorHAnsi" w:cstheme="majorHAnsi"/>
          <w:sz w:val="24"/>
          <w:szCs w:val="24"/>
        </w:rPr>
        <w:t>). Phương pháp STL được lựa chọn thay vì phân rã cổ điển (</w:t>
      </w:r>
      <w:proofErr w:type="spellStart"/>
      <w:r w:rsidRPr="00E56725">
        <w:rPr>
          <w:rFonts w:asciiTheme="majorHAnsi" w:hAnsiTheme="majorHAnsi" w:cstheme="majorHAnsi"/>
          <w:sz w:val="24"/>
          <w:szCs w:val="24"/>
        </w:rPr>
        <w:t>classical</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decomposition</w:t>
      </w:r>
      <w:proofErr w:type="spellEnd"/>
      <w:r w:rsidRPr="00E56725">
        <w:rPr>
          <w:rFonts w:asciiTheme="majorHAnsi" w:hAnsiTheme="majorHAnsi" w:cstheme="majorHAnsi"/>
          <w:sz w:val="24"/>
          <w:szCs w:val="24"/>
        </w:rPr>
        <w:t xml:space="preserve">) vì có khả năng xử lý tốt hơn với dữ liệu có nhiễu và cho phép thành phần mùa vụ thay đổi theo thời gian (tùy chọn </w:t>
      </w:r>
      <w:proofErr w:type="spellStart"/>
      <w:r w:rsidRPr="00E56725">
        <w:rPr>
          <w:rFonts w:asciiTheme="majorHAnsi" w:hAnsiTheme="majorHAnsi" w:cstheme="majorHAnsi"/>
          <w:sz w:val="24"/>
          <w:szCs w:val="24"/>
        </w:rPr>
        <w:t>robust</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True</w:t>
      </w:r>
      <w:proofErr w:type="spellEnd"/>
      <w:r w:rsidRPr="00E56725">
        <w:rPr>
          <w:rFonts w:asciiTheme="majorHAnsi" w:hAnsiTheme="majorHAnsi" w:cstheme="majorHAnsi"/>
          <w:sz w:val="24"/>
          <w:szCs w:val="24"/>
        </w:rPr>
        <w:t xml:space="preserve"> giúp giảm ảnh hưởng của </w:t>
      </w:r>
      <w:proofErr w:type="spellStart"/>
      <w:r w:rsidRPr="00E56725">
        <w:rPr>
          <w:rFonts w:asciiTheme="majorHAnsi" w:hAnsiTheme="majorHAnsi" w:cstheme="majorHAnsi"/>
          <w:sz w:val="24"/>
          <w:szCs w:val="24"/>
        </w:rPr>
        <w:t>outliers</w:t>
      </w:r>
      <w:proofErr w:type="spellEnd"/>
      <w:r w:rsidRPr="00E56725">
        <w:rPr>
          <w:rFonts w:asciiTheme="majorHAnsi" w:hAnsiTheme="majorHAnsi" w:cstheme="majorHAnsi"/>
          <w:sz w:val="24"/>
          <w:szCs w:val="24"/>
        </w:rPr>
        <w:t xml:space="preserve"> lên kết quả phân rã).</w:t>
      </w:r>
    </w:p>
    <w:p w14:paraId="2FCAC3D6"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lastRenderedPageBreak/>
        <w:drawing>
          <wp:inline distT="0" distB="0" distL="0" distR="0" wp14:anchorId="3F1DCD08" wp14:editId="754F7C60">
            <wp:extent cx="4953000" cy="3686175"/>
            <wp:effectExtent l="0" t="0" r="0" b="0"/>
            <wp:docPr id="579673568" name="Hình ảnh 57967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686175"/>
                    </a:xfrm>
                    <a:prstGeom prst="rect">
                      <a:avLst/>
                    </a:prstGeom>
                  </pic:spPr>
                </pic:pic>
              </a:graphicData>
            </a:graphic>
          </wp:inline>
        </w:drawing>
      </w:r>
    </w:p>
    <w:p w14:paraId="10C7C25C"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3. Kết quả phân rã STL của chuỗi tổng doanh thu tuần: </w:t>
      </w:r>
      <w:proofErr w:type="spellStart"/>
      <w:r w:rsidRPr="00E56725">
        <w:rPr>
          <w:rFonts w:asciiTheme="majorHAnsi" w:hAnsiTheme="majorHAnsi" w:cstheme="majorHAnsi"/>
          <w:i/>
          <w:iCs/>
        </w:rPr>
        <w:t>Observed</w:t>
      </w:r>
      <w:proofErr w:type="spellEnd"/>
      <w:r w:rsidRPr="00E56725">
        <w:rPr>
          <w:rFonts w:asciiTheme="majorHAnsi" w:hAnsiTheme="majorHAnsi" w:cstheme="majorHAnsi"/>
          <w:i/>
          <w:iCs/>
        </w:rPr>
        <w:t xml:space="preserve"> (quan sát thực tế), </w:t>
      </w:r>
      <w:proofErr w:type="spellStart"/>
      <w:r w:rsidRPr="00E56725">
        <w:rPr>
          <w:rFonts w:asciiTheme="majorHAnsi" w:hAnsiTheme="majorHAnsi" w:cstheme="majorHAnsi"/>
          <w:i/>
          <w:iCs/>
        </w:rPr>
        <w:t>Trend</w:t>
      </w:r>
      <w:proofErr w:type="spellEnd"/>
      <w:r w:rsidRPr="00E56725">
        <w:rPr>
          <w:rFonts w:asciiTheme="majorHAnsi" w:hAnsiTheme="majorHAnsi" w:cstheme="majorHAnsi"/>
          <w:i/>
          <w:iCs/>
        </w:rPr>
        <w:t xml:space="preserve"> (xu hướng), </w:t>
      </w:r>
      <w:proofErr w:type="spellStart"/>
      <w:r w:rsidRPr="00E56725">
        <w:rPr>
          <w:rFonts w:asciiTheme="majorHAnsi" w:hAnsiTheme="majorHAnsi" w:cstheme="majorHAnsi"/>
          <w:i/>
          <w:iCs/>
        </w:rPr>
        <w:t>Seasonal</w:t>
      </w:r>
      <w:proofErr w:type="spellEnd"/>
      <w:r w:rsidRPr="00E56725">
        <w:rPr>
          <w:rFonts w:asciiTheme="majorHAnsi" w:hAnsiTheme="majorHAnsi" w:cstheme="majorHAnsi"/>
          <w:i/>
          <w:iCs/>
        </w:rPr>
        <w:t xml:space="preserve"> (thành phần mùa vụ chu kỳ 52 tuần), </w:t>
      </w:r>
      <w:proofErr w:type="spellStart"/>
      <w:r w:rsidRPr="00E56725">
        <w:rPr>
          <w:rFonts w:asciiTheme="majorHAnsi" w:hAnsiTheme="majorHAnsi" w:cstheme="majorHAnsi"/>
          <w:i/>
          <w:iCs/>
        </w:rPr>
        <w:t>Residual</w:t>
      </w:r>
      <w:proofErr w:type="spellEnd"/>
      <w:r w:rsidRPr="00E56725">
        <w:rPr>
          <w:rFonts w:asciiTheme="majorHAnsi" w:hAnsiTheme="majorHAnsi" w:cstheme="majorHAnsi"/>
          <w:i/>
          <w:iCs/>
        </w:rPr>
        <w:t xml:space="preserve"> (phần dư).</w:t>
      </w:r>
    </w:p>
    <w:p w14:paraId="5A780030" w14:textId="75106075"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Thành phần </w:t>
      </w:r>
      <w:proofErr w:type="spellStart"/>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xml:space="preserve"> dao động trong biên độ khá hẹp (~3.250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3.550) so với biên độ của </w:t>
      </w:r>
      <w:proofErr w:type="spellStart"/>
      <w:r w:rsidRPr="00E56725">
        <w:rPr>
          <w:rFonts w:asciiTheme="majorHAnsi" w:hAnsiTheme="majorHAnsi" w:cstheme="majorHAnsi"/>
          <w:sz w:val="24"/>
          <w:szCs w:val="24"/>
        </w:rPr>
        <w:t>Observed</w:t>
      </w:r>
      <w:proofErr w:type="spellEnd"/>
      <w:r w:rsidRPr="00E56725">
        <w:rPr>
          <w:rFonts w:asciiTheme="majorHAnsi" w:hAnsiTheme="majorHAnsi" w:cstheme="majorHAnsi"/>
          <w:sz w:val="24"/>
          <w:szCs w:val="24"/>
        </w:rPr>
        <w:t xml:space="preserve"> (~1.500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5.400), phản ánh chuỗi không có một xu hướng tăng/giảm dài hạn rõ rệt mà chỉ có các </w:t>
      </w:r>
      <w:proofErr w:type="spellStart"/>
      <w:r w:rsidRPr="00E56725">
        <w:rPr>
          <w:rFonts w:asciiTheme="majorHAnsi" w:hAnsiTheme="majorHAnsi" w:cstheme="majorHAnsi"/>
          <w:sz w:val="24"/>
          <w:szCs w:val="24"/>
        </w:rPr>
        <w:t>đợt</w:t>
      </w:r>
      <w:proofErr w:type="spellEnd"/>
      <w:r w:rsidRPr="00E56725">
        <w:rPr>
          <w:rFonts w:asciiTheme="majorHAnsi" w:hAnsiTheme="majorHAnsi" w:cstheme="majorHAnsi"/>
          <w:sz w:val="24"/>
          <w:szCs w:val="24"/>
        </w:rPr>
        <w:t xml:space="preserve"> lên xuống chậm quanh một mức trung bình tương đối ổn định. Thành phần </w:t>
      </w:r>
      <w:proofErr w:type="spellStart"/>
      <w:r w:rsidRPr="00E56725">
        <w:rPr>
          <w:rFonts w:asciiTheme="majorHAnsi" w:hAnsiTheme="majorHAnsi" w:cstheme="majorHAnsi"/>
          <w:sz w:val="24"/>
          <w:szCs w:val="24"/>
        </w:rPr>
        <w:t>Seasonal</w:t>
      </w:r>
      <w:proofErr w:type="spellEnd"/>
      <w:r w:rsidRPr="00E56725">
        <w:rPr>
          <w:rFonts w:asciiTheme="majorHAnsi" w:hAnsiTheme="majorHAnsi" w:cstheme="majorHAnsi"/>
          <w:sz w:val="24"/>
          <w:szCs w:val="24"/>
        </w:rPr>
        <w:t xml:space="preserve"> có biên độ dao động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1.500 đến 2.000) tương đương với thành phần </w:t>
      </w:r>
      <w:proofErr w:type="spellStart"/>
      <w:r w:rsidRPr="00E56725">
        <w:rPr>
          <w:rFonts w:asciiTheme="majorHAnsi" w:hAnsiTheme="majorHAnsi" w:cstheme="majorHAnsi"/>
          <w:sz w:val="24"/>
          <w:szCs w:val="24"/>
        </w:rPr>
        <w:t>Residual</w:t>
      </w:r>
      <w:proofErr w:type="spellEnd"/>
      <w:r w:rsidRPr="00E56725">
        <w:rPr>
          <w:rFonts w:asciiTheme="majorHAnsi" w:hAnsiTheme="majorHAnsi" w:cstheme="majorHAnsi"/>
          <w:sz w:val="24"/>
          <w:szCs w:val="24"/>
        </w:rPr>
        <w:t xml:space="preserve">, cho thấy vẫn tồn tại một phần tín hiệu mùa vụ nhưng không chiếm ưu thế áp đảo trong tổng biến động của chuỗi. Để định lượng chính xác hai nhận định này thay vì chỉ dựa vào quan sát trực quan, nhóm đã bổ sung kiểm định thống kê ở Phụ lục A bên dưới (theo yêu cầu góp ý của </w:t>
      </w: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w:t>
      </w:r>
    </w:p>
    <w:p w14:paraId="48AC1731"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5.2. Phân phối doanh thu theo tháng trong năm</w:t>
      </w:r>
    </w:p>
    <w:p w14:paraId="0D027FE8" w14:textId="1CEE2BB8"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Để nhận diện các giai đoạn cao điểm/thấp điểm lặp lại hàng năm mà không phụ thuộc vào một năm cụ thể, doanh thu tuần được nhóm theo tháng (gộp tất cả các năm 2019</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2025) và trực quan hóa bằng </w:t>
      </w:r>
      <w:proofErr w:type="spellStart"/>
      <w:r w:rsidRPr="00E56725">
        <w:rPr>
          <w:rFonts w:asciiTheme="majorHAnsi" w:hAnsiTheme="majorHAnsi" w:cstheme="majorHAnsi"/>
          <w:sz w:val="24"/>
          <w:szCs w:val="24"/>
        </w:rPr>
        <w:t>boxplot</w:t>
      </w:r>
      <w:proofErr w:type="spellEnd"/>
      <w:r w:rsidRPr="00E56725">
        <w:rPr>
          <w:rFonts w:asciiTheme="majorHAnsi" w:hAnsiTheme="majorHAnsi" w:cstheme="majorHAnsi"/>
          <w:sz w:val="24"/>
          <w:szCs w:val="24"/>
        </w:rPr>
        <w:t>.</w:t>
      </w:r>
    </w:p>
    <w:p w14:paraId="33F1973D"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lastRenderedPageBreak/>
        <w:drawing>
          <wp:inline distT="0" distB="0" distL="0" distR="0" wp14:anchorId="0563723A" wp14:editId="5321DE94">
            <wp:extent cx="5334000" cy="2047875"/>
            <wp:effectExtent l="0" t="0" r="0" b="0"/>
            <wp:docPr id="396560545" name="Hình ảnh 396560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5643BC3A" w14:textId="1478B0FE"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4. </w:t>
      </w:r>
      <w:proofErr w:type="spellStart"/>
      <w:r w:rsidRPr="00E56725">
        <w:rPr>
          <w:rFonts w:asciiTheme="majorHAnsi" w:hAnsiTheme="majorHAnsi" w:cstheme="majorHAnsi"/>
          <w:i/>
          <w:iCs/>
        </w:rPr>
        <w:t>Boxplot</w:t>
      </w:r>
      <w:proofErr w:type="spellEnd"/>
      <w:r w:rsidRPr="00E56725">
        <w:rPr>
          <w:rFonts w:asciiTheme="majorHAnsi" w:hAnsiTheme="majorHAnsi" w:cstheme="majorHAnsi"/>
          <w:i/>
          <w:iCs/>
        </w:rPr>
        <w:t xml:space="preserve"> phân phối doanh thu tuần theo từng tháng trong năm, gộp dữ liệu của cả giai đoạn 2019</w:t>
      </w:r>
      <w:r w:rsidR="00625718">
        <w:rPr>
          <w:rFonts w:asciiTheme="majorHAnsi" w:hAnsiTheme="majorHAnsi" w:cstheme="majorHAnsi"/>
          <w:i/>
          <w:iCs/>
        </w:rPr>
        <w:t>-</w:t>
      </w:r>
      <w:r w:rsidRPr="00E56725">
        <w:rPr>
          <w:rFonts w:asciiTheme="majorHAnsi" w:hAnsiTheme="majorHAnsi" w:cstheme="majorHAnsi"/>
          <w:i/>
          <w:iCs/>
        </w:rPr>
        <w:t>2025.</w:t>
      </w:r>
    </w:p>
    <w:p w14:paraId="7F98D854"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5.3. </w:t>
      </w:r>
      <w:proofErr w:type="spellStart"/>
      <w:r w:rsidRPr="00625718">
        <w:rPr>
          <w:rFonts w:asciiTheme="majorHAnsi" w:hAnsiTheme="majorHAnsi" w:cstheme="majorHAnsi"/>
          <w:b/>
          <w:bCs/>
          <w:color w:val="auto"/>
          <w:sz w:val="28"/>
          <w:szCs w:val="28"/>
        </w:rPr>
        <w:t>Heatmap</w:t>
      </w:r>
      <w:proofErr w:type="spellEnd"/>
      <w:r w:rsidRPr="00625718">
        <w:rPr>
          <w:rFonts w:asciiTheme="majorHAnsi" w:hAnsiTheme="majorHAnsi" w:cstheme="majorHAnsi"/>
          <w:b/>
          <w:bCs/>
          <w:color w:val="auto"/>
          <w:sz w:val="28"/>
          <w:szCs w:val="28"/>
        </w:rPr>
        <w:t xml:space="preserve"> doanh thu theo Năm x Tháng</w:t>
      </w:r>
    </w:p>
    <w:p w14:paraId="25B017DC" w14:textId="77777777" w:rsidR="00F46FA0" w:rsidRPr="00E56725" w:rsidRDefault="00000000" w:rsidP="00E56725">
      <w:pPr>
        <w:spacing w:after="160"/>
        <w:jc w:val="both"/>
        <w:rPr>
          <w:rFonts w:asciiTheme="majorHAnsi" w:hAnsiTheme="majorHAnsi" w:cstheme="majorHAnsi"/>
          <w:sz w:val="24"/>
          <w:szCs w:val="24"/>
        </w:rPr>
      </w:pPr>
      <w:proofErr w:type="spellStart"/>
      <w:r w:rsidRPr="00E56725">
        <w:rPr>
          <w:rFonts w:asciiTheme="majorHAnsi" w:hAnsiTheme="majorHAnsi" w:cstheme="majorHAnsi"/>
          <w:sz w:val="24"/>
          <w:szCs w:val="24"/>
        </w:rPr>
        <w:t>Heatmap</w:t>
      </w:r>
      <w:proofErr w:type="spellEnd"/>
      <w:r w:rsidRPr="00E56725">
        <w:rPr>
          <w:rFonts w:asciiTheme="majorHAnsi" w:hAnsiTheme="majorHAnsi" w:cstheme="majorHAnsi"/>
          <w:sz w:val="24"/>
          <w:szCs w:val="24"/>
        </w:rPr>
        <w:t xml:space="preserve"> dưới đây trình bày đồng thời cả hai chiều thời gian (năm và tháng), giúp phân biệt rõ giữa biến động do mùa vụ (lặp lại theo tháng) và biến động do xu hướng dài hạn (thay đổi qua các năm).</w:t>
      </w:r>
    </w:p>
    <w:p w14:paraId="6F902ACF"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drawing>
          <wp:inline distT="0" distB="0" distL="0" distR="0" wp14:anchorId="5564C6DB" wp14:editId="162D9967">
            <wp:extent cx="5334000" cy="2047875"/>
            <wp:effectExtent l="0" t="0" r="0" b="0"/>
            <wp:docPr id="2136263170" name="Hình ảnh 2136263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047875"/>
                    </a:xfrm>
                    <a:prstGeom prst="rect">
                      <a:avLst/>
                    </a:prstGeom>
                  </pic:spPr>
                </pic:pic>
              </a:graphicData>
            </a:graphic>
          </wp:inline>
        </w:drawing>
      </w:r>
    </w:p>
    <w:p w14:paraId="08C749E1"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5. </w:t>
      </w:r>
      <w:proofErr w:type="spellStart"/>
      <w:r w:rsidRPr="00E56725">
        <w:rPr>
          <w:rFonts w:asciiTheme="majorHAnsi" w:hAnsiTheme="majorHAnsi" w:cstheme="majorHAnsi"/>
          <w:i/>
          <w:iCs/>
        </w:rPr>
        <w:t>Heatmap</w:t>
      </w:r>
      <w:proofErr w:type="spellEnd"/>
      <w:r w:rsidRPr="00E56725">
        <w:rPr>
          <w:rFonts w:asciiTheme="majorHAnsi" w:hAnsiTheme="majorHAnsi" w:cstheme="majorHAnsi"/>
          <w:i/>
          <w:iCs/>
        </w:rPr>
        <w:t xml:space="preserve"> tổng doanh thu theo Năm (hàng) x Tháng (cột); màu càng đậm thể hiện doanh thu càng cao.</w:t>
      </w:r>
    </w:p>
    <w:p w14:paraId="6069E7D2" w14:textId="7D8E6423"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Nhận xét chung về mùa vụ: kết hợp cả ba biểu đồ (STL, </w:t>
      </w:r>
      <w:proofErr w:type="spellStart"/>
      <w:r w:rsidRPr="00E56725">
        <w:rPr>
          <w:rFonts w:asciiTheme="majorHAnsi" w:hAnsiTheme="majorHAnsi" w:cstheme="majorHAnsi"/>
          <w:sz w:val="24"/>
          <w:szCs w:val="24"/>
        </w:rPr>
        <w:t>boxplot</w:t>
      </w:r>
      <w:proofErr w:type="spellEnd"/>
      <w:r w:rsidRPr="00E56725">
        <w:rPr>
          <w:rFonts w:asciiTheme="majorHAnsi" w:hAnsiTheme="majorHAnsi" w:cstheme="majorHAnsi"/>
          <w:sz w:val="24"/>
          <w:szCs w:val="24"/>
        </w:rPr>
        <w:t xml:space="preserve"> theo tháng, </w:t>
      </w:r>
      <w:proofErr w:type="spellStart"/>
      <w:r w:rsidRPr="00E56725">
        <w:rPr>
          <w:rFonts w:asciiTheme="majorHAnsi" w:hAnsiTheme="majorHAnsi" w:cstheme="majorHAnsi"/>
          <w:sz w:val="24"/>
          <w:szCs w:val="24"/>
        </w:rPr>
        <w:t>heatmap</w:t>
      </w:r>
      <w:proofErr w:type="spellEnd"/>
      <w:r w:rsidRPr="00E56725">
        <w:rPr>
          <w:rFonts w:asciiTheme="majorHAnsi" w:hAnsiTheme="majorHAnsi" w:cstheme="majorHAnsi"/>
          <w:sz w:val="24"/>
          <w:szCs w:val="24"/>
        </w:rPr>
        <w:t xml:space="preserve"> năm</w:t>
      </w:r>
      <w:r w:rsidR="00625718">
        <w:rPr>
          <w:rFonts w:asciiTheme="majorHAnsi" w:hAnsiTheme="majorHAnsi" w:cstheme="majorHAnsi"/>
          <w:sz w:val="24"/>
          <w:szCs w:val="24"/>
        </w:rPr>
        <w:t>-</w:t>
      </w:r>
      <w:r w:rsidRPr="00E56725">
        <w:rPr>
          <w:rFonts w:asciiTheme="majorHAnsi" w:hAnsiTheme="majorHAnsi" w:cstheme="majorHAnsi"/>
          <w:sz w:val="24"/>
          <w:szCs w:val="24"/>
        </w:rPr>
        <w:t>tháng) cho thấy dữ liệu không thể hiện một mùa cao điểm/thấp điểm cố định và lặp lại rõ rệt qua các năm như thường thấy ở dữ liệu bán lẻ thực tế (ví dụ đỉnh doanh thu vào tháng 11</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12 do </w:t>
      </w:r>
      <w:proofErr w:type="spellStart"/>
      <w:r w:rsidRPr="00E56725">
        <w:rPr>
          <w:rFonts w:asciiTheme="majorHAnsi" w:hAnsiTheme="majorHAnsi" w:cstheme="majorHAnsi"/>
          <w:sz w:val="24"/>
          <w:szCs w:val="24"/>
        </w:rPr>
        <w:t>Black</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Friday</w:t>
      </w:r>
      <w:proofErr w:type="spellEnd"/>
      <w:r w:rsidRPr="00E56725">
        <w:rPr>
          <w:rFonts w:asciiTheme="majorHAnsi" w:hAnsiTheme="majorHAnsi" w:cstheme="majorHAnsi"/>
          <w:sz w:val="24"/>
          <w:szCs w:val="24"/>
        </w:rPr>
        <w:t xml:space="preserve">/Giáng sinh). Sự phân tán giữa các tháng trong </w:t>
      </w:r>
      <w:proofErr w:type="spellStart"/>
      <w:r w:rsidRPr="00E56725">
        <w:rPr>
          <w:rFonts w:asciiTheme="majorHAnsi" w:hAnsiTheme="majorHAnsi" w:cstheme="majorHAnsi"/>
          <w:sz w:val="24"/>
          <w:szCs w:val="24"/>
        </w:rPr>
        <w:t>boxplot</w:t>
      </w:r>
      <w:proofErr w:type="spellEnd"/>
      <w:r w:rsidRPr="00E56725">
        <w:rPr>
          <w:rFonts w:asciiTheme="majorHAnsi" w:hAnsiTheme="majorHAnsi" w:cstheme="majorHAnsi"/>
          <w:sz w:val="24"/>
          <w:szCs w:val="24"/>
        </w:rPr>
        <w:t xml:space="preserve"> khá đồng đều, không có tháng nào nổi bật hẳn về trung vị hoặc biên độ. Đây là một nhận định EDA quan trọng: nhóm cần đối chiếu lại với các câu hỏi nghiên cứu 2 và 5 trong đề cương (mức độ rõ nét của xu hướng/mùa vụ và khả năng cải thiện của kiến trúc </w:t>
      </w:r>
      <w:proofErr w:type="spellStart"/>
      <w:r w:rsidRPr="00E56725">
        <w:rPr>
          <w:rFonts w:asciiTheme="majorHAnsi" w:hAnsiTheme="majorHAnsi" w:cstheme="majorHAnsi"/>
          <w:sz w:val="24"/>
          <w:szCs w:val="24"/>
        </w:rPr>
        <w:t>Hybrid</w:t>
      </w:r>
      <w:proofErr w:type="spellEnd"/>
      <w:r w:rsidRPr="00E56725">
        <w:rPr>
          <w:rFonts w:asciiTheme="majorHAnsi" w:hAnsiTheme="majorHAnsi" w:cstheme="majorHAnsi"/>
          <w:sz w:val="24"/>
          <w:szCs w:val="24"/>
        </w:rPr>
        <w:t xml:space="preserve">), vì nếu thành phần mùa vụ trong dữ liệu vốn yếu, thì phần đóng góp của SARIMA (vốn chuyên xử lý mùa vụ) trong kiến trúc </w:t>
      </w:r>
      <w:proofErr w:type="spellStart"/>
      <w:r w:rsidRPr="00E56725">
        <w:rPr>
          <w:rFonts w:asciiTheme="majorHAnsi" w:hAnsiTheme="majorHAnsi" w:cstheme="majorHAnsi"/>
          <w:sz w:val="24"/>
          <w:szCs w:val="24"/>
        </w:rPr>
        <w:t>hybrid</w:t>
      </w:r>
      <w:proofErr w:type="spellEnd"/>
      <w:r w:rsidRPr="00E56725">
        <w:rPr>
          <w:rFonts w:asciiTheme="majorHAnsi" w:hAnsiTheme="majorHAnsi" w:cstheme="majorHAnsi"/>
          <w:sz w:val="24"/>
          <w:szCs w:val="24"/>
        </w:rPr>
        <w:t xml:space="preserve"> có thể hạn chế hơn so với kỳ vọng ban đầu, và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với các đặc trưng </w:t>
      </w:r>
      <w:proofErr w:type="spellStart"/>
      <w:r w:rsidRPr="00E56725">
        <w:rPr>
          <w:rFonts w:asciiTheme="majorHAnsi" w:hAnsiTheme="majorHAnsi" w:cstheme="majorHAnsi"/>
          <w:sz w:val="24"/>
          <w:szCs w:val="24"/>
        </w:rPr>
        <w:t>lag</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rolling</w:t>
      </w:r>
      <w:proofErr w:type="spellEnd"/>
      <w:r w:rsidRPr="00E56725">
        <w:rPr>
          <w:rFonts w:asciiTheme="majorHAnsi" w:hAnsiTheme="majorHAnsi" w:cstheme="majorHAnsi"/>
          <w:sz w:val="24"/>
          <w:szCs w:val="24"/>
        </w:rPr>
        <w:t xml:space="preserve"> có thể đóng vai trò lớn hơn trong hiệu năng dự báo cuối cùng.</w:t>
      </w:r>
    </w:p>
    <w:p w14:paraId="59EF4E23"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lastRenderedPageBreak/>
        <w:t>6. So sánh phân phối doanh thu giữa ba kênh</w:t>
      </w:r>
    </w:p>
    <w:p w14:paraId="4C956F4D"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Ba biểu đồ dưới đây so sánh hình dạng phân phối của doanh thu tuần giữa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 xml:space="preserve"> và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theo ba góc nhìn bổ sung cho nhau: </w:t>
      </w:r>
      <w:proofErr w:type="spellStart"/>
      <w:r w:rsidRPr="00E56725">
        <w:rPr>
          <w:rFonts w:asciiTheme="majorHAnsi" w:hAnsiTheme="majorHAnsi" w:cstheme="majorHAnsi"/>
          <w:sz w:val="24"/>
          <w:szCs w:val="24"/>
        </w:rPr>
        <w:t>boxplot</w:t>
      </w:r>
      <w:proofErr w:type="spellEnd"/>
      <w:r w:rsidRPr="00E56725">
        <w:rPr>
          <w:rFonts w:asciiTheme="majorHAnsi" w:hAnsiTheme="majorHAnsi" w:cstheme="majorHAnsi"/>
          <w:sz w:val="24"/>
          <w:szCs w:val="24"/>
        </w:rPr>
        <w:t xml:space="preserve"> (thể hiện </w:t>
      </w:r>
      <w:proofErr w:type="spellStart"/>
      <w:r w:rsidRPr="00E56725">
        <w:rPr>
          <w:rFonts w:asciiTheme="majorHAnsi" w:hAnsiTheme="majorHAnsi" w:cstheme="majorHAnsi"/>
          <w:sz w:val="24"/>
          <w:szCs w:val="24"/>
        </w:rPr>
        <w:t>median</w:t>
      </w:r>
      <w:proofErr w:type="spellEnd"/>
      <w:r w:rsidRPr="00E56725">
        <w:rPr>
          <w:rFonts w:asciiTheme="majorHAnsi" w:hAnsiTheme="majorHAnsi" w:cstheme="majorHAnsi"/>
          <w:sz w:val="24"/>
          <w:szCs w:val="24"/>
        </w:rPr>
        <w:t xml:space="preserve">, IQR và </w:t>
      </w:r>
      <w:proofErr w:type="spellStart"/>
      <w:r w:rsidRPr="00E56725">
        <w:rPr>
          <w:rFonts w:asciiTheme="majorHAnsi" w:hAnsiTheme="majorHAnsi" w:cstheme="majorHAnsi"/>
          <w:sz w:val="24"/>
          <w:szCs w:val="24"/>
        </w:rPr>
        <w:t>outliers</w:t>
      </w:r>
      <w:proofErr w:type="spellEnd"/>
      <w:r w:rsidRPr="00E56725">
        <w:rPr>
          <w:rFonts w:asciiTheme="majorHAnsi" w:hAnsiTheme="majorHAnsi" w:cstheme="majorHAnsi"/>
          <w:sz w:val="24"/>
          <w:szCs w:val="24"/>
        </w:rPr>
        <w:t xml:space="preserve">), KDE (thể hiện mật độ và hình dạng phân phối liên tục) và </w:t>
      </w:r>
      <w:proofErr w:type="spellStart"/>
      <w:r w:rsidRPr="00E56725">
        <w:rPr>
          <w:rFonts w:asciiTheme="majorHAnsi" w:hAnsiTheme="majorHAnsi" w:cstheme="majorHAnsi"/>
          <w:sz w:val="24"/>
          <w:szCs w:val="24"/>
        </w:rPr>
        <w:t>violin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plot</w:t>
      </w:r>
      <w:proofErr w:type="spellEnd"/>
      <w:r w:rsidRPr="00E56725">
        <w:rPr>
          <w:rFonts w:asciiTheme="majorHAnsi" w:hAnsiTheme="majorHAnsi" w:cstheme="majorHAnsi"/>
          <w:sz w:val="24"/>
          <w:szCs w:val="24"/>
        </w:rPr>
        <w:t xml:space="preserve"> (kết hợp cả hai, cho thấy rõ độ "phình" của phân phối tại từng mức doanh thu).</w:t>
      </w:r>
    </w:p>
    <w:p w14:paraId="1BDBCDF8" w14:textId="77777777" w:rsidR="00F46FA0" w:rsidRPr="00E56725" w:rsidRDefault="00000000" w:rsidP="00E56725">
      <w:pPr>
        <w:spacing w:before="200" w:after="80"/>
        <w:rPr>
          <w:rFonts w:asciiTheme="majorHAnsi" w:hAnsiTheme="majorHAnsi" w:cstheme="majorHAnsi"/>
          <w:sz w:val="24"/>
          <w:szCs w:val="24"/>
        </w:rPr>
      </w:pPr>
      <w:r w:rsidRPr="00E56725">
        <w:rPr>
          <w:rFonts w:asciiTheme="majorHAnsi" w:hAnsiTheme="majorHAnsi" w:cstheme="majorHAnsi"/>
          <w:noProof/>
          <w:sz w:val="24"/>
          <w:szCs w:val="24"/>
        </w:rPr>
        <w:drawing>
          <wp:inline distT="0" distB="0" distL="0" distR="0" wp14:anchorId="6E62AFB9" wp14:editId="5AFC4BF5">
            <wp:extent cx="5905500" cy="2162175"/>
            <wp:effectExtent l="0" t="0" r="0" b="0"/>
            <wp:docPr id="1425147619" name="Hình ảnh 142514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162175"/>
                    </a:xfrm>
                    <a:prstGeom prst="rect">
                      <a:avLst/>
                    </a:prstGeom>
                  </pic:spPr>
                </pic:pic>
              </a:graphicData>
            </a:graphic>
          </wp:inline>
        </w:drawing>
      </w:r>
    </w:p>
    <w:p w14:paraId="5A795345" w14:textId="7395C665"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6. So sánh phân phối doanh thu tuần giữa 3 kênh </w:t>
      </w:r>
      <w:r w:rsidR="00625718">
        <w:rPr>
          <w:rFonts w:asciiTheme="majorHAnsi" w:hAnsiTheme="majorHAnsi" w:cstheme="majorHAnsi"/>
          <w:i/>
          <w:iCs/>
        </w:rPr>
        <w:t>-</w:t>
      </w:r>
      <w:r w:rsidRPr="00E56725">
        <w:rPr>
          <w:rFonts w:asciiTheme="majorHAnsi" w:hAnsiTheme="majorHAnsi" w:cstheme="majorHAnsi"/>
          <w:i/>
          <w:iCs/>
        </w:rPr>
        <w:t xml:space="preserve"> </w:t>
      </w:r>
      <w:proofErr w:type="spellStart"/>
      <w:r w:rsidRPr="00E56725">
        <w:rPr>
          <w:rFonts w:asciiTheme="majorHAnsi" w:hAnsiTheme="majorHAnsi" w:cstheme="majorHAnsi"/>
          <w:i/>
          <w:iCs/>
        </w:rPr>
        <w:t>Boxplot</w:t>
      </w:r>
      <w:proofErr w:type="spellEnd"/>
      <w:r w:rsidRPr="00E56725">
        <w:rPr>
          <w:rFonts w:asciiTheme="majorHAnsi" w:hAnsiTheme="majorHAnsi" w:cstheme="majorHAnsi"/>
          <w:i/>
          <w:iCs/>
        </w:rPr>
        <w:t xml:space="preserve"> (trái) và biểu đồ mật độ KDE (phải).</w:t>
      </w:r>
    </w:p>
    <w:p w14:paraId="7B7C7666"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drawing>
          <wp:inline distT="0" distB="0" distL="0" distR="0" wp14:anchorId="1BFAEAAB" wp14:editId="040974D9">
            <wp:extent cx="4000500" cy="2447925"/>
            <wp:effectExtent l="0" t="0" r="0" b="0"/>
            <wp:docPr id="1348003362" name="Hình ảnh 1348003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447925"/>
                    </a:xfrm>
                    <a:prstGeom prst="rect">
                      <a:avLst/>
                    </a:prstGeom>
                  </pic:spPr>
                </pic:pic>
              </a:graphicData>
            </a:graphic>
          </wp:inline>
        </w:drawing>
      </w:r>
    </w:p>
    <w:p w14:paraId="70D71C51" w14:textId="236D979D"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7. </w:t>
      </w:r>
      <w:proofErr w:type="spellStart"/>
      <w:r w:rsidRPr="00E56725">
        <w:rPr>
          <w:rFonts w:asciiTheme="majorHAnsi" w:hAnsiTheme="majorHAnsi" w:cstheme="majorHAnsi"/>
          <w:i/>
          <w:iCs/>
        </w:rPr>
        <w:t>Violin</w:t>
      </w:r>
      <w:proofErr w:type="spellEnd"/>
      <w:r w:rsidRPr="00E56725">
        <w:rPr>
          <w:rFonts w:asciiTheme="majorHAnsi" w:hAnsiTheme="majorHAnsi" w:cstheme="majorHAnsi"/>
          <w:i/>
          <w:iCs/>
        </w:rPr>
        <w:t xml:space="preserve"> </w:t>
      </w:r>
      <w:proofErr w:type="spellStart"/>
      <w:r w:rsidRPr="00E56725">
        <w:rPr>
          <w:rFonts w:asciiTheme="majorHAnsi" w:hAnsiTheme="majorHAnsi" w:cstheme="majorHAnsi"/>
          <w:i/>
          <w:iCs/>
        </w:rPr>
        <w:t>plot</w:t>
      </w:r>
      <w:proofErr w:type="spellEnd"/>
      <w:r w:rsidRPr="00E56725">
        <w:rPr>
          <w:rFonts w:asciiTheme="majorHAnsi" w:hAnsiTheme="majorHAnsi" w:cstheme="majorHAnsi"/>
          <w:i/>
          <w:iCs/>
        </w:rPr>
        <w:t xml:space="preserve"> phân phối doanh thu tuần theo kênh, đường kẻ ngang thể hiện các phân vị 25%</w:t>
      </w:r>
      <w:r w:rsidR="00625718">
        <w:rPr>
          <w:rFonts w:asciiTheme="majorHAnsi" w:hAnsiTheme="majorHAnsi" w:cstheme="majorHAnsi"/>
          <w:i/>
          <w:iCs/>
        </w:rPr>
        <w:t>-</w:t>
      </w:r>
      <w:r w:rsidRPr="00E56725">
        <w:rPr>
          <w:rFonts w:asciiTheme="majorHAnsi" w:hAnsiTheme="majorHAnsi" w:cstheme="majorHAnsi"/>
          <w:i/>
          <w:iCs/>
        </w:rPr>
        <w:t>50%</w:t>
      </w:r>
      <w:r w:rsidR="00625718">
        <w:rPr>
          <w:rFonts w:asciiTheme="majorHAnsi" w:hAnsiTheme="majorHAnsi" w:cstheme="majorHAnsi"/>
          <w:i/>
          <w:iCs/>
        </w:rPr>
        <w:t>-</w:t>
      </w:r>
      <w:r w:rsidRPr="00E56725">
        <w:rPr>
          <w:rFonts w:asciiTheme="majorHAnsi" w:hAnsiTheme="majorHAnsi" w:cstheme="majorHAnsi"/>
          <w:i/>
          <w:iCs/>
        </w:rPr>
        <w:t>75%.</w:t>
      </w:r>
    </w:p>
    <w:p w14:paraId="0766339C" w14:textId="25BC48C6"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Nhận xét: Phân phối doanh thu tuần của cả ba kênh đều có dạng lệch phải nhẹ (</w:t>
      </w:r>
      <w:proofErr w:type="spellStart"/>
      <w:r w:rsidRPr="00E56725">
        <w:rPr>
          <w:rFonts w:asciiTheme="majorHAnsi" w:hAnsiTheme="majorHAnsi" w:cstheme="majorHAnsi"/>
          <w:sz w:val="24"/>
          <w:szCs w:val="24"/>
        </w:rPr>
        <w:t>right</w:t>
      </w:r>
      <w:r w:rsidR="00625718">
        <w:rPr>
          <w:rFonts w:asciiTheme="majorHAnsi" w:hAnsiTheme="majorHAnsi" w:cstheme="majorHAnsi"/>
          <w:sz w:val="24"/>
          <w:szCs w:val="24"/>
        </w:rPr>
        <w:t>-</w:t>
      </w:r>
      <w:r w:rsidRPr="00E56725">
        <w:rPr>
          <w:rFonts w:asciiTheme="majorHAnsi" w:hAnsiTheme="majorHAnsi" w:cstheme="majorHAnsi"/>
          <w:sz w:val="24"/>
          <w:szCs w:val="24"/>
        </w:rPr>
        <w:t>skewed</w:t>
      </w:r>
      <w:proofErr w:type="spellEnd"/>
      <w:r w:rsidRPr="00E56725">
        <w:rPr>
          <w:rFonts w:asciiTheme="majorHAnsi" w:hAnsiTheme="majorHAnsi" w:cstheme="majorHAnsi"/>
          <w:sz w:val="24"/>
          <w:szCs w:val="24"/>
        </w:rPr>
        <w:t xml:space="preserve">), tức là phần lớn các tuần tập trung quanh mức doanh thu trung bình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trung vị, với một số ít tuần đạt doanh thu cao vượt trội tạo thành đuôi phân phối bên phải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đặc điểm điển hình của dữ liệu doanh thu bán lẻ. Vị trí và độ rộng phân phối giữa ba kênh khá gần nhau (</w:t>
      </w:r>
      <w:proofErr w:type="spellStart"/>
      <w:r w:rsidRPr="00E56725">
        <w:rPr>
          <w:rFonts w:asciiTheme="majorHAnsi" w:hAnsiTheme="majorHAnsi" w:cstheme="majorHAnsi"/>
          <w:sz w:val="24"/>
          <w:szCs w:val="24"/>
        </w:rPr>
        <w:t>median</w:t>
      </w:r>
      <w:proofErr w:type="spellEnd"/>
      <w:r w:rsidRPr="00E56725">
        <w:rPr>
          <w:rFonts w:asciiTheme="majorHAnsi" w:hAnsiTheme="majorHAnsi" w:cstheme="majorHAnsi"/>
          <w:sz w:val="24"/>
          <w:szCs w:val="24"/>
        </w:rPr>
        <w:t xml:space="preserve"> dao động 1.023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1.122), không có sự phân hóa rõ rệt như giả thuyết ban đầu trong đề cương (câu hỏi nghiên cứu 3) kỳ vọng các kênh có "đặc điểm vận động doanh thu khác biệt". Điều này gợi ý nhóm nên khai thác thêm các phân tích sâu hơn ở cấp độ tăng trưởng theo thời gian (tốc độ thay đổi qua từng năm) và theo </w:t>
      </w:r>
      <w:r w:rsidRPr="00E56725">
        <w:rPr>
          <w:rFonts w:asciiTheme="majorHAnsi" w:hAnsiTheme="majorHAnsi" w:cstheme="majorHAnsi"/>
          <w:sz w:val="24"/>
          <w:szCs w:val="24"/>
        </w:rPr>
        <w:lastRenderedPageBreak/>
        <w:t>khu vực (</w:t>
      </w:r>
      <w:proofErr w:type="spellStart"/>
      <w:r w:rsidRPr="00E56725">
        <w:rPr>
          <w:rFonts w:asciiTheme="majorHAnsi" w:hAnsiTheme="majorHAnsi" w:cstheme="majorHAnsi"/>
          <w:sz w:val="24"/>
          <w:szCs w:val="24"/>
        </w:rPr>
        <w:t>region</w:t>
      </w:r>
      <w:proofErr w:type="spellEnd"/>
      <w:r w:rsidRPr="00E56725">
        <w:rPr>
          <w:rFonts w:asciiTheme="majorHAnsi" w:hAnsiTheme="majorHAnsi" w:cstheme="majorHAnsi"/>
          <w:sz w:val="24"/>
          <w:szCs w:val="24"/>
        </w:rPr>
        <w:t>), thay vì chỉ dừng ở phân phối tổng thể, để tìm ra sự khác biệt giữa các kênh rõ nét hơn.</w:t>
      </w:r>
    </w:p>
    <w:p w14:paraId="76D6959A"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t xml:space="preserve">7. Phát hiện và phân tích </w:t>
      </w:r>
      <w:proofErr w:type="spellStart"/>
      <w:r w:rsidRPr="00625718">
        <w:rPr>
          <w:rFonts w:asciiTheme="majorHAnsi" w:hAnsiTheme="majorHAnsi" w:cstheme="majorHAnsi"/>
          <w:b/>
          <w:bCs/>
          <w:color w:val="auto"/>
          <w:sz w:val="36"/>
          <w:szCs w:val="36"/>
        </w:rPr>
        <w:t>Outliers</w:t>
      </w:r>
      <w:proofErr w:type="spellEnd"/>
    </w:p>
    <w:p w14:paraId="21361C0D"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7.1. Phương pháp</w:t>
      </w:r>
    </w:p>
    <w:p w14:paraId="33DECFCD" w14:textId="1B4378FC" w:rsidR="00F46FA0" w:rsidRPr="00E56725" w:rsidRDefault="00000000" w:rsidP="00E56725">
      <w:pPr>
        <w:spacing w:after="160"/>
        <w:jc w:val="both"/>
        <w:rPr>
          <w:rFonts w:asciiTheme="majorHAnsi" w:hAnsiTheme="majorHAnsi" w:cstheme="majorHAnsi"/>
          <w:sz w:val="24"/>
          <w:szCs w:val="24"/>
        </w:rPr>
      </w:pPr>
      <w:proofErr w:type="spellStart"/>
      <w:r w:rsidRPr="00E56725">
        <w:rPr>
          <w:rFonts w:asciiTheme="majorHAnsi" w:hAnsiTheme="majorHAnsi" w:cstheme="majorHAnsi"/>
          <w:sz w:val="24"/>
          <w:szCs w:val="24"/>
        </w:rPr>
        <w:t>Outliers</w:t>
      </w:r>
      <w:proofErr w:type="spellEnd"/>
      <w:r w:rsidRPr="00E56725">
        <w:rPr>
          <w:rFonts w:asciiTheme="majorHAnsi" w:hAnsiTheme="majorHAnsi" w:cstheme="majorHAnsi"/>
          <w:sz w:val="24"/>
          <w:szCs w:val="24"/>
        </w:rPr>
        <w:t xml:space="preserve"> được phát hiện bằng phương pháp IQR (</w:t>
      </w:r>
      <w:proofErr w:type="spellStart"/>
      <w:r w:rsidRPr="00E56725">
        <w:rPr>
          <w:rFonts w:asciiTheme="majorHAnsi" w:hAnsiTheme="majorHAnsi" w:cstheme="majorHAnsi"/>
          <w:sz w:val="24"/>
          <w:szCs w:val="24"/>
        </w:rPr>
        <w:t>Interquartile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Range</w:t>
      </w:r>
      <w:proofErr w:type="spellEnd"/>
      <w:r w:rsidRPr="00E56725">
        <w:rPr>
          <w:rFonts w:asciiTheme="majorHAnsi" w:hAnsiTheme="majorHAnsi" w:cstheme="majorHAnsi"/>
          <w:sz w:val="24"/>
          <w:szCs w:val="24"/>
        </w:rPr>
        <w:t xml:space="preserve">) kinh điển: với Q1 và Q3 lần lượt là phân vị 25% và 75% của chuỗi doanh thu tuần, IQR = Q3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Q1, một quan sát được xem là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nếu nằm ngoài khoảng [Q1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1.5xIQR, Q3 + 1.5xIQR]. Phương pháp này được áp dụng riêng cho từng chuỗi (tổng hệ thống và từng kênh) vì mỗi chuỗi có phân phối và độ phân tán riêng.</w:t>
      </w:r>
    </w:p>
    <w:p w14:paraId="05D6C457"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7.2. Ngưỡng và số lượng </w:t>
      </w:r>
      <w:proofErr w:type="spellStart"/>
      <w:r w:rsidRPr="00625718">
        <w:rPr>
          <w:rFonts w:asciiTheme="majorHAnsi" w:hAnsiTheme="majorHAnsi" w:cstheme="majorHAnsi"/>
          <w:b/>
          <w:bCs/>
          <w:color w:val="auto"/>
          <w:sz w:val="28"/>
          <w:szCs w:val="28"/>
        </w:rPr>
        <w:t>outliers</w:t>
      </w:r>
      <w:proofErr w:type="spellEnd"/>
      <w:r w:rsidRPr="00625718">
        <w:rPr>
          <w:rFonts w:asciiTheme="majorHAnsi" w:hAnsiTheme="majorHAnsi" w:cstheme="majorHAnsi"/>
          <w:b/>
          <w:bCs/>
          <w:color w:val="auto"/>
          <w:sz w:val="28"/>
          <w:szCs w:val="28"/>
        </w:rPr>
        <w:t xml:space="preserve"> theo từng chuỗi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2106"/>
        <w:gridCol w:w="2106"/>
        <w:gridCol w:w="2574"/>
      </w:tblGrid>
      <w:tr w:rsidR="00F46FA0" w:rsidRPr="00E56725" w14:paraId="3D45FA6F" w14:textId="77777777">
        <w:tblPrEx>
          <w:tblCellMar>
            <w:top w:w="0" w:type="dxa"/>
            <w:bottom w:w="0" w:type="dxa"/>
          </w:tblCellMar>
        </w:tblPrEx>
        <w:tc>
          <w:tcPr>
            <w:tcW w:w="2200" w:type="dxa"/>
            <w:shd w:val="clear" w:color="auto" w:fill="2E4057"/>
            <w:tcMar>
              <w:top w:w="60" w:type="dxa"/>
              <w:left w:w="100" w:type="dxa"/>
              <w:bottom w:w="60" w:type="dxa"/>
              <w:right w:w="100" w:type="dxa"/>
            </w:tcMar>
          </w:tcPr>
          <w:p w14:paraId="1B37016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Kênh</w:t>
            </w:r>
          </w:p>
        </w:tc>
        <w:tc>
          <w:tcPr>
            <w:tcW w:w="1800" w:type="dxa"/>
            <w:shd w:val="clear" w:color="auto" w:fill="2E4057"/>
            <w:tcMar>
              <w:top w:w="60" w:type="dxa"/>
              <w:left w:w="100" w:type="dxa"/>
              <w:bottom w:w="60" w:type="dxa"/>
              <w:right w:w="100" w:type="dxa"/>
            </w:tcMar>
          </w:tcPr>
          <w:p w14:paraId="283E281C"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Ngưỡng dưới</w:t>
            </w:r>
          </w:p>
        </w:tc>
        <w:tc>
          <w:tcPr>
            <w:tcW w:w="1800" w:type="dxa"/>
            <w:shd w:val="clear" w:color="auto" w:fill="2E4057"/>
            <w:tcMar>
              <w:top w:w="60" w:type="dxa"/>
              <w:left w:w="100" w:type="dxa"/>
              <w:bottom w:w="60" w:type="dxa"/>
              <w:right w:w="100" w:type="dxa"/>
            </w:tcMar>
          </w:tcPr>
          <w:p w14:paraId="73958386"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Ngưỡng trên</w:t>
            </w:r>
          </w:p>
        </w:tc>
        <w:tc>
          <w:tcPr>
            <w:tcW w:w="2200" w:type="dxa"/>
            <w:shd w:val="clear" w:color="auto" w:fill="2E4057"/>
            <w:tcMar>
              <w:top w:w="60" w:type="dxa"/>
              <w:left w:w="100" w:type="dxa"/>
              <w:bottom w:w="60" w:type="dxa"/>
              <w:right w:w="100" w:type="dxa"/>
            </w:tcMar>
          </w:tcPr>
          <w:p w14:paraId="49E3A53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 xml:space="preserve">Số tuần </w:t>
            </w:r>
            <w:proofErr w:type="spellStart"/>
            <w:r w:rsidRPr="00E56725">
              <w:rPr>
                <w:rFonts w:asciiTheme="majorHAnsi" w:hAnsiTheme="majorHAnsi" w:cstheme="majorHAnsi"/>
                <w:b/>
                <w:bCs/>
                <w:sz w:val="20"/>
                <w:szCs w:val="20"/>
              </w:rPr>
              <w:t>outlier</w:t>
            </w:r>
            <w:proofErr w:type="spellEnd"/>
          </w:p>
        </w:tc>
      </w:tr>
      <w:tr w:rsidR="00F46FA0" w:rsidRPr="00E56725" w14:paraId="09B62963" w14:textId="77777777">
        <w:tblPrEx>
          <w:tblCellMar>
            <w:top w:w="0" w:type="dxa"/>
            <w:bottom w:w="0" w:type="dxa"/>
          </w:tblCellMar>
        </w:tblPrEx>
        <w:tc>
          <w:tcPr>
            <w:tcW w:w="2200" w:type="dxa"/>
            <w:tcMar>
              <w:top w:w="60" w:type="dxa"/>
              <w:left w:w="100" w:type="dxa"/>
              <w:bottom w:w="60" w:type="dxa"/>
              <w:right w:w="100" w:type="dxa"/>
            </w:tcMar>
          </w:tcPr>
          <w:p w14:paraId="40A54AC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Tổng hệ thống</w:t>
            </w:r>
          </w:p>
        </w:tc>
        <w:tc>
          <w:tcPr>
            <w:tcW w:w="1800" w:type="dxa"/>
            <w:tcMar>
              <w:top w:w="60" w:type="dxa"/>
              <w:left w:w="100" w:type="dxa"/>
              <w:bottom w:w="60" w:type="dxa"/>
              <w:right w:w="100" w:type="dxa"/>
            </w:tcMar>
          </w:tcPr>
          <w:p w14:paraId="203318C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1,449.2</w:t>
            </w:r>
          </w:p>
        </w:tc>
        <w:tc>
          <w:tcPr>
            <w:tcW w:w="1800" w:type="dxa"/>
            <w:tcMar>
              <w:top w:w="60" w:type="dxa"/>
              <w:left w:w="100" w:type="dxa"/>
              <w:bottom w:w="60" w:type="dxa"/>
              <w:right w:w="100" w:type="dxa"/>
            </w:tcMar>
          </w:tcPr>
          <w:p w14:paraId="634950C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5,331.1</w:t>
            </w:r>
          </w:p>
        </w:tc>
        <w:tc>
          <w:tcPr>
            <w:tcW w:w="2200" w:type="dxa"/>
            <w:tcMar>
              <w:top w:w="60" w:type="dxa"/>
              <w:left w:w="100" w:type="dxa"/>
              <w:bottom w:w="60" w:type="dxa"/>
              <w:right w:w="100" w:type="dxa"/>
            </w:tcMar>
          </w:tcPr>
          <w:p w14:paraId="0EAC794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 / 366 (0.5%)</w:t>
            </w:r>
          </w:p>
        </w:tc>
      </w:tr>
      <w:tr w:rsidR="00F46FA0" w:rsidRPr="00E56725" w14:paraId="6CE97DCA" w14:textId="77777777">
        <w:tblPrEx>
          <w:tblCellMar>
            <w:top w:w="0" w:type="dxa"/>
            <w:bottom w:w="0" w:type="dxa"/>
          </w:tblCellMar>
        </w:tblPrEx>
        <w:tc>
          <w:tcPr>
            <w:tcW w:w="2200" w:type="dxa"/>
            <w:tcMar>
              <w:top w:w="60" w:type="dxa"/>
              <w:left w:w="100" w:type="dxa"/>
              <w:bottom w:w="60" w:type="dxa"/>
              <w:right w:w="100" w:type="dxa"/>
            </w:tcMar>
          </w:tcPr>
          <w:p w14:paraId="2C5E671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3CA60366"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23.6</w:t>
            </w:r>
          </w:p>
        </w:tc>
        <w:tc>
          <w:tcPr>
            <w:tcW w:w="1800" w:type="dxa"/>
            <w:tcMar>
              <w:top w:w="60" w:type="dxa"/>
              <w:left w:w="100" w:type="dxa"/>
              <w:bottom w:w="60" w:type="dxa"/>
              <w:right w:w="100" w:type="dxa"/>
            </w:tcMar>
          </w:tcPr>
          <w:p w14:paraId="47DD275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2,104.3</w:t>
            </w:r>
          </w:p>
        </w:tc>
        <w:tc>
          <w:tcPr>
            <w:tcW w:w="2200" w:type="dxa"/>
            <w:tcMar>
              <w:top w:w="60" w:type="dxa"/>
              <w:left w:w="100" w:type="dxa"/>
              <w:bottom w:w="60" w:type="dxa"/>
              <w:right w:w="100" w:type="dxa"/>
            </w:tcMar>
          </w:tcPr>
          <w:p w14:paraId="0A39F7F1"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6 / 366 (1.6%)</w:t>
            </w:r>
          </w:p>
        </w:tc>
      </w:tr>
      <w:tr w:rsidR="00F46FA0" w:rsidRPr="00E56725" w14:paraId="6C441342" w14:textId="77777777">
        <w:tblPrEx>
          <w:tblCellMar>
            <w:top w:w="0" w:type="dxa"/>
            <w:bottom w:w="0" w:type="dxa"/>
          </w:tblCellMar>
        </w:tblPrEx>
        <w:tc>
          <w:tcPr>
            <w:tcW w:w="2200" w:type="dxa"/>
            <w:tcMar>
              <w:top w:w="60" w:type="dxa"/>
              <w:left w:w="100" w:type="dxa"/>
              <w:bottom w:w="60" w:type="dxa"/>
              <w:right w:w="100" w:type="dxa"/>
            </w:tcMar>
          </w:tcPr>
          <w:p w14:paraId="548B92C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Store</w:t>
            </w:r>
            <w:proofErr w:type="spellEnd"/>
          </w:p>
        </w:tc>
        <w:tc>
          <w:tcPr>
            <w:tcW w:w="1800" w:type="dxa"/>
            <w:tcMar>
              <w:top w:w="60" w:type="dxa"/>
              <w:left w:w="100" w:type="dxa"/>
              <w:bottom w:w="60" w:type="dxa"/>
              <w:right w:w="100" w:type="dxa"/>
            </w:tcMar>
          </w:tcPr>
          <w:p w14:paraId="098B1226" w14:textId="3BB7B2AB" w:rsidR="00F46FA0" w:rsidRPr="00E56725" w:rsidRDefault="00625718" w:rsidP="00E56725">
            <w:pPr>
              <w:jc w:val="both"/>
              <w:rPr>
                <w:rFonts w:asciiTheme="majorHAnsi" w:hAnsiTheme="majorHAnsi" w:cstheme="majorHAnsi"/>
                <w:sz w:val="24"/>
                <w:szCs w:val="24"/>
              </w:rPr>
            </w:pPr>
            <w:r>
              <w:rPr>
                <w:rFonts w:asciiTheme="majorHAnsi" w:hAnsiTheme="majorHAnsi" w:cstheme="majorHAnsi"/>
              </w:rPr>
              <w:t>-</w:t>
            </w:r>
            <w:r w:rsidR="00000000" w:rsidRPr="00E56725">
              <w:rPr>
                <w:rFonts w:asciiTheme="majorHAnsi" w:hAnsiTheme="majorHAnsi" w:cstheme="majorHAnsi"/>
              </w:rPr>
              <w:t>71.6</w:t>
            </w:r>
          </w:p>
        </w:tc>
        <w:tc>
          <w:tcPr>
            <w:tcW w:w="1800" w:type="dxa"/>
            <w:tcMar>
              <w:top w:w="60" w:type="dxa"/>
              <w:left w:w="100" w:type="dxa"/>
              <w:bottom w:w="60" w:type="dxa"/>
              <w:right w:w="100" w:type="dxa"/>
            </w:tcMar>
          </w:tcPr>
          <w:p w14:paraId="3743E936"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2,299.5</w:t>
            </w:r>
          </w:p>
        </w:tc>
        <w:tc>
          <w:tcPr>
            <w:tcW w:w="2200" w:type="dxa"/>
            <w:tcMar>
              <w:top w:w="60" w:type="dxa"/>
              <w:left w:w="100" w:type="dxa"/>
              <w:bottom w:w="60" w:type="dxa"/>
              <w:right w:w="100" w:type="dxa"/>
            </w:tcMar>
          </w:tcPr>
          <w:p w14:paraId="4356994E"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4 / 366 (1.1%)</w:t>
            </w:r>
          </w:p>
        </w:tc>
      </w:tr>
      <w:tr w:rsidR="00F46FA0" w:rsidRPr="00E56725" w14:paraId="48B09FD1" w14:textId="77777777">
        <w:tblPrEx>
          <w:tblCellMar>
            <w:top w:w="0" w:type="dxa"/>
            <w:bottom w:w="0" w:type="dxa"/>
          </w:tblCellMar>
        </w:tblPrEx>
        <w:tc>
          <w:tcPr>
            <w:tcW w:w="2200" w:type="dxa"/>
            <w:tcMar>
              <w:top w:w="60" w:type="dxa"/>
              <w:left w:w="100" w:type="dxa"/>
              <w:bottom w:w="60" w:type="dxa"/>
              <w:right w:w="100" w:type="dxa"/>
            </w:tcMar>
          </w:tcPr>
          <w:p w14:paraId="0AA3C79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Mobile</w:t>
            </w:r>
            <w:proofErr w:type="spellEnd"/>
          </w:p>
        </w:tc>
        <w:tc>
          <w:tcPr>
            <w:tcW w:w="1800" w:type="dxa"/>
            <w:tcMar>
              <w:top w:w="60" w:type="dxa"/>
              <w:left w:w="100" w:type="dxa"/>
              <w:bottom w:w="60" w:type="dxa"/>
              <w:right w:w="100" w:type="dxa"/>
            </w:tcMar>
          </w:tcPr>
          <w:p w14:paraId="482C7BAA" w14:textId="7D33CCA2" w:rsidR="00F46FA0" w:rsidRPr="00E56725" w:rsidRDefault="00625718" w:rsidP="00E56725">
            <w:pPr>
              <w:jc w:val="both"/>
              <w:rPr>
                <w:rFonts w:asciiTheme="majorHAnsi" w:hAnsiTheme="majorHAnsi" w:cstheme="majorHAnsi"/>
                <w:sz w:val="24"/>
                <w:szCs w:val="24"/>
              </w:rPr>
            </w:pPr>
            <w:r>
              <w:rPr>
                <w:rFonts w:asciiTheme="majorHAnsi" w:hAnsiTheme="majorHAnsi" w:cstheme="majorHAnsi"/>
              </w:rPr>
              <w:t>-</w:t>
            </w:r>
            <w:r w:rsidR="00000000" w:rsidRPr="00E56725">
              <w:rPr>
                <w:rFonts w:asciiTheme="majorHAnsi" w:hAnsiTheme="majorHAnsi" w:cstheme="majorHAnsi"/>
              </w:rPr>
              <w:t>90.9</w:t>
            </w:r>
          </w:p>
        </w:tc>
        <w:tc>
          <w:tcPr>
            <w:tcW w:w="1800" w:type="dxa"/>
            <w:tcMar>
              <w:top w:w="60" w:type="dxa"/>
              <w:left w:w="100" w:type="dxa"/>
              <w:bottom w:w="60" w:type="dxa"/>
              <w:right w:w="100" w:type="dxa"/>
            </w:tcMar>
          </w:tcPr>
          <w:p w14:paraId="6D910F1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2,370.3</w:t>
            </w:r>
          </w:p>
        </w:tc>
        <w:tc>
          <w:tcPr>
            <w:tcW w:w="2200" w:type="dxa"/>
            <w:tcMar>
              <w:top w:w="60" w:type="dxa"/>
              <w:left w:w="100" w:type="dxa"/>
              <w:bottom w:w="60" w:type="dxa"/>
              <w:right w:w="100" w:type="dxa"/>
            </w:tcMar>
          </w:tcPr>
          <w:p w14:paraId="70FD83A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 / 366 (0.5%)</w:t>
            </w:r>
          </w:p>
        </w:tc>
      </w:tr>
    </w:tbl>
    <w:p w14:paraId="3AF00266" w14:textId="77777777" w:rsidR="00F46FA0" w:rsidRPr="00E56725" w:rsidRDefault="00F46FA0" w:rsidP="00E56725">
      <w:pPr>
        <w:spacing w:after="160"/>
        <w:jc w:val="both"/>
        <w:rPr>
          <w:rFonts w:asciiTheme="majorHAnsi" w:hAnsiTheme="majorHAnsi" w:cstheme="majorHAnsi"/>
          <w:sz w:val="24"/>
          <w:szCs w:val="24"/>
        </w:rPr>
      </w:pPr>
    </w:p>
    <w:p w14:paraId="2498C4FE"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7.3. Danh sách chi tiết các tuần </w:t>
      </w:r>
      <w:proofErr w:type="spellStart"/>
      <w:r w:rsidRPr="00625718">
        <w:rPr>
          <w:rFonts w:asciiTheme="majorHAnsi" w:hAnsiTheme="majorHAnsi" w:cstheme="majorHAnsi"/>
          <w:b/>
          <w:bCs/>
          <w:color w:val="auto"/>
          <w:sz w:val="28"/>
          <w:szCs w:val="28"/>
        </w:rPr>
        <w:t>outlier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2478"/>
        <w:gridCol w:w="2478"/>
        <w:gridCol w:w="2202"/>
      </w:tblGrid>
      <w:tr w:rsidR="00F46FA0" w:rsidRPr="00E56725" w14:paraId="125141DB" w14:textId="77777777">
        <w:tblPrEx>
          <w:tblCellMar>
            <w:top w:w="0" w:type="dxa"/>
            <w:bottom w:w="0" w:type="dxa"/>
          </w:tblCellMar>
        </w:tblPrEx>
        <w:tc>
          <w:tcPr>
            <w:tcW w:w="1600" w:type="dxa"/>
            <w:shd w:val="clear" w:color="auto" w:fill="2E4057"/>
            <w:tcMar>
              <w:top w:w="60" w:type="dxa"/>
              <w:left w:w="100" w:type="dxa"/>
              <w:bottom w:w="60" w:type="dxa"/>
              <w:right w:w="100" w:type="dxa"/>
            </w:tcMar>
          </w:tcPr>
          <w:p w14:paraId="13CA181F"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Kênh</w:t>
            </w:r>
          </w:p>
        </w:tc>
        <w:tc>
          <w:tcPr>
            <w:tcW w:w="1800" w:type="dxa"/>
            <w:shd w:val="clear" w:color="auto" w:fill="2E4057"/>
            <w:tcMar>
              <w:top w:w="60" w:type="dxa"/>
              <w:left w:w="100" w:type="dxa"/>
              <w:bottom w:w="60" w:type="dxa"/>
              <w:right w:w="100" w:type="dxa"/>
            </w:tcMar>
          </w:tcPr>
          <w:p w14:paraId="4B0C1A8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Tuần (bắt đầu)</w:t>
            </w:r>
          </w:p>
        </w:tc>
        <w:tc>
          <w:tcPr>
            <w:tcW w:w="1800" w:type="dxa"/>
            <w:shd w:val="clear" w:color="auto" w:fill="2E4057"/>
            <w:tcMar>
              <w:top w:w="60" w:type="dxa"/>
              <w:left w:w="100" w:type="dxa"/>
              <w:bottom w:w="60" w:type="dxa"/>
              <w:right w:w="100" w:type="dxa"/>
            </w:tcMar>
          </w:tcPr>
          <w:p w14:paraId="2A638364"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Doanh thu tuần</w:t>
            </w:r>
          </w:p>
        </w:tc>
        <w:tc>
          <w:tcPr>
            <w:tcW w:w="1600" w:type="dxa"/>
            <w:shd w:val="clear" w:color="auto" w:fill="2E4057"/>
            <w:tcMar>
              <w:top w:w="60" w:type="dxa"/>
              <w:left w:w="100" w:type="dxa"/>
              <w:bottom w:w="60" w:type="dxa"/>
              <w:right w:w="100" w:type="dxa"/>
            </w:tcMar>
          </w:tcPr>
          <w:p w14:paraId="46B469F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Chiều lệch</w:t>
            </w:r>
          </w:p>
        </w:tc>
      </w:tr>
      <w:tr w:rsidR="00F46FA0" w:rsidRPr="00E56725" w14:paraId="7AFF5ACD" w14:textId="77777777">
        <w:tblPrEx>
          <w:tblCellMar>
            <w:top w:w="0" w:type="dxa"/>
            <w:bottom w:w="0" w:type="dxa"/>
          </w:tblCellMar>
        </w:tblPrEx>
        <w:tc>
          <w:tcPr>
            <w:tcW w:w="1600" w:type="dxa"/>
            <w:tcMar>
              <w:top w:w="60" w:type="dxa"/>
              <w:left w:w="100" w:type="dxa"/>
              <w:bottom w:w="60" w:type="dxa"/>
              <w:right w:w="100" w:type="dxa"/>
            </w:tcMar>
          </w:tcPr>
          <w:p w14:paraId="5258395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Mobile</w:t>
            </w:r>
            <w:proofErr w:type="spellEnd"/>
          </w:p>
        </w:tc>
        <w:tc>
          <w:tcPr>
            <w:tcW w:w="1800" w:type="dxa"/>
            <w:tcMar>
              <w:top w:w="60" w:type="dxa"/>
              <w:left w:w="100" w:type="dxa"/>
              <w:bottom w:w="60" w:type="dxa"/>
              <w:right w:w="100" w:type="dxa"/>
            </w:tcMar>
          </w:tcPr>
          <w:p w14:paraId="1D9C7CB9" w14:textId="1C7D674D"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2019</w:t>
            </w:r>
            <w:r w:rsidR="00625718">
              <w:rPr>
                <w:rFonts w:asciiTheme="majorHAnsi" w:hAnsiTheme="majorHAnsi" w:cstheme="majorHAnsi"/>
              </w:rPr>
              <w:t>-</w:t>
            </w:r>
            <w:r w:rsidRPr="00E56725">
              <w:rPr>
                <w:rFonts w:asciiTheme="majorHAnsi" w:hAnsiTheme="majorHAnsi" w:cstheme="majorHAnsi"/>
              </w:rPr>
              <w:t>01</w:t>
            </w:r>
            <w:r w:rsidR="00625718">
              <w:rPr>
                <w:rFonts w:asciiTheme="majorHAnsi" w:hAnsiTheme="majorHAnsi" w:cstheme="majorHAnsi"/>
              </w:rPr>
              <w:t>-</w:t>
            </w:r>
            <w:r w:rsidRPr="00E56725">
              <w:rPr>
                <w:rFonts w:asciiTheme="majorHAnsi" w:hAnsiTheme="majorHAnsi" w:cstheme="majorHAnsi"/>
              </w:rPr>
              <w:t>14</w:t>
            </w:r>
          </w:p>
        </w:tc>
        <w:tc>
          <w:tcPr>
            <w:tcW w:w="1800" w:type="dxa"/>
            <w:tcMar>
              <w:top w:w="60" w:type="dxa"/>
              <w:left w:w="100" w:type="dxa"/>
              <w:bottom w:w="60" w:type="dxa"/>
              <w:right w:w="100" w:type="dxa"/>
            </w:tcMar>
          </w:tcPr>
          <w:p w14:paraId="17698EF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2,405.4</w:t>
            </w:r>
          </w:p>
        </w:tc>
        <w:tc>
          <w:tcPr>
            <w:tcW w:w="1600" w:type="dxa"/>
            <w:tcMar>
              <w:top w:w="60" w:type="dxa"/>
              <w:left w:w="100" w:type="dxa"/>
              <w:bottom w:w="60" w:type="dxa"/>
              <w:right w:w="100" w:type="dxa"/>
            </w:tcMar>
          </w:tcPr>
          <w:p w14:paraId="479D5CD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48D10333" w14:textId="77777777">
        <w:tblPrEx>
          <w:tblCellMar>
            <w:top w:w="0" w:type="dxa"/>
            <w:bottom w:w="0" w:type="dxa"/>
          </w:tblCellMar>
        </w:tblPrEx>
        <w:tc>
          <w:tcPr>
            <w:tcW w:w="1600" w:type="dxa"/>
            <w:tcMar>
              <w:top w:w="60" w:type="dxa"/>
              <w:left w:w="100" w:type="dxa"/>
              <w:bottom w:w="60" w:type="dxa"/>
              <w:right w:w="100" w:type="dxa"/>
            </w:tcMar>
          </w:tcPr>
          <w:p w14:paraId="314B5B3E"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Mobile</w:t>
            </w:r>
            <w:proofErr w:type="spellEnd"/>
          </w:p>
        </w:tc>
        <w:tc>
          <w:tcPr>
            <w:tcW w:w="1800" w:type="dxa"/>
            <w:tcMar>
              <w:top w:w="60" w:type="dxa"/>
              <w:left w:w="100" w:type="dxa"/>
              <w:bottom w:w="60" w:type="dxa"/>
              <w:right w:w="100" w:type="dxa"/>
            </w:tcMar>
          </w:tcPr>
          <w:p w14:paraId="32F81B3D" w14:textId="2211B7DC"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2025</w:t>
            </w:r>
            <w:r w:rsidR="00625718">
              <w:rPr>
                <w:rFonts w:asciiTheme="majorHAnsi" w:hAnsiTheme="majorHAnsi" w:cstheme="majorHAnsi"/>
              </w:rPr>
              <w:t>-</w:t>
            </w:r>
            <w:r w:rsidRPr="00E56725">
              <w:rPr>
                <w:rFonts w:asciiTheme="majorHAnsi" w:hAnsiTheme="majorHAnsi" w:cstheme="majorHAnsi"/>
              </w:rPr>
              <w:t>11</w:t>
            </w:r>
            <w:r w:rsidR="00625718">
              <w:rPr>
                <w:rFonts w:asciiTheme="majorHAnsi" w:hAnsiTheme="majorHAnsi" w:cstheme="majorHAnsi"/>
              </w:rPr>
              <w:t>-</w:t>
            </w:r>
            <w:r w:rsidRPr="00E56725">
              <w:rPr>
                <w:rFonts w:asciiTheme="majorHAnsi" w:hAnsiTheme="majorHAnsi" w:cstheme="majorHAnsi"/>
              </w:rPr>
              <w:t>24</w:t>
            </w:r>
          </w:p>
        </w:tc>
        <w:tc>
          <w:tcPr>
            <w:tcW w:w="1800" w:type="dxa"/>
            <w:tcMar>
              <w:top w:w="60" w:type="dxa"/>
              <w:left w:w="100" w:type="dxa"/>
              <w:bottom w:w="60" w:type="dxa"/>
              <w:right w:w="100" w:type="dxa"/>
            </w:tcMar>
          </w:tcPr>
          <w:p w14:paraId="7339B219"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2,419.6</w:t>
            </w:r>
          </w:p>
        </w:tc>
        <w:tc>
          <w:tcPr>
            <w:tcW w:w="1600" w:type="dxa"/>
            <w:tcMar>
              <w:top w:w="60" w:type="dxa"/>
              <w:left w:w="100" w:type="dxa"/>
              <w:bottom w:w="60" w:type="dxa"/>
              <w:right w:w="100" w:type="dxa"/>
            </w:tcMar>
          </w:tcPr>
          <w:p w14:paraId="0772591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295BC1EB" w14:textId="77777777">
        <w:tblPrEx>
          <w:tblCellMar>
            <w:top w:w="0" w:type="dxa"/>
            <w:bottom w:w="0" w:type="dxa"/>
          </w:tblCellMar>
        </w:tblPrEx>
        <w:tc>
          <w:tcPr>
            <w:tcW w:w="1600" w:type="dxa"/>
            <w:tcMar>
              <w:top w:w="60" w:type="dxa"/>
              <w:left w:w="100" w:type="dxa"/>
              <w:bottom w:w="60" w:type="dxa"/>
              <w:right w:w="100" w:type="dxa"/>
            </w:tcMar>
          </w:tcPr>
          <w:p w14:paraId="1574A3AE"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36B8101F" w14:textId="408308C6"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2020</w:t>
            </w:r>
            <w:r w:rsidR="00625718">
              <w:rPr>
                <w:rFonts w:asciiTheme="majorHAnsi" w:hAnsiTheme="majorHAnsi" w:cstheme="majorHAnsi"/>
              </w:rPr>
              <w:t>-</w:t>
            </w:r>
            <w:r w:rsidRPr="00E56725">
              <w:rPr>
                <w:rFonts w:asciiTheme="majorHAnsi" w:hAnsiTheme="majorHAnsi" w:cstheme="majorHAnsi"/>
              </w:rPr>
              <w:t>04</w:t>
            </w:r>
            <w:r w:rsidR="00625718">
              <w:rPr>
                <w:rFonts w:asciiTheme="majorHAnsi" w:hAnsiTheme="majorHAnsi" w:cstheme="majorHAnsi"/>
              </w:rPr>
              <w:t>-</w:t>
            </w:r>
            <w:r w:rsidRPr="00E56725">
              <w:rPr>
                <w:rFonts w:asciiTheme="majorHAnsi" w:hAnsiTheme="majorHAnsi" w:cstheme="majorHAnsi"/>
              </w:rPr>
              <w:t>27</w:t>
            </w:r>
          </w:p>
        </w:tc>
        <w:tc>
          <w:tcPr>
            <w:tcW w:w="1800" w:type="dxa"/>
            <w:tcMar>
              <w:top w:w="60" w:type="dxa"/>
              <w:left w:w="100" w:type="dxa"/>
              <w:bottom w:w="60" w:type="dxa"/>
              <w:right w:w="100" w:type="dxa"/>
            </w:tcMar>
          </w:tcPr>
          <w:p w14:paraId="4E4F3AC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2,186.6</w:t>
            </w:r>
          </w:p>
        </w:tc>
        <w:tc>
          <w:tcPr>
            <w:tcW w:w="1600" w:type="dxa"/>
            <w:tcMar>
              <w:top w:w="60" w:type="dxa"/>
              <w:left w:w="100" w:type="dxa"/>
              <w:bottom w:w="60" w:type="dxa"/>
              <w:right w:w="100" w:type="dxa"/>
            </w:tcMar>
          </w:tcPr>
          <w:p w14:paraId="508F6D2A"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0142A262" w14:textId="77777777">
        <w:tblPrEx>
          <w:tblCellMar>
            <w:top w:w="0" w:type="dxa"/>
            <w:bottom w:w="0" w:type="dxa"/>
          </w:tblCellMar>
        </w:tblPrEx>
        <w:tc>
          <w:tcPr>
            <w:tcW w:w="1600" w:type="dxa"/>
            <w:tcMar>
              <w:top w:w="60" w:type="dxa"/>
              <w:left w:w="100" w:type="dxa"/>
              <w:bottom w:w="60" w:type="dxa"/>
              <w:right w:w="100" w:type="dxa"/>
            </w:tcMar>
          </w:tcPr>
          <w:p w14:paraId="402B302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53E35BED" w14:textId="431D95A5"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2021</w:t>
            </w:r>
            <w:r w:rsidR="00625718">
              <w:rPr>
                <w:rFonts w:asciiTheme="majorHAnsi" w:hAnsiTheme="majorHAnsi" w:cstheme="majorHAnsi"/>
              </w:rPr>
              <w:t>-</w:t>
            </w:r>
            <w:r w:rsidRPr="00E56725">
              <w:rPr>
                <w:rFonts w:asciiTheme="majorHAnsi" w:hAnsiTheme="majorHAnsi" w:cstheme="majorHAnsi"/>
              </w:rPr>
              <w:t>11</w:t>
            </w:r>
            <w:r w:rsidR="00625718">
              <w:rPr>
                <w:rFonts w:asciiTheme="majorHAnsi" w:hAnsiTheme="majorHAnsi" w:cstheme="majorHAnsi"/>
              </w:rPr>
              <w:t>-</w:t>
            </w:r>
            <w:r w:rsidRPr="00E56725">
              <w:rPr>
                <w:rFonts w:asciiTheme="majorHAnsi" w:hAnsiTheme="majorHAnsi" w:cstheme="majorHAnsi"/>
              </w:rPr>
              <w:t>01</w:t>
            </w:r>
          </w:p>
        </w:tc>
        <w:tc>
          <w:tcPr>
            <w:tcW w:w="1800" w:type="dxa"/>
            <w:tcMar>
              <w:top w:w="60" w:type="dxa"/>
              <w:left w:w="100" w:type="dxa"/>
              <w:bottom w:w="60" w:type="dxa"/>
              <w:right w:w="100" w:type="dxa"/>
            </w:tcMar>
          </w:tcPr>
          <w:p w14:paraId="544A746E"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2,807.3</w:t>
            </w:r>
          </w:p>
        </w:tc>
        <w:tc>
          <w:tcPr>
            <w:tcW w:w="1600" w:type="dxa"/>
            <w:tcMar>
              <w:top w:w="60" w:type="dxa"/>
              <w:left w:w="100" w:type="dxa"/>
              <w:bottom w:w="60" w:type="dxa"/>
              <w:right w:w="100" w:type="dxa"/>
            </w:tcMar>
          </w:tcPr>
          <w:p w14:paraId="476177ED"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3A6AD675" w14:textId="77777777">
        <w:tblPrEx>
          <w:tblCellMar>
            <w:top w:w="0" w:type="dxa"/>
            <w:bottom w:w="0" w:type="dxa"/>
          </w:tblCellMar>
        </w:tblPrEx>
        <w:tc>
          <w:tcPr>
            <w:tcW w:w="1600" w:type="dxa"/>
            <w:tcMar>
              <w:top w:w="60" w:type="dxa"/>
              <w:left w:w="100" w:type="dxa"/>
              <w:bottom w:w="60" w:type="dxa"/>
              <w:right w:w="100" w:type="dxa"/>
            </w:tcMar>
          </w:tcPr>
          <w:p w14:paraId="745C3090"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0FBFEF8A" w14:textId="314ABA9F"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2021</w:t>
            </w:r>
            <w:r w:rsidR="00625718">
              <w:rPr>
                <w:rFonts w:asciiTheme="majorHAnsi" w:hAnsiTheme="majorHAnsi" w:cstheme="majorHAnsi"/>
              </w:rPr>
              <w:t>-</w:t>
            </w:r>
            <w:r w:rsidRPr="00E56725">
              <w:rPr>
                <w:rFonts w:asciiTheme="majorHAnsi" w:hAnsiTheme="majorHAnsi" w:cstheme="majorHAnsi"/>
              </w:rPr>
              <w:t>11</w:t>
            </w:r>
            <w:r w:rsidR="00625718">
              <w:rPr>
                <w:rFonts w:asciiTheme="majorHAnsi" w:hAnsiTheme="majorHAnsi" w:cstheme="majorHAnsi"/>
              </w:rPr>
              <w:t>-</w:t>
            </w:r>
            <w:r w:rsidRPr="00E56725">
              <w:rPr>
                <w:rFonts w:asciiTheme="majorHAnsi" w:hAnsiTheme="majorHAnsi" w:cstheme="majorHAnsi"/>
              </w:rPr>
              <w:t>29</w:t>
            </w:r>
          </w:p>
        </w:tc>
        <w:tc>
          <w:tcPr>
            <w:tcW w:w="1800" w:type="dxa"/>
            <w:tcMar>
              <w:top w:w="60" w:type="dxa"/>
              <w:left w:w="100" w:type="dxa"/>
              <w:bottom w:w="60" w:type="dxa"/>
              <w:right w:w="100" w:type="dxa"/>
            </w:tcMar>
          </w:tcPr>
          <w:p w14:paraId="51553D73"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2,312.6</w:t>
            </w:r>
          </w:p>
        </w:tc>
        <w:tc>
          <w:tcPr>
            <w:tcW w:w="1600" w:type="dxa"/>
            <w:tcMar>
              <w:top w:w="60" w:type="dxa"/>
              <w:left w:w="100" w:type="dxa"/>
              <w:bottom w:w="60" w:type="dxa"/>
              <w:right w:w="100" w:type="dxa"/>
            </w:tcMar>
          </w:tcPr>
          <w:p w14:paraId="4E23471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34635734" w14:textId="77777777">
        <w:tblPrEx>
          <w:tblCellMar>
            <w:top w:w="0" w:type="dxa"/>
            <w:bottom w:w="0" w:type="dxa"/>
          </w:tblCellMar>
        </w:tblPrEx>
        <w:tc>
          <w:tcPr>
            <w:tcW w:w="1600" w:type="dxa"/>
            <w:tcMar>
              <w:top w:w="60" w:type="dxa"/>
              <w:left w:w="100" w:type="dxa"/>
              <w:bottom w:w="60" w:type="dxa"/>
              <w:right w:w="100" w:type="dxa"/>
            </w:tcMar>
          </w:tcPr>
          <w:p w14:paraId="2FB21A93"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5EB24B99" w14:textId="7DEDBB0B"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2022</w:t>
            </w:r>
            <w:r w:rsidR="00625718">
              <w:rPr>
                <w:rFonts w:asciiTheme="majorHAnsi" w:hAnsiTheme="majorHAnsi" w:cstheme="majorHAnsi"/>
              </w:rPr>
              <w:t>-</w:t>
            </w:r>
            <w:r w:rsidRPr="00E56725">
              <w:rPr>
                <w:rFonts w:asciiTheme="majorHAnsi" w:hAnsiTheme="majorHAnsi" w:cstheme="majorHAnsi"/>
              </w:rPr>
              <w:t>08</w:t>
            </w:r>
            <w:r w:rsidR="00625718">
              <w:rPr>
                <w:rFonts w:asciiTheme="majorHAnsi" w:hAnsiTheme="majorHAnsi" w:cstheme="majorHAnsi"/>
              </w:rPr>
              <w:t>-</w:t>
            </w:r>
            <w:r w:rsidRPr="00E56725">
              <w:rPr>
                <w:rFonts w:asciiTheme="majorHAnsi" w:hAnsiTheme="majorHAnsi" w:cstheme="majorHAnsi"/>
              </w:rPr>
              <w:t>15</w:t>
            </w:r>
          </w:p>
        </w:tc>
        <w:tc>
          <w:tcPr>
            <w:tcW w:w="1800" w:type="dxa"/>
            <w:tcMar>
              <w:top w:w="60" w:type="dxa"/>
              <w:left w:w="100" w:type="dxa"/>
              <w:bottom w:w="60" w:type="dxa"/>
              <w:right w:w="100" w:type="dxa"/>
            </w:tcMar>
          </w:tcPr>
          <w:p w14:paraId="790B106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2,173.1</w:t>
            </w:r>
          </w:p>
        </w:tc>
        <w:tc>
          <w:tcPr>
            <w:tcW w:w="1600" w:type="dxa"/>
            <w:tcMar>
              <w:top w:w="60" w:type="dxa"/>
              <w:left w:w="100" w:type="dxa"/>
              <w:bottom w:w="60" w:type="dxa"/>
              <w:right w:w="100" w:type="dxa"/>
            </w:tcMar>
          </w:tcPr>
          <w:p w14:paraId="38807DB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785E2204" w14:textId="77777777">
        <w:tblPrEx>
          <w:tblCellMar>
            <w:top w:w="0" w:type="dxa"/>
            <w:bottom w:w="0" w:type="dxa"/>
          </w:tblCellMar>
        </w:tblPrEx>
        <w:tc>
          <w:tcPr>
            <w:tcW w:w="1600" w:type="dxa"/>
            <w:tcMar>
              <w:top w:w="60" w:type="dxa"/>
              <w:left w:w="100" w:type="dxa"/>
              <w:bottom w:w="60" w:type="dxa"/>
              <w:right w:w="100" w:type="dxa"/>
            </w:tcMar>
          </w:tcPr>
          <w:p w14:paraId="6215468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65404ED6" w14:textId="3F970CB9"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2023</w:t>
            </w:r>
            <w:r w:rsidR="00625718">
              <w:rPr>
                <w:rFonts w:asciiTheme="majorHAnsi" w:hAnsiTheme="majorHAnsi" w:cstheme="majorHAnsi"/>
              </w:rPr>
              <w:t>-</w:t>
            </w:r>
            <w:r w:rsidRPr="00E56725">
              <w:rPr>
                <w:rFonts w:asciiTheme="majorHAnsi" w:hAnsiTheme="majorHAnsi" w:cstheme="majorHAnsi"/>
              </w:rPr>
              <w:t>06</w:t>
            </w:r>
            <w:r w:rsidR="00625718">
              <w:rPr>
                <w:rFonts w:asciiTheme="majorHAnsi" w:hAnsiTheme="majorHAnsi" w:cstheme="majorHAnsi"/>
              </w:rPr>
              <w:t>-</w:t>
            </w:r>
            <w:r w:rsidRPr="00E56725">
              <w:rPr>
                <w:rFonts w:asciiTheme="majorHAnsi" w:hAnsiTheme="majorHAnsi" w:cstheme="majorHAnsi"/>
              </w:rPr>
              <w:t>26</w:t>
            </w:r>
          </w:p>
        </w:tc>
        <w:tc>
          <w:tcPr>
            <w:tcW w:w="1800" w:type="dxa"/>
            <w:tcMar>
              <w:top w:w="60" w:type="dxa"/>
              <w:left w:w="100" w:type="dxa"/>
              <w:bottom w:w="60" w:type="dxa"/>
              <w:right w:w="100" w:type="dxa"/>
            </w:tcMar>
          </w:tcPr>
          <w:p w14:paraId="6F1D49BF"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2,564.3</w:t>
            </w:r>
          </w:p>
        </w:tc>
        <w:tc>
          <w:tcPr>
            <w:tcW w:w="1600" w:type="dxa"/>
            <w:tcMar>
              <w:top w:w="60" w:type="dxa"/>
              <w:left w:w="100" w:type="dxa"/>
              <w:bottom w:w="60" w:type="dxa"/>
              <w:right w:w="100" w:type="dxa"/>
            </w:tcMar>
          </w:tcPr>
          <w:p w14:paraId="51A314B4"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6ABF0DA2" w14:textId="77777777">
        <w:tblPrEx>
          <w:tblCellMar>
            <w:top w:w="0" w:type="dxa"/>
            <w:bottom w:w="0" w:type="dxa"/>
          </w:tblCellMar>
        </w:tblPrEx>
        <w:tc>
          <w:tcPr>
            <w:tcW w:w="1600" w:type="dxa"/>
            <w:tcMar>
              <w:top w:w="60" w:type="dxa"/>
              <w:left w:w="100" w:type="dxa"/>
              <w:bottom w:w="60" w:type="dxa"/>
              <w:right w:w="100" w:type="dxa"/>
            </w:tcMar>
          </w:tcPr>
          <w:p w14:paraId="4E4BF17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Online</w:t>
            </w:r>
            <w:proofErr w:type="spellEnd"/>
          </w:p>
        </w:tc>
        <w:tc>
          <w:tcPr>
            <w:tcW w:w="1800" w:type="dxa"/>
            <w:tcMar>
              <w:top w:w="60" w:type="dxa"/>
              <w:left w:w="100" w:type="dxa"/>
              <w:bottom w:w="60" w:type="dxa"/>
              <w:right w:w="100" w:type="dxa"/>
            </w:tcMar>
          </w:tcPr>
          <w:p w14:paraId="527BE99A" w14:textId="62BBEC24"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2023</w:t>
            </w:r>
            <w:r w:rsidR="00625718">
              <w:rPr>
                <w:rFonts w:asciiTheme="majorHAnsi" w:hAnsiTheme="majorHAnsi" w:cstheme="majorHAnsi"/>
              </w:rPr>
              <w:t>-</w:t>
            </w:r>
            <w:r w:rsidRPr="00E56725">
              <w:rPr>
                <w:rFonts w:asciiTheme="majorHAnsi" w:hAnsiTheme="majorHAnsi" w:cstheme="majorHAnsi"/>
              </w:rPr>
              <w:t>07</w:t>
            </w:r>
            <w:r w:rsidR="00625718">
              <w:rPr>
                <w:rFonts w:asciiTheme="majorHAnsi" w:hAnsiTheme="majorHAnsi" w:cstheme="majorHAnsi"/>
              </w:rPr>
              <w:t>-</w:t>
            </w:r>
            <w:r w:rsidRPr="00E56725">
              <w:rPr>
                <w:rFonts w:asciiTheme="majorHAnsi" w:hAnsiTheme="majorHAnsi" w:cstheme="majorHAnsi"/>
              </w:rPr>
              <w:t>03</w:t>
            </w:r>
          </w:p>
        </w:tc>
        <w:tc>
          <w:tcPr>
            <w:tcW w:w="1800" w:type="dxa"/>
            <w:tcMar>
              <w:top w:w="60" w:type="dxa"/>
              <w:left w:w="100" w:type="dxa"/>
              <w:bottom w:w="60" w:type="dxa"/>
              <w:right w:w="100" w:type="dxa"/>
            </w:tcMar>
          </w:tcPr>
          <w:p w14:paraId="76BDA4B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2,136.8</w:t>
            </w:r>
          </w:p>
        </w:tc>
        <w:tc>
          <w:tcPr>
            <w:tcW w:w="1600" w:type="dxa"/>
            <w:tcMar>
              <w:top w:w="60" w:type="dxa"/>
              <w:left w:w="100" w:type="dxa"/>
              <w:bottom w:w="60" w:type="dxa"/>
              <w:right w:w="100" w:type="dxa"/>
            </w:tcMar>
          </w:tcPr>
          <w:p w14:paraId="6463FBC8"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0951F280" w14:textId="77777777">
        <w:tblPrEx>
          <w:tblCellMar>
            <w:top w:w="0" w:type="dxa"/>
            <w:bottom w:w="0" w:type="dxa"/>
          </w:tblCellMar>
        </w:tblPrEx>
        <w:tc>
          <w:tcPr>
            <w:tcW w:w="1600" w:type="dxa"/>
            <w:tcMar>
              <w:top w:w="60" w:type="dxa"/>
              <w:left w:w="100" w:type="dxa"/>
              <w:bottom w:w="60" w:type="dxa"/>
              <w:right w:w="100" w:type="dxa"/>
            </w:tcMar>
          </w:tcPr>
          <w:p w14:paraId="3E7AE1D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Store</w:t>
            </w:r>
            <w:proofErr w:type="spellEnd"/>
          </w:p>
        </w:tc>
        <w:tc>
          <w:tcPr>
            <w:tcW w:w="1800" w:type="dxa"/>
            <w:tcMar>
              <w:top w:w="60" w:type="dxa"/>
              <w:left w:w="100" w:type="dxa"/>
              <w:bottom w:w="60" w:type="dxa"/>
              <w:right w:w="100" w:type="dxa"/>
            </w:tcMar>
          </w:tcPr>
          <w:p w14:paraId="0B377EE1" w14:textId="1B07C73F"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2019</w:t>
            </w:r>
            <w:r w:rsidR="00625718">
              <w:rPr>
                <w:rFonts w:asciiTheme="majorHAnsi" w:hAnsiTheme="majorHAnsi" w:cstheme="majorHAnsi"/>
              </w:rPr>
              <w:t>-</w:t>
            </w:r>
            <w:r w:rsidRPr="00E56725">
              <w:rPr>
                <w:rFonts w:asciiTheme="majorHAnsi" w:hAnsiTheme="majorHAnsi" w:cstheme="majorHAnsi"/>
              </w:rPr>
              <w:t>11</w:t>
            </w:r>
            <w:r w:rsidR="00625718">
              <w:rPr>
                <w:rFonts w:asciiTheme="majorHAnsi" w:hAnsiTheme="majorHAnsi" w:cstheme="majorHAnsi"/>
              </w:rPr>
              <w:t>-</w:t>
            </w:r>
            <w:r w:rsidRPr="00E56725">
              <w:rPr>
                <w:rFonts w:asciiTheme="majorHAnsi" w:hAnsiTheme="majorHAnsi" w:cstheme="majorHAnsi"/>
              </w:rPr>
              <w:t>25</w:t>
            </w:r>
          </w:p>
        </w:tc>
        <w:tc>
          <w:tcPr>
            <w:tcW w:w="1800" w:type="dxa"/>
            <w:tcMar>
              <w:top w:w="60" w:type="dxa"/>
              <w:left w:w="100" w:type="dxa"/>
              <w:bottom w:w="60" w:type="dxa"/>
              <w:right w:w="100" w:type="dxa"/>
            </w:tcMar>
          </w:tcPr>
          <w:p w14:paraId="6B0B3BE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2,483.2</w:t>
            </w:r>
          </w:p>
        </w:tc>
        <w:tc>
          <w:tcPr>
            <w:tcW w:w="1600" w:type="dxa"/>
            <w:tcMar>
              <w:top w:w="60" w:type="dxa"/>
              <w:left w:w="100" w:type="dxa"/>
              <w:bottom w:w="60" w:type="dxa"/>
              <w:right w:w="100" w:type="dxa"/>
            </w:tcMar>
          </w:tcPr>
          <w:p w14:paraId="2906EA2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36B30AD4" w14:textId="77777777">
        <w:tblPrEx>
          <w:tblCellMar>
            <w:top w:w="0" w:type="dxa"/>
            <w:bottom w:w="0" w:type="dxa"/>
          </w:tblCellMar>
        </w:tblPrEx>
        <w:tc>
          <w:tcPr>
            <w:tcW w:w="1600" w:type="dxa"/>
            <w:tcMar>
              <w:top w:w="60" w:type="dxa"/>
              <w:left w:w="100" w:type="dxa"/>
              <w:bottom w:w="60" w:type="dxa"/>
              <w:right w:w="100" w:type="dxa"/>
            </w:tcMar>
          </w:tcPr>
          <w:p w14:paraId="27D0D68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Store</w:t>
            </w:r>
            <w:proofErr w:type="spellEnd"/>
          </w:p>
        </w:tc>
        <w:tc>
          <w:tcPr>
            <w:tcW w:w="1800" w:type="dxa"/>
            <w:tcMar>
              <w:top w:w="60" w:type="dxa"/>
              <w:left w:w="100" w:type="dxa"/>
              <w:bottom w:w="60" w:type="dxa"/>
              <w:right w:w="100" w:type="dxa"/>
            </w:tcMar>
          </w:tcPr>
          <w:p w14:paraId="11C35543" w14:textId="25300D9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2021</w:t>
            </w:r>
            <w:r w:rsidR="00625718">
              <w:rPr>
                <w:rFonts w:asciiTheme="majorHAnsi" w:hAnsiTheme="majorHAnsi" w:cstheme="majorHAnsi"/>
              </w:rPr>
              <w:t>-</w:t>
            </w:r>
            <w:r w:rsidRPr="00E56725">
              <w:rPr>
                <w:rFonts w:asciiTheme="majorHAnsi" w:hAnsiTheme="majorHAnsi" w:cstheme="majorHAnsi"/>
              </w:rPr>
              <w:t>05</w:t>
            </w:r>
            <w:r w:rsidR="00625718">
              <w:rPr>
                <w:rFonts w:asciiTheme="majorHAnsi" w:hAnsiTheme="majorHAnsi" w:cstheme="majorHAnsi"/>
              </w:rPr>
              <w:t>-</w:t>
            </w:r>
            <w:r w:rsidRPr="00E56725">
              <w:rPr>
                <w:rFonts w:asciiTheme="majorHAnsi" w:hAnsiTheme="majorHAnsi" w:cstheme="majorHAnsi"/>
              </w:rPr>
              <w:t>24</w:t>
            </w:r>
          </w:p>
        </w:tc>
        <w:tc>
          <w:tcPr>
            <w:tcW w:w="1800" w:type="dxa"/>
            <w:tcMar>
              <w:top w:w="60" w:type="dxa"/>
              <w:left w:w="100" w:type="dxa"/>
              <w:bottom w:w="60" w:type="dxa"/>
              <w:right w:w="100" w:type="dxa"/>
            </w:tcMar>
          </w:tcPr>
          <w:p w14:paraId="0DAA98C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2,311.4</w:t>
            </w:r>
          </w:p>
        </w:tc>
        <w:tc>
          <w:tcPr>
            <w:tcW w:w="1600" w:type="dxa"/>
            <w:tcMar>
              <w:top w:w="60" w:type="dxa"/>
              <w:left w:w="100" w:type="dxa"/>
              <w:bottom w:w="60" w:type="dxa"/>
              <w:right w:w="100" w:type="dxa"/>
            </w:tcMar>
          </w:tcPr>
          <w:p w14:paraId="64B2B412"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417BFCC7" w14:textId="77777777">
        <w:tblPrEx>
          <w:tblCellMar>
            <w:top w:w="0" w:type="dxa"/>
            <w:bottom w:w="0" w:type="dxa"/>
          </w:tblCellMar>
        </w:tblPrEx>
        <w:tc>
          <w:tcPr>
            <w:tcW w:w="1600" w:type="dxa"/>
            <w:tcMar>
              <w:top w:w="60" w:type="dxa"/>
              <w:left w:w="100" w:type="dxa"/>
              <w:bottom w:w="60" w:type="dxa"/>
              <w:right w:w="100" w:type="dxa"/>
            </w:tcMar>
          </w:tcPr>
          <w:p w14:paraId="0DB33D43"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Store</w:t>
            </w:r>
            <w:proofErr w:type="spellEnd"/>
          </w:p>
        </w:tc>
        <w:tc>
          <w:tcPr>
            <w:tcW w:w="1800" w:type="dxa"/>
            <w:tcMar>
              <w:top w:w="60" w:type="dxa"/>
              <w:left w:w="100" w:type="dxa"/>
              <w:bottom w:w="60" w:type="dxa"/>
              <w:right w:w="100" w:type="dxa"/>
            </w:tcMar>
          </w:tcPr>
          <w:p w14:paraId="3041E970" w14:textId="138E3ACB"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2022</w:t>
            </w:r>
            <w:r w:rsidR="00625718">
              <w:rPr>
                <w:rFonts w:asciiTheme="majorHAnsi" w:hAnsiTheme="majorHAnsi" w:cstheme="majorHAnsi"/>
              </w:rPr>
              <w:t>-</w:t>
            </w:r>
            <w:r w:rsidRPr="00E56725">
              <w:rPr>
                <w:rFonts w:asciiTheme="majorHAnsi" w:hAnsiTheme="majorHAnsi" w:cstheme="majorHAnsi"/>
              </w:rPr>
              <w:t>01</w:t>
            </w:r>
            <w:r w:rsidR="00625718">
              <w:rPr>
                <w:rFonts w:asciiTheme="majorHAnsi" w:hAnsiTheme="majorHAnsi" w:cstheme="majorHAnsi"/>
              </w:rPr>
              <w:t>-</w:t>
            </w:r>
            <w:r w:rsidRPr="00E56725">
              <w:rPr>
                <w:rFonts w:asciiTheme="majorHAnsi" w:hAnsiTheme="majorHAnsi" w:cstheme="majorHAnsi"/>
              </w:rPr>
              <w:t>17</w:t>
            </w:r>
          </w:p>
        </w:tc>
        <w:tc>
          <w:tcPr>
            <w:tcW w:w="1800" w:type="dxa"/>
            <w:tcMar>
              <w:top w:w="60" w:type="dxa"/>
              <w:left w:w="100" w:type="dxa"/>
              <w:bottom w:w="60" w:type="dxa"/>
              <w:right w:w="100" w:type="dxa"/>
            </w:tcMar>
          </w:tcPr>
          <w:p w14:paraId="6BA54D12"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2,750.1</w:t>
            </w:r>
          </w:p>
        </w:tc>
        <w:tc>
          <w:tcPr>
            <w:tcW w:w="1600" w:type="dxa"/>
            <w:tcMar>
              <w:top w:w="60" w:type="dxa"/>
              <w:left w:w="100" w:type="dxa"/>
              <w:bottom w:w="60" w:type="dxa"/>
              <w:right w:w="100" w:type="dxa"/>
            </w:tcMar>
          </w:tcPr>
          <w:p w14:paraId="3F8A8E2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4499B0CA" w14:textId="77777777">
        <w:tblPrEx>
          <w:tblCellMar>
            <w:top w:w="0" w:type="dxa"/>
            <w:bottom w:w="0" w:type="dxa"/>
          </w:tblCellMar>
        </w:tblPrEx>
        <w:tc>
          <w:tcPr>
            <w:tcW w:w="1600" w:type="dxa"/>
            <w:tcMar>
              <w:top w:w="60" w:type="dxa"/>
              <w:left w:w="100" w:type="dxa"/>
              <w:bottom w:w="60" w:type="dxa"/>
              <w:right w:w="100" w:type="dxa"/>
            </w:tcMar>
          </w:tcPr>
          <w:p w14:paraId="4C9D483E"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Store</w:t>
            </w:r>
            <w:proofErr w:type="spellEnd"/>
          </w:p>
        </w:tc>
        <w:tc>
          <w:tcPr>
            <w:tcW w:w="1800" w:type="dxa"/>
            <w:tcMar>
              <w:top w:w="60" w:type="dxa"/>
              <w:left w:w="100" w:type="dxa"/>
              <w:bottom w:w="60" w:type="dxa"/>
              <w:right w:w="100" w:type="dxa"/>
            </w:tcMar>
          </w:tcPr>
          <w:p w14:paraId="48E94638" w14:textId="18253418"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2023</w:t>
            </w:r>
            <w:r w:rsidR="00625718">
              <w:rPr>
                <w:rFonts w:asciiTheme="majorHAnsi" w:hAnsiTheme="majorHAnsi" w:cstheme="majorHAnsi"/>
              </w:rPr>
              <w:t>-</w:t>
            </w:r>
            <w:r w:rsidRPr="00E56725">
              <w:rPr>
                <w:rFonts w:asciiTheme="majorHAnsi" w:hAnsiTheme="majorHAnsi" w:cstheme="majorHAnsi"/>
              </w:rPr>
              <w:t>05</w:t>
            </w:r>
            <w:r w:rsidR="00625718">
              <w:rPr>
                <w:rFonts w:asciiTheme="majorHAnsi" w:hAnsiTheme="majorHAnsi" w:cstheme="majorHAnsi"/>
              </w:rPr>
              <w:t>-</w:t>
            </w:r>
            <w:r w:rsidRPr="00E56725">
              <w:rPr>
                <w:rFonts w:asciiTheme="majorHAnsi" w:hAnsiTheme="majorHAnsi" w:cstheme="majorHAnsi"/>
              </w:rPr>
              <w:t>01</w:t>
            </w:r>
          </w:p>
        </w:tc>
        <w:tc>
          <w:tcPr>
            <w:tcW w:w="1800" w:type="dxa"/>
            <w:tcMar>
              <w:top w:w="60" w:type="dxa"/>
              <w:left w:w="100" w:type="dxa"/>
              <w:bottom w:w="60" w:type="dxa"/>
              <w:right w:w="100" w:type="dxa"/>
            </w:tcMar>
          </w:tcPr>
          <w:p w14:paraId="3837A81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2,390.7</w:t>
            </w:r>
          </w:p>
        </w:tc>
        <w:tc>
          <w:tcPr>
            <w:tcW w:w="1600" w:type="dxa"/>
            <w:tcMar>
              <w:top w:w="60" w:type="dxa"/>
              <w:left w:w="100" w:type="dxa"/>
              <w:bottom w:w="60" w:type="dxa"/>
              <w:right w:w="100" w:type="dxa"/>
            </w:tcMar>
          </w:tcPr>
          <w:p w14:paraId="4A373FD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22C5A77E" w14:textId="77777777">
        <w:tblPrEx>
          <w:tblCellMar>
            <w:top w:w="0" w:type="dxa"/>
            <w:bottom w:w="0" w:type="dxa"/>
          </w:tblCellMar>
        </w:tblPrEx>
        <w:tc>
          <w:tcPr>
            <w:tcW w:w="1600" w:type="dxa"/>
            <w:tcMar>
              <w:top w:w="60" w:type="dxa"/>
              <w:left w:w="100" w:type="dxa"/>
              <w:bottom w:w="60" w:type="dxa"/>
              <w:right w:w="100" w:type="dxa"/>
            </w:tcMar>
          </w:tcPr>
          <w:p w14:paraId="5720155D"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Total</w:t>
            </w:r>
            <w:proofErr w:type="spellEnd"/>
          </w:p>
        </w:tc>
        <w:tc>
          <w:tcPr>
            <w:tcW w:w="1800" w:type="dxa"/>
            <w:tcMar>
              <w:top w:w="60" w:type="dxa"/>
              <w:left w:w="100" w:type="dxa"/>
              <w:bottom w:w="60" w:type="dxa"/>
              <w:right w:w="100" w:type="dxa"/>
            </w:tcMar>
          </w:tcPr>
          <w:p w14:paraId="04E084C7" w14:textId="5FCAFB02"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2019</w:t>
            </w:r>
            <w:r w:rsidR="00625718">
              <w:rPr>
                <w:rFonts w:asciiTheme="majorHAnsi" w:hAnsiTheme="majorHAnsi" w:cstheme="majorHAnsi"/>
              </w:rPr>
              <w:t>-</w:t>
            </w:r>
            <w:r w:rsidRPr="00E56725">
              <w:rPr>
                <w:rFonts w:asciiTheme="majorHAnsi" w:hAnsiTheme="majorHAnsi" w:cstheme="majorHAnsi"/>
              </w:rPr>
              <w:t>04</w:t>
            </w:r>
            <w:r w:rsidR="00625718">
              <w:rPr>
                <w:rFonts w:asciiTheme="majorHAnsi" w:hAnsiTheme="majorHAnsi" w:cstheme="majorHAnsi"/>
              </w:rPr>
              <w:t>-</w:t>
            </w:r>
            <w:r w:rsidRPr="00E56725">
              <w:rPr>
                <w:rFonts w:asciiTheme="majorHAnsi" w:hAnsiTheme="majorHAnsi" w:cstheme="majorHAnsi"/>
              </w:rPr>
              <w:t>15</w:t>
            </w:r>
          </w:p>
        </w:tc>
        <w:tc>
          <w:tcPr>
            <w:tcW w:w="1800" w:type="dxa"/>
            <w:tcMar>
              <w:top w:w="60" w:type="dxa"/>
              <w:left w:w="100" w:type="dxa"/>
              <w:bottom w:w="60" w:type="dxa"/>
              <w:right w:w="100" w:type="dxa"/>
            </w:tcMar>
          </w:tcPr>
          <w:p w14:paraId="345280A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5,351.0</w:t>
            </w:r>
          </w:p>
        </w:tc>
        <w:tc>
          <w:tcPr>
            <w:tcW w:w="1600" w:type="dxa"/>
            <w:tcMar>
              <w:top w:w="60" w:type="dxa"/>
              <w:left w:w="100" w:type="dxa"/>
              <w:bottom w:w="60" w:type="dxa"/>
              <w:right w:w="100" w:type="dxa"/>
            </w:tcMar>
          </w:tcPr>
          <w:p w14:paraId="5C1EC057"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r w:rsidR="00F46FA0" w:rsidRPr="00E56725" w14:paraId="016FDA3D" w14:textId="77777777">
        <w:tblPrEx>
          <w:tblCellMar>
            <w:top w:w="0" w:type="dxa"/>
            <w:bottom w:w="0" w:type="dxa"/>
          </w:tblCellMar>
        </w:tblPrEx>
        <w:tc>
          <w:tcPr>
            <w:tcW w:w="1600" w:type="dxa"/>
            <w:tcMar>
              <w:top w:w="60" w:type="dxa"/>
              <w:left w:w="100" w:type="dxa"/>
              <w:bottom w:w="60" w:type="dxa"/>
              <w:right w:w="100" w:type="dxa"/>
            </w:tcMar>
          </w:tcPr>
          <w:p w14:paraId="13B7571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Total</w:t>
            </w:r>
            <w:proofErr w:type="spellEnd"/>
          </w:p>
        </w:tc>
        <w:tc>
          <w:tcPr>
            <w:tcW w:w="1800" w:type="dxa"/>
            <w:tcMar>
              <w:top w:w="60" w:type="dxa"/>
              <w:left w:w="100" w:type="dxa"/>
              <w:bottom w:w="60" w:type="dxa"/>
              <w:right w:w="100" w:type="dxa"/>
            </w:tcMar>
          </w:tcPr>
          <w:p w14:paraId="7B956179" w14:textId="04618F1B"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2019</w:t>
            </w:r>
            <w:r w:rsidR="00625718">
              <w:rPr>
                <w:rFonts w:asciiTheme="majorHAnsi" w:hAnsiTheme="majorHAnsi" w:cstheme="majorHAnsi"/>
              </w:rPr>
              <w:t>-</w:t>
            </w:r>
            <w:r w:rsidRPr="00E56725">
              <w:rPr>
                <w:rFonts w:asciiTheme="majorHAnsi" w:hAnsiTheme="majorHAnsi" w:cstheme="majorHAnsi"/>
              </w:rPr>
              <w:t>04</w:t>
            </w:r>
            <w:r w:rsidR="00625718">
              <w:rPr>
                <w:rFonts w:asciiTheme="majorHAnsi" w:hAnsiTheme="majorHAnsi" w:cstheme="majorHAnsi"/>
              </w:rPr>
              <w:t>-</w:t>
            </w:r>
            <w:r w:rsidRPr="00E56725">
              <w:rPr>
                <w:rFonts w:asciiTheme="majorHAnsi" w:hAnsiTheme="majorHAnsi" w:cstheme="majorHAnsi"/>
              </w:rPr>
              <w:t>29</w:t>
            </w:r>
          </w:p>
        </w:tc>
        <w:tc>
          <w:tcPr>
            <w:tcW w:w="1800" w:type="dxa"/>
            <w:tcMar>
              <w:top w:w="60" w:type="dxa"/>
              <w:left w:w="100" w:type="dxa"/>
              <w:bottom w:w="60" w:type="dxa"/>
              <w:right w:w="100" w:type="dxa"/>
            </w:tcMar>
          </w:tcPr>
          <w:p w14:paraId="2CC967C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rPr>
              <w:t>5,430.6</w:t>
            </w:r>
          </w:p>
        </w:tc>
        <w:tc>
          <w:tcPr>
            <w:tcW w:w="1600" w:type="dxa"/>
            <w:tcMar>
              <w:top w:w="60" w:type="dxa"/>
              <w:left w:w="100" w:type="dxa"/>
              <w:bottom w:w="60" w:type="dxa"/>
              <w:right w:w="100" w:type="dxa"/>
            </w:tcMar>
          </w:tcPr>
          <w:p w14:paraId="459F0AD8"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rPr>
              <w:t>high</w:t>
            </w:r>
            <w:proofErr w:type="spellEnd"/>
          </w:p>
        </w:tc>
      </w:tr>
    </w:tbl>
    <w:p w14:paraId="3B13FA80" w14:textId="77777777" w:rsidR="00F46FA0" w:rsidRPr="00E56725" w:rsidRDefault="00F46FA0" w:rsidP="00E56725">
      <w:pPr>
        <w:spacing w:after="160"/>
        <w:jc w:val="both"/>
        <w:rPr>
          <w:rFonts w:asciiTheme="majorHAnsi" w:hAnsiTheme="majorHAnsi" w:cstheme="majorHAnsi"/>
          <w:sz w:val="24"/>
          <w:szCs w:val="24"/>
        </w:rPr>
      </w:pPr>
    </w:p>
    <w:p w14:paraId="087DDE04"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lastRenderedPageBreak/>
        <w:drawing>
          <wp:inline distT="0" distB="0" distL="0" distR="0" wp14:anchorId="79D44A52" wp14:editId="60343368">
            <wp:extent cx="5905500" cy="2533650"/>
            <wp:effectExtent l="0" t="0" r="0" b="0"/>
            <wp:docPr id="71235788" name="Hình ảnh 7123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533650"/>
                    </a:xfrm>
                    <a:prstGeom prst="rect">
                      <a:avLst/>
                    </a:prstGeom>
                  </pic:spPr>
                </pic:pic>
              </a:graphicData>
            </a:graphic>
          </wp:inline>
        </w:drawing>
      </w:r>
    </w:p>
    <w:p w14:paraId="5FBAF267"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8. Trực quan hóa các điểm </w:t>
      </w:r>
      <w:proofErr w:type="spellStart"/>
      <w:r w:rsidRPr="00E56725">
        <w:rPr>
          <w:rFonts w:asciiTheme="majorHAnsi" w:hAnsiTheme="majorHAnsi" w:cstheme="majorHAnsi"/>
          <w:i/>
          <w:iCs/>
        </w:rPr>
        <w:t>outlier</w:t>
      </w:r>
      <w:proofErr w:type="spellEnd"/>
      <w:r w:rsidRPr="00E56725">
        <w:rPr>
          <w:rFonts w:asciiTheme="majorHAnsi" w:hAnsiTheme="majorHAnsi" w:cstheme="majorHAnsi"/>
          <w:i/>
          <w:iCs/>
        </w:rPr>
        <w:t xml:space="preserve"> (chấm đỏ) trên chuỗi tổng doanh thu tuần, cùng ngưỡng trên/dưới theo IQR (đường đứt nét đỏ).</w:t>
      </w:r>
    </w:p>
    <w:p w14:paraId="21F2470A" w14:textId="06512890"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Nhận xét: Toàn bộ 14 điểm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phát hiện được đều là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"cao" (</w:t>
      </w:r>
      <w:proofErr w:type="spellStart"/>
      <w:r w:rsidRPr="00E56725">
        <w:rPr>
          <w:rFonts w:asciiTheme="majorHAnsi" w:hAnsiTheme="majorHAnsi" w:cstheme="majorHAnsi"/>
          <w:sz w:val="24"/>
          <w:szCs w:val="24"/>
        </w:rPr>
        <w:t>high</w:t>
      </w:r>
      <w:proofErr w:type="spellEnd"/>
      <w:r w:rsidRPr="00E56725">
        <w:rPr>
          <w:rFonts w:asciiTheme="majorHAnsi" w:hAnsiTheme="majorHAnsi" w:cstheme="majorHAnsi"/>
          <w:sz w:val="24"/>
          <w:szCs w:val="24"/>
        </w:rPr>
        <w:t xml:space="preserve">)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tức các tuần có doanh thu vượt ngưỡng trên, không có tuần nào bị đánh giá là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"thấp" bất thường. Tỷ lệ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rất thấp trên cả 4 chuỗi (0.5%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1.6% tổng số tuần), cho thấy dữ liệu tương đối "sạch" và ổn định, không xuất hiện các cú sốc lớn kiểu gián đoạn chuỗi cung ứng hoặc khủng hoảng thị trường (ví dụ giai đoạn COVID</w:t>
      </w:r>
      <w:r w:rsidR="00625718">
        <w:rPr>
          <w:rFonts w:asciiTheme="majorHAnsi" w:hAnsiTheme="majorHAnsi" w:cstheme="majorHAnsi"/>
          <w:sz w:val="24"/>
          <w:szCs w:val="24"/>
        </w:rPr>
        <w:t>-</w:t>
      </w:r>
      <w:r w:rsidRPr="00E56725">
        <w:rPr>
          <w:rFonts w:asciiTheme="majorHAnsi" w:hAnsiTheme="majorHAnsi" w:cstheme="majorHAnsi"/>
          <w:sz w:val="24"/>
          <w:szCs w:val="24"/>
        </w:rPr>
        <w:t>19 2020</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2021 mà thực tế bán lẻ thường ghi nhận biến động mạnh) trong dữ liệu này. Đáng chú ý, kênh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có số lượng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nhiều nhất (6 tuần) và các tuần này tập trung một phần vào cuối tháng 11 (2021</w:t>
      </w:r>
      <w:r w:rsidR="00625718">
        <w:rPr>
          <w:rFonts w:asciiTheme="majorHAnsi" w:hAnsiTheme="majorHAnsi" w:cstheme="majorHAnsi"/>
          <w:sz w:val="24"/>
          <w:szCs w:val="24"/>
        </w:rPr>
        <w:t>-</w:t>
      </w:r>
      <w:r w:rsidRPr="00E56725">
        <w:rPr>
          <w:rFonts w:asciiTheme="majorHAnsi" w:hAnsiTheme="majorHAnsi" w:cstheme="majorHAnsi"/>
          <w:sz w:val="24"/>
          <w:szCs w:val="24"/>
        </w:rPr>
        <w:t>11</w:t>
      </w:r>
      <w:r w:rsidR="00625718">
        <w:rPr>
          <w:rFonts w:asciiTheme="majorHAnsi" w:hAnsiTheme="majorHAnsi" w:cstheme="majorHAnsi"/>
          <w:sz w:val="24"/>
          <w:szCs w:val="24"/>
        </w:rPr>
        <w:t>-</w:t>
      </w:r>
      <w:r w:rsidRPr="00E56725">
        <w:rPr>
          <w:rFonts w:asciiTheme="majorHAnsi" w:hAnsiTheme="majorHAnsi" w:cstheme="majorHAnsi"/>
          <w:sz w:val="24"/>
          <w:szCs w:val="24"/>
        </w:rPr>
        <w:t>01, 2021</w:t>
      </w:r>
      <w:r w:rsidR="00625718">
        <w:rPr>
          <w:rFonts w:asciiTheme="majorHAnsi" w:hAnsiTheme="majorHAnsi" w:cstheme="majorHAnsi"/>
          <w:sz w:val="24"/>
          <w:szCs w:val="24"/>
        </w:rPr>
        <w:t>-</w:t>
      </w:r>
      <w:r w:rsidRPr="00E56725">
        <w:rPr>
          <w:rFonts w:asciiTheme="majorHAnsi" w:hAnsiTheme="majorHAnsi" w:cstheme="majorHAnsi"/>
          <w:sz w:val="24"/>
          <w:szCs w:val="24"/>
        </w:rPr>
        <w:t>11</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29)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trùng thời điểm các </w:t>
      </w:r>
      <w:proofErr w:type="spellStart"/>
      <w:r w:rsidRPr="00E56725">
        <w:rPr>
          <w:rFonts w:asciiTheme="majorHAnsi" w:hAnsiTheme="majorHAnsi" w:cstheme="majorHAnsi"/>
          <w:sz w:val="24"/>
          <w:szCs w:val="24"/>
        </w:rPr>
        <w:t>đợt</w:t>
      </w:r>
      <w:proofErr w:type="spellEnd"/>
      <w:r w:rsidRPr="00E56725">
        <w:rPr>
          <w:rFonts w:asciiTheme="majorHAnsi" w:hAnsiTheme="majorHAnsi" w:cstheme="majorHAnsi"/>
          <w:sz w:val="24"/>
          <w:szCs w:val="24"/>
        </w:rPr>
        <w:t xml:space="preserve"> khuyến mãi </w:t>
      </w:r>
      <w:proofErr w:type="spellStart"/>
      <w:r w:rsidRPr="00E56725">
        <w:rPr>
          <w:rFonts w:asciiTheme="majorHAnsi" w:hAnsiTheme="majorHAnsi" w:cstheme="majorHAnsi"/>
          <w:sz w:val="24"/>
          <w:szCs w:val="24"/>
        </w:rPr>
        <w:t>Black</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Friday</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Cyber</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Monday</w:t>
      </w:r>
      <w:proofErr w:type="spellEnd"/>
      <w:r w:rsidRPr="00E56725">
        <w:rPr>
          <w:rFonts w:asciiTheme="majorHAnsi" w:hAnsiTheme="majorHAnsi" w:cstheme="majorHAnsi"/>
          <w:sz w:val="24"/>
          <w:szCs w:val="24"/>
        </w:rPr>
        <w:t xml:space="preserve"> thường niên, đây là một giả thuyết hợp lý về nguyên nhân ngoại cảnh cần xác minh thêm nếu dữ liệu gốc có thêm thông tin về chương trình khuyến mãi.</w:t>
      </w:r>
    </w:p>
    <w:p w14:paraId="669C1A81"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Về mặt xử lý cho bước mô hình hóa tiếp theo, nhóm không nên loại bỏ (</w:t>
      </w:r>
      <w:proofErr w:type="spellStart"/>
      <w:r w:rsidRPr="00E56725">
        <w:rPr>
          <w:rFonts w:asciiTheme="majorHAnsi" w:hAnsiTheme="majorHAnsi" w:cstheme="majorHAnsi"/>
          <w:sz w:val="24"/>
          <w:szCs w:val="24"/>
        </w:rPr>
        <w:t>remove</w:t>
      </w:r>
      <w:proofErr w:type="spellEnd"/>
      <w:r w:rsidRPr="00E56725">
        <w:rPr>
          <w:rFonts w:asciiTheme="majorHAnsi" w:hAnsiTheme="majorHAnsi" w:cstheme="majorHAnsi"/>
          <w:sz w:val="24"/>
          <w:szCs w:val="24"/>
        </w:rPr>
        <w:t xml:space="preserve">) các điểm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này khỏi dữ liệu huấn luyện SARIMA/</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vì đây nhiều khả năng là tín hiệu thật (khuyến mãi, sự kiện) chứ không phải lỗi đo lường hay lỗi nhập liệu. Thay vào đó, các tuần này nên được gắn cờ (</w:t>
      </w:r>
      <w:proofErr w:type="spellStart"/>
      <w:r w:rsidRPr="00E56725">
        <w:rPr>
          <w:rFonts w:asciiTheme="majorHAnsi" w:hAnsiTheme="majorHAnsi" w:cstheme="majorHAnsi"/>
          <w:sz w:val="24"/>
          <w:szCs w:val="24"/>
        </w:rPr>
        <w:t>flag</w:t>
      </w:r>
      <w:proofErr w:type="spellEnd"/>
      <w:r w:rsidRPr="00E56725">
        <w:rPr>
          <w:rFonts w:asciiTheme="majorHAnsi" w:hAnsiTheme="majorHAnsi" w:cstheme="majorHAnsi"/>
          <w:sz w:val="24"/>
          <w:szCs w:val="24"/>
        </w:rPr>
        <w:t xml:space="preserve">) như một đặc trưng bổ sung (ví dụ </w:t>
      </w:r>
      <w:proofErr w:type="spellStart"/>
      <w:r w:rsidRPr="00E56725">
        <w:rPr>
          <w:rFonts w:asciiTheme="majorHAnsi" w:hAnsiTheme="majorHAnsi" w:cstheme="majorHAnsi"/>
          <w:sz w:val="24"/>
          <w:szCs w:val="24"/>
        </w:rPr>
        <w:t>is_high_revenue_week</w:t>
      </w:r>
      <w:proofErr w:type="spellEnd"/>
      <w:r w:rsidRPr="00E56725">
        <w:rPr>
          <w:rFonts w:asciiTheme="majorHAnsi" w:hAnsiTheme="majorHAnsi" w:cstheme="majorHAnsi"/>
          <w:sz w:val="24"/>
          <w:szCs w:val="24"/>
        </w:rPr>
        <w:t xml:space="preserve"> hoặc </w:t>
      </w:r>
      <w:proofErr w:type="spellStart"/>
      <w:r w:rsidRPr="00E56725">
        <w:rPr>
          <w:rFonts w:asciiTheme="majorHAnsi" w:hAnsiTheme="majorHAnsi" w:cstheme="majorHAnsi"/>
          <w:sz w:val="24"/>
          <w:szCs w:val="24"/>
        </w:rPr>
        <w:t>promotion_week</w:t>
      </w:r>
      <w:proofErr w:type="spellEnd"/>
      <w:r w:rsidRPr="00E56725">
        <w:rPr>
          <w:rFonts w:asciiTheme="majorHAnsi" w:hAnsiTheme="majorHAnsi" w:cstheme="majorHAnsi"/>
          <w:sz w:val="24"/>
          <w:szCs w:val="24"/>
        </w:rPr>
        <w:t xml:space="preserve">) để đưa vào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giúp mô hình học được nguyên nhân của các </w:t>
      </w:r>
      <w:proofErr w:type="spellStart"/>
      <w:r w:rsidRPr="00E56725">
        <w:rPr>
          <w:rFonts w:asciiTheme="majorHAnsi" w:hAnsiTheme="majorHAnsi" w:cstheme="majorHAnsi"/>
          <w:sz w:val="24"/>
          <w:szCs w:val="24"/>
        </w:rPr>
        <w:t>đợt</w:t>
      </w:r>
      <w:proofErr w:type="spellEnd"/>
      <w:r w:rsidRPr="00E56725">
        <w:rPr>
          <w:rFonts w:asciiTheme="majorHAnsi" w:hAnsiTheme="majorHAnsi" w:cstheme="majorHAnsi"/>
          <w:sz w:val="24"/>
          <w:szCs w:val="24"/>
        </w:rPr>
        <w:t xml:space="preserve"> tăng đột biến thay vì xem đó là nhiễu cần loại bỏ.</w:t>
      </w:r>
    </w:p>
    <w:p w14:paraId="0DB1B8D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4"/>
          <w:szCs w:val="24"/>
        </w:rPr>
        <w:br w:type="page"/>
      </w:r>
    </w:p>
    <w:p w14:paraId="760C816B" w14:textId="3A4E2760"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lastRenderedPageBreak/>
        <w:t xml:space="preserve">Phụ lục A </w:t>
      </w:r>
      <w:r w:rsidR="00625718">
        <w:rPr>
          <w:rFonts w:asciiTheme="majorHAnsi" w:hAnsiTheme="majorHAnsi" w:cstheme="majorHAnsi"/>
          <w:b/>
          <w:bCs/>
          <w:color w:val="auto"/>
          <w:sz w:val="36"/>
          <w:szCs w:val="36"/>
          <w:lang w:val="en-US"/>
        </w:rPr>
        <w:t>-</w:t>
      </w:r>
      <w:r w:rsidRPr="00625718">
        <w:rPr>
          <w:rFonts w:asciiTheme="majorHAnsi" w:hAnsiTheme="majorHAnsi" w:cstheme="majorHAnsi"/>
          <w:b/>
          <w:bCs/>
          <w:color w:val="auto"/>
          <w:sz w:val="36"/>
          <w:szCs w:val="36"/>
        </w:rPr>
        <w:t xml:space="preserve"> Trả lời 5 điểm góp ý của </w:t>
      </w:r>
      <w:proofErr w:type="spellStart"/>
      <w:r w:rsidRPr="00625718">
        <w:rPr>
          <w:rFonts w:asciiTheme="majorHAnsi" w:hAnsiTheme="majorHAnsi" w:cstheme="majorHAnsi"/>
          <w:b/>
          <w:bCs/>
          <w:color w:val="auto"/>
          <w:sz w:val="36"/>
          <w:szCs w:val="36"/>
        </w:rPr>
        <w:t>team</w:t>
      </w:r>
      <w:proofErr w:type="spellEnd"/>
      <w:r w:rsidRPr="00625718">
        <w:rPr>
          <w:rFonts w:asciiTheme="majorHAnsi" w:hAnsiTheme="majorHAnsi" w:cstheme="majorHAnsi"/>
          <w:b/>
          <w:bCs/>
          <w:color w:val="auto"/>
          <w:sz w:val="36"/>
          <w:szCs w:val="36"/>
        </w:rPr>
        <w:t xml:space="preserve"> </w:t>
      </w:r>
    </w:p>
    <w:p w14:paraId="58CDCEFF" w14:textId="28142933"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Phần này bổ sung các phân tích cụ thể theo 5 điểm </w:t>
      </w: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 xml:space="preserve"> đã thảo luận sau buổi </w:t>
      </w:r>
      <w:proofErr w:type="spellStart"/>
      <w:r w:rsidRPr="00E56725">
        <w:rPr>
          <w:rFonts w:asciiTheme="majorHAnsi" w:hAnsiTheme="majorHAnsi" w:cstheme="majorHAnsi"/>
          <w:sz w:val="24"/>
          <w:szCs w:val="24"/>
        </w:rPr>
        <w:t>review</w:t>
      </w:r>
      <w:proofErr w:type="spellEnd"/>
      <w:r w:rsidRPr="00E56725">
        <w:rPr>
          <w:rFonts w:asciiTheme="majorHAnsi" w:hAnsiTheme="majorHAnsi" w:cstheme="majorHAnsi"/>
          <w:sz w:val="24"/>
          <w:szCs w:val="24"/>
        </w:rPr>
        <w:t xml:space="preserve"> báo cáo tiến độ, dựa trên cùng bộ dữ liệu retailhive_10k.csv. Lưu ý: trong quá trình làm phần này, nhóm phát hiện và đã sửa một lỗi kỹ thuật ở biểu đồ STL </w:t>
      </w:r>
      <w:proofErr w:type="spellStart"/>
      <w:r w:rsidRPr="00E56725">
        <w:rPr>
          <w:rFonts w:asciiTheme="majorHAnsi" w:hAnsiTheme="majorHAnsi" w:cstheme="majorHAnsi"/>
          <w:sz w:val="24"/>
          <w:szCs w:val="24"/>
        </w:rPr>
        <w:t>Decomposition</w:t>
      </w:r>
      <w:proofErr w:type="spellEnd"/>
      <w:r w:rsidRPr="00E56725">
        <w:rPr>
          <w:rFonts w:asciiTheme="majorHAnsi" w:hAnsiTheme="majorHAnsi" w:cstheme="majorHAnsi"/>
          <w:sz w:val="24"/>
          <w:szCs w:val="24"/>
        </w:rPr>
        <w:t xml:space="preserve"> (Hình 3, mục 5.1) của bản báo cáo trước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do khai báo sai tần suất thời gian (</w:t>
      </w:r>
      <w:proofErr w:type="spellStart"/>
      <w:r w:rsidRPr="00E56725">
        <w:rPr>
          <w:rFonts w:asciiTheme="majorHAnsi" w:hAnsiTheme="majorHAnsi" w:cstheme="majorHAnsi"/>
          <w:sz w:val="24"/>
          <w:szCs w:val="24"/>
        </w:rPr>
        <w:t>asfreq</w:t>
      </w:r>
      <w:proofErr w:type="spellEnd"/>
      <w:r w:rsidRPr="00E56725">
        <w:rPr>
          <w:rFonts w:asciiTheme="majorHAnsi" w:hAnsiTheme="majorHAnsi" w:cstheme="majorHAnsi"/>
          <w:sz w:val="24"/>
          <w:szCs w:val="24"/>
        </w:rPr>
        <w:t>) khi mốc tuần bắt đầu từ Thứ Hai thay vì Chủ nhật, khiến biểu đồ cũ bị trống dữ liệu. Hình 3 trong bản báo cáo này đã là bản đã sửa lỗi và phản ánh đúng dữ liệu thực tế.</w:t>
      </w:r>
    </w:p>
    <w:p w14:paraId="6A8AE07B" w14:textId="13D4755E"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A.1. </w:t>
      </w:r>
      <w:proofErr w:type="spellStart"/>
      <w:r w:rsidRPr="00625718">
        <w:rPr>
          <w:rFonts w:asciiTheme="majorHAnsi" w:hAnsiTheme="majorHAnsi" w:cstheme="majorHAnsi"/>
          <w:b/>
          <w:bCs/>
          <w:color w:val="auto"/>
          <w:sz w:val="28"/>
          <w:szCs w:val="28"/>
        </w:rPr>
        <w:t>Trend</w:t>
      </w:r>
      <w:proofErr w:type="spellEnd"/>
      <w:r w:rsidRPr="00625718">
        <w:rPr>
          <w:rFonts w:asciiTheme="majorHAnsi" w:hAnsiTheme="majorHAnsi" w:cstheme="majorHAnsi"/>
          <w:b/>
          <w:bCs/>
          <w:color w:val="auto"/>
          <w:sz w:val="28"/>
          <w:szCs w:val="28"/>
        </w:rPr>
        <w:t xml:space="preserve"> &amp; </w:t>
      </w:r>
      <w:proofErr w:type="spellStart"/>
      <w:r w:rsidRPr="00625718">
        <w:rPr>
          <w:rFonts w:asciiTheme="majorHAnsi" w:hAnsiTheme="majorHAnsi" w:cstheme="majorHAnsi"/>
          <w:b/>
          <w:bCs/>
          <w:color w:val="auto"/>
          <w:sz w:val="28"/>
          <w:szCs w:val="28"/>
        </w:rPr>
        <w:t>Seasonality</w:t>
      </w:r>
      <w:proofErr w:type="spellEnd"/>
      <w:r w:rsidRPr="00625718">
        <w:rPr>
          <w:rFonts w:asciiTheme="majorHAnsi" w:hAnsiTheme="majorHAnsi" w:cstheme="majorHAnsi"/>
          <w:b/>
          <w:bCs/>
          <w:color w:val="auto"/>
          <w:sz w:val="28"/>
          <w:szCs w:val="28"/>
        </w:rPr>
        <w:t xml:space="preserve"> </w:t>
      </w:r>
      <w:r w:rsidR="00625718">
        <w:rPr>
          <w:rFonts w:asciiTheme="majorHAnsi" w:hAnsiTheme="majorHAnsi" w:cstheme="majorHAnsi"/>
          <w:b/>
          <w:bCs/>
          <w:color w:val="auto"/>
          <w:sz w:val="28"/>
          <w:szCs w:val="28"/>
          <w:lang w:val="en-US"/>
        </w:rPr>
        <w:t>-</w:t>
      </w:r>
      <w:r w:rsidRPr="00625718">
        <w:rPr>
          <w:rFonts w:asciiTheme="majorHAnsi" w:hAnsiTheme="majorHAnsi" w:cstheme="majorHAnsi"/>
          <w:b/>
          <w:bCs/>
          <w:color w:val="auto"/>
          <w:sz w:val="28"/>
          <w:szCs w:val="28"/>
        </w:rPr>
        <w:t xml:space="preserve"> Kiểm định thống kê xu hướng </w:t>
      </w:r>
    </w:p>
    <w:p w14:paraId="6CD2B256" w14:textId="46F5F835" w:rsidR="00F46FA0" w:rsidRPr="00E56725" w:rsidRDefault="00000000" w:rsidP="00E56725">
      <w:pPr>
        <w:spacing w:after="160"/>
        <w:jc w:val="both"/>
        <w:rPr>
          <w:rFonts w:asciiTheme="majorHAnsi" w:hAnsiTheme="majorHAnsi" w:cstheme="majorHAnsi"/>
          <w:sz w:val="24"/>
          <w:szCs w:val="24"/>
        </w:rPr>
      </w:pP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 xml:space="preserve"> yêu cầu không bổ sung giả thuyết nghiên cứu mới, mà bổ sung nhận định "dữ liệu chưa thể hiện rõ </w:t>
      </w:r>
      <w:proofErr w:type="spellStart"/>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xml:space="preserve"> tăng trưởng dài hạn" vào phần </w:t>
      </w:r>
      <w:proofErr w:type="spellStart"/>
      <w:r w:rsidRPr="00E56725">
        <w:rPr>
          <w:rFonts w:asciiTheme="majorHAnsi" w:hAnsiTheme="majorHAnsi" w:cstheme="majorHAnsi"/>
          <w:sz w:val="24"/>
          <w:szCs w:val="24"/>
        </w:rPr>
        <w:t>limitation</w:t>
      </w:r>
      <w:proofErr w:type="spellEnd"/>
      <w:r w:rsidRPr="00E56725">
        <w:rPr>
          <w:rFonts w:asciiTheme="majorHAnsi" w:hAnsiTheme="majorHAnsi" w:cstheme="majorHAnsi"/>
          <w:sz w:val="24"/>
          <w:szCs w:val="24"/>
        </w:rPr>
        <w:t xml:space="preserve"> kèm kiểm định thống kê để khẳng định chắc chắn hơn thay vì chỉ dựa vào quan sát biểu đồ. Nhóm áp dụng kiểm định </w:t>
      </w:r>
      <w:proofErr w:type="spellStart"/>
      <w:r w:rsidRPr="00E56725">
        <w:rPr>
          <w:rFonts w:asciiTheme="majorHAnsi" w:hAnsiTheme="majorHAnsi" w:cstheme="majorHAnsi"/>
          <w:sz w:val="24"/>
          <w:szCs w:val="24"/>
        </w:rPr>
        <w:t>Mann</w:t>
      </w:r>
      <w:r w:rsidR="00625718">
        <w:rPr>
          <w:rFonts w:asciiTheme="majorHAnsi" w:hAnsiTheme="majorHAnsi" w:cstheme="majorHAnsi"/>
          <w:sz w:val="24"/>
          <w:szCs w:val="24"/>
        </w:rPr>
        <w:t>-</w:t>
      </w:r>
      <w:r w:rsidRPr="00E56725">
        <w:rPr>
          <w:rFonts w:asciiTheme="majorHAnsi" w:hAnsiTheme="majorHAnsi" w:cstheme="majorHAnsi"/>
          <w:sz w:val="24"/>
          <w:szCs w:val="24"/>
        </w:rPr>
        <w:t>Kendall</w:t>
      </w:r>
      <w:proofErr w:type="spellEnd"/>
      <w:r w:rsidRPr="00E56725">
        <w:rPr>
          <w:rFonts w:asciiTheme="majorHAnsi" w:hAnsiTheme="majorHAnsi" w:cstheme="majorHAnsi"/>
          <w:sz w:val="24"/>
          <w:szCs w:val="24"/>
        </w:rPr>
        <w:t xml:space="preserve"> (qua thống kê </w:t>
      </w:r>
      <w:proofErr w:type="spellStart"/>
      <w:r w:rsidRPr="00E56725">
        <w:rPr>
          <w:rFonts w:asciiTheme="majorHAnsi" w:hAnsiTheme="majorHAnsi" w:cstheme="majorHAnsi"/>
          <w:sz w:val="24"/>
          <w:szCs w:val="24"/>
        </w:rPr>
        <w:t>Kendall's</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tau</w:t>
      </w:r>
      <w:proofErr w:type="spellEnd"/>
      <w:r w:rsidRPr="00E56725">
        <w:rPr>
          <w:rFonts w:asciiTheme="majorHAnsi" w:hAnsiTheme="majorHAnsi" w:cstheme="majorHAnsi"/>
          <w:sz w:val="24"/>
          <w:szCs w:val="24"/>
        </w:rPr>
        <w:t>, kiểm định phi tham số chuẩn cho xu hướng đơn điệu trong chuỗi thời gian) cho cả 4 chuỗi: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3560"/>
      </w:tblGrid>
      <w:tr w:rsidR="00F46FA0" w:rsidRPr="00E56725" w14:paraId="70D8EE01" w14:textId="77777777">
        <w:tblPrEx>
          <w:tblCellMar>
            <w:top w:w="0" w:type="dxa"/>
            <w:bottom w:w="0" w:type="dxa"/>
          </w:tblCellMar>
        </w:tblPrEx>
        <w:tc>
          <w:tcPr>
            <w:tcW w:w="2200" w:type="dxa"/>
            <w:shd w:val="clear" w:color="auto" w:fill="2E4057"/>
            <w:tcMar>
              <w:top w:w="60" w:type="dxa"/>
              <w:left w:w="100" w:type="dxa"/>
              <w:bottom w:w="60" w:type="dxa"/>
              <w:right w:w="100" w:type="dxa"/>
            </w:tcMar>
          </w:tcPr>
          <w:p w14:paraId="6A107D68"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Chuỗi</w:t>
            </w:r>
          </w:p>
        </w:tc>
        <w:tc>
          <w:tcPr>
            <w:tcW w:w="1800" w:type="dxa"/>
            <w:shd w:val="clear" w:color="auto" w:fill="2E4057"/>
            <w:tcMar>
              <w:top w:w="60" w:type="dxa"/>
              <w:left w:w="100" w:type="dxa"/>
              <w:bottom w:w="60" w:type="dxa"/>
              <w:right w:w="100" w:type="dxa"/>
            </w:tcMar>
          </w:tcPr>
          <w:p w14:paraId="15A7FBD7"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Kendall's</w:t>
            </w:r>
            <w:proofErr w:type="spellEnd"/>
            <w:r w:rsidRPr="00E56725">
              <w:rPr>
                <w:rFonts w:asciiTheme="majorHAnsi" w:hAnsiTheme="majorHAnsi" w:cstheme="majorHAnsi"/>
                <w:b/>
                <w:bCs/>
                <w:sz w:val="20"/>
                <w:szCs w:val="20"/>
              </w:rPr>
              <w:t xml:space="preserve"> </w:t>
            </w:r>
            <w:proofErr w:type="spellStart"/>
            <w:r w:rsidRPr="00E56725">
              <w:rPr>
                <w:rFonts w:asciiTheme="majorHAnsi" w:hAnsiTheme="majorHAnsi" w:cstheme="majorHAnsi"/>
                <w:b/>
                <w:bCs/>
                <w:sz w:val="20"/>
                <w:szCs w:val="20"/>
              </w:rPr>
              <w:t>tau</w:t>
            </w:r>
            <w:proofErr w:type="spellEnd"/>
          </w:p>
        </w:tc>
        <w:tc>
          <w:tcPr>
            <w:tcW w:w="1800" w:type="dxa"/>
            <w:shd w:val="clear" w:color="auto" w:fill="2E4057"/>
            <w:tcMar>
              <w:top w:w="60" w:type="dxa"/>
              <w:left w:w="100" w:type="dxa"/>
              <w:bottom w:w="60" w:type="dxa"/>
              <w:right w:w="100" w:type="dxa"/>
            </w:tcMar>
          </w:tcPr>
          <w:p w14:paraId="687520A6" w14:textId="5FE9568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p</w:t>
            </w:r>
            <w:r w:rsidR="00625718">
              <w:rPr>
                <w:rFonts w:asciiTheme="majorHAnsi" w:hAnsiTheme="majorHAnsi" w:cstheme="majorHAnsi"/>
                <w:b/>
                <w:bCs/>
                <w:sz w:val="20"/>
                <w:szCs w:val="20"/>
              </w:rPr>
              <w:t>-</w:t>
            </w:r>
            <w:proofErr w:type="spellStart"/>
            <w:r w:rsidRPr="00E56725">
              <w:rPr>
                <w:rFonts w:asciiTheme="majorHAnsi" w:hAnsiTheme="majorHAnsi" w:cstheme="majorHAnsi"/>
                <w:b/>
                <w:bCs/>
                <w:sz w:val="20"/>
                <w:szCs w:val="20"/>
              </w:rPr>
              <w:t>value</w:t>
            </w:r>
            <w:proofErr w:type="spellEnd"/>
          </w:p>
        </w:tc>
        <w:tc>
          <w:tcPr>
            <w:tcW w:w="3560" w:type="dxa"/>
            <w:shd w:val="clear" w:color="auto" w:fill="2E4057"/>
            <w:tcMar>
              <w:top w:w="60" w:type="dxa"/>
              <w:left w:w="100" w:type="dxa"/>
              <w:bottom w:w="60" w:type="dxa"/>
              <w:right w:w="100" w:type="dxa"/>
            </w:tcMar>
          </w:tcPr>
          <w:p w14:paraId="70726D53"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Kết luận (</w:t>
            </w:r>
            <w:proofErr w:type="spellStart"/>
            <w:r w:rsidRPr="00E56725">
              <w:rPr>
                <w:rFonts w:asciiTheme="majorHAnsi" w:hAnsiTheme="majorHAnsi" w:cstheme="majorHAnsi"/>
                <w:b/>
                <w:bCs/>
                <w:sz w:val="20"/>
                <w:szCs w:val="20"/>
              </w:rPr>
              <w:t>alpha</w:t>
            </w:r>
            <w:proofErr w:type="spellEnd"/>
            <w:r w:rsidRPr="00E56725">
              <w:rPr>
                <w:rFonts w:asciiTheme="majorHAnsi" w:hAnsiTheme="majorHAnsi" w:cstheme="majorHAnsi"/>
                <w:b/>
                <w:bCs/>
                <w:sz w:val="20"/>
                <w:szCs w:val="20"/>
              </w:rPr>
              <w:t xml:space="preserve"> = 0.05)</w:t>
            </w:r>
          </w:p>
        </w:tc>
      </w:tr>
      <w:tr w:rsidR="00F46FA0" w:rsidRPr="00E56725" w14:paraId="06C30C58" w14:textId="77777777">
        <w:tblPrEx>
          <w:tblCellMar>
            <w:top w:w="0" w:type="dxa"/>
            <w:bottom w:w="0" w:type="dxa"/>
          </w:tblCellMar>
        </w:tblPrEx>
        <w:tc>
          <w:tcPr>
            <w:tcW w:w="2200" w:type="dxa"/>
            <w:tcMar>
              <w:top w:w="60" w:type="dxa"/>
              <w:left w:w="100" w:type="dxa"/>
              <w:bottom w:w="60" w:type="dxa"/>
              <w:right w:w="100" w:type="dxa"/>
            </w:tcMar>
          </w:tcPr>
          <w:p w14:paraId="4D2F891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Tổng hệ thống</w:t>
            </w:r>
          </w:p>
        </w:tc>
        <w:tc>
          <w:tcPr>
            <w:tcW w:w="1800" w:type="dxa"/>
            <w:tcMar>
              <w:top w:w="60" w:type="dxa"/>
              <w:left w:w="100" w:type="dxa"/>
              <w:bottom w:w="60" w:type="dxa"/>
              <w:right w:w="100" w:type="dxa"/>
            </w:tcMar>
          </w:tcPr>
          <w:p w14:paraId="33AADA0C" w14:textId="1BA9BC1B" w:rsidR="00F46FA0" w:rsidRPr="00E56725" w:rsidRDefault="00625718" w:rsidP="00E56725">
            <w:pPr>
              <w:jc w:val="both"/>
              <w:rPr>
                <w:rFonts w:asciiTheme="majorHAnsi" w:hAnsiTheme="majorHAnsi" w:cstheme="majorHAnsi"/>
                <w:sz w:val="24"/>
                <w:szCs w:val="24"/>
              </w:rPr>
            </w:pPr>
            <w:r>
              <w:rPr>
                <w:rFonts w:asciiTheme="majorHAnsi" w:hAnsiTheme="majorHAnsi" w:cstheme="majorHAnsi"/>
                <w:sz w:val="20"/>
                <w:szCs w:val="20"/>
              </w:rPr>
              <w:t>-</w:t>
            </w:r>
            <w:r w:rsidR="00000000" w:rsidRPr="00E56725">
              <w:rPr>
                <w:rFonts w:asciiTheme="majorHAnsi" w:hAnsiTheme="majorHAnsi" w:cstheme="majorHAnsi"/>
                <w:sz w:val="20"/>
                <w:szCs w:val="20"/>
              </w:rPr>
              <w:t>0.0210</w:t>
            </w:r>
          </w:p>
        </w:tc>
        <w:tc>
          <w:tcPr>
            <w:tcW w:w="1800" w:type="dxa"/>
            <w:tcMar>
              <w:top w:w="60" w:type="dxa"/>
              <w:left w:w="100" w:type="dxa"/>
              <w:bottom w:w="60" w:type="dxa"/>
              <w:right w:w="100" w:type="dxa"/>
            </w:tcMar>
          </w:tcPr>
          <w:p w14:paraId="3C7BDC0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0.5491</w:t>
            </w:r>
          </w:p>
        </w:tc>
        <w:tc>
          <w:tcPr>
            <w:tcW w:w="3560" w:type="dxa"/>
            <w:tcMar>
              <w:top w:w="60" w:type="dxa"/>
              <w:left w:w="100" w:type="dxa"/>
              <w:bottom w:w="60" w:type="dxa"/>
              <w:right w:w="100" w:type="dxa"/>
            </w:tcMar>
          </w:tcPr>
          <w:p w14:paraId="76B4879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Không có ý nghĩa thống kê</w:t>
            </w:r>
          </w:p>
        </w:tc>
      </w:tr>
      <w:tr w:rsidR="00F46FA0" w:rsidRPr="00E56725" w14:paraId="407019AB" w14:textId="77777777">
        <w:tblPrEx>
          <w:tblCellMar>
            <w:top w:w="0" w:type="dxa"/>
            <w:bottom w:w="0" w:type="dxa"/>
          </w:tblCellMar>
        </w:tblPrEx>
        <w:tc>
          <w:tcPr>
            <w:tcW w:w="2200" w:type="dxa"/>
            <w:tcMar>
              <w:top w:w="60" w:type="dxa"/>
              <w:left w:w="100" w:type="dxa"/>
              <w:bottom w:w="60" w:type="dxa"/>
              <w:right w:w="100" w:type="dxa"/>
            </w:tcMar>
          </w:tcPr>
          <w:p w14:paraId="03BD46F1"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20"/>
                <w:szCs w:val="20"/>
              </w:rPr>
              <w:t>Online</w:t>
            </w:r>
            <w:proofErr w:type="spellEnd"/>
          </w:p>
        </w:tc>
        <w:tc>
          <w:tcPr>
            <w:tcW w:w="1800" w:type="dxa"/>
            <w:tcMar>
              <w:top w:w="60" w:type="dxa"/>
              <w:left w:w="100" w:type="dxa"/>
              <w:bottom w:w="60" w:type="dxa"/>
              <w:right w:w="100" w:type="dxa"/>
            </w:tcMar>
          </w:tcPr>
          <w:p w14:paraId="0F573D28"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0.0212</w:t>
            </w:r>
          </w:p>
        </w:tc>
        <w:tc>
          <w:tcPr>
            <w:tcW w:w="1800" w:type="dxa"/>
            <w:tcMar>
              <w:top w:w="60" w:type="dxa"/>
              <w:left w:w="100" w:type="dxa"/>
              <w:bottom w:w="60" w:type="dxa"/>
              <w:right w:w="100" w:type="dxa"/>
            </w:tcMar>
          </w:tcPr>
          <w:p w14:paraId="20D1E473"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0.5457</w:t>
            </w:r>
          </w:p>
        </w:tc>
        <w:tc>
          <w:tcPr>
            <w:tcW w:w="3560" w:type="dxa"/>
            <w:tcMar>
              <w:top w:w="60" w:type="dxa"/>
              <w:left w:w="100" w:type="dxa"/>
              <w:bottom w:w="60" w:type="dxa"/>
              <w:right w:w="100" w:type="dxa"/>
            </w:tcMar>
          </w:tcPr>
          <w:p w14:paraId="2F35DD1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Không có ý nghĩa thống kê</w:t>
            </w:r>
          </w:p>
        </w:tc>
      </w:tr>
      <w:tr w:rsidR="00F46FA0" w:rsidRPr="00E56725" w14:paraId="1273DEE2" w14:textId="77777777">
        <w:tblPrEx>
          <w:tblCellMar>
            <w:top w:w="0" w:type="dxa"/>
            <w:bottom w:w="0" w:type="dxa"/>
          </w:tblCellMar>
        </w:tblPrEx>
        <w:tc>
          <w:tcPr>
            <w:tcW w:w="2200" w:type="dxa"/>
            <w:tcMar>
              <w:top w:w="60" w:type="dxa"/>
              <w:left w:w="100" w:type="dxa"/>
              <w:bottom w:w="60" w:type="dxa"/>
              <w:right w:w="100" w:type="dxa"/>
            </w:tcMar>
          </w:tcPr>
          <w:p w14:paraId="27958C31"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20"/>
                <w:szCs w:val="20"/>
              </w:rPr>
              <w:t>Store</w:t>
            </w:r>
            <w:proofErr w:type="spellEnd"/>
          </w:p>
        </w:tc>
        <w:tc>
          <w:tcPr>
            <w:tcW w:w="1800" w:type="dxa"/>
            <w:tcMar>
              <w:top w:w="60" w:type="dxa"/>
              <w:left w:w="100" w:type="dxa"/>
              <w:bottom w:w="60" w:type="dxa"/>
              <w:right w:w="100" w:type="dxa"/>
            </w:tcMar>
          </w:tcPr>
          <w:p w14:paraId="2F2FE9D3" w14:textId="3824C65D" w:rsidR="00F46FA0" w:rsidRPr="00E56725" w:rsidRDefault="00625718" w:rsidP="00E56725">
            <w:pPr>
              <w:jc w:val="both"/>
              <w:rPr>
                <w:rFonts w:asciiTheme="majorHAnsi" w:hAnsiTheme="majorHAnsi" w:cstheme="majorHAnsi"/>
                <w:sz w:val="24"/>
                <w:szCs w:val="24"/>
              </w:rPr>
            </w:pPr>
            <w:r>
              <w:rPr>
                <w:rFonts w:asciiTheme="majorHAnsi" w:hAnsiTheme="majorHAnsi" w:cstheme="majorHAnsi"/>
                <w:sz w:val="20"/>
                <w:szCs w:val="20"/>
              </w:rPr>
              <w:t>-</w:t>
            </w:r>
            <w:r w:rsidR="00000000" w:rsidRPr="00E56725">
              <w:rPr>
                <w:rFonts w:asciiTheme="majorHAnsi" w:hAnsiTheme="majorHAnsi" w:cstheme="majorHAnsi"/>
                <w:sz w:val="20"/>
                <w:szCs w:val="20"/>
              </w:rPr>
              <w:t>0.0125</w:t>
            </w:r>
          </w:p>
        </w:tc>
        <w:tc>
          <w:tcPr>
            <w:tcW w:w="1800" w:type="dxa"/>
            <w:tcMar>
              <w:top w:w="60" w:type="dxa"/>
              <w:left w:w="100" w:type="dxa"/>
              <w:bottom w:w="60" w:type="dxa"/>
              <w:right w:w="100" w:type="dxa"/>
            </w:tcMar>
          </w:tcPr>
          <w:p w14:paraId="5C2A1C11"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0.7204</w:t>
            </w:r>
          </w:p>
        </w:tc>
        <w:tc>
          <w:tcPr>
            <w:tcW w:w="3560" w:type="dxa"/>
            <w:tcMar>
              <w:top w:w="60" w:type="dxa"/>
              <w:left w:w="100" w:type="dxa"/>
              <w:bottom w:w="60" w:type="dxa"/>
              <w:right w:w="100" w:type="dxa"/>
            </w:tcMar>
          </w:tcPr>
          <w:p w14:paraId="56839EE7"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Không có ý nghĩa thống kê</w:t>
            </w:r>
          </w:p>
        </w:tc>
      </w:tr>
      <w:tr w:rsidR="00F46FA0" w:rsidRPr="00E56725" w14:paraId="46C71D80" w14:textId="77777777">
        <w:tblPrEx>
          <w:tblCellMar>
            <w:top w:w="0" w:type="dxa"/>
            <w:bottom w:w="0" w:type="dxa"/>
          </w:tblCellMar>
        </w:tblPrEx>
        <w:tc>
          <w:tcPr>
            <w:tcW w:w="2200" w:type="dxa"/>
            <w:tcMar>
              <w:top w:w="60" w:type="dxa"/>
              <w:left w:w="100" w:type="dxa"/>
              <w:bottom w:w="60" w:type="dxa"/>
              <w:right w:w="100" w:type="dxa"/>
            </w:tcMar>
          </w:tcPr>
          <w:p w14:paraId="023A4B3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20"/>
                <w:szCs w:val="20"/>
              </w:rPr>
              <w:t>Mobile</w:t>
            </w:r>
            <w:proofErr w:type="spellEnd"/>
          </w:p>
        </w:tc>
        <w:tc>
          <w:tcPr>
            <w:tcW w:w="1800" w:type="dxa"/>
            <w:tcMar>
              <w:top w:w="60" w:type="dxa"/>
              <w:left w:w="100" w:type="dxa"/>
              <w:bottom w:w="60" w:type="dxa"/>
              <w:right w:w="100" w:type="dxa"/>
            </w:tcMar>
          </w:tcPr>
          <w:p w14:paraId="1164188F" w14:textId="6466F3EA" w:rsidR="00F46FA0" w:rsidRPr="00E56725" w:rsidRDefault="00625718" w:rsidP="00E56725">
            <w:pPr>
              <w:jc w:val="both"/>
              <w:rPr>
                <w:rFonts w:asciiTheme="majorHAnsi" w:hAnsiTheme="majorHAnsi" w:cstheme="majorHAnsi"/>
                <w:sz w:val="24"/>
                <w:szCs w:val="24"/>
              </w:rPr>
            </w:pPr>
            <w:r>
              <w:rPr>
                <w:rFonts w:asciiTheme="majorHAnsi" w:hAnsiTheme="majorHAnsi" w:cstheme="majorHAnsi"/>
                <w:sz w:val="20"/>
                <w:szCs w:val="20"/>
              </w:rPr>
              <w:t>-</w:t>
            </w:r>
            <w:r w:rsidR="00000000" w:rsidRPr="00E56725">
              <w:rPr>
                <w:rFonts w:asciiTheme="majorHAnsi" w:hAnsiTheme="majorHAnsi" w:cstheme="majorHAnsi"/>
                <w:sz w:val="20"/>
                <w:szCs w:val="20"/>
              </w:rPr>
              <w:t>0.0385</w:t>
            </w:r>
          </w:p>
        </w:tc>
        <w:tc>
          <w:tcPr>
            <w:tcW w:w="1800" w:type="dxa"/>
            <w:tcMar>
              <w:top w:w="60" w:type="dxa"/>
              <w:left w:w="100" w:type="dxa"/>
              <w:bottom w:w="60" w:type="dxa"/>
              <w:right w:w="100" w:type="dxa"/>
            </w:tcMar>
          </w:tcPr>
          <w:p w14:paraId="480ED36F"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0.2716</w:t>
            </w:r>
          </w:p>
        </w:tc>
        <w:tc>
          <w:tcPr>
            <w:tcW w:w="3560" w:type="dxa"/>
            <w:tcMar>
              <w:top w:w="60" w:type="dxa"/>
              <w:left w:w="100" w:type="dxa"/>
              <w:bottom w:w="60" w:type="dxa"/>
              <w:right w:w="100" w:type="dxa"/>
            </w:tcMar>
          </w:tcPr>
          <w:p w14:paraId="7BD21D9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Không có ý nghĩa thống kê</w:t>
            </w:r>
          </w:p>
        </w:tc>
      </w:tr>
    </w:tbl>
    <w:p w14:paraId="5FC38EF1" w14:textId="77777777" w:rsidR="00F46FA0" w:rsidRPr="00E56725" w:rsidRDefault="00F46FA0" w:rsidP="00E56725">
      <w:pPr>
        <w:spacing w:after="160"/>
        <w:jc w:val="both"/>
        <w:rPr>
          <w:rFonts w:asciiTheme="majorHAnsi" w:hAnsiTheme="majorHAnsi" w:cstheme="majorHAnsi"/>
          <w:sz w:val="24"/>
          <w:szCs w:val="24"/>
        </w:rPr>
      </w:pPr>
    </w:p>
    <w:p w14:paraId="6C4F8C6A" w14:textId="50C39C78"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Kết luận: cả 4 chuỗi đều có p</w:t>
      </w:r>
      <w:r w:rsidR="00625718">
        <w:rPr>
          <w:rFonts w:asciiTheme="majorHAnsi" w:hAnsiTheme="majorHAnsi" w:cstheme="majorHAnsi"/>
          <w:sz w:val="24"/>
          <w:szCs w:val="24"/>
        </w:rPr>
        <w:t>-</w:t>
      </w:r>
      <w:proofErr w:type="spellStart"/>
      <w:r w:rsidRPr="00E56725">
        <w:rPr>
          <w:rFonts w:asciiTheme="majorHAnsi" w:hAnsiTheme="majorHAnsi" w:cstheme="majorHAnsi"/>
          <w:sz w:val="24"/>
          <w:szCs w:val="24"/>
        </w:rPr>
        <w:t>value</w:t>
      </w:r>
      <w:proofErr w:type="spellEnd"/>
      <w:r w:rsidRPr="00E56725">
        <w:rPr>
          <w:rFonts w:asciiTheme="majorHAnsi" w:hAnsiTheme="majorHAnsi" w:cstheme="majorHAnsi"/>
          <w:sz w:val="24"/>
          <w:szCs w:val="24"/>
        </w:rPr>
        <w:t xml:space="preserve"> &gt; 0.05 (dao động 0.27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0.72), tức KHÔNG đủ bằng chứng thống kê để bác bỏ giả thuyết "không có xu hướng đơn điệu". Nhận định trong báo cáo trước ("dữ liệu chưa thể hiện rõ </w:t>
      </w:r>
      <w:proofErr w:type="spellStart"/>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xml:space="preserve"> tăng trưởng dài hạn") vì vậy được xác nhận bằng kiểm định thống kê, không chỉ dựa trên quan sát trực quan, và nên được đưa vào mục </w:t>
      </w:r>
      <w:proofErr w:type="spellStart"/>
      <w:r w:rsidRPr="00E56725">
        <w:rPr>
          <w:rFonts w:asciiTheme="majorHAnsi" w:hAnsiTheme="majorHAnsi" w:cstheme="majorHAnsi"/>
          <w:sz w:val="24"/>
          <w:szCs w:val="24"/>
        </w:rPr>
        <w:t>Limitation</w:t>
      </w:r>
      <w:proofErr w:type="spellEnd"/>
      <w:r w:rsidRPr="00E56725">
        <w:rPr>
          <w:rFonts w:asciiTheme="majorHAnsi" w:hAnsiTheme="majorHAnsi" w:cstheme="majorHAnsi"/>
          <w:sz w:val="24"/>
          <w:szCs w:val="24"/>
        </w:rPr>
        <w:t xml:space="preserve"> của báo cáo/</w:t>
      </w:r>
      <w:proofErr w:type="spellStart"/>
      <w:r w:rsidRPr="00E56725">
        <w:rPr>
          <w:rFonts w:asciiTheme="majorHAnsi" w:hAnsiTheme="majorHAnsi" w:cstheme="majorHAnsi"/>
          <w:sz w:val="24"/>
          <w:szCs w:val="24"/>
        </w:rPr>
        <w:t>proposal</w:t>
      </w:r>
      <w:proofErr w:type="spellEnd"/>
      <w:r w:rsidRPr="00E56725">
        <w:rPr>
          <w:rFonts w:asciiTheme="majorHAnsi" w:hAnsiTheme="majorHAnsi" w:cstheme="majorHAnsi"/>
          <w:sz w:val="24"/>
          <w:szCs w:val="24"/>
        </w:rPr>
        <w:t>.</w:t>
      </w:r>
    </w:p>
    <w:p w14:paraId="42CAA8AE" w14:textId="4E50310E"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A.2 &amp; A.3. STL với chu kỳ tháng/quý &amp; định lượng </w:t>
      </w:r>
      <w:proofErr w:type="spellStart"/>
      <w:r w:rsidRPr="00625718">
        <w:rPr>
          <w:rFonts w:asciiTheme="majorHAnsi" w:hAnsiTheme="majorHAnsi" w:cstheme="majorHAnsi"/>
          <w:b/>
          <w:bCs/>
          <w:color w:val="auto"/>
          <w:sz w:val="28"/>
          <w:szCs w:val="28"/>
        </w:rPr>
        <w:t>Seasonal</w:t>
      </w:r>
      <w:proofErr w:type="spellEnd"/>
      <w:r w:rsidRPr="00625718">
        <w:rPr>
          <w:rFonts w:asciiTheme="majorHAnsi" w:hAnsiTheme="majorHAnsi" w:cstheme="majorHAnsi"/>
          <w:b/>
          <w:bCs/>
          <w:color w:val="auto"/>
          <w:sz w:val="28"/>
          <w:szCs w:val="28"/>
        </w:rPr>
        <w:t>/</w:t>
      </w:r>
      <w:proofErr w:type="spellStart"/>
      <w:r w:rsidRPr="00625718">
        <w:rPr>
          <w:rFonts w:asciiTheme="majorHAnsi" w:hAnsiTheme="majorHAnsi" w:cstheme="majorHAnsi"/>
          <w:b/>
          <w:bCs/>
          <w:color w:val="auto"/>
          <w:sz w:val="28"/>
          <w:szCs w:val="28"/>
        </w:rPr>
        <w:t>Trend</w:t>
      </w:r>
      <w:proofErr w:type="spellEnd"/>
      <w:r w:rsidRPr="00625718">
        <w:rPr>
          <w:rFonts w:asciiTheme="majorHAnsi" w:hAnsiTheme="majorHAnsi" w:cstheme="majorHAnsi"/>
          <w:b/>
          <w:bCs/>
          <w:color w:val="auto"/>
          <w:sz w:val="28"/>
          <w:szCs w:val="28"/>
        </w:rPr>
        <w:t xml:space="preserve"> </w:t>
      </w:r>
      <w:proofErr w:type="spellStart"/>
      <w:r w:rsidRPr="00625718">
        <w:rPr>
          <w:rFonts w:asciiTheme="majorHAnsi" w:hAnsiTheme="majorHAnsi" w:cstheme="majorHAnsi"/>
          <w:b/>
          <w:bCs/>
          <w:color w:val="auto"/>
          <w:sz w:val="28"/>
          <w:szCs w:val="28"/>
        </w:rPr>
        <w:t>Strength</w:t>
      </w:r>
      <w:proofErr w:type="spellEnd"/>
      <w:r w:rsidRPr="00625718">
        <w:rPr>
          <w:rFonts w:asciiTheme="majorHAnsi" w:hAnsiTheme="majorHAnsi" w:cstheme="majorHAnsi"/>
          <w:b/>
          <w:bCs/>
          <w:color w:val="auto"/>
          <w:sz w:val="28"/>
          <w:szCs w:val="28"/>
        </w:rPr>
        <w:t xml:space="preserve"> </w:t>
      </w:r>
    </w:p>
    <w:p w14:paraId="73B603E2" w14:textId="77777777" w:rsidR="00F46FA0" w:rsidRPr="00E56725" w:rsidRDefault="00000000" w:rsidP="00E56725">
      <w:pPr>
        <w:spacing w:after="160"/>
        <w:jc w:val="both"/>
        <w:rPr>
          <w:rFonts w:asciiTheme="majorHAnsi" w:hAnsiTheme="majorHAnsi" w:cstheme="majorHAnsi"/>
          <w:sz w:val="24"/>
          <w:szCs w:val="24"/>
        </w:rPr>
      </w:pP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 xml:space="preserve"> đặt câu hỏi: (i) nếu thử chu kỳ tháng/quý cho STL thì mức độ phù hợp ra sao, SARIMA có thực sự cần chu kỳ 52 tuần không; (</w:t>
      </w:r>
      <w:proofErr w:type="spellStart"/>
      <w:r w:rsidRPr="00E56725">
        <w:rPr>
          <w:rFonts w:asciiTheme="majorHAnsi" w:hAnsiTheme="majorHAnsi" w:cstheme="majorHAnsi"/>
          <w:sz w:val="24"/>
          <w:szCs w:val="24"/>
        </w:rPr>
        <w:t>ii</w:t>
      </w:r>
      <w:proofErr w:type="spellEnd"/>
      <w:r w:rsidRPr="00E56725">
        <w:rPr>
          <w:rFonts w:asciiTheme="majorHAnsi" w:hAnsiTheme="majorHAnsi" w:cstheme="majorHAnsi"/>
          <w:sz w:val="24"/>
          <w:szCs w:val="24"/>
        </w:rPr>
        <w:t xml:space="preserve">) mùa vụ có đủ mạnh để biện minh cho việc dùng SARIMA, hay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sẽ đóng góp nhiều hơn. Nhóm chạy thêm STL trên dữ liệu </w:t>
      </w:r>
      <w:proofErr w:type="spellStart"/>
      <w:r w:rsidRPr="00E56725">
        <w:rPr>
          <w:rFonts w:asciiTheme="majorHAnsi" w:hAnsiTheme="majorHAnsi" w:cstheme="majorHAnsi"/>
          <w:sz w:val="24"/>
          <w:szCs w:val="24"/>
        </w:rPr>
        <w:t>resample</w:t>
      </w:r>
      <w:proofErr w:type="spellEnd"/>
      <w:r w:rsidRPr="00E56725">
        <w:rPr>
          <w:rFonts w:asciiTheme="majorHAnsi" w:hAnsiTheme="majorHAnsi" w:cstheme="majorHAnsi"/>
          <w:sz w:val="24"/>
          <w:szCs w:val="24"/>
        </w:rPr>
        <w:t xml:space="preserve"> theo tháng (</w:t>
      </w:r>
      <w:proofErr w:type="spellStart"/>
      <w:r w:rsidRPr="00E56725">
        <w:rPr>
          <w:rFonts w:asciiTheme="majorHAnsi" w:hAnsiTheme="majorHAnsi" w:cstheme="majorHAnsi"/>
          <w:sz w:val="24"/>
          <w:szCs w:val="24"/>
        </w:rPr>
        <w:t>period</w:t>
      </w:r>
      <w:proofErr w:type="spellEnd"/>
      <w:r w:rsidRPr="00E56725">
        <w:rPr>
          <w:rFonts w:asciiTheme="majorHAnsi" w:hAnsiTheme="majorHAnsi" w:cstheme="majorHAnsi"/>
          <w:sz w:val="24"/>
          <w:szCs w:val="24"/>
        </w:rPr>
        <w:t>=12) và theo quý (</w:t>
      </w:r>
      <w:proofErr w:type="spellStart"/>
      <w:r w:rsidRPr="00E56725">
        <w:rPr>
          <w:rFonts w:asciiTheme="majorHAnsi" w:hAnsiTheme="majorHAnsi" w:cstheme="majorHAnsi"/>
          <w:sz w:val="24"/>
          <w:szCs w:val="24"/>
        </w:rPr>
        <w:t>period</w:t>
      </w:r>
      <w:proofErr w:type="spellEnd"/>
      <w:r w:rsidRPr="00E56725">
        <w:rPr>
          <w:rFonts w:asciiTheme="majorHAnsi" w:hAnsiTheme="majorHAnsi" w:cstheme="majorHAnsi"/>
          <w:sz w:val="24"/>
          <w:szCs w:val="24"/>
        </w:rPr>
        <w:t xml:space="preserve">=4), đồng thời tính hai chỉ số </w:t>
      </w:r>
      <w:proofErr w:type="spellStart"/>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Strength</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Ft</w:t>
      </w:r>
      <w:proofErr w:type="spellEnd"/>
      <w:r w:rsidRPr="00E56725">
        <w:rPr>
          <w:rFonts w:asciiTheme="majorHAnsi" w:hAnsiTheme="majorHAnsi" w:cstheme="majorHAnsi"/>
          <w:sz w:val="24"/>
          <w:szCs w:val="24"/>
        </w:rPr>
        <w:t xml:space="preserve">) và </w:t>
      </w:r>
      <w:proofErr w:type="spellStart"/>
      <w:r w:rsidRPr="00E56725">
        <w:rPr>
          <w:rFonts w:asciiTheme="majorHAnsi" w:hAnsiTheme="majorHAnsi" w:cstheme="majorHAnsi"/>
          <w:sz w:val="24"/>
          <w:szCs w:val="24"/>
        </w:rPr>
        <w:t>Seasonal</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Strength</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Fs</w:t>
      </w:r>
      <w:proofErr w:type="spellEnd"/>
      <w:r w:rsidRPr="00E56725">
        <w:rPr>
          <w:rFonts w:asciiTheme="majorHAnsi" w:hAnsiTheme="majorHAnsi" w:cstheme="majorHAnsi"/>
          <w:sz w:val="24"/>
          <w:szCs w:val="24"/>
        </w:rPr>
        <w:t xml:space="preserve">) theo công thức chuẩn của </w:t>
      </w:r>
      <w:proofErr w:type="spellStart"/>
      <w:r w:rsidRPr="00E56725">
        <w:rPr>
          <w:rFonts w:asciiTheme="majorHAnsi" w:hAnsiTheme="majorHAnsi" w:cstheme="majorHAnsi"/>
          <w:sz w:val="24"/>
          <w:szCs w:val="24"/>
        </w:rPr>
        <w:t>Hyndman</w:t>
      </w:r>
      <w:proofErr w:type="spellEnd"/>
      <w:r w:rsidRPr="00E56725">
        <w:rPr>
          <w:rFonts w:asciiTheme="majorHAnsi" w:hAnsiTheme="majorHAnsi" w:cstheme="majorHAnsi"/>
          <w:sz w:val="24"/>
          <w:szCs w:val="24"/>
        </w:rPr>
        <w:t xml:space="preserve"> &amp; </w:t>
      </w:r>
      <w:proofErr w:type="spellStart"/>
      <w:r w:rsidRPr="00E56725">
        <w:rPr>
          <w:rFonts w:asciiTheme="majorHAnsi" w:hAnsiTheme="majorHAnsi" w:cstheme="majorHAnsi"/>
          <w:sz w:val="24"/>
          <w:szCs w:val="24"/>
        </w:rPr>
        <w:t>Athanasopoulos</w:t>
      </w:r>
      <w:proofErr w:type="spellEnd"/>
      <w:r w:rsidRPr="00E56725">
        <w:rPr>
          <w:rFonts w:asciiTheme="majorHAnsi" w:hAnsiTheme="majorHAnsi" w:cstheme="majorHAnsi"/>
          <w:sz w:val="24"/>
          <w:szCs w:val="24"/>
        </w:rPr>
        <w:t xml:space="preserve"> (giá trị trong [0,1], càng gần 1 nghĩa là thành phần đó chi phối càng mạnh so với nhiễu </w:t>
      </w:r>
      <w:proofErr w:type="spellStart"/>
      <w:r w:rsidRPr="00E56725">
        <w:rPr>
          <w:rFonts w:asciiTheme="majorHAnsi" w:hAnsiTheme="majorHAnsi" w:cstheme="majorHAnsi"/>
          <w:sz w:val="24"/>
          <w:szCs w:val="24"/>
        </w:rPr>
        <w:t>residual</w:t>
      </w:r>
      <w:proofErr w:type="spellEnd"/>
      <w:r w:rsidRPr="00E56725">
        <w:rPr>
          <w:rFonts w:asciiTheme="majorHAnsi" w:hAnsiTheme="majorHAnsi" w:cstheme="majorHAnsi"/>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800"/>
        <w:gridCol w:w="2400"/>
        <w:gridCol w:w="2400"/>
      </w:tblGrid>
      <w:tr w:rsidR="00F46FA0" w:rsidRPr="00E56725" w14:paraId="77B31D83" w14:textId="77777777">
        <w:tblPrEx>
          <w:tblCellMar>
            <w:top w:w="0" w:type="dxa"/>
            <w:bottom w:w="0" w:type="dxa"/>
          </w:tblCellMar>
        </w:tblPrEx>
        <w:tc>
          <w:tcPr>
            <w:tcW w:w="2760" w:type="dxa"/>
            <w:shd w:val="clear" w:color="auto" w:fill="2E4057"/>
            <w:tcMar>
              <w:top w:w="60" w:type="dxa"/>
              <w:left w:w="100" w:type="dxa"/>
              <w:bottom w:w="60" w:type="dxa"/>
              <w:right w:w="100" w:type="dxa"/>
            </w:tcMar>
          </w:tcPr>
          <w:p w14:paraId="28BFEBC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Cấu hình STL</w:t>
            </w:r>
          </w:p>
        </w:tc>
        <w:tc>
          <w:tcPr>
            <w:tcW w:w="1800" w:type="dxa"/>
            <w:shd w:val="clear" w:color="auto" w:fill="2E4057"/>
            <w:tcMar>
              <w:top w:w="60" w:type="dxa"/>
              <w:left w:w="100" w:type="dxa"/>
              <w:bottom w:w="60" w:type="dxa"/>
              <w:right w:w="100" w:type="dxa"/>
            </w:tcMar>
          </w:tcPr>
          <w:p w14:paraId="65C5736E"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Số quan sát</w:t>
            </w:r>
          </w:p>
        </w:tc>
        <w:tc>
          <w:tcPr>
            <w:tcW w:w="2400" w:type="dxa"/>
            <w:shd w:val="clear" w:color="auto" w:fill="2E4057"/>
            <w:tcMar>
              <w:top w:w="60" w:type="dxa"/>
              <w:left w:w="100" w:type="dxa"/>
              <w:bottom w:w="60" w:type="dxa"/>
              <w:right w:w="100" w:type="dxa"/>
            </w:tcMar>
          </w:tcPr>
          <w:p w14:paraId="62EA3500"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Trend</w:t>
            </w:r>
            <w:proofErr w:type="spellEnd"/>
            <w:r w:rsidRPr="00E56725">
              <w:rPr>
                <w:rFonts w:asciiTheme="majorHAnsi" w:hAnsiTheme="majorHAnsi" w:cstheme="majorHAnsi"/>
                <w:b/>
                <w:bCs/>
                <w:sz w:val="20"/>
                <w:szCs w:val="20"/>
              </w:rPr>
              <w:t xml:space="preserve"> </w:t>
            </w:r>
            <w:proofErr w:type="spellStart"/>
            <w:r w:rsidRPr="00E56725">
              <w:rPr>
                <w:rFonts w:asciiTheme="majorHAnsi" w:hAnsiTheme="majorHAnsi" w:cstheme="majorHAnsi"/>
                <w:b/>
                <w:bCs/>
                <w:sz w:val="20"/>
                <w:szCs w:val="20"/>
              </w:rPr>
              <w:t>Strength</w:t>
            </w:r>
            <w:proofErr w:type="spellEnd"/>
            <w:r w:rsidRPr="00E56725">
              <w:rPr>
                <w:rFonts w:asciiTheme="majorHAnsi" w:hAnsiTheme="majorHAnsi" w:cstheme="majorHAnsi"/>
                <w:b/>
                <w:bCs/>
                <w:sz w:val="20"/>
                <w:szCs w:val="20"/>
              </w:rPr>
              <w:t xml:space="preserve"> (</w:t>
            </w:r>
            <w:proofErr w:type="spellStart"/>
            <w:r w:rsidRPr="00E56725">
              <w:rPr>
                <w:rFonts w:asciiTheme="majorHAnsi" w:hAnsiTheme="majorHAnsi" w:cstheme="majorHAnsi"/>
                <w:b/>
                <w:bCs/>
                <w:sz w:val="20"/>
                <w:szCs w:val="20"/>
              </w:rPr>
              <w:t>Ft</w:t>
            </w:r>
            <w:proofErr w:type="spellEnd"/>
            <w:r w:rsidRPr="00E56725">
              <w:rPr>
                <w:rFonts w:asciiTheme="majorHAnsi" w:hAnsiTheme="majorHAnsi" w:cstheme="majorHAnsi"/>
                <w:b/>
                <w:bCs/>
                <w:sz w:val="20"/>
                <w:szCs w:val="20"/>
              </w:rPr>
              <w:t>)</w:t>
            </w:r>
          </w:p>
        </w:tc>
        <w:tc>
          <w:tcPr>
            <w:tcW w:w="2400" w:type="dxa"/>
            <w:shd w:val="clear" w:color="auto" w:fill="2E4057"/>
            <w:tcMar>
              <w:top w:w="60" w:type="dxa"/>
              <w:left w:w="100" w:type="dxa"/>
              <w:bottom w:w="60" w:type="dxa"/>
              <w:right w:w="100" w:type="dxa"/>
            </w:tcMar>
          </w:tcPr>
          <w:p w14:paraId="4E002C5F"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b/>
                <w:bCs/>
                <w:sz w:val="20"/>
                <w:szCs w:val="20"/>
              </w:rPr>
              <w:t>Seasonal</w:t>
            </w:r>
            <w:proofErr w:type="spellEnd"/>
            <w:r w:rsidRPr="00E56725">
              <w:rPr>
                <w:rFonts w:asciiTheme="majorHAnsi" w:hAnsiTheme="majorHAnsi" w:cstheme="majorHAnsi"/>
                <w:b/>
                <w:bCs/>
                <w:sz w:val="20"/>
                <w:szCs w:val="20"/>
              </w:rPr>
              <w:t xml:space="preserve"> </w:t>
            </w:r>
            <w:proofErr w:type="spellStart"/>
            <w:r w:rsidRPr="00E56725">
              <w:rPr>
                <w:rFonts w:asciiTheme="majorHAnsi" w:hAnsiTheme="majorHAnsi" w:cstheme="majorHAnsi"/>
                <w:b/>
                <w:bCs/>
                <w:sz w:val="20"/>
                <w:szCs w:val="20"/>
              </w:rPr>
              <w:t>Strength</w:t>
            </w:r>
            <w:proofErr w:type="spellEnd"/>
            <w:r w:rsidRPr="00E56725">
              <w:rPr>
                <w:rFonts w:asciiTheme="majorHAnsi" w:hAnsiTheme="majorHAnsi" w:cstheme="majorHAnsi"/>
                <w:b/>
                <w:bCs/>
                <w:sz w:val="20"/>
                <w:szCs w:val="20"/>
              </w:rPr>
              <w:t xml:space="preserve"> (</w:t>
            </w:r>
            <w:proofErr w:type="spellStart"/>
            <w:r w:rsidRPr="00E56725">
              <w:rPr>
                <w:rFonts w:asciiTheme="majorHAnsi" w:hAnsiTheme="majorHAnsi" w:cstheme="majorHAnsi"/>
                <w:b/>
                <w:bCs/>
                <w:sz w:val="20"/>
                <w:szCs w:val="20"/>
              </w:rPr>
              <w:t>Fs</w:t>
            </w:r>
            <w:proofErr w:type="spellEnd"/>
            <w:r w:rsidRPr="00E56725">
              <w:rPr>
                <w:rFonts w:asciiTheme="majorHAnsi" w:hAnsiTheme="majorHAnsi" w:cstheme="majorHAnsi"/>
                <w:b/>
                <w:bCs/>
                <w:sz w:val="20"/>
                <w:szCs w:val="20"/>
              </w:rPr>
              <w:t>)</w:t>
            </w:r>
          </w:p>
        </w:tc>
      </w:tr>
      <w:tr w:rsidR="00F46FA0" w:rsidRPr="00E56725" w14:paraId="299B4B97" w14:textId="77777777">
        <w:tblPrEx>
          <w:tblCellMar>
            <w:top w:w="0" w:type="dxa"/>
            <w:bottom w:w="0" w:type="dxa"/>
          </w:tblCellMar>
        </w:tblPrEx>
        <w:tc>
          <w:tcPr>
            <w:tcW w:w="2760" w:type="dxa"/>
            <w:tcMar>
              <w:top w:w="60" w:type="dxa"/>
              <w:left w:w="100" w:type="dxa"/>
              <w:bottom w:w="60" w:type="dxa"/>
              <w:right w:w="100" w:type="dxa"/>
            </w:tcMar>
          </w:tcPr>
          <w:p w14:paraId="2D80251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20"/>
                <w:szCs w:val="20"/>
              </w:rPr>
              <w:t>Weekly</w:t>
            </w:r>
            <w:proofErr w:type="spellEnd"/>
            <w:r w:rsidRPr="00E56725">
              <w:rPr>
                <w:rFonts w:asciiTheme="majorHAnsi" w:hAnsiTheme="majorHAnsi" w:cstheme="majorHAnsi"/>
                <w:sz w:val="20"/>
                <w:szCs w:val="20"/>
              </w:rPr>
              <w:t xml:space="preserve"> (</w:t>
            </w:r>
            <w:proofErr w:type="spellStart"/>
            <w:r w:rsidRPr="00E56725">
              <w:rPr>
                <w:rFonts w:asciiTheme="majorHAnsi" w:hAnsiTheme="majorHAnsi" w:cstheme="majorHAnsi"/>
                <w:sz w:val="20"/>
                <w:szCs w:val="20"/>
              </w:rPr>
              <w:t>period</w:t>
            </w:r>
            <w:proofErr w:type="spellEnd"/>
            <w:r w:rsidRPr="00E56725">
              <w:rPr>
                <w:rFonts w:asciiTheme="majorHAnsi" w:hAnsiTheme="majorHAnsi" w:cstheme="majorHAnsi"/>
                <w:sz w:val="20"/>
                <w:szCs w:val="20"/>
              </w:rPr>
              <w:t>=52)</w:t>
            </w:r>
          </w:p>
        </w:tc>
        <w:tc>
          <w:tcPr>
            <w:tcW w:w="1800" w:type="dxa"/>
            <w:tcMar>
              <w:top w:w="60" w:type="dxa"/>
              <w:left w:w="100" w:type="dxa"/>
              <w:bottom w:w="60" w:type="dxa"/>
              <w:right w:w="100" w:type="dxa"/>
            </w:tcMar>
          </w:tcPr>
          <w:p w14:paraId="281C0953"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366</w:t>
            </w:r>
          </w:p>
        </w:tc>
        <w:tc>
          <w:tcPr>
            <w:tcW w:w="2400" w:type="dxa"/>
            <w:tcMar>
              <w:top w:w="60" w:type="dxa"/>
              <w:left w:w="100" w:type="dxa"/>
              <w:bottom w:w="60" w:type="dxa"/>
              <w:right w:w="100" w:type="dxa"/>
            </w:tcMar>
          </w:tcPr>
          <w:p w14:paraId="569E7571"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0.011</w:t>
            </w:r>
          </w:p>
        </w:tc>
        <w:tc>
          <w:tcPr>
            <w:tcW w:w="2400" w:type="dxa"/>
            <w:tcMar>
              <w:top w:w="60" w:type="dxa"/>
              <w:left w:w="100" w:type="dxa"/>
              <w:bottom w:w="60" w:type="dxa"/>
              <w:right w:w="100" w:type="dxa"/>
            </w:tcMar>
          </w:tcPr>
          <w:p w14:paraId="180C440C"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0.248</w:t>
            </w:r>
          </w:p>
        </w:tc>
      </w:tr>
      <w:tr w:rsidR="00F46FA0" w:rsidRPr="00E56725" w14:paraId="1433D356" w14:textId="77777777">
        <w:tblPrEx>
          <w:tblCellMar>
            <w:top w:w="0" w:type="dxa"/>
            <w:bottom w:w="0" w:type="dxa"/>
          </w:tblCellMar>
        </w:tblPrEx>
        <w:tc>
          <w:tcPr>
            <w:tcW w:w="2760" w:type="dxa"/>
            <w:tcMar>
              <w:top w:w="60" w:type="dxa"/>
              <w:left w:w="100" w:type="dxa"/>
              <w:bottom w:w="60" w:type="dxa"/>
              <w:right w:w="100" w:type="dxa"/>
            </w:tcMar>
          </w:tcPr>
          <w:p w14:paraId="45AFA16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20"/>
                <w:szCs w:val="20"/>
              </w:rPr>
              <w:t>Monthly</w:t>
            </w:r>
            <w:proofErr w:type="spellEnd"/>
            <w:r w:rsidRPr="00E56725">
              <w:rPr>
                <w:rFonts w:asciiTheme="majorHAnsi" w:hAnsiTheme="majorHAnsi" w:cstheme="majorHAnsi"/>
                <w:sz w:val="20"/>
                <w:szCs w:val="20"/>
              </w:rPr>
              <w:t xml:space="preserve"> (</w:t>
            </w:r>
            <w:proofErr w:type="spellStart"/>
            <w:r w:rsidRPr="00E56725">
              <w:rPr>
                <w:rFonts w:asciiTheme="majorHAnsi" w:hAnsiTheme="majorHAnsi" w:cstheme="majorHAnsi"/>
                <w:sz w:val="20"/>
                <w:szCs w:val="20"/>
              </w:rPr>
              <w:t>period</w:t>
            </w:r>
            <w:proofErr w:type="spellEnd"/>
            <w:r w:rsidRPr="00E56725">
              <w:rPr>
                <w:rFonts w:asciiTheme="majorHAnsi" w:hAnsiTheme="majorHAnsi" w:cstheme="majorHAnsi"/>
                <w:sz w:val="20"/>
                <w:szCs w:val="20"/>
              </w:rPr>
              <w:t>=12)</w:t>
            </w:r>
          </w:p>
        </w:tc>
        <w:tc>
          <w:tcPr>
            <w:tcW w:w="1800" w:type="dxa"/>
            <w:tcMar>
              <w:top w:w="60" w:type="dxa"/>
              <w:left w:w="100" w:type="dxa"/>
              <w:bottom w:w="60" w:type="dxa"/>
              <w:right w:w="100" w:type="dxa"/>
            </w:tcMar>
          </w:tcPr>
          <w:p w14:paraId="7DD05D3C"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85</w:t>
            </w:r>
          </w:p>
        </w:tc>
        <w:tc>
          <w:tcPr>
            <w:tcW w:w="2400" w:type="dxa"/>
            <w:tcMar>
              <w:top w:w="60" w:type="dxa"/>
              <w:left w:w="100" w:type="dxa"/>
              <w:bottom w:w="60" w:type="dxa"/>
              <w:right w:w="100" w:type="dxa"/>
            </w:tcMar>
          </w:tcPr>
          <w:p w14:paraId="3D95BF0F"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0.000</w:t>
            </w:r>
          </w:p>
        </w:tc>
        <w:tc>
          <w:tcPr>
            <w:tcW w:w="2400" w:type="dxa"/>
            <w:tcMar>
              <w:top w:w="60" w:type="dxa"/>
              <w:left w:w="100" w:type="dxa"/>
              <w:bottom w:w="60" w:type="dxa"/>
              <w:right w:w="100" w:type="dxa"/>
            </w:tcMar>
          </w:tcPr>
          <w:p w14:paraId="34CF6A7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0.142</w:t>
            </w:r>
          </w:p>
        </w:tc>
      </w:tr>
      <w:tr w:rsidR="00F46FA0" w:rsidRPr="00E56725" w14:paraId="0639A6B7" w14:textId="77777777">
        <w:tblPrEx>
          <w:tblCellMar>
            <w:top w:w="0" w:type="dxa"/>
            <w:bottom w:w="0" w:type="dxa"/>
          </w:tblCellMar>
        </w:tblPrEx>
        <w:tc>
          <w:tcPr>
            <w:tcW w:w="2760" w:type="dxa"/>
            <w:tcMar>
              <w:top w:w="60" w:type="dxa"/>
              <w:left w:w="100" w:type="dxa"/>
              <w:bottom w:w="60" w:type="dxa"/>
              <w:right w:w="100" w:type="dxa"/>
            </w:tcMar>
          </w:tcPr>
          <w:p w14:paraId="233F5300"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20"/>
                <w:szCs w:val="20"/>
              </w:rPr>
              <w:t>Quarterly</w:t>
            </w:r>
            <w:proofErr w:type="spellEnd"/>
            <w:r w:rsidRPr="00E56725">
              <w:rPr>
                <w:rFonts w:asciiTheme="majorHAnsi" w:hAnsiTheme="majorHAnsi" w:cstheme="majorHAnsi"/>
                <w:sz w:val="20"/>
                <w:szCs w:val="20"/>
              </w:rPr>
              <w:t xml:space="preserve"> (</w:t>
            </w:r>
            <w:proofErr w:type="spellStart"/>
            <w:r w:rsidRPr="00E56725">
              <w:rPr>
                <w:rFonts w:asciiTheme="majorHAnsi" w:hAnsiTheme="majorHAnsi" w:cstheme="majorHAnsi"/>
                <w:sz w:val="20"/>
                <w:szCs w:val="20"/>
              </w:rPr>
              <w:t>period</w:t>
            </w:r>
            <w:proofErr w:type="spellEnd"/>
            <w:r w:rsidRPr="00E56725">
              <w:rPr>
                <w:rFonts w:asciiTheme="majorHAnsi" w:hAnsiTheme="majorHAnsi" w:cstheme="majorHAnsi"/>
                <w:sz w:val="20"/>
                <w:szCs w:val="20"/>
              </w:rPr>
              <w:t>=4)</w:t>
            </w:r>
          </w:p>
        </w:tc>
        <w:tc>
          <w:tcPr>
            <w:tcW w:w="1800" w:type="dxa"/>
            <w:tcMar>
              <w:top w:w="60" w:type="dxa"/>
              <w:left w:w="100" w:type="dxa"/>
              <w:bottom w:w="60" w:type="dxa"/>
              <w:right w:w="100" w:type="dxa"/>
            </w:tcMar>
          </w:tcPr>
          <w:p w14:paraId="4F5FE8C9"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29</w:t>
            </w:r>
          </w:p>
        </w:tc>
        <w:tc>
          <w:tcPr>
            <w:tcW w:w="2400" w:type="dxa"/>
            <w:tcMar>
              <w:top w:w="60" w:type="dxa"/>
              <w:left w:w="100" w:type="dxa"/>
              <w:bottom w:w="60" w:type="dxa"/>
              <w:right w:w="100" w:type="dxa"/>
            </w:tcMar>
          </w:tcPr>
          <w:p w14:paraId="2D72534B"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0.059</w:t>
            </w:r>
          </w:p>
        </w:tc>
        <w:tc>
          <w:tcPr>
            <w:tcW w:w="2400" w:type="dxa"/>
            <w:tcMar>
              <w:top w:w="60" w:type="dxa"/>
              <w:left w:w="100" w:type="dxa"/>
              <w:bottom w:w="60" w:type="dxa"/>
              <w:right w:w="100" w:type="dxa"/>
            </w:tcMar>
          </w:tcPr>
          <w:p w14:paraId="15F229C8"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20"/>
                <w:szCs w:val="20"/>
              </w:rPr>
              <w:t>0.273</w:t>
            </w:r>
          </w:p>
        </w:tc>
      </w:tr>
    </w:tbl>
    <w:p w14:paraId="6CBD71C6" w14:textId="77777777" w:rsidR="00F46FA0" w:rsidRPr="00E56725" w:rsidRDefault="00F46FA0" w:rsidP="00E56725">
      <w:pPr>
        <w:spacing w:after="160"/>
        <w:jc w:val="both"/>
        <w:rPr>
          <w:rFonts w:asciiTheme="majorHAnsi" w:hAnsiTheme="majorHAnsi" w:cstheme="majorHAnsi"/>
          <w:sz w:val="24"/>
          <w:szCs w:val="24"/>
        </w:rPr>
      </w:pPr>
    </w:p>
    <w:p w14:paraId="3AC2BB15"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lastRenderedPageBreak/>
        <w:drawing>
          <wp:inline distT="0" distB="0" distL="0" distR="0" wp14:anchorId="4DA5144B" wp14:editId="51085038">
            <wp:extent cx="4572000" cy="3162300"/>
            <wp:effectExtent l="0" t="0" r="0" b="0"/>
            <wp:docPr id="234030487" name="Hình ảnh 23403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162300"/>
                    </a:xfrm>
                    <a:prstGeom prst="rect">
                      <a:avLst/>
                    </a:prstGeom>
                  </pic:spPr>
                </pic:pic>
              </a:graphicData>
            </a:graphic>
          </wp:inline>
        </w:drawing>
      </w:r>
    </w:p>
    <w:p w14:paraId="5B8FDBBC"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9. So sánh thành phần </w:t>
      </w:r>
      <w:proofErr w:type="spellStart"/>
      <w:r w:rsidRPr="00E56725">
        <w:rPr>
          <w:rFonts w:asciiTheme="majorHAnsi" w:hAnsiTheme="majorHAnsi" w:cstheme="majorHAnsi"/>
          <w:i/>
          <w:iCs/>
        </w:rPr>
        <w:t>Seasonal</w:t>
      </w:r>
      <w:proofErr w:type="spellEnd"/>
      <w:r w:rsidRPr="00E56725">
        <w:rPr>
          <w:rFonts w:asciiTheme="majorHAnsi" w:hAnsiTheme="majorHAnsi" w:cstheme="majorHAnsi"/>
          <w:i/>
          <w:iCs/>
        </w:rPr>
        <w:t xml:space="preserve"> của STL ở 3 cấu hình tần suất: </w:t>
      </w:r>
      <w:proofErr w:type="spellStart"/>
      <w:r w:rsidRPr="00E56725">
        <w:rPr>
          <w:rFonts w:asciiTheme="majorHAnsi" w:hAnsiTheme="majorHAnsi" w:cstheme="majorHAnsi"/>
          <w:i/>
          <w:iCs/>
        </w:rPr>
        <w:t>Weekly</w:t>
      </w:r>
      <w:proofErr w:type="spellEnd"/>
      <w:r w:rsidRPr="00E56725">
        <w:rPr>
          <w:rFonts w:asciiTheme="majorHAnsi" w:hAnsiTheme="majorHAnsi" w:cstheme="majorHAnsi"/>
          <w:i/>
          <w:iCs/>
        </w:rPr>
        <w:t xml:space="preserve"> (</w:t>
      </w:r>
      <w:proofErr w:type="spellStart"/>
      <w:r w:rsidRPr="00E56725">
        <w:rPr>
          <w:rFonts w:asciiTheme="majorHAnsi" w:hAnsiTheme="majorHAnsi" w:cstheme="majorHAnsi"/>
          <w:i/>
          <w:iCs/>
        </w:rPr>
        <w:t>period</w:t>
      </w:r>
      <w:proofErr w:type="spellEnd"/>
      <w:r w:rsidRPr="00E56725">
        <w:rPr>
          <w:rFonts w:asciiTheme="majorHAnsi" w:hAnsiTheme="majorHAnsi" w:cstheme="majorHAnsi"/>
          <w:i/>
          <w:iCs/>
        </w:rPr>
        <w:t xml:space="preserve">=52), </w:t>
      </w:r>
      <w:proofErr w:type="spellStart"/>
      <w:r w:rsidRPr="00E56725">
        <w:rPr>
          <w:rFonts w:asciiTheme="majorHAnsi" w:hAnsiTheme="majorHAnsi" w:cstheme="majorHAnsi"/>
          <w:i/>
          <w:iCs/>
        </w:rPr>
        <w:t>Monthly</w:t>
      </w:r>
      <w:proofErr w:type="spellEnd"/>
      <w:r w:rsidRPr="00E56725">
        <w:rPr>
          <w:rFonts w:asciiTheme="majorHAnsi" w:hAnsiTheme="majorHAnsi" w:cstheme="majorHAnsi"/>
          <w:i/>
          <w:iCs/>
        </w:rPr>
        <w:t xml:space="preserve"> (</w:t>
      </w:r>
      <w:proofErr w:type="spellStart"/>
      <w:r w:rsidRPr="00E56725">
        <w:rPr>
          <w:rFonts w:asciiTheme="majorHAnsi" w:hAnsiTheme="majorHAnsi" w:cstheme="majorHAnsi"/>
          <w:i/>
          <w:iCs/>
        </w:rPr>
        <w:t>period</w:t>
      </w:r>
      <w:proofErr w:type="spellEnd"/>
      <w:r w:rsidRPr="00E56725">
        <w:rPr>
          <w:rFonts w:asciiTheme="majorHAnsi" w:hAnsiTheme="majorHAnsi" w:cstheme="majorHAnsi"/>
          <w:i/>
          <w:iCs/>
        </w:rPr>
        <w:t xml:space="preserve">=12), </w:t>
      </w:r>
      <w:proofErr w:type="spellStart"/>
      <w:r w:rsidRPr="00E56725">
        <w:rPr>
          <w:rFonts w:asciiTheme="majorHAnsi" w:hAnsiTheme="majorHAnsi" w:cstheme="majorHAnsi"/>
          <w:i/>
          <w:iCs/>
        </w:rPr>
        <w:t>Quarterly</w:t>
      </w:r>
      <w:proofErr w:type="spellEnd"/>
      <w:r w:rsidRPr="00E56725">
        <w:rPr>
          <w:rFonts w:asciiTheme="majorHAnsi" w:hAnsiTheme="majorHAnsi" w:cstheme="majorHAnsi"/>
          <w:i/>
          <w:iCs/>
        </w:rPr>
        <w:t xml:space="preserve"> (</w:t>
      </w:r>
      <w:proofErr w:type="spellStart"/>
      <w:r w:rsidRPr="00E56725">
        <w:rPr>
          <w:rFonts w:asciiTheme="majorHAnsi" w:hAnsiTheme="majorHAnsi" w:cstheme="majorHAnsi"/>
          <w:i/>
          <w:iCs/>
        </w:rPr>
        <w:t>period</w:t>
      </w:r>
      <w:proofErr w:type="spellEnd"/>
      <w:r w:rsidRPr="00E56725">
        <w:rPr>
          <w:rFonts w:asciiTheme="majorHAnsi" w:hAnsiTheme="majorHAnsi" w:cstheme="majorHAnsi"/>
          <w:i/>
          <w:iCs/>
        </w:rPr>
        <w:t>=4).</w:t>
      </w:r>
    </w:p>
    <w:p w14:paraId="38EDA399" w14:textId="2CD581CE"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Nhận xét: </w:t>
      </w:r>
      <w:proofErr w:type="spellStart"/>
      <w:r w:rsidRPr="00E56725">
        <w:rPr>
          <w:rFonts w:asciiTheme="majorHAnsi" w:hAnsiTheme="majorHAnsi" w:cstheme="majorHAnsi"/>
          <w:sz w:val="24"/>
          <w:szCs w:val="24"/>
        </w:rPr>
        <w:t>Trend</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Strength</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Ft</w:t>
      </w:r>
      <w:proofErr w:type="spellEnd"/>
      <w:r w:rsidRPr="00E56725">
        <w:rPr>
          <w:rFonts w:asciiTheme="majorHAnsi" w:hAnsiTheme="majorHAnsi" w:cstheme="majorHAnsi"/>
          <w:sz w:val="24"/>
          <w:szCs w:val="24"/>
        </w:rPr>
        <w:t xml:space="preserve">) gần như bằng 0 ở cả 3 cấu hình (0.000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0.059)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khớp hoàn toàn với kết luận ở mục A.1 rằng xu hướng dài hạn trong dữ liệu rất yếu, gần như không có. </w:t>
      </w:r>
      <w:proofErr w:type="spellStart"/>
      <w:r w:rsidRPr="00E56725">
        <w:rPr>
          <w:rFonts w:asciiTheme="majorHAnsi" w:hAnsiTheme="majorHAnsi" w:cstheme="majorHAnsi"/>
          <w:sz w:val="24"/>
          <w:szCs w:val="24"/>
        </w:rPr>
        <w:t>Seasonal</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Strength</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Fs</w:t>
      </w:r>
      <w:proofErr w:type="spellEnd"/>
      <w:r w:rsidRPr="00E56725">
        <w:rPr>
          <w:rFonts w:asciiTheme="majorHAnsi" w:hAnsiTheme="majorHAnsi" w:cstheme="majorHAnsi"/>
          <w:sz w:val="24"/>
          <w:szCs w:val="24"/>
        </w:rPr>
        <w:t>) ở mức trung bình</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yếu (0.14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 0.27 tùy cấu hình), cao nhất ở chu kỳ quý (0.273) và thấp nhất ở chu kỳ tháng (0.142)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không có cấu hình nào cho </w:t>
      </w:r>
      <w:proofErr w:type="spellStart"/>
      <w:r w:rsidRPr="00E56725">
        <w:rPr>
          <w:rFonts w:asciiTheme="majorHAnsi" w:hAnsiTheme="majorHAnsi" w:cstheme="majorHAnsi"/>
          <w:sz w:val="24"/>
          <w:szCs w:val="24"/>
        </w:rPr>
        <w:t>Fs</w:t>
      </w:r>
      <w:proofErr w:type="spellEnd"/>
      <w:r w:rsidRPr="00E56725">
        <w:rPr>
          <w:rFonts w:asciiTheme="majorHAnsi" w:hAnsiTheme="majorHAnsi" w:cstheme="majorHAnsi"/>
          <w:sz w:val="24"/>
          <w:szCs w:val="24"/>
        </w:rPr>
        <w:t xml:space="preserve"> vượt ngưỡng ~0.6 vốn thường được xem là mùa vụ "mạnh" trong tài liệu tham khảo. Điều này trả lời trực tiếp câu hỏi của </w:t>
      </w: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 mùa vụ trong dữ liệu này tồn tại nhưng ở mức yếu</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trung bình, không đủ mạnh để SARIMA (vốn khai thác chủ yếu qua thành phần mùa vụ và tự tương quan) tạo ra lợi thế áp đảo. Nhiều khả năng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nhờ khai thác trực tiếp các đặc trưng </w:t>
      </w:r>
      <w:proofErr w:type="spellStart"/>
      <w:r w:rsidRPr="00E56725">
        <w:rPr>
          <w:rFonts w:asciiTheme="majorHAnsi" w:hAnsiTheme="majorHAnsi" w:cstheme="majorHAnsi"/>
          <w:sz w:val="24"/>
          <w:szCs w:val="24"/>
        </w:rPr>
        <w:t>lag</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rolling</w:t>
      </w:r>
      <w:proofErr w:type="spellEnd"/>
      <w:r w:rsidRPr="00E56725">
        <w:rPr>
          <w:rFonts w:asciiTheme="majorHAnsi" w:hAnsiTheme="majorHAnsi" w:cstheme="majorHAnsi"/>
          <w:sz w:val="24"/>
          <w:szCs w:val="24"/>
        </w:rPr>
        <w:t xml:space="preserve"> và không phụ thuộc giả định về chu kỳ cố định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sẽ đóng góp tỷ trọng lớn hơn vào hiệu năng của mô hình </w:t>
      </w:r>
      <w:proofErr w:type="spellStart"/>
      <w:r w:rsidRPr="00E56725">
        <w:rPr>
          <w:rFonts w:asciiTheme="majorHAnsi" w:hAnsiTheme="majorHAnsi" w:cstheme="majorHAnsi"/>
          <w:sz w:val="24"/>
          <w:szCs w:val="24"/>
        </w:rPr>
        <w:t>Hybrid</w:t>
      </w:r>
      <w:proofErr w:type="spellEnd"/>
      <w:r w:rsidRPr="00E56725">
        <w:rPr>
          <w:rFonts w:asciiTheme="majorHAnsi" w:hAnsiTheme="majorHAnsi" w:cstheme="majorHAnsi"/>
          <w:sz w:val="24"/>
          <w:szCs w:val="24"/>
        </w:rPr>
        <w:t xml:space="preserve">, đúng như </w:t>
      </w: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 xml:space="preserve"> đã đặt giả thuyết. Đây là kết quả thực nghiệm cần nêu rõ trong phần </w:t>
      </w:r>
      <w:proofErr w:type="spellStart"/>
      <w:r w:rsidRPr="00E56725">
        <w:rPr>
          <w:rFonts w:asciiTheme="majorHAnsi" w:hAnsiTheme="majorHAnsi" w:cstheme="majorHAnsi"/>
          <w:sz w:val="24"/>
          <w:szCs w:val="24"/>
        </w:rPr>
        <w:t>limitation</w:t>
      </w:r>
      <w:proofErr w:type="spellEnd"/>
      <w:r w:rsidRPr="00E56725">
        <w:rPr>
          <w:rFonts w:asciiTheme="majorHAnsi" w:hAnsiTheme="majorHAnsi" w:cstheme="majorHAnsi"/>
          <w:sz w:val="24"/>
          <w:szCs w:val="24"/>
        </w:rPr>
        <w:t xml:space="preserve">/kỳ vọng của </w:t>
      </w:r>
      <w:proofErr w:type="spellStart"/>
      <w:r w:rsidRPr="00E56725">
        <w:rPr>
          <w:rFonts w:asciiTheme="majorHAnsi" w:hAnsiTheme="majorHAnsi" w:cstheme="majorHAnsi"/>
          <w:sz w:val="24"/>
          <w:szCs w:val="24"/>
        </w:rPr>
        <w:t>proposal</w:t>
      </w:r>
      <w:proofErr w:type="spellEnd"/>
      <w:r w:rsidRPr="00E56725">
        <w:rPr>
          <w:rFonts w:asciiTheme="majorHAnsi" w:hAnsiTheme="majorHAnsi" w:cstheme="majorHAnsi"/>
          <w:sz w:val="24"/>
          <w:szCs w:val="24"/>
        </w:rPr>
        <w:t xml:space="preserve"> thay vì chỉ giả định chủ quan.</w:t>
      </w:r>
    </w:p>
    <w:p w14:paraId="0FA9F86E" w14:textId="7576BF3F"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A.4. Tương quan doanh thu với </w:t>
      </w:r>
      <w:proofErr w:type="spellStart"/>
      <w:r w:rsidRPr="00625718">
        <w:rPr>
          <w:rFonts w:asciiTheme="majorHAnsi" w:hAnsiTheme="majorHAnsi" w:cstheme="majorHAnsi"/>
          <w:b/>
          <w:bCs/>
          <w:color w:val="auto"/>
          <w:sz w:val="28"/>
          <w:szCs w:val="28"/>
        </w:rPr>
        <w:t>price</w:t>
      </w:r>
      <w:proofErr w:type="spellEnd"/>
      <w:r w:rsidRPr="00625718">
        <w:rPr>
          <w:rFonts w:asciiTheme="majorHAnsi" w:hAnsiTheme="majorHAnsi" w:cstheme="majorHAnsi"/>
          <w:b/>
          <w:bCs/>
          <w:color w:val="auto"/>
          <w:sz w:val="28"/>
          <w:szCs w:val="28"/>
        </w:rPr>
        <w:t xml:space="preserve">, </w:t>
      </w:r>
      <w:proofErr w:type="spellStart"/>
      <w:r w:rsidRPr="00625718">
        <w:rPr>
          <w:rFonts w:asciiTheme="majorHAnsi" w:hAnsiTheme="majorHAnsi" w:cstheme="majorHAnsi"/>
          <w:b/>
          <w:bCs/>
          <w:color w:val="auto"/>
          <w:sz w:val="28"/>
          <w:szCs w:val="28"/>
        </w:rPr>
        <w:t>quantity</w:t>
      </w:r>
      <w:proofErr w:type="spellEnd"/>
      <w:r w:rsidRPr="00625718">
        <w:rPr>
          <w:rFonts w:asciiTheme="majorHAnsi" w:hAnsiTheme="majorHAnsi" w:cstheme="majorHAnsi"/>
          <w:b/>
          <w:bCs/>
          <w:color w:val="auto"/>
          <w:sz w:val="28"/>
          <w:szCs w:val="28"/>
        </w:rPr>
        <w:t xml:space="preserve"> </w:t>
      </w:r>
    </w:p>
    <w:p w14:paraId="06AC5142"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Nhóm tính tương quan </w:t>
      </w:r>
      <w:proofErr w:type="spellStart"/>
      <w:r w:rsidRPr="00E56725">
        <w:rPr>
          <w:rFonts w:asciiTheme="majorHAnsi" w:hAnsiTheme="majorHAnsi" w:cstheme="majorHAnsi"/>
          <w:sz w:val="24"/>
          <w:szCs w:val="24"/>
        </w:rPr>
        <w:t>Pearson</w:t>
      </w:r>
      <w:proofErr w:type="spellEnd"/>
      <w:r w:rsidRPr="00E56725">
        <w:rPr>
          <w:rFonts w:asciiTheme="majorHAnsi" w:hAnsiTheme="majorHAnsi" w:cstheme="majorHAnsi"/>
          <w:sz w:val="24"/>
          <w:szCs w:val="24"/>
        </w:rPr>
        <w:t xml:space="preserve"> giữa doanh thu tuần với giá bán trung bình, tổng số lượng bán, số lượng bán trung bình mỗi giao dịch, và số lượng giao dịch trong tuần:</w:t>
      </w:r>
    </w:p>
    <w:p w14:paraId="1BB5F46C"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lastRenderedPageBreak/>
        <w:drawing>
          <wp:inline distT="0" distB="0" distL="0" distR="0" wp14:anchorId="46FA5F6B" wp14:editId="0E2B5501">
            <wp:extent cx="3619500" cy="3105150"/>
            <wp:effectExtent l="0" t="0" r="0" b="0"/>
            <wp:docPr id="1821885870" name="Hình ảnh 182188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19500" cy="3105150"/>
                    </a:xfrm>
                    <a:prstGeom prst="rect">
                      <a:avLst/>
                    </a:prstGeom>
                  </pic:spPr>
                </pic:pic>
              </a:graphicData>
            </a:graphic>
          </wp:inline>
        </w:drawing>
      </w:r>
    </w:p>
    <w:p w14:paraId="2E6E837D"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10. Ma trận tương quan giữa doanh thu tuần và các yếu tố </w:t>
      </w:r>
      <w:proofErr w:type="spellStart"/>
      <w:r w:rsidRPr="00E56725">
        <w:rPr>
          <w:rFonts w:asciiTheme="majorHAnsi" w:hAnsiTheme="majorHAnsi" w:cstheme="majorHAnsi"/>
          <w:i/>
          <w:iCs/>
        </w:rPr>
        <w:t>price</w:t>
      </w:r>
      <w:proofErr w:type="spellEnd"/>
      <w:r w:rsidRPr="00E56725">
        <w:rPr>
          <w:rFonts w:asciiTheme="majorHAnsi" w:hAnsiTheme="majorHAnsi" w:cstheme="majorHAnsi"/>
          <w:i/>
          <w:iCs/>
        </w:rPr>
        <w:t xml:space="preserve">, </w:t>
      </w:r>
      <w:proofErr w:type="spellStart"/>
      <w:r w:rsidRPr="00E56725">
        <w:rPr>
          <w:rFonts w:asciiTheme="majorHAnsi" w:hAnsiTheme="majorHAnsi" w:cstheme="majorHAnsi"/>
          <w:i/>
          <w:iCs/>
        </w:rPr>
        <w:t>quantity</w:t>
      </w:r>
      <w:proofErr w:type="spellEnd"/>
      <w:r w:rsidRPr="00E56725">
        <w:rPr>
          <w:rFonts w:asciiTheme="majorHAnsi" w:hAnsiTheme="majorHAnsi" w:cstheme="majorHAnsi"/>
          <w:i/>
          <w:iCs/>
        </w:rPr>
        <w:t>, số giao dịch.</w:t>
      </w:r>
    </w:p>
    <w:p w14:paraId="60B72B59" w14:textId="77777777" w:rsidR="00F46FA0" w:rsidRPr="00E56725" w:rsidRDefault="00000000" w:rsidP="00E56725">
      <w:pPr>
        <w:spacing w:before="200" w:after="80"/>
        <w:jc w:val="center"/>
        <w:rPr>
          <w:rFonts w:asciiTheme="majorHAnsi" w:hAnsiTheme="majorHAnsi" w:cstheme="majorHAnsi"/>
          <w:sz w:val="24"/>
          <w:szCs w:val="24"/>
        </w:rPr>
      </w:pPr>
      <w:r w:rsidRPr="00E56725">
        <w:rPr>
          <w:rFonts w:asciiTheme="majorHAnsi" w:hAnsiTheme="majorHAnsi" w:cstheme="majorHAnsi"/>
          <w:noProof/>
          <w:sz w:val="24"/>
          <w:szCs w:val="24"/>
        </w:rPr>
        <w:drawing>
          <wp:inline distT="0" distB="0" distL="0" distR="0" wp14:anchorId="2F68C5A1" wp14:editId="61728927">
            <wp:extent cx="5715000" cy="2200275"/>
            <wp:effectExtent l="0" t="0" r="0" b="0"/>
            <wp:docPr id="1499769019" name="Hình ảnh 149976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200275"/>
                    </a:xfrm>
                    <a:prstGeom prst="rect">
                      <a:avLst/>
                    </a:prstGeom>
                  </pic:spPr>
                </pic:pic>
              </a:graphicData>
            </a:graphic>
          </wp:inline>
        </w:drawing>
      </w:r>
    </w:p>
    <w:p w14:paraId="6E06E679" w14:textId="77777777" w:rsidR="00F46FA0" w:rsidRPr="00E56725" w:rsidRDefault="00000000" w:rsidP="00E56725">
      <w:pPr>
        <w:spacing w:after="240"/>
        <w:jc w:val="both"/>
        <w:rPr>
          <w:rFonts w:asciiTheme="majorHAnsi" w:hAnsiTheme="majorHAnsi" w:cstheme="majorHAnsi"/>
          <w:sz w:val="24"/>
          <w:szCs w:val="24"/>
        </w:rPr>
      </w:pPr>
      <w:r w:rsidRPr="00E56725">
        <w:rPr>
          <w:rFonts w:asciiTheme="majorHAnsi" w:hAnsiTheme="majorHAnsi" w:cstheme="majorHAnsi"/>
          <w:i/>
          <w:iCs/>
        </w:rPr>
        <w:t xml:space="preserve">Hình 11. </w:t>
      </w:r>
      <w:proofErr w:type="spellStart"/>
      <w:r w:rsidRPr="00E56725">
        <w:rPr>
          <w:rFonts w:asciiTheme="majorHAnsi" w:hAnsiTheme="majorHAnsi" w:cstheme="majorHAnsi"/>
          <w:i/>
          <w:iCs/>
        </w:rPr>
        <w:t>Scatter</w:t>
      </w:r>
      <w:proofErr w:type="spellEnd"/>
      <w:r w:rsidRPr="00E56725">
        <w:rPr>
          <w:rFonts w:asciiTheme="majorHAnsi" w:hAnsiTheme="majorHAnsi" w:cstheme="majorHAnsi"/>
          <w:i/>
          <w:iCs/>
        </w:rPr>
        <w:t xml:space="preserve"> </w:t>
      </w:r>
      <w:proofErr w:type="spellStart"/>
      <w:r w:rsidRPr="00E56725">
        <w:rPr>
          <w:rFonts w:asciiTheme="majorHAnsi" w:hAnsiTheme="majorHAnsi" w:cstheme="majorHAnsi"/>
          <w:i/>
          <w:iCs/>
        </w:rPr>
        <w:t>plot</w:t>
      </w:r>
      <w:proofErr w:type="spellEnd"/>
      <w:r w:rsidRPr="00E56725">
        <w:rPr>
          <w:rFonts w:asciiTheme="majorHAnsi" w:hAnsiTheme="majorHAnsi" w:cstheme="majorHAnsi"/>
          <w:i/>
          <w:iCs/>
        </w:rPr>
        <w:t xml:space="preserve"> doanh thu tuần theo tổng số lượng bán (trái) và giá bán trung bình (phải), kèm đường hồi quy tuyến tính.</w:t>
      </w:r>
    </w:p>
    <w:p w14:paraId="19C49470" w14:textId="07E1A193"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Nhận xét: Doanh thu tuần tương quan rất mạnh với tổng số lượng bán (r = 0.92) và số giao dịch (r = 0.84) </w:t>
      </w:r>
      <w:r w:rsidR="00625718">
        <w:rPr>
          <w:rFonts w:asciiTheme="majorHAnsi" w:hAnsiTheme="majorHAnsi" w:cstheme="majorHAnsi"/>
          <w:sz w:val="24"/>
          <w:szCs w:val="24"/>
          <w:lang w:val="en-US"/>
        </w:rPr>
        <w:t xml:space="preserve">- </w:t>
      </w:r>
      <w:r w:rsidRPr="00E56725">
        <w:rPr>
          <w:rFonts w:asciiTheme="majorHAnsi" w:hAnsiTheme="majorHAnsi" w:cstheme="majorHAnsi"/>
          <w:sz w:val="24"/>
          <w:szCs w:val="24"/>
        </w:rPr>
        <w:t xml:space="preserve">nghĩa là biến động doanh thu chủ yếu đến từ khối lượng bán (số đơn hàng, số lượng sản phẩm) chứ không phải từ biến động giá. Tương quan với giá bán trung bình yếu hơn đáng kể (r = 0.41), cho thấy giá không phải yếu tố chi phối chính trong dữ liệu này. Ý nghĩa cho bước </w:t>
      </w:r>
      <w:proofErr w:type="spellStart"/>
      <w:r w:rsidRPr="00E56725">
        <w:rPr>
          <w:rFonts w:asciiTheme="majorHAnsi" w:hAnsiTheme="majorHAnsi" w:cstheme="majorHAnsi"/>
          <w:sz w:val="24"/>
          <w:szCs w:val="24"/>
        </w:rPr>
        <w:t>feature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engineering</w:t>
      </w:r>
      <w:proofErr w:type="spellEnd"/>
      <w:r w:rsidRPr="00E56725">
        <w:rPr>
          <w:rFonts w:asciiTheme="majorHAnsi" w:hAnsiTheme="majorHAnsi" w:cstheme="majorHAnsi"/>
          <w:sz w:val="24"/>
          <w:szCs w:val="24"/>
        </w:rPr>
        <w:t>: các đặc trưng liên quan đến khối lượng giao dịch/số lượng bán (</w:t>
      </w:r>
      <w:proofErr w:type="spellStart"/>
      <w:r w:rsidRPr="00E56725">
        <w:rPr>
          <w:rFonts w:asciiTheme="majorHAnsi" w:hAnsiTheme="majorHAnsi" w:cstheme="majorHAnsi"/>
          <w:sz w:val="24"/>
          <w:szCs w:val="24"/>
        </w:rPr>
        <w:t>lag</w:t>
      </w:r>
      <w:proofErr w:type="spellEnd"/>
      <w:r w:rsidRPr="00E56725">
        <w:rPr>
          <w:rFonts w:asciiTheme="majorHAnsi" w:hAnsiTheme="majorHAnsi" w:cstheme="majorHAnsi"/>
          <w:sz w:val="24"/>
          <w:szCs w:val="24"/>
        </w:rPr>
        <w:t xml:space="preserve"> và </w:t>
      </w:r>
      <w:proofErr w:type="spellStart"/>
      <w:r w:rsidRPr="00E56725">
        <w:rPr>
          <w:rFonts w:asciiTheme="majorHAnsi" w:hAnsiTheme="majorHAnsi" w:cstheme="majorHAnsi"/>
          <w:sz w:val="24"/>
          <w:szCs w:val="24"/>
        </w:rPr>
        <w:t>rolling</w:t>
      </w:r>
      <w:proofErr w:type="spellEnd"/>
      <w:r w:rsidRPr="00E56725">
        <w:rPr>
          <w:rFonts w:asciiTheme="majorHAnsi" w:hAnsiTheme="majorHAnsi" w:cstheme="majorHAnsi"/>
          <w:sz w:val="24"/>
          <w:szCs w:val="24"/>
        </w:rPr>
        <w:t xml:space="preserve"> của </w:t>
      </w:r>
      <w:proofErr w:type="spellStart"/>
      <w:r w:rsidRPr="00E56725">
        <w:rPr>
          <w:rFonts w:asciiTheme="majorHAnsi" w:hAnsiTheme="majorHAnsi" w:cstheme="majorHAnsi"/>
          <w:sz w:val="24"/>
          <w:szCs w:val="24"/>
        </w:rPr>
        <w:t>quantity</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n_transactions</w:t>
      </w:r>
      <w:proofErr w:type="spellEnd"/>
      <w:r w:rsidRPr="00E56725">
        <w:rPr>
          <w:rFonts w:asciiTheme="majorHAnsi" w:hAnsiTheme="majorHAnsi" w:cstheme="majorHAnsi"/>
          <w:sz w:val="24"/>
          <w:szCs w:val="24"/>
        </w:rPr>
        <w:t xml:space="preserve">) nhiều khả năng có giá trị dự báo cao cho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hơn là các đặc trưng liên quan đến giá.</w:t>
      </w:r>
    </w:p>
    <w:p w14:paraId="257F567E" w14:textId="20A70D6F"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A.5. </w:t>
      </w:r>
      <w:proofErr w:type="spellStart"/>
      <w:r w:rsidRPr="00625718">
        <w:rPr>
          <w:rFonts w:asciiTheme="majorHAnsi" w:hAnsiTheme="majorHAnsi" w:cstheme="majorHAnsi"/>
          <w:b/>
          <w:bCs/>
          <w:color w:val="auto"/>
          <w:sz w:val="28"/>
          <w:szCs w:val="28"/>
        </w:rPr>
        <w:t>Outliers</w:t>
      </w:r>
      <w:proofErr w:type="spellEnd"/>
      <w:r w:rsidRPr="00625718">
        <w:rPr>
          <w:rFonts w:asciiTheme="majorHAnsi" w:hAnsiTheme="majorHAnsi" w:cstheme="majorHAnsi"/>
          <w:b/>
          <w:bCs/>
          <w:color w:val="auto"/>
          <w:sz w:val="28"/>
          <w:szCs w:val="28"/>
        </w:rPr>
        <w:t xml:space="preserve"> </w:t>
      </w:r>
      <w:r w:rsidR="00625718">
        <w:rPr>
          <w:rFonts w:asciiTheme="majorHAnsi" w:hAnsiTheme="majorHAnsi" w:cstheme="majorHAnsi"/>
          <w:b/>
          <w:bCs/>
          <w:color w:val="auto"/>
          <w:sz w:val="28"/>
          <w:szCs w:val="28"/>
          <w:lang w:val="en-US"/>
        </w:rPr>
        <w:t>-</w:t>
      </w:r>
      <w:r w:rsidRPr="00625718">
        <w:rPr>
          <w:rFonts w:asciiTheme="majorHAnsi" w:hAnsiTheme="majorHAnsi" w:cstheme="majorHAnsi"/>
          <w:b/>
          <w:bCs/>
          <w:color w:val="auto"/>
          <w:sz w:val="28"/>
          <w:szCs w:val="28"/>
        </w:rPr>
        <w:t xml:space="preserve"> gắn </w:t>
      </w:r>
      <w:proofErr w:type="spellStart"/>
      <w:r w:rsidRPr="00625718">
        <w:rPr>
          <w:rFonts w:asciiTheme="majorHAnsi" w:hAnsiTheme="majorHAnsi" w:cstheme="majorHAnsi"/>
          <w:b/>
          <w:bCs/>
          <w:color w:val="auto"/>
          <w:sz w:val="28"/>
          <w:szCs w:val="28"/>
        </w:rPr>
        <w:t>flag</w:t>
      </w:r>
      <w:proofErr w:type="spellEnd"/>
      <w:r w:rsidRPr="00625718">
        <w:rPr>
          <w:rFonts w:asciiTheme="majorHAnsi" w:hAnsiTheme="majorHAnsi" w:cstheme="majorHAnsi"/>
          <w:b/>
          <w:bCs/>
          <w:color w:val="auto"/>
          <w:sz w:val="28"/>
          <w:szCs w:val="28"/>
        </w:rPr>
        <w:t xml:space="preserve"> thay vì loại bỏ, xác minh ngoại cảnh </w:t>
      </w:r>
    </w:p>
    <w:p w14:paraId="2125F665" w14:textId="7D137F09" w:rsidR="00F46FA0" w:rsidRPr="00E56725" w:rsidRDefault="00000000" w:rsidP="00E56725">
      <w:pPr>
        <w:spacing w:after="160"/>
        <w:jc w:val="both"/>
        <w:rPr>
          <w:rFonts w:asciiTheme="majorHAnsi" w:hAnsiTheme="majorHAnsi" w:cstheme="majorHAnsi"/>
          <w:sz w:val="24"/>
          <w:szCs w:val="24"/>
        </w:rPr>
      </w:pPr>
      <w:proofErr w:type="spellStart"/>
      <w:r w:rsidRPr="00E56725">
        <w:rPr>
          <w:rFonts w:asciiTheme="majorHAnsi" w:hAnsiTheme="majorHAnsi" w:cstheme="majorHAnsi"/>
          <w:sz w:val="24"/>
          <w:szCs w:val="24"/>
        </w:rPr>
        <w:t>Team</w:t>
      </w:r>
      <w:proofErr w:type="spellEnd"/>
      <w:r w:rsidRPr="00E56725">
        <w:rPr>
          <w:rFonts w:asciiTheme="majorHAnsi" w:hAnsiTheme="majorHAnsi" w:cstheme="majorHAnsi"/>
          <w:sz w:val="24"/>
          <w:szCs w:val="24"/>
        </w:rPr>
        <w:t xml:space="preserve"> yêu cầu xác minh xem các tuần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có trùng với sự kiện bán lẻ đã biết (</w:t>
      </w:r>
      <w:proofErr w:type="spellStart"/>
      <w:r w:rsidRPr="00E56725">
        <w:rPr>
          <w:rFonts w:asciiTheme="majorHAnsi" w:hAnsiTheme="majorHAnsi" w:cstheme="majorHAnsi"/>
          <w:sz w:val="24"/>
          <w:szCs w:val="24"/>
        </w:rPr>
        <w:t>Black</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Friday</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Cyber</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Monday</w:t>
      </w:r>
      <w:proofErr w:type="spellEnd"/>
      <w:r w:rsidRPr="00E56725">
        <w:rPr>
          <w:rFonts w:asciiTheme="majorHAnsi" w:hAnsiTheme="majorHAnsi" w:cstheme="majorHAnsi"/>
          <w:sz w:val="24"/>
          <w:szCs w:val="24"/>
        </w:rPr>
        <w:t xml:space="preserve">...) để đánh giá ý nghĩa </w:t>
      </w:r>
      <w:proofErr w:type="spellStart"/>
      <w:r w:rsidRPr="00E56725">
        <w:rPr>
          <w:rFonts w:asciiTheme="majorHAnsi" w:hAnsiTheme="majorHAnsi" w:cstheme="majorHAnsi"/>
          <w:sz w:val="24"/>
          <w:szCs w:val="24"/>
        </w:rPr>
        <w:t>business</w:t>
      </w:r>
      <w:proofErr w:type="spellEnd"/>
      <w:r w:rsidRPr="00E56725">
        <w:rPr>
          <w:rFonts w:asciiTheme="majorHAnsi" w:hAnsiTheme="majorHAnsi" w:cstheme="majorHAnsi"/>
          <w:sz w:val="24"/>
          <w:szCs w:val="24"/>
        </w:rPr>
        <w:t xml:space="preserve">, thay vì chỉ loại bỏ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Nhóm đối chiếu 14 tuần </w:t>
      </w:r>
      <w:proofErr w:type="spellStart"/>
      <w:r w:rsidRPr="00E56725">
        <w:rPr>
          <w:rFonts w:asciiTheme="majorHAnsi" w:hAnsiTheme="majorHAnsi" w:cstheme="majorHAnsi"/>
          <w:sz w:val="24"/>
          <w:szCs w:val="24"/>
        </w:rPr>
        <w:lastRenderedPageBreak/>
        <w:t>outlier</w:t>
      </w:r>
      <w:proofErr w:type="spellEnd"/>
      <w:r w:rsidRPr="00E56725">
        <w:rPr>
          <w:rFonts w:asciiTheme="majorHAnsi" w:hAnsiTheme="majorHAnsi" w:cstheme="majorHAnsi"/>
          <w:sz w:val="24"/>
          <w:szCs w:val="24"/>
        </w:rPr>
        <w:t xml:space="preserve"> (đã xác định ở mục 7) với các mốc sự kiện bán lẻ thường niên (trong khoảng +</w:t>
      </w:r>
      <w:r w:rsidR="00625718">
        <w:rPr>
          <w:rFonts w:asciiTheme="majorHAnsi" w:hAnsiTheme="majorHAnsi" w:cstheme="majorHAnsi"/>
          <w:sz w:val="24"/>
          <w:szCs w:val="24"/>
        </w:rPr>
        <w:t>-</w:t>
      </w:r>
      <w:r w:rsidRPr="00E56725">
        <w:rPr>
          <w:rFonts w:asciiTheme="majorHAnsi" w:hAnsiTheme="majorHAnsi" w:cstheme="majorHAnsi"/>
          <w:sz w:val="24"/>
          <w:szCs w:val="24"/>
        </w:rPr>
        <w:t>3 ngày quanh mốc sự kiện):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1300"/>
        <w:gridCol w:w="4760"/>
      </w:tblGrid>
      <w:tr w:rsidR="00F46FA0" w:rsidRPr="00E56725" w14:paraId="4D5C1A60" w14:textId="77777777">
        <w:tblPrEx>
          <w:tblCellMar>
            <w:top w:w="0" w:type="dxa"/>
            <w:bottom w:w="0" w:type="dxa"/>
          </w:tblCellMar>
        </w:tblPrEx>
        <w:tc>
          <w:tcPr>
            <w:tcW w:w="1500" w:type="dxa"/>
            <w:shd w:val="clear" w:color="auto" w:fill="2E4057"/>
            <w:tcMar>
              <w:top w:w="60" w:type="dxa"/>
              <w:left w:w="100" w:type="dxa"/>
              <w:bottom w:w="60" w:type="dxa"/>
              <w:right w:w="100" w:type="dxa"/>
            </w:tcMar>
          </w:tcPr>
          <w:p w14:paraId="486A334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Kênh</w:t>
            </w:r>
          </w:p>
        </w:tc>
        <w:tc>
          <w:tcPr>
            <w:tcW w:w="1800" w:type="dxa"/>
            <w:shd w:val="clear" w:color="auto" w:fill="2E4057"/>
            <w:tcMar>
              <w:top w:w="60" w:type="dxa"/>
              <w:left w:w="100" w:type="dxa"/>
              <w:bottom w:w="60" w:type="dxa"/>
              <w:right w:w="100" w:type="dxa"/>
            </w:tcMar>
          </w:tcPr>
          <w:p w14:paraId="2D3DA8D9"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Tuần</w:t>
            </w:r>
          </w:p>
        </w:tc>
        <w:tc>
          <w:tcPr>
            <w:tcW w:w="1300" w:type="dxa"/>
            <w:shd w:val="clear" w:color="auto" w:fill="2E4057"/>
            <w:tcMar>
              <w:top w:w="60" w:type="dxa"/>
              <w:left w:w="100" w:type="dxa"/>
              <w:bottom w:w="60" w:type="dxa"/>
              <w:right w:w="100" w:type="dxa"/>
            </w:tcMar>
          </w:tcPr>
          <w:p w14:paraId="31834AF3"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Chiều lệch</w:t>
            </w:r>
          </w:p>
        </w:tc>
        <w:tc>
          <w:tcPr>
            <w:tcW w:w="4760" w:type="dxa"/>
            <w:shd w:val="clear" w:color="auto" w:fill="2E4057"/>
            <w:tcMar>
              <w:top w:w="60" w:type="dxa"/>
              <w:left w:w="100" w:type="dxa"/>
              <w:bottom w:w="60" w:type="dxa"/>
              <w:right w:w="100" w:type="dxa"/>
            </w:tcMar>
          </w:tcPr>
          <w:p w14:paraId="14DF1602" w14:textId="67ABE196"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b/>
                <w:bCs/>
                <w:sz w:val="20"/>
                <w:szCs w:val="20"/>
              </w:rPr>
              <w:t>Sự kiện bán lẻ gần nhất (+</w:t>
            </w:r>
            <w:r w:rsidR="00625718">
              <w:rPr>
                <w:rFonts w:asciiTheme="majorHAnsi" w:hAnsiTheme="majorHAnsi" w:cstheme="majorHAnsi"/>
                <w:b/>
                <w:bCs/>
                <w:sz w:val="20"/>
                <w:szCs w:val="20"/>
              </w:rPr>
              <w:t>-</w:t>
            </w:r>
            <w:r w:rsidRPr="00E56725">
              <w:rPr>
                <w:rFonts w:asciiTheme="majorHAnsi" w:hAnsiTheme="majorHAnsi" w:cstheme="majorHAnsi"/>
                <w:b/>
                <w:bCs/>
                <w:sz w:val="20"/>
                <w:szCs w:val="20"/>
              </w:rPr>
              <w:t>3 ngày)</w:t>
            </w:r>
          </w:p>
        </w:tc>
      </w:tr>
      <w:tr w:rsidR="00F46FA0" w:rsidRPr="00E56725" w14:paraId="5BBEBFF7" w14:textId="77777777">
        <w:tblPrEx>
          <w:tblCellMar>
            <w:top w:w="0" w:type="dxa"/>
            <w:bottom w:w="0" w:type="dxa"/>
          </w:tblCellMar>
        </w:tblPrEx>
        <w:tc>
          <w:tcPr>
            <w:tcW w:w="1500" w:type="dxa"/>
            <w:tcMar>
              <w:top w:w="60" w:type="dxa"/>
              <w:left w:w="100" w:type="dxa"/>
              <w:bottom w:w="60" w:type="dxa"/>
              <w:right w:w="100" w:type="dxa"/>
            </w:tcMar>
          </w:tcPr>
          <w:p w14:paraId="616CB1EF"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Mobile</w:t>
            </w:r>
            <w:proofErr w:type="spellEnd"/>
          </w:p>
        </w:tc>
        <w:tc>
          <w:tcPr>
            <w:tcW w:w="1800" w:type="dxa"/>
            <w:tcMar>
              <w:top w:w="60" w:type="dxa"/>
              <w:left w:w="100" w:type="dxa"/>
              <w:bottom w:w="60" w:type="dxa"/>
              <w:right w:w="100" w:type="dxa"/>
            </w:tcMar>
          </w:tcPr>
          <w:p w14:paraId="21F30E98" w14:textId="76F3BB1B"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2019</w:t>
            </w:r>
            <w:r w:rsidR="00625718">
              <w:rPr>
                <w:rFonts w:asciiTheme="majorHAnsi" w:hAnsiTheme="majorHAnsi" w:cstheme="majorHAnsi"/>
                <w:sz w:val="18"/>
                <w:szCs w:val="18"/>
              </w:rPr>
              <w:t>-</w:t>
            </w:r>
            <w:r w:rsidRPr="00E56725">
              <w:rPr>
                <w:rFonts w:asciiTheme="majorHAnsi" w:hAnsiTheme="majorHAnsi" w:cstheme="majorHAnsi"/>
                <w:sz w:val="18"/>
                <w:szCs w:val="18"/>
              </w:rPr>
              <w:t>01</w:t>
            </w:r>
            <w:r w:rsidR="00625718">
              <w:rPr>
                <w:rFonts w:asciiTheme="majorHAnsi" w:hAnsiTheme="majorHAnsi" w:cstheme="majorHAnsi"/>
                <w:sz w:val="18"/>
                <w:szCs w:val="18"/>
              </w:rPr>
              <w:t>-</w:t>
            </w:r>
            <w:r w:rsidRPr="00E56725">
              <w:rPr>
                <w:rFonts w:asciiTheme="majorHAnsi" w:hAnsiTheme="majorHAnsi" w:cstheme="majorHAnsi"/>
                <w:sz w:val="18"/>
                <w:szCs w:val="18"/>
              </w:rPr>
              <w:t>14</w:t>
            </w:r>
          </w:p>
        </w:tc>
        <w:tc>
          <w:tcPr>
            <w:tcW w:w="1300" w:type="dxa"/>
            <w:tcMar>
              <w:top w:w="60" w:type="dxa"/>
              <w:left w:w="100" w:type="dxa"/>
              <w:bottom w:w="60" w:type="dxa"/>
              <w:right w:w="100" w:type="dxa"/>
            </w:tcMar>
          </w:tcPr>
          <w:p w14:paraId="04839ED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487215E5"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17F4A47A" w14:textId="77777777">
        <w:tblPrEx>
          <w:tblCellMar>
            <w:top w:w="0" w:type="dxa"/>
            <w:bottom w:w="0" w:type="dxa"/>
          </w:tblCellMar>
        </w:tblPrEx>
        <w:tc>
          <w:tcPr>
            <w:tcW w:w="1500" w:type="dxa"/>
            <w:tcMar>
              <w:top w:w="60" w:type="dxa"/>
              <w:left w:w="100" w:type="dxa"/>
              <w:bottom w:w="60" w:type="dxa"/>
              <w:right w:w="100" w:type="dxa"/>
            </w:tcMar>
          </w:tcPr>
          <w:p w14:paraId="3FD7556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Mobile</w:t>
            </w:r>
            <w:proofErr w:type="spellEnd"/>
          </w:p>
        </w:tc>
        <w:tc>
          <w:tcPr>
            <w:tcW w:w="1800" w:type="dxa"/>
            <w:tcMar>
              <w:top w:w="60" w:type="dxa"/>
              <w:left w:w="100" w:type="dxa"/>
              <w:bottom w:w="60" w:type="dxa"/>
              <w:right w:w="100" w:type="dxa"/>
            </w:tcMar>
          </w:tcPr>
          <w:p w14:paraId="42F40EC2" w14:textId="22818BAF"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2025</w:t>
            </w:r>
            <w:r w:rsidR="00625718">
              <w:rPr>
                <w:rFonts w:asciiTheme="majorHAnsi" w:hAnsiTheme="majorHAnsi" w:cstheme="majorHAnsi"/>
                <w:sz w:val="18"/>
                <w:szCs w:val="18"/>
              </w:rPr>
              <w:t>-</w:t>
            </w:r>
            <w:r w:rsidRPr="00E56725">
              <w:rPr>
                <w:rFonts w:asciiTheme="majorHAnsi" w:hAnsiTheme="majorHAnsi" w:cstheme="majorHAnsi"/>
                <w:sz w:val="18"/>
                <w:szCs w:val="18"/>
              </w:rPr>
              <w:t>11</w:t>
            </w:r>
            <w:r w:rsidR="00625718">
              <w:rPr>
                <w:rFonts w:asciiTheme="majorHAnsi" w:hAnsiTheme="majorHAnsi" w:cstheme="majorHAnsi"/>
                <w:sz w:val="18"/>
                <w:szCs w:val="18"/>
              </w:rPr>
              <w:t>-</w:t>
            </w:r>
            <w:r w:rsidRPr="00E56725">
              <w:rPr>
                <w:rFonts w:asciiTheme="majorHAnsi" w:hAnsiTheme="majorHAnsi" w:cstheme="majorHAnsi"/>
                <w:sz w:val="18"/>
                <w:szCs w:val="18"/>
              </w:rPr>
              <w:t>24</w:t>
            </w:r>
          </w:p>
        </w:tc>
        <w:tc>
          <w:tcPr>
            <w:tcW w:w="1300" w:type="dxa"/>
            <w:tcMar>
              <w:top w:w="60" w:type="dxa"/>
              <w:left w:w="100" w:type="dxa"/>
              <w:bottom w:w="60" w:type="dxa"/>
              <w:right w:w="100" w:type="dxa"/>
            </w:tcMar>
          </w:tcPr>
          <w:p w14:paraId="27E7071D"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6508A6D2"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Black</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Friday</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Cyber</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Monday</w:t>
            </w:r>
            <w:proofErr w:type="spellEnd"/>
          </w:p>
        </w:tc>
      </w:tr>
      <w:tr w:rsidR="00F46FA0" w:rsidRPr="00E56725" w14:paraId="4F059821" w14:textId="77777777">
        <w:tblPrEx>
          <w:tblCellMar>
            <w:top w:w="0" w:type="dxa"/>
            <w:bottom w:w="0" w:type="dxa"/>
          </w:tblCellMar>
        </w:tblPrEx>
        <w:tc>
          <w:tcPr>
            <w:tcW w:w="1500" w:type="dxa"/>
            <w:tcMar>
              <w:top w:w="60" w:type="dxa"/>
              <w:left w:w="100" w:type="dxa"/>
              <w:bottom w:w="60" w:type="dxa"/>
              <w:right w:w="100" w:type="dxa"/>
            </w:tcMar>
          </w:tcPr>
          <w:p w14:paraId="1F569C2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Online</w:t>
            </w:r>
            <w:proofErr w:type="spellEnd"/>
          </w:p>
        </w:tc>
        <w:tc>
          <w:tcPr>
            <w:tcW w:w="1800" w:type="dxa"/>
            <w:tcMar>
              <w:top w:w="60" w:type="dxa"/>
              <w:left w:w="100" w:type="dxa"/>
              <w:bottom w:w="60" w:type="dxa"/>
              <w:right w:w="100" w:type="dxa"/>
            </w:tcMar>
          </w:tcPr>
          <w:p w14:paraId="58B1A171" w14:textId="66D55A60"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2020</w:t>
            </w:r>
            <w:r w:rsidR="00625718">
              <w:rPr>
                <w:rFonts w:asciiTheme="majorHAnsi" w:hAnsiTheme="majorHAnsi" w:cstheme="majorHAnsi"/>
                <w:sz w:val="18"/>
                <w:szCs w:val="18"/>
              </w:rPr>
              <w:t>-</w:t>
            </w:r>
            <w:r w:rsidRPr="00E56725">
              <w:rPr>
                <w:rFonts w:asciiTheme="majorHAnsi" w:hAnsiTheme="majorHAnsi" w:cstheme="majorHAnsi"/>
                <w:sz w:val="18"/>
                <w:szCs w:val="18"/>
              </w:rPr>
              <w:t>04</w:t>
            </w:r>
            <w:r w:rsidR="00625718">
              <w:rPr>
                <w:rFonts w:asciiTheme="majorHAnsi" w:hAnsiTheme="majorHAnsi" w:cstheme="majorHAnsi"/>
                <w:sz w:val="18"/>
                <w:szCs w:val="18"/>
              </w:rPr>
              <w:t>-</w:t>
            </w:r>
            <w:r w:rsidRPr="00E56725">
              <w:rPr>
                <w:rFonts w:asciiTheme="majorHAnsi" w:hAnsiTheme="majorHAnsi" w:cstheme="majorHAnsi"/>
                <w:sz w:val="18"/>
                <w:szCs w:val="18"/>
              </w:rPr>
              <w:t>27</w:t>
            </w:r>
          </w:p>
        </w:tc>
        <w:tc>
          <w:tcPr>
            <w:tcW w:w="1300" w:type="dxa"/>
            <w:tcMar>
              <w:top w:w="60" w:type="dxa"/>
              <w:left w:w="100" w:type="dxa"/>
              <w:bottom w:w="60" w:type="dxa"/>
              <w:right w:w="100" w:type="dxa"/>
            </w:tcMar>
          </w:tcPr>
          <w:p w14:paraId="318B5002"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48891C0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703275BA" w14:textId="77777777">
        <w:tblPrEx>
          <w:tblCellMar>
            <w:top w:w="0" w:type="dxa"/>
            <w:bottom w:w="0" w:type="dxa"/>
          </w:tblCellMar>
        </w:tblPrEx>
        <w:tc>
          <w:tcPr>
            <w:tcW w:w="1500" w:type="dxa"/>
            <w:tcMar>
              <w:top w:w="60" w:type="dxa"/>
              <w:left w:w="100" w:type="dxa"/>
              <w:bottom w:w="60" w:type="dxa"/>
              <w:right w:w="100" w:type="dxa"/>
            </w:tcMar>
          </w:tcPr>
          <w:p w14:paraId="24AA046E"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Online</w:t>
            </w:r>
            <w:proofErr w:type="spellEnd"/>
          </w:p>
        </w:tc>
        <w:tc>
          <w:tcPr>
            <w:tcW w:w="1800" w:type="dxa"/>
            <w:tcMar>
              <w:top w:w="60" w:type="dxa"/>
              <w:left w:w="100" w:type="dxa"/>
              <w:bottom w:w="60" w:type="dxa"/>
              <w:right w:w="100" w:type="dxa"/>
            </w:tcMar>
          </w:tcPr>
          <w:p w14:paraId="2978ACA8" w14:textId="71996F04"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2021</w:t>
            </w:r>
            <w:r w:rsidR="00625718">
              <w:rPr>
                <w:rFonts w:asciiTheme="majorHAnsi" w:hAnsiTheme="majorHAnsi" w:cstheme="majorHAnsi"/>
                <w:sz w:val="18"/>
                <w:szCs w:val="18"/>
              </w:rPr>
              <w:t>-</w:t>
            </w:r>
            <w:r w:rsidRPr="00E56725">
              <w:rPr>
                <w:rFonts w:asciiTheme="majorHAnsi" w:hAnsiTheme="majorHAnsi" w:cstheme="majorHAnsi"/>
                <w:sz w:val="18"/>
                <w:szCs w:val="18"/>
              </w:rPr>
              <w:t>11</w:t>
            </w:r>
            <w:r w:rsidR="00625718">
              <w:rPr>
                <w:rFonts w:asciiTheme="majorHAnsi" w:hAnsiTheme="majorHAnsi" w:cstheme="majorHAnsi"/>
                <w:sz w:val="18"/>
                <w:szCs w:val="18"/>
              </w:rPr>
              <w:t>-</w:t>
            </w:r>
            <w:r w:rsidRPr="00E56725">
              <w:rPr>
                <w:rFonts w:asciiTheme="majorHAnsi" w:hAnsiTheme="majorHAnsi" w:cstheme="majorHAnsi"/>
                <w:sz w:val="18"/>
                <w:szCs w:val="18"/>
              </w:rPr>
              <w:t>01</w:t>
            </w:r>
          </w:p>
        </w:tc>
        <w:tc>
          <w:tcPr>
            <w:tcW w:w="1300" w:type="dxa"/>
            <w:tcMar>
              <w:top w:w="60" w:type="dxa"/>
              <w:left w:w="100" w:type="dxa"/>
              <w:bottom w:w="60" w:type="dxa"/>
              <w:right w:w="100" w:type="dxa"/>
            </w:tcMar>
          </w:tcPr>
          <w:p w14:paraId="1584617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129B705E"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69FB1766" w14:textId="77777777">
        <w:tblPrEx>
          <w:tblCellMar>
            <w:top w:w="0" w:type="dxa"/>
            <w:bottom w:w="0" w:type="dxa"/>
          </w:tblCellMar>
        </w:tblPrEx>
        <w:tc>
          <w:tcPr>
            <w:tcW w:w="1500" w:type="dxa"/>
            <w:tcMar>
              <w:top w:w="60" w:type="dxa"/>
              <w:left w:w="100" w:type="dxa"/>
              <w:bottom w:w="60" w:type="dxa"/>
              <w:right w:w="100" w:type="dxa"/>
            </w:tcMar>
          </w:tcPr>
          <w:p w14:paraId="5ADB478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Online</w:t>
            </w:r>
            <w:proofErr w:type="spellEnd"/>
          </w:p>
        </w:tc>
        <w:tc>
          <w:tcPr>
            <w:tcW w:w="1800" w:type="dxa"/>
            <w:tcMar>
              <w:top w:w="60" w:type="dxa"/>
              <w:left w:w="100" w:type="dxa"/>
              <w:bottom w:w="60" w:type="dxa"/>
              <w:right w:w="100" w:type="dxa"/>
            </w:tcMar>
          </w:tcPr>
          <w:p w14:paraId="2953A956" w14:textId="5B30168A"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2021</w:t>
            </w:r>
            <w:r w:rsidR="00625718">
              <w:rPr>
                <w:rFonts w:asciiTheme="majorHAnsi" w:hAnsiTheme="majorHAnsi" w:cstheme="majorHAnsi"/>
                <w:sz w:val="18"/>
                <w:szCs w:val="18"/>
              </w:rPr>
              <w:t>-</w:t>
            </w:r>
            <w:r w:rsidRPr="00E56725">
              <w:rPr>
                <w:rFonts w:asciiTheme="majorHAnsi" w:hAnsiTheme="majorHAnsi" w:cstheme="majorHAnsi"/>
                <w:sz w:val="18"/>
                <w:szCs w:val="18"/>
              </w:rPr>
              <w:t>11</w:t>
            </w:r>
            <w:r w:rsidR="00625718">
              <w:rPr>
                <w:rFonts w:asciiTheme="majorHAnsi" w:hAnsiTheme="majorHAnsi" w:cstheme="majorHAnsi"/>
                <w:sz w:val="18"/>
                <w:szCs w:val="18"/>
              </w:rPr>
              <w:t>-</w:t>
            </w:r>
            <w:r w:rsidRPr="00E56725">
              <w:rPr>
                <w:rFonts w:asciiTheme="majorHAnsi" w:hAnsiTheme="majorHAnsi" w:cstheme="majorHAnsi"/>
                <w:sz w:val="18"/>
                <w:szCs w:val="18"/>
              </w:rPr>
              <w:t>29</w:t>
            </w:r>
          </w:p>
        </w:tc>
        <w:tc>
          <w:tcPr>
            <w:tcW w:w="1300" w:type="dxa"/>
            <w:tcMar>
              <w:top w:w="60" w:type="dxa"/>
              <w:left w:w="100" w:type="dxa"/>
              <w:bottom w:w="60" w:type="dxa"/>
              <w:right w:w="100" w:type="dxa"/>
            </w:tcMar>
          </w:tcPr>
          <w:p w14:paraId="099410ED"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105A0EE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Cyber</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Monday</w:t>
            </w:r>
            <w:proofErr w:type="spellEnd"/>
          </w:p>
        </w:tc>
      </w:tr>
      <w:tr w:rsidR="00F46FA0" w:rsidRPr="00E56725" w14:paraId="1C15C4BE" w14:textId="77777777">
        <w:tblPrEx>
          <w:tblCellMar>
            <w:top w:w="0" w:type="dxa"/>
            <w:bottom w:w="0" w:type="dxa"/>
          </w:tblCellMar>
        </w:tblPrEx>
        <w:tc>
          <w:tcPr>
            <w:tcW w:w="1500" w:type="dxa"/>
            <w:tcMar>
              <w:top w:w="60" w:type="dxa"/>
              <w:left w:w="100" w:type="dxa"/>
              <w:bottom w:w="60" w:type="dxa"/>
              <w:right w:w="100" w:type="dxa"/>
            </w:tcMar>
          </w:tcPr>
          <w:p w14:paraId="60BD8F93"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Online</w:t>
            </w:r>
            <w:proofErr w:type="spellEnd"/>
          </w:p>
        </w:tc>
        <w:tc>
          <w:tcPr>
            <w:tcW w:w="1800" w:type="dxa"/>
            <w:tcMar>
              <w:top w:w="60" w:type="dxa"/>
              <w:left w:w="100" w:type="dxa"/>
              <w:bottom w:w="60" w:type="dxa"/>
              <w:right w:w="100" w:type="dxa"/>
            </w:tcMar>
          </w:tcPr>
          <w:p w14:paraId="6339ED57" w14:textId="1FBE2D0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2022</w:t>
            </w:r>
            <w:r w:rsidR="00625718">
              <w:rPr>
                <w:rFonts w:asciiTheme="majorHAnsi" w:hAnsiTheme="majorHAnsi" w:cstheme="majorHAnsi"/>
                <w:sz w:val="18"/>
                <w:szCs w:val="18"/>
              </w:rPr>
              <w:t>-</w:t>
            </w:r>
            <w:r w:rsidRPr="00E56725">
              <w:rPr>
                <w:rFonts w:asciiTheme="majorHAnsi" w:hAnsiTheme="majorHAnsi" w:cstheme="majorHAnsi"/>
                <w:sz w:val="18"/>
                <w:szCs w:val="18"/>
              </w:rPr>
              <w:t>08</w:t>
            </w:r>
            <w:r w:rsidR="00625718">
              <w:rPr>
                <w:rFonts w:asciiTheme="majorHAnsi" w:hAnsiTheme="majorHAnsi" w:cstheme="majorHAnsi"/>
                <w:sz w:val="18"/>
                <w:szCs w:val="18"/>
              </w:rPr>
              <w:t>-</w:t>
            </w:r>
            <w:r w:rsidRPr="00E56725">
              <w:rPr>
                <w:rFonts w:asciiTheme="majorHAnsi" w:hAnsiTheme="majorHAnsi" w:cstheme="majorHAnsi"/>
                <w:sz w:val="18"/>
                <w:szCs w:val="18"/>
              </w:rPr>
              <w:t>15</w:t>
            </w:r>
          </w:p>
        </w:tc>
        <w:tc>
          <w:tcPr>
            <w:tcW w:w="1300" w:type="dxa"/>
            <w:tcMar>
              <w:top w:w="60" w:type="dxa"/>
              <w:left w:w="100" w:type="dxa"/>
              <w:bottom w:w="60" w:type="dxa"/>
              <w:right w:w="100" w:type="dxa"/>
            </w:tcMar>
          </w:tcPr>
          <w:p w14:paraId="405314DF"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4E5488ED"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4D9C45B0" w14:textId="77777777">
        <w:tblPrEx>
          <w:tblCellMar>
            <w:top w:w="0" w:type="dxa"/>
            <w:bottom w:w="0" w:type="dxa"/>
          </w:tblCellMar>
        </w:tblPrEx>
        <w:tc>
          <w:tcPr>
            <w:tcW w:w="1500" w:type="dxa"/>
            <w:tcMar>
              <w:top w:w="60" w:type="dxa"/>
              <w:left w:w="100" w:type="dxa"/>
              <w:bottom w:w="60" w:type="dxa"/>
              <w:right w:w="100" w:type="dxa"/>
            </w:tcMar>
          </w:tcPr>
          <w:p w14:paraId="0A295BEF"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Online</w:t>
            </w:r>
            <w:proofErr w:type="spellEnd"/>
          </w:p>
        </w:tc>
        <w:tc>
          <w:tcPr>
            <w:tcW w:w="1800" w:type="dxa"/>
            <w:tcMar>
              <w:top w:w="60" w:type="dxa"/>
              <w:left w:w="100" w:type="dxa"/>
              <w:bottom w:w="60" w:type="dxa"/>
              <w:right w:w="100" w:type="dxa"/>
            </w:tcMar>
          </w:tcPr>
          <w:p w14:paraId="6FB8880F" w14:textId="52269B0A"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2023</w:t>
            </w:r>
            <w:r w:rsidR="00625718">
              <w:rPr>
                <w:rFonts w:asciiTheme="majorHAnsi" w:hAnsiTheme="majorHAnsi" w:cstheme="majorHAnsi"/>
                <w:sz w:val="18"/>
                <w:szCs w:val="18"/>
              </w:rPr>
              <w:t>-</w:t>
            </w:r>
            <w:r w:rsidRPr="00E56725">
              <w:rPr>
                <w:rFonts w:asciiTheme="majorHAnsi" w:hAnsiTheme="majorHAnsi" w:cstheme="majorHAnsi"/>
                <w:sz w:val="18"/>
                <w:szCs w:val="18"/>
              </w:rPr>
              <w:t>06</w:t>
            </w:r>
            <w:r w:rsidR="00625718">
              <w:rPr>
                <w:rFonts w:asciiTheme="majorHAnsi" w:hAnsiTheme="majorHAnsi" w:cstheme="majorHAnsi"/>
                <w:sz w:val="18"/>
                <w:szCs w:val="18"/>
              </w:rPr>
              <w:t>-</w:t>
            </w:r>
            <w:r w:rsidRPr="00E56725">
              <w:rPr>
                <w:rFonts w:asciiTheme="majorHAnsi" w:hAnsiTheme="majorHAnsi" w:cstheme="majorHAnsi"/>
                <w:sz w:val="18"/>
                <w:szCs w:val="18"/>
              </w:rPr>
              <w:t>26</w:t>
            </w:r>
          </w:p>
        </w:tc>
        <w:tc>
          <w:tcPr>
            <w:tcW w:w="1300" w:type="dxa"/>
            <w:tcMar>
              <w:top w:w="60" w:type="dxa"/>
              <w:left w:w="100" w:type="dxa"/>
              <w:bottom w:w="60" w:type="dxa"/>
              <w:right w:w="100" w:type="dxa"/>
            </w:tcMar>
          </w:tcPr>
          <w:p w14:paraId="1548960C"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1CB101BC"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2FBEBA2D" w14:textId="77777777">
        <w:tblPrEx>
          <w:tblCellMar>
            <w:top w:w="0" w:type="dxa"/>
            <w:bottom w:w="0" w:type="dxa"/>
          </w:tblCellMar>
        </w:tblPrEx>
        <w:tc>
          <w:tcPr>
            <w:tcW w:w="1500" w:type="dxa"/>
            <w:tcMar>
              <w:top w:w="60" w:type="dxa"/>
              <w:left w:w="100" w:type="dxa"/>
              <w:bottom w:w="60" w:type="dxa"/>
              <w:right w:w="100" w:type="dxa"/>
            </w:tcMar>
          </w:tcPr>
          <w:p w14:paraId="7F2A5A3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Online</w:t>
            </w:r>
            <w:proofErr w:type="spellEnd"/>
          </w:p>
        </w:tc>
        <w:tc>
          <w:tcPr>
            <w:tcW w:w="1800" w:type="dxa"/>
            <w:tcMar>
              <w:top w:w="60" w:type="dxa"/>
              <w:left w:w="100" w:type="dxa"/>
              <w:bottom w:w="60" w:type="dxa"/>
              <w:right w:w="100" w:type="dxa"/>
            </w:tcMar>
          </w:tcPr>
          <w:p w14:paraId="16D3AB54" w14:textId="258438E5"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2023</w:t>
            </w:r>
            <w:r w:rsidR="00625718">
              <w:rPr>
                <w:rFonts w:asciiTheme="majorHAnsi" w:hAnsiTheme="majorHAnsi" w:cstheme="majorHAnsi"/>
                <w:sz w:val="18"/>
                <w:szCs w:val="18"/>
              </w:rPr>
              <w:t>-</w:t>
            </w:r>
            <w:r w:rsidRPr="00E56725">
              <w:rPr>
                <w:rFonts w:asciiTheme="majorHAnsi" w:hAnsiTheme="majorHAnsi" w:cstheme="majorHAnsi"/>
                <w:sz w:val="18"/>
                <w:szCs w:val="18"/>
              </w:rPr>
              <w:t>07</w:t>
            </w:r>
            <w:r w:rsidR="00625718">
              <w:rPr>
                <w:rFonts w:asciiTheme="majorHAnsi" w:hAnsiTheme="majorHAnsi" w:cstheme="majorHAnsi"/>
                <w:sz w:val="18"/>
                <w:szCs w:val="18"/>
              </w:rPr>
              <w:t>-</w:t>
            </w:r>
            <w:r w:rsidRPr="00E56725">
              <w:rPr>
                <w:rFonts w:asciiTheme="majorHAnsi" w:hAnsiTheme="majorHAnsi" w:cstheme="majorHAnsi"/>
                <w:sz w:val="18"/>
                <w:szCs w:val="18"/>
              </w:rPr>
              <w:t>03</w:t>
            </w:r>
          </w:p>
        </w:tc>
        <w:tc>
          <w:tcPr>
            <w:tcW w:w="1300" w:type="dxa"/>
            <w:tcMar>
              <w:top w:w="60" w:type="dxa"/>
              <w:left w:w="100" w:type="dxa"/>
              <w:bottom w:w="60" w:type="dxa"/>
              <w:right w:w="100" w:type="dxa"/>
            </w:tcMar>
          </w:tcPr>
          <w:p w14:paraId="5160639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79D9B341"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5E7A4117" w14:textId="77777777">
        <w:tblPrEx>
          <w:tblCellMar>
            <w:top w:w="0" w:type="dxa"/>
            <w:bottom w:w="0" w:type="dxa"/>
          </w:tblCellMar>
        </w:tblPrEx>
        <w:tc>
          <w:tcPr>
            <w:tcW w:w="1500" w:type="dxa"/>
            <w:tcMar>
              <w:top w:w="60" w:type="dxa"/>
              <w:left w:w="100" w:type="dxa"/>
              <w:bottom w:w="60" w:type="dxa"/>
              <w:right w:w="100" w:type="dxa"/>
            </w:tcMar>
          </w:tcPr>
          <w:p w14:paraId="42F92A0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Store</w:t>
            </w:r>
            <w:proofErr w:type="spellEnd"/>
          </w:p>
        </w:tc>
        <w:tc>
          <w:tcPr>
            <w:tcW w:w="1800" w:type="dxa"/>
            <w:tcMar>
              <w:top w:w="60" w:type="dxa"/>
              <w:left w:w="100" w:type="dxa"/>
              <w:bottom w:w="60" w:type="dxa"/>
              <w:right w:w="100" w:type="dxa"/>
            </w:tcMar>
          </w:tcPr>
          <w:p w14:paraId="6BCE855E" w14:textId="68C17340"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2019</w:t>
            </w:r>
            <w:r w:rsidR="00625718">
              <w:rPr>
                <w:rFonts w:asciiTheme="majorHAnsi" w:hAnsiTheme="majorHAnsi" w:cstheme="majorHAnsi"/>
                <w:sz w:val="18"/>
                <w:szCs w:val="18"/>
              </w:rPr>
              <w:t>-</w:t>
            </w:r>
            <w:r w:rsidRPr="00E56725">
              <w:rPr>
                <w:rFonts w:asciiTheme="majorHAnsi" w:hAnsiTheme="majorHAnsi" w:cstheme="majorHAnsi"/>
                <w:sz w:val="18"/>
                <w:szCs w:val="18"/>
              </w:rPr>
              <w:t>11</w:t>
            </w:r>
            <w:r w:rsidR="00625718">
              <w:rPr>
                <w:rFonts w:asciiTheme="majorHAnsi" w:hAnsiTheme="majorHAnsi" w:cstheme="majorHAnsi"/>
                <w:sz w:val="18"/>
                <w:szCs w:val="18"/>
              </w:rPr>
              <w:t>-</w:t>
            </w:r>
            <w:r w:rsidRPr="00E56725">
              <w:rPr>
                <w:rFonts w:asciiTheme="majorHAnsi" w:hAnsiTheme="majorHAnsi" w:cstheme="majorHAnsi"/>
                <w:sz w:val="18"/>
                <w:szCs w:val="18"/>
              </w:rPr>
              <w:t>25</w:t>
            </w:r>
          </w:p>
        </w:tc>
        <w:tc>
          <w:tcPr>
            <w:tcW w:w="1300" w:type="dxa"/>
            <w:tcMar>
              <w:top w:w="60" w:type="dxa"/>
              <w:left w:w="100" w:type="dxa"/>
              <w:bottom w:w="60" w:type="dxa"/>
              <w:right w:w="100" w:type="dxa"/>
            </w:tcMar>
          </w:tcPr>
          <w:p w14:paraId="6CDF48C7"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4CF7EE3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Black</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Friday</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Cyber</w:t>
            </w:r>
            <w:proofErr w:type="spellEnd"/>
            <w:r w:rsidRPr="00E56725">
              <w:rPr>
                <w:rFonts w:asciiTheme="majorHAnsi" w:hAnsiTheme="majorHAnsi" w:cstheme="majorHAnsi"/>
                <w:sz w:val="18"/>
                <w:szCs w:val="18"/>
              </w:rPr>
              <w:t xml:space="preserve"> </w:t>
            </w:r>
            <w:proofErr w:type="spellStart"/>
            <w:r w:rsidRPr="00E56725">
              <w:rPr>
                <w:rFonts w:asciiTheme="majorHAnsi" w:hAnsiTheme="majorHAnsi" w:cstheme="majorHAnsi"/>
                <w:sz w:val="18"/>
                <w:szCs w:val="18"/>
              </w:rPr>
              <w:t>Monday</w:t>
            </w:r>
            <w:proofErr w:type="spellEnd"/>
          </w:p>
        </w:tc>
      </w:tr>
      <w:tr w:rsidR="00F46FA0" w:rsidRPr="00E56725" w14:paraId="72A7D84C" w14:textId="77777777">
        <w:tblPrEx>
          <w:tblCellMar>
            <w:top w:w="0" w:type="dxa"/>
            <w:bottom w:w="0" w:type="dxa"/>
          </w:tblCellMar>
        </w:tblPrEx>
        <w:tc>
          <w:tcPr>
            <w:tcW w:w="1500" w:type="dxa"/>
            <w:tcMar>
              <w:top w:w="60" w:type="dxa"/>
              <w:left w:w="100" w:type="dxa"/>
              <w:bottom w:w="60" w:type="dxa"/>
              <w:right w:w="100" w:type="dxa"/>
            </w:tcMar>
          </w:tcPr>
          <w:p w14:paraId="13200765"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Store</w:t>
            </w:r>
            <w:proofErr w:type="spellEnd"/>
          </w:p>
        </w:tc>
        <w:tc>
          <w:tcPr>
            <w:tcW w:w="1800" w:type="dxa"/>
            <w:tcMar>
              <w:top w:w="60" w:type="dxa"/>
              <w:left w:w="100" w:type="dxa"/>
              <w:bottom w:w="60" w:type="dxa"/>
              <w:right w:w="100" w:type="dxa"/>
            </w:tcMar>
          </w:tcPr>
          <w:p w14:paraId="4EC860B8" w14:textId="73AA635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2021</w:t>
            </w:r>
            <w:r w:rsidR="00625718">
              <w:rPr>
                <w:rFonts w:asciiTheme="majorHAnsi" w:hAnsiTheme="majorHAnsi" w:cstheme="majorHAnsi"/>
                <w:sz w:val="18"/>
                <w:szCs w:val="18"/>
              </w:rPr>
              <w:t>-</w:t>
            </w:r>
            <w:r w:rsidRPr="00E56725">
              <w:rPr>
                <w:rFonts w:asciiTheme="majorHAnsi" w:hAnsiTheme="majorHAnsi" w:cstheme="majorHAnsi"/>
                <w:sz w:val="18"/>
                <w:szCs w:val="18"/>
              </w:rPr>
              <w:t>05</w:t>
            </w:r>
            <w:r w:rsidR="00625718">
              <w:rPr>
                <w:rFonts w:asciiTheme="majorHAnsi" w:hAnsiTheme="majorHAnsi" w:cstheme="majorHAnsi"/>
                <w:sz w:val="18"/>
                <w:szCs w:val="18"/>
              </w:rPr>
              <w:t>-</w:t>
            </w:r>
            <w:r w:rsidRPr="00E56725">
              <w:rPr>
                <w:rFonts w:asciiTheme="majorHAnsi" w:hAnsiTheme="majorHAnsi" w:cstheme="majorHAnsi"/>
                <w:sz w:val="18"/>
                <w:szCs w:val="18"/>
              </w:rPr>
              <w:t>24</w:t>
            </w:r>
          </w:p>
        </w:tc>
        <w:tc>
          <w:tcPr>
            <w:tcW w:w="1300" w:type="dxa"/>
            <w:tcMar>
              <w:top w:w="60" w:type="dxa"/>
              <w:left w:w="100" w:type="dxa"/>
              <w:bottom w:w="60" w:type="dxa"/>
              <w:right w:w="100" w:type="dxa"/>
            </w:tcMar>
          </w:tcPr>
          <w:p w14:paraId="78334111"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61541B4A"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45D0A8FE" w14:textId="77777777">
        <w:tblPrEx>
          <w:tblCellMar>
            <w:top w:w="0" w:type="dxa"/>
            <w:bottom w:w="0" w:type="dxa"/>
          </w:tblCellMar>
        </w:tblPrEx>
        <w:tc>
          <w:tcPr>
            <w:tcW w:w="1500" w:type="dxa"/>
            <w:tcMar>
              <w:top w:w="60" w:type="dxa"/>
              <w:left w:w="100" w:type="dxa"/>
              <w:bottom w:w="60" w:type="dxa"/>
              <w:right w:w="100" w:type="dxa"/>
            </w:tcMar>
          </w:tcPr>
          <w:p w14:paraId="2C21C37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Store</w:t>
            </w:r>
            <w:proofErr w:type="spellEnd"/>
          </w:p>
        </w:tc>
        <w:tc>
          <w:tcPr>
            <w:tcW w:w="1800" w:type="dxa"/>
            <w:tcMar>
              <w:top w:w="60" w:type="dxa"/>
              <w:left w:w="100" w:type="dxa"/>
              <w:bottom w:w="60" w:type="dxa"/>
              <w:right w:w="100" w:type="dxa"/>
            </w:tcMar>
          </w:tcPr>
          <w:p w14:paraId="2654566B" w14:textId="63E5547B"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2022</w:t>
            </w:r>
            <w:r w:rsidR="00625718">
              <w:rPr>
                <w:rFonts w:asciiTheme="majorHAnsi" w:hAnsiTheme="majorHAnsi" w:cstheme="majorHAnsi"/>
                <w:sz w:val="18"/>
                <w:szCs w:val="18"/>
              </w:rPr>
              <w:t>-</w:t>
            </w:r>
            <w:r w:rsidRPr="00E56725">
              <w:rPr>
                <w:rFonts w:asciiTheme="majorHAnsi" w:hAnsiTheme="majorHAnsi" w:cstheme="majorHAnsi"/>
                <w:sz w:val="18"/>
                <w:szCs w:val="18"/>
              </w:rPr>
              <w:t>01</w:t>
            </w:r>
            <w:r w:rsidR="00625718">
              <w:rPr>
                <w:rFonts w:asciiTheme="majorHAnsi" w:hAnsiTheme="majorHAnsi" w:cstheme="majorHAnsi"/>
                <w:sz w:val="18"/>
                <w:szCs w:val="18"/>
              </w:rPr>
              <w:t>-</w:t>
            </w:r>
            <w:r w:rsidRPr="00E56725">
              <w:rPr>
                <w:rFonts w:asciiTheme="majorHAnsi" w:hAnsiTheme="majorHAnsi" w:cstheme="majorHAnsi"/>
                <w:sz w:val="18"/>
                <w:szCs w:val="18"/>
              </w:rPr>
              <w:t>17</w:t>
            </w:r>
          </w:p>
        </w:tc>
        <w:tc>
          <w:tcPr>
            <w:tcW w:w="1300" w:type="dxa"/>
            <w:tcMar>
              <w:top w:w="60" w:type="dxa"/>
              <w:left w:w="100" w:type="dxa"/>
              <w:bottom w:w="60" w:type="dxa"/>
              <w:right w:w="100" w:type="dxa"/>
            </w:tcMar>
          </w:tcPr>
          <w:p w14:paraId="0C840477"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3FAC088C"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7A56321B" w14:textId="77777777">
        <w:tblPrEx>
          <w:tblCellMar>
            <w:top w:w="0" w:type="dxa"/>
            <w:bottom w:w="0" w:type="dxa"/>
          </w:tblCellMar>
        </w:tblPrEx>
        <w:tc>
          <w:tcPr>
            <w:tcW w:w="1500" w:type="dxa"/>
            <w:tcMar>
              <w:top w:w="60" w:type="dxa"/>
              <w:left w:w="100" w:type="dxa"/>
              <w:bottom w:w="60" w:type="dxa"/>
              <w:right w:w="100" w:type="dxa"/>
            </w:tcMar>
          </w:tcPr>
          <w:p w14:paraId="70EFF2B6"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Store</w:t>
            </w:r>
            <w:proofErr w:type="spellEnd"/>
          </w:p>
        </w:tc>
        <w:tc>
          <w:tcPr>
            <w:tcW w:w="1800" w:type="dxa"/>
            <w:tcMar>
              <w:top w:w="60" w:type="dxa"/>
              <w:left w:w="100" w:type="dxa"/>
              <w:bottom w:w="60" w:type="dxa"/>
              <w:right w:w="100" w:type="dxa"/>
            </w:tcMar>
          </w:tcPr>
          <w:p w14:paraId="403F132C" w14:textId="2A6680F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2023</w:t>
            </w:r>
            <w:r w:rsidR="00625718">
              <w:rPr>
                <w:rFonts w:asciiTheme="majorHAnsi" w:hAnsiTheme="majorHAnsi" w:cstheme="majorHAnsi"/>
                <w:sz w:val="18"/>
                <w:szCs w:val="18"/>
              </w:rPr>
              <w:t>-</w:t>
            </w:r>
            <w:r w:rsidRPr="00E56725">
              <w:rPr>
                <w:rFonts w:asciiTheme="majorHAnsi" w:hAnsiTheme="majorHAnsi" w:cstheme="majorHAnsi"/>
                <w:sz w:val="18"/>
                <w:szCs w:val="18"/>
              </w:rPr>
              <w:t>05</w:t>
            </w:r>
            <w:r w:rsidR="00625718">
              <w:rPr>
                <w:rFonts w:asciiTheme="majorHAnsi" w:hAnsiTheme="majorHAnsi" w:cstheme="majorHAnsi"/>
                <w:sz w:val="18"/>
                <w:szCs w:val="18"/>
              </w:rPr>
              <w:t>-</w:t>
            </w:r>
            <w:r w:rsidRPr="00E56725">
              <w:rPr>
                <w:rFonts w:asciiTheme="majorHAnsi" w:hAnsiTheme="majorHAnsi" w:cstheme="majorHAnsi"/>
                <w:sz w:val="18"/>
                <w:szCs w:val="18"/>
              </w:rPr>
              <w:t>01</w:t>
            </w:r>
          </w:p>
        </w:tc>
        <w:tc>
          <w:tcPr>
            <w:tcW w:w="1300" w:type="dxa"/>
            <w:tcMar>
              <w:top w:w="60" w:type="dxa"/>
              <w:left w:w="100" w:type="dxa"/>
              <w:bottom w:w="60" w:type="dxa"/>
              <w:right w:w="100" w:type="dxa"/>
            </w:tcMar>
          </w:tcPr>
          <w:p w14:paraId="4ECF5DE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0452DF89"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720B4239" w14:textId="77777777">
        <w:tblPrEx>
          <w:tblCellMar>
            <w:top w:w="0" w:type="dxa"/>
            <w:bottom w:w="0" w:type="dxa"/>
          </w:tblCellMar>
        </w:tblPrEx>
        <w:tc>
          <w:tcPr>
            <w:tcW w:w="1500" w:type="dxa"/>
            <w:tcMar>
              <w:top w:w="60" w:type="dxa"/>
              <w:left w:w="100" w:type="dxa"/>
              <w:bottom w:w="60" w:type="dxa"/>
              <w:right w:w="100" w:type="dxa"/>
            </w:tcMar>
          </w:tcPr>
          <w:p w14:paraId="57CD1D82"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Total</w:t>
            </w:r>
            <w:proofErr w:type="spellEnd"/>
          </w:p>
        </w:tc>
        <w:tc>
          <w:tcPr>
            <w:tcW w:w="1800" w:type="dxa"/>
            <w:tcMar>
              <w:top w:w="60" w:type="dxa"/>
              <w:left w:w="100" w:type="dxa"/>
              <w:bottom w:w="60" w:type="dxa"/>
              <w:right w:w="100" w:type="dxa"/>
            </w:tcMar>
          </w:tcPr>
          <w:p w14:paraId="72F1ED0C" w14:textId="2484AFA3"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2019</w:t>
            </w:r>
            <w:r w:rsidR="00625718">
              <w:rPr>
                <w:rFonts w:asciiTheme="majorHAnsi" w:hAnsiTheme="majorHAnsi" w:cstheme="majorHAnsi"/>
                <w:sz w:val="18"/>
                <w:szCs w:val="18"/>
              </w:rPr>
              <w:t>-</w:t>
            </w:r>
            <w:r w:rsidRPr="00E56725">
              <w:rPr>
                <w:rFonts w:asciiTheme="majorHAnsi" w:hAnsiTheme="majorHAnsi" w:cstheme="majorHAnsi"/>
                <w:sz w:val="18"/>
                <w:szCs w:val="18"/>
              </w:rPr>
              <w:t>04</w:t>
            </w:r>
            <w:r w:rsidR="00625718">
              <w:rPr>
                <w:rFonts w:asciiTheme="majorHAnsi" w:hAnsiTheme="majorHAnsi" w:cstheme="majorHAnsi"/>
                <w:sz w:val="18"/>
                <w:szCs w:val="18"/>
              </w:rPr>
              <w:t>-</w:t>
            </w:r>
            <w:r w:rsidRPr="00E56725">
              <w:rPr>
                <w:rFonts w:asciiTheme="majorHAnsi" w:hAnsiTheme="majorHAnsi" w:cstheme="majorHAnsi"/>
                <w:sz w:val="18"/>
                <w:szCs w:val="18"/>
              </w:rPr>
              <w:t>15</w:t>
            </w:r>
          </w:p>
        </w:tc>
        <w:tc>
          <w:tcPr>
            <w:tcW w:w="1300" w:type="dxa"/>
            <w:tcMar>
              <w:top w:w="60" w:type="dxa"/>
              <w:left w:w="100" w:type="dxa"/>
              <w:bottom w:w="60" w:type="dxa"/>
              <w:right w:w="100" w:type="dxa"/>
            </w:tcMar>
          </w:tcPr>
          <w:p w14:paraId="461FE9FB"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51602F81"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r w:rsidR="00F46FA0" w:rsidRPr="00E56725" w14:paraId="10781D32" w14:textId="77777777">
        <w:tblPrEx>
          <w:tblCellMar>
            <w:top w:w="0" w:type="dxa"/>
            <w:bottom w:w="0" w:type="dxa"/>
          </w:tblCellMar>
        </w:tblPrEx>
        <w:tc>
          <w:tcPr>
            <w:tcW w:w="1500" w:type="dxa"/>
            <w:tcMar>
              <w:top w:w="60" w:type="dxa"/>
              <w:left w:w="100" w:type="dxa"/>
              <w:bottom w:w="60" w:type="dxa"/>
              <w:right w:w="100" w:type="dxa"/>
            </w:tcMar>
          </w:tcPr>
          <w:p w14:paraId="34F88728"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Total</w:t>
            </w:r>
            <w:proofErr w:type="spellEnd"/>
          </w:p>
        </w:tc>
        <w:tc>
          <w:tcPr>
            <w:tcW w:w="1800" w:type="dxa"/>
            <w:tcMar>
              <w:top w:w="60" w:type="dxa"/>
              <w:left w:w="100" w:type="dxa"/>
              <w:bottom w:w="60" w:type="dxa"/>
              <w:right w:w="100" w:type="dxa"/>
            </w:tcMar>
          </w:tcPr>
          <w:p w14:paraId="3D65EC83" w14:textId="71AFD8C8"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2019</w:t>
            </w:r>
            <w:r w:rsidR="00625718">
              <w:rPr>
                <w:rFonts w:asciiTheme="majorHAnsi" w:hAnsiTheme="majorHAnsi" w:cstheme="majorHAnsi"/>
                <w:sz w:val="18"/>
                <w:szCs w:val="18"/>
              </w:rPr>
              <w:t>-</w:t>
            </w:r>
            <w:r w:rsidRPr="00E56725">
              <w:rPr>
                <w:rFonts w:asciiTheme="majorHAnsi" w:hAnsiTheme="majorHAnsi" w:cstheme="majorHAnsi"/>
                <w:sz w:val="18"/>
                <w:szCs w:val="18"/>
              </w:rPr>
              <w:t>04</w:t>
            </w:r>
            <w:r w:rsidR="00625718">
              <w:rPr>
                <w:rFonts w:asciiTheme="majorHAnsi" w:hAnsiTheme="majorHAnsi" w:cstheme="majorHAnsi"/>
                <w:sz w:val="18"/>
                <w:szCs w:val="18"/>
              </w:rPr>
              <w:t>-</w:t>
            </w:r>
            <w:r w:rsidRPr="00E56725">
              <w:rPr>
                <w:rFonts w:asciiTheme="majorHAnsi" w:hAnsiTheme="majorHAnsi" w:cstheme="majorHAnsi"/>
                <w:sz w:val="18"/>
                <w:szCs w:val="18"/>
              </w:rPr>
              <w:t>29</w:t>
            </w:r>
          </w:p>
        </w:tc>
        <w:tc>
          <w:tcPr>
            <w:tcW w:w="1300" w:type="dxa"/>
            <w:tcMar>
              <w:top w:w="60" w:type="dxa"/>
              <w:left w:w="100" w:type="dxa"/>
              <w:bottom w:w="60" w:type="dxa"/>
              <w:right w:w="100" w:type="dxa"/>
            </w:tcMar>
          </w:tcPr>
          <w:p w14:paraId="0A2F3569" w14:textId="77777777" w:rsidR="00F46FA0" w:rsidRPr="00E56725" w:rsidRDefault="00000000" w:rsidP="00E56725">
            <w:pPr>
              <w:jc w:val="both"/>
              <w:rPr>
                <w:rFonts w:asciiTheme="majorHAnsi" w:hAnsiTheme="majorHAnsi" w:cstheme="majorHAnsi"/>
                <w:sz w:val="24"/>
                <w:szCs w:val="24"/>
              </w:rPr>
            </w:pPr>
            <w:proofErr w:type="spellStart"/>
            <w:r w:rsidRPr="00E56725">
              <w:rPr>
                <w:rFonts w:asciiTheme="majorHAnsi" w:hAnsiTheme="majorHAnsi" w:cstheme="majorHAnsi"/>
                <w:sz w:val="18"/>
                <w:szCs w:val="18"/>
              </w:rPr>
              <w:t>high</w:t>
            </w:r>
            <w:proofErr w:type="spellEnd"/>
          </w:p>
        </w:tc>
        <w:tc>
          <w:tcPr>
            <w:tcW w:w="4760" w:type="dxa"/>
            <w:tcMar>
              <w:top w:w="60" w:type="dxa"/>
              <w:left w:w="100" w:type="dxa"/>
              <w:bottom w:w="60" w:type="dxa"/>
              <w:right w:w="100" w:type="dxa"/>
            </w:tcMar>
          </w:tcPr>
          <w:p w14:paraId="5020AC20" w14:textId="77777777" w:rsidR="00F46FA0" w:rsidRPr="00E56725" w:rsidRDefault="00000000" w:rsidP="00E56725">
            <w:pPr>
              <w:jc w:val="both"/>
              <w:rPr>
                <w:rFonts w:asciiTheme="majorHAnsi" w:hAnsiTheme="majorHAnsi" w:cstheme="majorHAnsi"/>
                <w:sz w:val="24"/>
                <w:szCs w:val="24"/>
              </w:rPr>
            </w:pPr>
            <w:r w:rsidRPr="00E56725">
              <w:rPr>
                <w:rFonts w:asciiTheme="majorHAnsi" w:hAnsiTheme="majorHAnsi" w:cstheme="majorHAnsi"/>
                <w:sz w:val="18"/>
                <w:szCs w:val="18"/>
              </w:rPr>
              <w:t>Không trùng sự kiện đã biết</w:t>
            </w:r>
          </w:p>
        </w:tc>
      </w:tr>
    </w:tbl>
    <w:p w14:paraId="6B04CB46" w14:textId="77777777" w:rsidR="00F46FA0" w:rsidRPr="00E56725" w:rsidRDefault="00F46FA0" w:rsidP="00E56725">
      <w:pPr>
        <w:spacing w:after="160"/>
        <w:jc w:val="both"/>
        <w:rPr>
          <w:rFonts w:asciiTheme="majorHAnsi" w:hAnsiTheme="majorHAnsi" w:cstheme="majorHAnsi"/>
          <w:sz w:val="24"/>
          <w:szCs w:val="24"/>
        </w:rPr>
      </w:pPr>
    </w:p>
    <w:p w14:paraId="31F71A8A" w14:textId="033B4F98"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Kết quả: chỉ 3/14 tuần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(khoảng 21%) trùng với một sự kiện bán lẻ đã biết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cụ thể là các tuần cuối tháng 11 của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(2025</w:t>
      </w:r>
      <w:r w:rsidR="00625718">
        <w:rPr>
          <w:rFonts w:asciiTheme="majorHAnsi" w:hAnsiTheme="majorHAnsi" w:cstheme="majorHAnsi"/>
          <w:sz w:val="24"/>
          <w:szCs w:val="24"/>
        </w:rPr>
        <w:t>-</w:t>
      </w:r>
      <w:r w:rsidRPr="00E56725">
        <w:rPr>
          <w:rFonts w:asciiTheme="majorHAnsi" w:hAnsiTheme="majorHAnsi" w:cstheme="majorHAnsi"/>
          <w:sz w:val="24"/>
          <w:szCs w:val="24"/>
        </w:rPr>
        <w:t>11</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24) và </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 xml:space="preserve"> (2019</w:t>
      </w:r>
      <w:r w:rsidR="00625718">
        <w:rPr>
          <w:rFonts w:asciiTheme="majorHAnsi" w:hAnsiTheme="majorHAnsi" w:cstheme="majorHAnsi"/>
          <w:sz w:val="24"/>
          <w:szCs w:val="24"/>
        </w:rPr>
        <w:t>-</w:t>
      </w:r>
      <w:r w:rsidRPr="00E56725">
        <w:rPr>
          <w:rFonts w:asciiTheme="majorHAnsi" w:hAnsiTheme="majorHAnsi" w:cstheme="majorHAnsi"/>
          <w:sz w:val="24"/>
          <w:szCs w:val="24"/>
        </w:rPr>
        <w:t>11</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25), trùng giai đoạn </w:t>
      </w:r>
      <w:proofErr w:type="spellStart"/>
      <w:r w:rsidRPr="00E56725">
        <w:rPr>
          <w:rFonts w:asciiTheme="majorHAnsi" w:hAnsiTheme="majorHAnsi" w:cstheme="majorHAnsi"/>
          <w:sz w:val="24"/>
          <w:szCs w:val="24"/>
        </w:rPr>
        <w:t>Black</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Friday</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Cyber</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Monday</w:t>
      </w:r>
      <w:proofErr w:type="spellEnd"/>
      <w:r w:rsidRPr="00E56725">
        <w:rPr>
          <w:rFonts w:asciiTheme="majorHAnsi" w:hAnsiTheme="majorHAnsi" w:cstheme="majorHAnsi"/>
          <w:sz w:val="24"/>
          <w:szCs w:val="24"/>
        </w:rPr>
        <w:t xml:space="preserve">, và tuần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(2021</w:t>
      </w:r>
      <w:r w:rsidR="00625718">
        <w:rPr>
          <w:rFonts w:asciiTheme="majorHAnsi" w:hAnsiTheme="majorHAnsi" w:cstheme="majorHAnsi"/>
          <w:sz w:val="24"/>
          <w:szCs w:val="24"/>
        </w:rPr>
        <w:t>-</w:t>
      </w:r>
      <w:r w:rsidRPr="00E56725">
        <w:rPr>
          <w:rFonts w:asciiTheme="majorHAnsi" w:hAnsiTheme="majorHAnsi" w:cstheme="majorHAnsi"/>
          <w:sz w:val="24"/>
          <w:szCs w:val="24"/>
        </w:rPr>
        <w:t>11</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29) trùng </w:t>
      </w:r>
      <w:proofErr w:type="spellStart"/>
      <w:r w:rsidRPr="00E56725">
        <w:rPr>
          <w:rFonts w:asciiTheme="majorHAnsi" w:hAnsiTheme="majorHAnsi" w:cstheme="majorHAnsi"/>
          <w:sz w:val="24"/>
          <w:szCs w:val="24"/>
        </w:rPr>
        <w:t>Cyber</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Monday</w:t>
      </w:r>
      <w:proofErr w:type="spellEnd"/>
      <w:r w:rsidRPr="00E56725">
        <w:rPr>
          <w:rFonts w:asciiTheme="majorHAnsi" w:hAnsiTheme="majorHAnsi" w:cstheme="majorHAnsi"/>
          <w:sz w:val="24"/>
          <w:szCs w:val="24"/>
        </w:rPr>
        <w:t xml:space="preserve">. Phần lớn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còn lại (11/14) không trùng với sự kiện nào trong danh sách tham khảo, có thể do: (i) </w:t>
      </w:r>
      <w:proofErr w:type="spellStart"/>
      <w:r w:rsidRPr="00E56725">
        <w:rPr>
          <w:rFonts w:asciiTheme="majorHAnsi" w:hAnsiTheme="majorHAnsi" w:cstheme="majorHAnsi"/>
          <w:sz w:val="24"/>
          <w:szCs w:val="24"/>
        </w:rPr>
        <w:t>dataset</w:t>
      </w:r>
      <w:proofErr w:type="spellEnd"/>
      <w:r w:rsidRPr="00E56725">
        <w:rPr>
          <w:rFonts w:asciiTheme="majorHAnsi" w:hAnsiTheme="majorHAnsi" w:cstheme="majorHAnsi"/>
          <w:sz w:val="24"/>
          <w:szCs w:val="24"/>
        </w:rPr>
        <w:t xml:space="preserve"> không thực sự mô phỏng lịch khuyến mãi thực tế của một doanh nghiệp cụ thể, (</w:t>
      </w:r>
      <w:proofErr w:type="spellStart"/>
      <w:r w:rsidRPr="00E56725">
        <w:rPr>
          <w:rFonts w:asciiTheme="majorHAnsi" w:hAnsiTheme="majorHAnsi" w:cstheme="majorHAnsi"/>
          <w:sz w:val="24"/>
          <w:szCs w:val="24"/>
        </w:rPr>
        <w:t>ii</w:t>
      </w:r>
      <w:proofErr w:type="spellEnd"/>
      <w:r w:rsidRPr="00E56725">
        <w:rPr>
          <w:rFonts w:asciiTheme="majorHAnsi" w:hAnsiTheme="majorHAnsi" w:cstheme="majorHAnsi"/>
          <w:sz w:val="24"/>
          <w:szCs w:val="24"/>
        </w:rPr>
        <w:t xml:space="preserve">) có các sự kiện/khuyến mãi nội bộ khác không nằm trong danh sách các ngày lễ bán lẻ phổ biến đã dùng để đối chiếu. Khuyến nghị giữ nguyên cách xử lý gắn </w:t>
      </w:r>
      <w:proofErr w:type="spellStart"/>
      <w:r w:rsidRPr="00E56725">
        <w:rPr>
          <w:rFonts w:asciiTheme="majorHAnsi" w:hAnsiTheme="majorHAnsi" w:cstheme="majorHAnsi"/>
          <w:sz w:val="24"/>
          <w:szCs w:val="24"/>
        </w:rPr>
        <w:t>flag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is_high_revenue_week</w:t>
      </w:r>
      <w:proofErr w:type="spellEnd"/>
      <w:r w:rsidRPr="00E56725">
        <w:rPr>
          <w:rFonts w:asciiTheme="majorHAnsi" w:hAnsiTheme="majorHAnsi" w:cstheme="majorHAnsi"/>
          <w:sz w:val="24"/>
          <w:szCs w:val="24"/>
        </w:rPr>
        <w:t xml:space="preserve">) thay vì loại bỏ, đồng thời với 3 tuần đã xác minh trùng sự kiện, có thể tạo thêm đặc trưng </w:t>
      </w:r>
      <w:proofErr w:type="spellStart"/>
      <w:r w:rsidRPr="00E56725">
        <w:rPr>
          <w:rFonts w:asciiTheme="majorHAnsi" w:hAnsiTheme="majorHAnsi" w:cstheme="majorHAnsi"/>
          <w:sz w:val="24"/>
          <w:szCs w:val="24"/>
        </w:rPr>
        <w:t>is_black_friday_week</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is_cyber_monday_week</w:t>
      </w:r>
      <w:proofErr w:type="spellEnd"/>
      <w:r w:rsidRPr="00E56725">
        <w:rPr>
          <w:rFonts w:asciiTheme="majorHAnsi" w:hAnsiTheme="majorHAnsi" w:cstheme="majorHAnsi"/>
          <w:sz w:val="24"/>
          <w:szCs w:val="24"/>
        </w:rPr>
        <w:t xml:space="preserve"> cụ thể cho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bên cạnh </w:t>
      </w:r>
      <w:proofErr w:type="spellStart"/>
      <w:r w:rsidRPr="00E56725">
        <w:rPr>
          <w:rFonts w:asciiTheme="majorHAnsi" w:hAnsiTheme="majorHAnsi" w:cstheme="majorHAnsi"/>
          <w:sz w:val="24"/>
          <w:szCs w:val="24"/>
        </w:rPr>
        <w:t>flag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tổng quát.</w:t>
      </w:r>
    </w:p>
    <w:p w14:paraId="6FC1FF5D" w14:textId="77777777" w:rsidR="00F46FA0" w:rsidRPr="00625718" w:rsidRDefault="00000000" w:rsidP="00E56725">
      <w:pPr>
        <w:pStyle w:val="u2"/>
        <w:spacing w:before="280" w:after="120"/>
        <w:jc w:val="both"/>
        <w:rPr>
          <w:rFonts w:asciiTheme="majorHAnsi" w:hAnsiTheme="majorHAnsi" w:cstheme="majorHAnsi"/>
          <w:b/>
          <w:bCs/>
          <w:color w:val="auto"/>
          <w:sz w:val="28"/>
          <w:szCs w:val="28"/>
        </w:rPr>
      </w:pPr>
      <w:r w:rsidRPr="00625718">
        <w:rPr>
          <w:rFonts w:asciiTheme="majorHAnsi" w:hAnsiTheme="majorHAnsi" w:cstheme="majorHAnsi"/>
          <w:b/>
          <w:bCs/>
          <w:color w:val="auto"/>
          <w:sz w:val="28"/>
          <w:szCs w:val="28"/>
        </w:rPr>
        <w:t xml:space="preserve">A.6. Đề xuất bổ sung giả thuyết nghiên cứu vào </w:t>
      </w:r>
      <w:proofErr w:type="spellStart"/>
      <w:r w:rsidRPr="00625718">
        <w:rPr>
          <w:rFonts w:asciiTheme="majorHAnsi" w:hAnsiTheme="majorHAnsi" w:cstheme="majorHAnsi"/>
          <w:b/>
          <w:bCs/>
          <w:color w:val="auto"/>
          <w:sz w:val="28"/>
          <w:szCs w:val="28"/>
        </w:rPr>
        <w:t>proposal</w:t>
      </w:r>
      <w:proofErr w:type="spellEnd"/>
    </w:p>
    <w:p w14:paraId="006E8DD2" w14:textId="2B0B67B1" w:rsidR="00F46FA0" w:rsidRPr="00E56725" w:rsidRDefault="00000000" w:rsidP="00E56725">
      <w:pPr>
        <w:spacing w:after="160"/>
        <w:jc w:val="both"/>
        <w:rPr>
          <w:rFonts w:asciiTheme="majorHAnsi" w:hAnsiTheme="majorHAnsi" w:cstheme="majorHAnsi"/>
          <w:sz w:val="24"/>
          <w:szCs w:val="24"/>
        </w:rPr>
      </w:pPr>
      <w:proofErr w:type="spellStart"/>
      <w:r w:rsidRPr="00E56725">
        <w:rPr>
          <w:rFonts w:asciiTheme="majorHAnsi" w:hAnsiTheme="majorHAnsi" w:cstheme="majorHAnsi"/>
          <w:sz w:val="24"/>
          <w:szCs w:val="24"/>
        </w:rPr>
        <w:t>Feedback</w:t>
      </w:r>
      <w:proofErr w:type="spellEnd"/>
      <w:r w:rsidRPr="00E56725">
        <w:rPr>
          <w:rFonts w:asciiTheme="majorHAnsi" w:hAnsiTheme="majorHAnsi" w:cstheme="majorHAnsi"/>
          <w:sz w:val="24"/>
          <w:szCs w:val="24"/>
        </w:rPr>
        <w:t xml:space="preserve"> cũng chỉ ra: báo cáo hiện đang viện dẫn "giả thuyết đã nêu trong đề cương" về xu hướng tăng trưởng dài hạn (đặc biệt ở kênh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nhưng bản </w:t>
      </w:r>
      <w:proofErr w:type="spellStart"/>
      <w:r w:rsidRPr="00E56725">
        <w:rPr>
          <w:rFonts w:asciiTheme="majorHAnsi" w:hAnsiTheme="majorHAnsi" w:cstheme="majorHAnsi"/>
          <w:sz w:val="24"/>
          <w:szCs w:val="24"/>
        </w:rPr>
        <w:t>proposal</w:t>
      </w:r>
      <w:proofErr w:type="spellEnd"/>
      <w:r w:rsidRPr="00E56725">
        <w:rPr>
          <w:rFonts w:asciiTheme="majorHAnsi" w:hAnsiTheme="majorHAnsi" w:cstheme="majorHAnsi"/>
          <w:sz w:val="24"/>
          <w:szCs w:val="24"/>
        </w:rPr>
        <w:t xml:space="preserve"> hiện tại chưa có mục giả thuyết nghiên cứu tương ứng, cần bổ sung đồng bộ. Nhóm đề xuất bổ sung vào </w:t>
      </w:r>
      <w:proofErr w:type="spellStart"/>
      <w:r w:rsidRPr="00E56725">
        <w:rPr>
          <w:rFonts w:asciiTheme="majorHAnsi" w:hAnsiTheme="majorHAnsi" w:cstheme="majorHAnsi"/>
          <w:sz w:val="24"/>
          <w:szCs w:val="24"/>
        </w:rPr>
        <w:t>proposal</w:t>
      </w:r>
      <w:proofErr w:type="spellEnd"/>
      <w:r w:rsidRPr="00E56725">
        <w:rPr>
          <w:rFonts w:asciiTheme="majorHAnsi" w:hAnsiTheme="majorHAnsi" w:cstheme="majorHAnsi"/>
          <w:sz w:val="24"/>
          <w:szCs w:val="24"/>
        </w:rPr>
        <w:t xml:space="preserve"> một mục "Giả thuyết nghiên cứu" (đặt sau mục Câu hỏi nghiên cứu), với nội dung tham khảo: "H1: Doanh thu kênh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có xu hướng tăng trưởng dài hạn rõ rệt hơn so với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 xml:space="preserve"> và </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 xml:space="preserve">, phản ánh xu hướng dịch chuyển hành vi mua sắm sang ứng dụng di động." kèm cách kiểm định tương ứng là kiểm định </w:t>
      </w:r>
      <w:proofErr w:type="spellStart"/>
      <w:r w:rsidRPr="00E56725">
        <w:rPr>
          <w:rFonts w:asciiTheme="majorHAnsi" w:hAnsiTheme="majorHAnsi" w:cstheme="majorHAnsi"/>
          <w:sz w:val="24"/>
          <w:szCs w:val="24"/>
        </w:rPr>
        <w:t>Mann</w:t>
      </w:r>
      <w:r w:rsidR="00625718">
        <w:rPr>
          <w:rFonts w:asciiTheme="majorHAnsi" w:hAnsiTheme="majorHAnsi" w:cstheme="majorHAnsi"/>
          <w:sz w:val="24"/>
          <w:szCs w:val="24"/>
        </w:rPr>
        <w:t>-</w:t>
      </w:r>
      <w:r w:rsidRPr="00E56725">
        <w:rPr>
          <w:rFonts w:asciiTheme="majorHAnsi" w:hAnsiTheme="majorHAnsi" w:cstheme="majorHAnsi"/>
          <w:sz w:val="24"/>
          <w:szCs w:val="24"/>
        </w:rPr>
        <w:t>Kendall</w:t>
      </w:r>
      <w:proofErr w:type="spellEnd"/>
      <w:r w:rsidRPr="00E56725">
        <w:rPr>
          <w:rFonts w:asciiTheme="majorHAnsi" w:hAnsiTheme="majorHAnsi" w:cstheme="majorHAnsi"/>
          <w:sz w:val="24"/>
          <w:szCs w:val="24"/>
        </w:rPr>
        <w:t xml:space="preserve"> (hoặc hồi quy tuyến tính theo thời gian) trên từng chuỗi kênh, đối chiếu hệ số </w:t>
      </w:r>
      <w:proofErr w:type="spellStart"/>
      <w:r w:rsidRPr="00E56725">
        <w:rPr>
          <w:rFonts w:asciiTheme="majorHAnsi" w:hAnsiTheme="majorHAnsi" w:cstheme="majorHAnsi"/>
          <w:sz w:val="24"/>
          <w:szCs w:val="24"/>
        </w:rPr>
        <w:t>tau</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slope</w:t>
      </w:r>
      <w:proofErr w:type="spellEnd"/>
      <w:r w:rsidRPr="00E56725">
        <w:rPr>
          <w:rFonts w:asciiTheme="majorHAnsi" w:hAnsiTheme="majorHAnsi" w:cstheme="majorHAnsi"/>
          <w:sz w:val="24"/>
          <w:szCs w:val="24"/>
        </w:rPr>
        <w:t xml:space="preserve"> và ý nghĩa thống kê giữa 3 kênh. Với kết quả thực nghiệm ở mục A.1 (</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tau</w:t>
      </w:r>
      <w:proofErr w:type="spellEnd"/>
      <w:r w:rsidRPr="00E56725">
        <w:rPr>
          <w:rFonts w:asciiTheme="majorHAnsi" w:hAnsiTheme="majorHAnsi" w:cstheme="majorHAnsi"/>
          <w:sz w:val="24"/>
          <w:szCs w:val="24"/>
        </w:rPr>
        <w:t xml:space="preserve"> = </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0.0385, p = 0.27, không có ý nghĩa thống kê), giả thuyết H1 hiện KHÔNG được ủng hộ trên bộ dữ liệu này </w:t>
      </w:r>
      <w:r w:rsidR="00625718">
        <w:rPr>
          <w:rFonts w:asciiTheme="majorHAnsi" w:hAnsiTheme="majorHAnsi" w:cstheme="majorHAnsi"/>
          <w:sz w:val="24"/>
          <w:szCs w:val="24"/>
          <w:lang w:val="en-US"/>
        </w:rPr>
        <w:t>-</w:t>
      </w:r>
      <w:r w:rsidRPr="00E56725">
        <w:rPr>
          <w:rFonts w:asciiTheme="majorHAnsi" w:hAnsiTheme="majorHAnsi" w:cstheme="majorHAnsi"/>
          <w:sz w:val="24"/>
          <w:szCs w:val="24"/>
        </w:rPr>
        <w:t xml:space="preserve"> phát hiện quan trọng </w:t>
      </w:r>
      <w:r w:rsidRPr="00625718">
        <w:rPr>
          <w:rFonts w:asciiTheme="majorHAnsi" w:hAnsiTheme="majorHAnsi" w:cstheme="majorHAnsi"/>
          <w:sz w:val="24"/>
          <w:szCs w:val="24"/>
          <w:highlight w:val="yellow"/>
        </w:rPr>
        <w:t xml:space="preserve">cần nêu rõ trong </w:t>
      </w:r>
      <w:proofErr w:type="spellStart"/>
      <w:r w:rsidRPr="00625718">
        <w:rPr>
          <w:rFonts w:asciiTheme="majorHAnsi" w:hAnsiTheme="majorHAnsi" w:cstheme="majorHAnsi"/>
          <w:sz w:val="24"/>
          <w:szCs w:val="24"/>
          <w:highlight w:val="yellow"/>
        </w:rPr>
        <w:t>proposal</w:t>
      </w:r>
      <w:proofErr w:type="spellEnd"/>
      <w:r w:rsidRPr="00E56725">
        <w:rPr>
          <w:rFonts w:asciiTheme="majorHAnsi" w:hAnsiTheme="majorHAnsi" w:cstheme="majorHAnsi"/>
          <w:sz w:val="24"/>
          <w:szCs w:val="24"/>
        </w:rPr>
        <w:t>, không nên loại bỏ giả thuyết mà nên giữ lại kèm kết quả kiểm định như một phát hiện thực nghiệm của đề tài.</w:t>
      </w:r>
    </w:p>
    <w:p w14:paraId="2C436EA8" w14:textId="77777777" w:rsidR="00F46FA0" w:rsidRPr="00625718" w:rsidRDefault="00000000" w:rsidP="00E56725">
      <w:pPr>
        <w:pStyle w:val="u1"/>
        <w:spacing w:before="360" w:after="160"/>
        <w:jc w:val="both"/>
        <w:rPr>
          <w:rFonts w:asciiTheme="majorHAnsi" w:hAnsiTheme="majorHAnsi" w:cstheme="majorHAnsi"/>
          <w:b/>
          <w:bCs/>
          <w:color w:val="auto"/>
          <w:sz w:val="36"/>
          <w:szCs w:val="36"/>
        </w:rPr>
      </w:pPr>
      <w:r w:rsidRPr="00625718">
        <w:rPr>
          <w:rFonts w:asciiTheme="majorHAnsi" w:hAnsiTheme="majorHAnsi" w:cstheme="majorHAnsi"/>
          <w:b/>
          <w:bCs/>
          <w:color w:val="auto"/>
          <w:sz w:val="36"/>
          <w:szCs w:val="36"/>
        </w:rPr>
        <w:lastRenderedPageBreak/>
        <w:t>8. Kết luận và bước tiếp theo</w:t>
      </w:r>
    </w:p>
    <w:p w14:paraId="31F8F3CE" w14:textId="1DA0C4A6"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Bước EDA đã hoàn tất bốn mục tiêu đề ra: tổng hợp thành công dữ liệu giao dịch thô thành 366 tuần doanh thu theo từng kênh và tổng hệ thống; trích xuất đầy đủ các chỉ số thống kê mô tả (</w:t>
      </w:r>
      <w:proofErr w:type="spellStart"/>
      <w:r w:rsidRPr="00E56725">
        <w:rPr>
          <w:rFonts w:asciiTheme="majorHAnsi" w:hAnsiTheme="majorHAnsi" w:cstheme="majorHAnsi"/>
          <w:sz w:val="24"/>
          <w:szCs w:val="24"/>
        </w:rPr>
        <w:t>mean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std</w:t>
      </w:r>
      <w:proofErr w:type="spellEnd"/>
      <w:r w:rsidRPr="00E56725">
        <w:rPr>
          <w:rFonts w:asciiTheme="majorHAnsi" w:hAnsiTheme="majorHAnsi" w:cstheme="majorHAnsi"/>
          <w:sz w:val="24"/>
          <w:szCs w:val="24"/>
        </w:rPr>
        <w:t xml:space="preserve">, CV, các phân vị); trực quan hóa xu hướng dài hạn và cấu trúc mùa vụ bằng đường trung bình trượt, STL </w:t>
      </w:r>
      <w:proofErr w:type="spellStart"/>
      <w:r w:rsidRPr="00E56725">
        <w:rPr>
          <w:rFonts w:asciiTheme="majorHAnsi" w:hAnsiTheme="majorHAnsi" w:cstheme="majorHAnsi"/>
          <w:sz w:val="24"/>
          <w:szCs w:val="24"/>
        </w:rPr>
        <w:t>decomposition</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boxplot</w:t>
      </w:r>
      <w:proofErr w:type="spellEnd"/>
      <w:r w:rsidRPr="00E56725">
        <w:rPr>
          <w:rFonts w:asciiTheme="majorHAnsi" w:hAnsiTheme="majorHAnsi" w:cstheme="majorHAnsi"/>
          <w:sz w:val="24"/>
          <w:szCs w:val="24"/>
        </w:rPr>
        <w:t xml:space="preserve"> theo tháng và </w:t>
      </w:r>
      <w:proofErr w:type="spellStart"/>
      <w:r w:rsidRPr="00E56725">
        <w:rPr>
          <w:rFonts w:asciiTheme="majorHAnsi" w:hAnsiTheme="majorHAnsi" w:cstheme="majorHAnsi"/>
          <w:sz w:val="24"/>
          <w:szCs w:val="24"/>
        </w:rPr>
        <w:t>heatmap</w:t>
      </w:r>
      <w:proofErr w:type="spellEnd"/>
      <w:r w:rsidRPr="00E56725">
        <w:rPr>
          <w:rFonts w:asciiTheme="majorHAnsi" w:hAnsiTheme="majorHAnsi" w:cstheme="majorHAnsi"/>
          <w:sz w:val="24"/>
          <w:szCs w:val="24"/>
        </w:rPr>
        <w:t xml:space="preserve"> năm</w:t>
      </w:r>
      <w:r w:rsidR="00625718">
        <w:rPr>
          <w:rFonts w:asciiTheme="majorHAnsi" w:hAnsiTheme="majorHAnsi" w:cstheme="majorHAnsi"/>
          <w:sz w:val="24"/>
          <w:szCs w:val="24"/>
        </w:rPr>
        <w:t>-</w:t>
      </w:r>
      <w:r w:rsidRPr="00E56725">
        <w:rPr>
          <w:rFonts w:asciiTheme="majorHAnsi" w:hAnsiTheme="majorHAnsi" w:cstheme="majorHAnsi"/>
          <w:sz w:val="24"/>
          <w:szCs w:val="24"/>
        </w:rPr>
        <w:t xml:space="preserve">tháng; so sánh phân phối và phát hiện 14 điểm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(đều thuộc dạng doanh thu vượt trội) bằng phương pháp IQR.</w:t>
      </w:r>
    </w:p>
    <w:p w14:paraId="36AE03D6" w14:textId="77777777" w:rsidR="00F46FA0" w:rsidRPr="00E56725" w:rsidRDefault="00000000" w:rsidP="00E56725">
      <w:pPr>
        <w:spacing w:after="160"/>
        <w:jc w:val="both"/>
        <w:rPr>
          <w:rFonts w:asciiTheme="majorHAnsi" w:hAnsiTheme="majorHAnsi" w:cstheme="majorHAnsi"/>
          <w:sz w:val="24"/>
          <w:szCs w:val="24"/>
        </w:rPr>
      </w:pPr>
      <w:r w:rsidRPr="00E56725">
        <w:rPr>
          <w:rFonts w:asciiTheme="majorHAnsi" w:hAnsiTheme="majorHAnsi" w:cstheme="majorHAnsi"/>
          <w:sz w:val="24"/>
          <w:szCs w:val="24"/>
        </w:rPr>
        <w:t xml:space="preserve">Ba phát hiện quan trọng nhất cần lưu ý khi chuyển sang bước xây dựng mô hình: thứ nhất, xu hướng dài hạn và thành phần mùa vụ trong dữ liệu này tương đối yếu so với kỳ vọng ban đầu của đề cương, nên cần đánh giá lại mức độ đóng góp thực tế của SARIMA trong kiến trúc </w:t>
      </w:r>
      <w:proofErr w:type="spellStart"/>
      <w:r w:rsidRPr="00E56725">
        <w:rPr>
          <w:rFonts w:asciiTheme="majorHAnsi" w:hAnsiTheme="majorHAnsi" w:cstheme="majorHAnsi"/>
          <w:sz w:val="24"/>
          <w:szCs w:val="24"/>
        </w:rPr>
        <w:t>hybrid</w:t>
      </w:r>
      <w:proofErr w:type="spellEnd"/>
      <w:r w:rsidRPr="00E56725">
        <w:rPr>
          <w:rFonts w:asciiTheme="majorHAnsi" w:hAnsiTheme="majorHAnsi" w:cstheme="majorHAnsi"/>
          <w:sz w:val="24"/>
          <w:szCs w:val="24"/>
        </w:rPr>
        <w:t xml:space="preserve"> bằng thực nghiệm thay vì giả định. Thứ hai, ba kênh </w:t>
      </w:r>
      <w:proofErr w:type="spellStart"/>
      <w:r w:rsidRPr="00E56725">
        <w:rPr>
          <w:rFonts w:asciiTheme="majorHAnsi" w:hAnsiTheme="majorHAnsi" w:cstheme="majorHAnsi"/>
          <w:sz w:val="24"/>
          <w:szCs w:val="24"/>
        </w:rPr>
        <w:t>Online</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Store</w:t>
      </w:r>
      <w:proofErr w:type="spellEnd"/>
      <w:r w:rsidRPr="00E56725">
        <w:rPr>
          <w:rFonts w:asciiTheme="majorHAnsi" w:hAnsiTheme="majorHAnsi" w:cstheme="majorHAnsi"/>
          <w:sz w:val="24"/>
          <w:szCs w:val="24"/>
        </w:rPr>
        <w:t>/</w:t>
      </w:r>
      <w:proofErr w:type="spellStart"/>
      <w:r w:rsidRPr="00E56725">
        <w:rPr>
          <w:rFonts w:asciiTheme="majorHAnsi" w:hAnsiTheme="majorHAnsi" w:cstheme="majorHAnsi"/>
          <w:sz w:val="24"/>
          <w:szCs w:val="24"/>
        </w:rPr>
        <w:t>Mobile</w:t>
      </w:r>
      <w:proofErr w:type="spellEnd"/>
      <w:r w:rsidRPr="00E56725">
        <w:rPr>
          <w:rFonts w:asciiTheme="majorHAnsi" w:hAnsiTheme="majorHAnsi" w:cstheme="majorHAnsi"/>
          <w:sz w:val="24"/>
          <w:szCs w:val="24"/>
        </w:rPr>
        <w:t xml:space="preserve"> có phân phối doanh thu khá tương đồng ở cấp độ tổng thể, sự khác biệt (nếu có) có thể nằm ở các chiều phân tích sâu hơn như tăng trưởng theo thời gian hoặc theo khu vực. Thứ ba, các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phát hiện được nên được xử lý bằng cách gắn cờ làm đặc trưng cho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thay vì loại bỏ, nhằm giữ lại tín hiệu thật về các sự kiện kinh doanh.</w:t>
      </w:r>
    </w:p>
    <w:p w14:paraId="4CD5EA57" w14:textId="77777777" w:rsidR="00F46FA0" w:rsidRPr="00E56725" w:rsidRDefault="00000000" w:rsidP="00E56725">
      <w:pPr>
        <w:spacing w:after="160"/>
        <w:jc w:val="both"/>
        <w:rPr>
          <w:sz w:val="24"/>
          <w:szCs w:val="24"/>
        </w:rPr>
      </w:pPr>
      <w:r w:rsidRPr="00E56725">
        <w:rPr>
          <w:rFonts w:asciiTheme="majorHAnsi" w:hAnsiTheme="majorHAnsi" w:cstheme="majorHAnsi"/>
          <w:sz w:val="24"/>
          <w:szCs w:val="24"/>
        </w:rPr>
        <w:t xml:space="preserve">File weekly_revenue_by_channel.csv (dữ liệu tuần đã tổng hợp) và eda_omnichannel.py (mã nguồn đầy đủ) được đính kèm cùng báo cáo này, sẵn sàng làm đầu vào cho bước kiểm định </w:t>
      </w:r>
      <w:proofErr w:type="spellStart"/>
      <w:r w:rsidRPr="00E56725">
        <w:rPr>
          <w:rFonts w:asciiTheme="majorHAnsi" w:hAnsiTheme="majorHAnsi" w:cstheme="majorHAnsi"/>
          <w:sz w:val="24"/>
          <w:szCs w:val="24"/>
        </w:rPr>
        <w:t>stationarity</w:t>
      </w:r>
      <w:proofErr w:type="spellEnd"/>
      <w:r w:rsidRPr="00E56725">
        <w:rPr>
          <w:rFonts w:asciiTheme="majorHAnsi" w:hAnsiTheme="majorHAnsi" w:cstheme="majorHAnsi"/>
          <w:sz w:val="24"/>
          <w:szCs w:val="24"/>
        </w:rPr>
        <w:t xml:space="preserve"> (ADF/KPSS), xác định bậc SARIMA, và kỹ thuật tạo đặc trưng (</w:t>
      </w:r>
      <w:proofErr w:type="spellStart"/>
      <w:r w:rsidRPr="00E56725">
        <w:rPr>
          <w:rFonts w:asciiTheme="majorHAnsi" w:hAnsiTheme="majorHAnsi" w:cstheme="majorHAnsi"/>
          <w:sz w:val="24"/>
          <w:szCs w:val="24"/>
        </w:rPr>
        <w:t>lag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rolling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flag</w:t>
      </w:r>
      <w:proofErr w:type="spellEnd"/>
      <w:r w:rsidRPr="00E56725">
        <w:rPr>
          <w:rFonts w:asciiTheme="majorHAnsi" w:hAnsiTheme="majorHAnsi" w:cstheme="majorHAnsi"/>
          <w:sz w:val="24"/>
          <w:szCs w:val="24"/>
        </w:rPr>
        <w:t xml:space="preserve"> </w:t>
      </w:r>
      <w:proofErr w:type="spellStart"/>
      <w:r w:rsidRPr="00E56725">
        <w:rPr>
          <w:rFonts w:asciiTheme="majorHAnsi" w:hAnsiTheme="majorHAnsi" w:cstheme="majorHAnsi"/>
          <w:sz w:val="24"/>
          <w:szCs w:val="24"/>
        </w:rPr>
        <w:t>outlier</w:t>
      </w:r>
      <w:proofErr w:type="spellEnd"/>
      <w:r w:rsidRPr="00E56725">
        <w:rPr>
          <w:rFonts w:asciiTheme="majorHAnsi" w:hAnsiTheme="majorHAnsi" w:cstheme="majorHAnsi"/>
          <w:sz w:val="24"/>
          <w:szCs w:val="24"/>
        </w:rPr>
        <w:t xml:space="preserve">) cho </w:t>
      </w:r>
      <w:proofErr w:type="spellStart"/>
      <w:r w:rsidRPr="00E56725">
        <w:rPr>
          <w:rFonts w:asciiTheme="majorHAnsi" w:hAnsiTheme="majorHAnsi" w:cstheme="majorHAnsi"/>
          <w:sz w:val="24"/>
          <w:szCs w:val="24"/>
        </w:rPr>
        <w:t>XGBoost</w:t>
      </w:r>
      <w:proofErr w:type="spellEnd"/>
      <w:r w:rsidRPr="00E56725">
        <w:rPr>
          <w:rFonts w:asciiTheme="majorHAnsi" w:hAnsiTheme="majorHAnsi" w:cstheme="majorHAnsi"/>
          <w:sz w:val="24"/>
          <w:szCs w:val="24"/>
        </w:rPr>
        <w:t xml:space="preserve"> ở giai đoạn tiếp theo của đề tài.</w:t>
      </w:r>
    </w:p>
    <w:sectPr w:rsidR="00F46FA0" w:rsidRPr="00E56725">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D2D29" w14:textId="77777777" w:rsidR="0094248F" w:rsidRDefault="0094248F">
      <w:r>
        <w:separator/>
      </w:r>
    </w:p>
  </w:endnote>
  <w:endnote w:type="continuationSeparator" w:id="0">
    <w:p w14:paraId="10F8A783" w14:textId="77777777" w:rsidR="0094248F" w:rsidRDefault="009424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A607E" w14:textId="77777777" w:rsidR="00F46FA0" w:rsidRDefault="00000000">
    <w:pPr>
      <w:jc w:val="center"/>
    </w:pPr>
    <w:r>
      <w:rPr>
        <w:color w:val="888888"/>
        <w:sz w:val="16"/>
        <w:szCs w:val="16"/>
      </w:rPr>
      <w:t xml:space="preserve">Trang </w:t>
    </w:r>
    <w:r>
      <w:rPr>
        <w:color w:val="888888"/>
        <w:sz w:val="16"/>
        <w:szCs w:val="16"/>
      </w:rPr>
      <w:fldChar w:fldCharType="begin"/>
    </w:r>
    <w:r>
      <w:rPr>
        <w:color w:val="888888"/>
        <w:sz w:val="16"/>
        <w:szCs w:val="16"/>
      </w:rPr>
      <w:instrText>PAGE</w:instrText>
    </w:r>
    <w:r>
      <w:rPr>
        <w:color w:val="888888"/>
        <w:sz w:val="16"/>
        <w:szCs w:val="16"/>
      </w:rPr>
      <w:fldChar w:fldCharType="separate"/>
    </w:r>
    <w:r w:rsidR="00E5672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9FD54" w14:textId="77777777" w:rsidR="0094248F" w:rsidRDefault="0094248F">
      <w:r>
        <w:separator/>
      </w:r>
    </w:p>
  </w:footnote>
  <w:footnote w:type="continuationSeparator" w:id="0">
    <w:p w14:paraId="5AD74E71" w14:textId="77777777" w:rsidR="0094248F" w:rsidRDefault="009424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DBCB6" w14:textId="77777777" w:rsidR="00F46FA0" w:rsidRDefault="00000000">
    <w:pPr>
      <w:jc w:val="right"/>
    </w:pPr>
    <w:r>
      <w:rPr>
        <w:color w:val="888888"/>
        <w:sz w:val="16"/>
        <w:szCs w:val="16"/>
      </w:rPr>
      <w:t>Dự báo Doanh thu Bán lẻ Đa kênh — Báo cáo EDA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96BF2"/>
    <w:multiLevelType w:val="hybridMultilevel"/>
    <w:tmpl w:val="9176CD5A"/>
    <w:lvl w:ilvl="0" w:tplc="A9FCAA1E">
      <w:start w:val="1"/>
      <w:numFmt w:val="bullet"/>
      <w:lvlText w:val="●"/>
      <w:lvlJc w:val="left"/>
      <w:pPr>
        <w:ind w:left="720" w:hanging="360"/>
      </w:pPr>
    </w:lvl>
    <w:lvl w:ilvl="1" w:tplc="B1966B4E">
      <w:start w:val="1"/>
      <w:numFmt w:val="bullet"/>
      <w:lvlText w:val="○"/>
      <w:lvlJc w:val="left"/>
      <w:pPr>
        <w:ind w:left="1440" w:hanging="360"/>
      </w:pPr>
    </w:lvl>
    <w:lvl w:ilvl="2" w:tplc="015A1874">
      <w:start w:val="1"/>
      <w:numFmt w:val="bullet"/>
      <w:lvlText w:val="■"/>
      <w:lvlJc w:val="left"/>
      <w:pPr>
        <w:ind w:left="2160" w:hanging="360"/>
      </w:pPr>
    </w:lvl>
    <w:lvl w:ilvl="3" w:tplc="6DC6DE6C">
      <w:start w:val="1"/>
      <w:numFmt w:val="bullet"/>
      <w:lvlText w:val="●"/>
      <w:lvlJc w:val="left"/>
      <w:pPr>
        <w:ind w:left="2880" w:hanging="360"/>
      </w:pPr>
    </w:lvl>
    <w:lvl w:ilvl="4" w:tplc="8110ABE8">
      <w:start w:val="1"/>
      <w:numFmt w:val="bullet"/>
      <w:lvlText w:val="○"/>
      <w:lvlJc w:val="left"/>
      <w:pPr>
        <w:ind w:left="3600" w:hanging="360"/>
      </w:pPr>
    </w:lvl>
    <w:lvl w:ilvl="5" w:tplc="6B4EFB04">
      <w:start w:val="1"/>
      <w:numFmt w:val="bullet"/>
      <w:lvlText w:val="■"/>
      <w:lvlJc w:val="left"/>
      <w:pPr>
        <w:ind w:left="4320" w:hanging="360"/>
      </w:pPr>
    </w:lvl>
    <w:lvl w:ilvl="6" w:tplc="84787074">
      <w:start w:val="1"/>
      <w:numFmt w:val="bullet"/>
      <w:lvlText w:val="●"/>
      <w:lvlJc w:val="left"/>
      <w:pPr>
        <w:ind w:left="5040" w:hanging="360"/>
      </w:pPr>
    </w:lvl>
    <w:lvl w:ilvl="7" w:tplc="702A646A">
      <w:start w:val="1"/>
      <w:numFmt w:val="bullet"/>
      <w:lvlText w:val="●"/>
      <w:lvlJc w:val="left"/>
      <w:pPr>
        <w:ind w:left="5760" w:hanging="360"/>
      </w:pPr>
    </w:lvl>
    <w:lvl w:ilvl="8" w:tplc="CCC056D0">
      <w:start w:val="1"/>
      <w:numFmt w:val="bullet"/>
      <w:lvlText w:val="●"/>
      <w:lvlJc w:val="left"/>
      <w:pPr>
        <w:ind w:left="6480" w:hanging="360"/>
      </w:pPr>
    </w:lvl>
  </w:abstractNum>
  <w:num w:numId="1" w16cid:durableId="1359975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FA0"/>
    <w:rsid w:val="001E02C4"/>
    <w:rsid w:val="00625718"/>
    <w:rsid w:val="0094248F"/>
    <w:rsid w:val="00E56725"/>
    <w:rsid w:val="00F46F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84F33"/>
  <w15:docId w15:val="{B2EB3642-5D2E-4D47-9319-03E8497E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unhideWhenUsed/>
    <w:qFormat/>
    <w:pPr>
      <w:outlineLvl w:val="1"/>
    </w:pPr>
    <w:rPr>
      <w:color w:val="2E74B5"/>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14</Pages>
  <Words>3242</Words>
  <Characters>18482</Characters>
  <Application>Microsoft Office Word</Application>
  <DocSecurity>0</DocSecurity>
  <Lines>154</Lines>
  <Paragraphs>43</Paragraphs>
  <ScaleCrop>false</ScaleCrop>
  <Company/>
  <LinksUpToDate>false</LinksUpToDate>
  <CharactersWithSpaces>21681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Tuong Vy Nguyen</cp:lastModifiedBy>
  <cp:revision>3</cp:revision>
  <dcterms:created xsi:type="dcterms:W3CDTF">2026-09-16T08:58:00Z</dcterms:created>
  <dcterms:modified xsi:type="dcterms:W3CDTF">2026-09-16T10:22:00Z</dcterms:modified>
</cp:coreProperties>
</file>