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MÔ TẢ CƠ SỞ DỮ LIỆU</w:t>
      </w:r>
    </w:p>
    <w:p>
      <w:pPr>
        <w:jc w:val="center"/>
      </w:pPr>
      <w:r>
        <w:rPr>
          <w:rFonts w:ascii="Times New Roman" w:hAnsi="Times New Roman"/>
          <w:sz w:val="26"/>
        </w:rPr>
        <w:t>Website thương mại điện tử Winsum Home</w:t>
      </w:r>
    </w:p>
    <w:p>
      <w:pPr>
        <w:jc w:val="center"/>
      </w:pPr>
      <w:r>
        <w:rPr>
          <w:rFonts w:ascii="Times New Roman" w:hAnsi="Times New Roman"/>
          <w:sz w:val="24"/>
        </w:rPr>
        <w:t>CSDL: winsumwebfinal | MySQL/MariaDB | InnoDB | utf8mb4 | 23 bảng</w:t>
        <w:br/>
        <w:t>Nguồn schema: winsumwebfinal (8).sql</w:t>
      </w:r>
    </w:p>
    <w:p/>
    <w:p>
      <w:pPr>
        <w:jc w:val="both"/>
      </w:pPr>
      <w:r>
        <w:t>Tài liệu mô tả các trường bắt buộc và cốt lõi của từng bảng trong hệ thống. Các trường tùy chọn (NULL), trường tự sinh (created_at, updated_at) và cột dự phòng (variant_id) không liệt kê để tránh dài dòng.</w:t>
      </w:r>
    </w:p>
    <w:p>
      <w:pPr>
        <w:pStyle w:val="Heading1"/>
      </w:pPr>
      <w:r>
        <w:rPr>
          <w:rFonts w:ascii="Times New Roman" w:hAnsi="Times New Roman" w:eastAsia="Times New Roman"/>
        </w:rPr>
        <w:t>A. NHÓM NGƯỜI DÙNG</w:t>
      </w:r>
    </w:p>
    <w:p>
      <w:pPr>
        <w:pStyle w:val="Heading2"/>
      </w:pPr>
      <w:r>
        <w:rPr>
          <w:rFonts w:ascii="Times New Roman" w:hAnsi="Times New Roman" w:eastAsia="Times New Roman"/>
        </w:rPr>
        <w:t>Bảng 1: customers — Khách hàng</w:t>
      </w:r>
    </w:p>
    <w:p>
      <w:pPr>
        <w:jc w:val="both"/>
      </w:pPr>
      <w:r>
        <w:t>Lưu tài khoản khách hàng và quản trị viên (role = admin).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định danh khách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khách hàng (hệ thống sinh)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full_name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Họ và tên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phone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điện thoại (đăng nhập, liên hệ)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password_hash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Mật khẩu đã mã hóa (bcrypt)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role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Vai trò: customer hoặc admin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B. NHÓM SẢN PHẨM &amp; DANH MỤC</w:t>
      </w:r>
    </w:p>
    <w:p>
      <w:pPr>
        <w:pStyle w:val="Heading2"/>
      </w:pPr>
      <w:r>
        <w:rPr>
          <w:rFonts w:ascii="Times New Roman" w:hAnsi="Times New Roman" w:eastAsia="Times New Roman"/>
        </w:rPr>
        <w:t>Bảng 2: categories — Danh mục sản phẩm</w:t>
      </w:r>
    </w:p>
    <w:p>
      <w:pPr>
        <w:jc w:val="both"/>
      </w:pPr>
      <w:r>
        <w:t>Phân loại sản phẩm theo nhóm (đèn thả, đèn bàn, kệ trang trí…).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danh mục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danh mục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VARCHAR(140)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Đường dẫn URL danh mục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3: brands — Thương hiệu</w:t>
      </w:r>
    </w:p>
    <w:p>
      <w:pPr>
        <w:jc w:val="both"/>
      </w:pPr>
      <w:r>
        <w:t>Quản lý thương hiệu sản phẩm.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thương hiệu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thương hiệu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VARCHAR(140)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4: products — Sản phẩm</w:t>
      </w:r>
    </w:p>
    <w:p>
      <w:pPr>
        <w:jc w:val="both"/>
      </w:pPr>
      <w:r>
        <w:t>Thông tin sản phẩm bán trên website (product_type = simple).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sản phẩm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category_id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Danh mục sản phẩm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sản phẩm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 sản phẩm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sku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VARCHAR(60)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SKU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base_price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Giá bán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5: product_images — Ảnh sản phẩm</w:t>
      </w:r>
    </w:p>
    <w:p>
      <w:pPr>
        <w:jc w:val="both"/>
      </w:pPr>
      <w:r>
        <w:t>Lưu nhiều ảnh cho một sản phẩm.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ảnh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 liên kết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image_url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Đường dẫn file ảnh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C. NHÓM TỒN KHO</w:t>
      </w:r>
    </w:p>
    <w:p>
      <w:pPr>
        <w:pStyle w:val="Heading2"/>
      </w:pPr>
      <w:r>
        <w:rPr>
          <w:rFonts w:ascii="Times New Roman" w:hAnsi="Times New Roman" w:eastAsia="Times New Roman"/>
        </w:rPr>
        <w:t>Bảng 6: warehouses — Kho hàng</w:t>
      </w:r>
    </w:p>
    <w:p>
      <w:pPr>
        <w:jc w:val="both"/>
      </w:pPr>
      <w:r>
        <w:t>Danh sách kho lưu trữ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kho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kho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kho (VD: MAIN)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7: inventory_items — Tồn kho</w:t>
      </w:r>
    </w:p>
    <w:p>
      <w:pPr>
        <w:jc w:val="both"/>
      </w:pPr>
      <w:r>
        <w:t>Số lượng tồn theo sản phẩm và kho.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bản ghi tồn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warehouse_id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Kho lưu trữ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quantity_on_hand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lượng tồn thực tế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8: inventory_alerts — Cảnh báo tồn kho</w:t>
      </w:r>
    </w:p>
    <w:p>
      <w:pPr>
        <w:jc w:val="both"/>
      </w:pPr>
      <w:r>
        <w:t>Ghi nhận cảnh báo khi sản phẩm hết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cảnh báo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 hết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message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Nội dung cảnh báo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D. NHÓM KHUYẾN MÃI</w:t>
      </w:r>
    </w:p>
    <w:p>
      <w:pPr>
        <w:pStyle w:val="Heading2"/>
      </w:pPr>
      <w:r>
        <w:rPr>
          <w:rFonts w:ascii="Times New Roman" w:hAnsi="Times New Roman" w:eastAsia="Times New Roman"/>
        </w:rPr>
        <w:t>Bảng 9: coupons — Mã giảm giá</w:t>
      </w:r>
    </w:p>
    <w:p>
      <w:pPr>
        <w:jc w:val="both"/>
      </w:pPr>
      <w:r>
        <w:t>Quản lý mã giảm giá, freeship, VIP.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coupon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VARCHAR(50)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nhập (VD: WINSUM10)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hiển thị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discount_type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fixed / percent / shipping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coupon_role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 / shipping / vip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discount_value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Giá trị giảm (VNĐ hoặc %)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10: coupon_redemptions — Lượt dùng mã</w:t>
      </w:r>
    </w:p>
    <w:p>
      <w:pPr>
        <w:jc w:val="both"/>
      </w:pPr>
      <w:r>
        <w:t>Theo dõi số lần khách sử dụng mã giảm giá.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bản ghi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giảm giá đã dùng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 áp dụng mã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E. NHÓM ĐƠN HÀNG</w:t>
      </w:r>
    </w:p>
    <w:p>
      <w:pPr>
        <w:pStyle w:val="Heading2"/>
      </w:pPr>
      <w:r>
        <w:rPr>
          <w:rFonts w:ascii="Times New Roman" w:hAnsi="Times New Roman" w:eastAsia="Times New Roman"/>
        </w:rPr>
        <w:t>Bảng 11: orders — Đơn hàng</w:t>
      </w:r>
    </w:p>
    <w:p>
      <w:pPr>
        <w:jc w:val="both"/>
      </w:pPr>
      <w:r>
        <w:t>Header đơn hàng; lưu snapshot thông tin khách tại thời điểm đặt.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đơn nội bộ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đơn hiển thị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người nhận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customer_phone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điện thoại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customer_address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Địa chỉ giao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giảm giá (nếu có)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VARCHAR(50)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Snapshot mã coupon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subtotal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Tổng tiền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shipping_fee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Phí vận chuyển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discount_amount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tiền giảm giá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grand_total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Tổng thanh toán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payment_status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unpaid / paid / failed / refunded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fulfillment_status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Trạng thái giao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Trạng thái đơn tổng hợp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12: order_items — Chi tiết đơn hàng</w:t>
      </w:r>
    </w:p>
    <w:p>
      <w:pPr>
        <w:jc w:val="both"/>
      </w:pPr>
      <w:r>
        <w:t>Snapshot sản phẩm tại thời điểm mua.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dòng đơn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product_sku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VARCHAR(60)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SKU tại thời điểm mua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SP tại thời điểm mua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unit_price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giá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quantity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lượng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line_total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Thành tiền dòng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13: order_status_histories — Lịch sử trạng thái đơn</w:t>
      </w:r>
    </w:p>
    <w:p>
      <w:pPr>
        <w:jc w:val="both"/>
      </w:pPr>
      <w:r>
        <w:t>Ghi log mỗi lần thay đổi trạng thái đơn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bản ghi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to_status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Trạng thái chuyển đến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changed_by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 / admin / vietqr_demo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14: order_return_requests — Yêu cầu hoàn hàng</w:t>
      </w:r>
    </w:p>
    <w:p>
      <w:pPr>
        <w:jc w:val="both"/>
      </w:pPr>
      <w:r>
        <w:t>Khách gửi yêu cầu hoàn trong 7 ngày sau giao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yêu cầu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cần hoàn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Khách gửi yêu cầu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reason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VARCHAR(80)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Lý do hoàn (mã)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description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Mô tả chi tiết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pending / accepted / completed / rejected…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F. NHÓM THANH TOÁN &amp; VẬN CHUYỂN</w:t>
      </w:r>
    </w:p>
    <w:p>
      <w:pPr>
        <w:pStyle w:val="Heading2"/>
      </w:pPr>
      <w:r>
        <w:rPr>
          <w:rFonts w:ascii="Times New Roman" w:hAnsi="Times New Roman" w:eastAsia="Times New Roman"/>
        </w:rPr>
        <w:t>Bảng 15: payment_methods — Phương thức thanh toán</w:t>
      </w:r>
    </w:p>
    <w:p>
      <w:pPr>
        <w:jc w:val="both"/>
      </w:pPr>
      <w:r>
        <w:t>Danh mục PT thanh toán (COD, chuyển khoản).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phương thức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 / bank_transfer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hiển thị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16: order_payments — Thanh toán đơn hàng</w:t>
      </w:r>
    </w:p>
    <w:p>
      <w:pPr>
        <w:jc w:val="both"/>
      </w:pPr>
      <w:r>
        <w:t>Giao dịch thanh toán gắn với đơn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giao dịch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payment_method_id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Phương thức thanh toán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amount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tiền thanh toán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pending / success / failed / refunded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17: shipping_methods — Phương thức vận chuyển</w:t>
      </w:r>
    </w:p>
    <w:p>
      <w:pPr>
        <w:jc w:val="both"/>
      </w:pPr>
      <w:r>
        <w:t>Danh mục PT vận chuyển và phí 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phương thức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express_24h / standard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hiển thị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fee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Phí ship cố định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18: order_shipments — Vận chuyển đơn hàng</w:t>
      </w:r>
    </w:p>
    <w:p>
      <w:pPr>
        <w:jc w:val="both"/>
      </w:pPr>
      <w:r>
        <w:t>Thông tin giao hàng của từng đơn.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vận chuyển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shipping_method_id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Phương thức ship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recipient_name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người nhận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recipient_phone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VARCHAR(30)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SĐT người nhận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recipient_address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Địa chỉ nhận hàng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shipping_fee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DECIMAL(12,2)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Phí vận chuyển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G. NHÓM ĐÁNH GIÁ &amp; NỘI DUNG</w:t>
      </w:r>
    </w:p>
    <w:p>
      <w:pPr>
        <w:pStyle w:val="Heading2"/>
      </w:pPr>
      <w:r>
        <w:rPr>
          <w:rFonts w:ascii="Times New Roman" w:hAnsi="Times New Roman" w:eastAsia="Times New Roman"/>
        </w:rPr>
        <w:t>Bảng 19: product_reviews — Đánh giá sản phẩm</w:t>
      </w:r>
    </w:p>
    <w:p>
      <w:pPr>
        <w:jc w:val="both"/>
      </w:pPr>
      <w:r>
        <w:t>Khách đánh giá sau khi đơn delivered.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đánh giá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 được đánh giá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reviewer_name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người đánh giá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rating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TINYINT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Điểm từ 1 đến 5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20: blog_categories — Danh mục blog</w:t>
      </w:r>
    </w:p>
    <w:p>
      <w:pPr>
        <w:jc w:val="both"/>
      </w:pPr>
      <w:r>
        <w:t>Phân loại bài viết blog.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danh mục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danh mục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VARCHAR(140)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21: blog_posts — Bài viết blog</w:t>
      </w:r>
    </w:p>
    <w:p>
      <w:pPr>
        <w:jc w:val="both"/>
      </w:pPr>
      <w:r>
        <w:t>Nội dung bài viết tin tức / hướng dẫn.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bài viết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 bài viết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title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Tiêu đề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excerpt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Tóm tắt ngắn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content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LONGTEXT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Nội dung bài viết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image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VARCHAR(255)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Ảnh đại diện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published_at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DATE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Ngày đăng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22: blog_comments — Bình luận blog</w:t>
      </w:r>
    </w:p>
    <w:p>
      <w:pPr>
        <w:jc w:val="both"/>
      </w:pPr>
      <w:r>
        <w:t>Bình luận bài viết; admin duyệt trước khi hiển thị.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bình luận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post_id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viết được bình luận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author_name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VARCHAR(120)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người bình luận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content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Nội dung bình luận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Bảng 23: banners — Banner trang chủ</w:t>
      </w:r>
    </w:p>
    <w:p>
      <w:pPr>
        <w:jc w:val="both"/>
      </w:pPr>
      <w:r>
        <w:t>Slider / banner quảng cáo trang chủ.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banner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title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VARCHAR(160)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Tiêu đề banner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position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VARCHAR(60)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Vị trí hiển thị trên trang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H. LƯU TRỮ NGOÀI CSDL (GIỎ HÀNG)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Thành phần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lưu trữ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Dữ liệu bắt buộc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Giỏ hàng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PHP Session $_SESSION['cart_items']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 SP, tên, SKU, giá, SL, ảnh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Không có bảng carts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giảm giá tạm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PHP Session $_SESSION['cart_coupon']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coupon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Validate qua bảng coupons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Sau checkout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MySQL orders + order_items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Snapshot giá/tên SP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Chuyển từ session sang DB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I. BẢNG TÓM TẮT QUAN HỆ KHÓA NGOẠI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Bảng con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Trường FK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Bảng cha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Quan hệ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category_id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categories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SP → 1 danh mục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product_images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ảnh → 1 SP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inventory_items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product_id, warehouse_id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products, warehouses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Tồn theo SP + kho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inventory_alerts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Cảnh báo theo SP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 đơn → 0/1 mã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order_items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dòng → 1 đơn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order_payments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order_id, payment_method_id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orders, payment_methods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TT theo đơn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order_shipments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order_id, shipping_method_id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orders, shipping_methods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 theo đơn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order_status_histories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log → 1 đơn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order_return_requests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yêu cầu → 1 đơn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coupon_redemptions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lượt → 1 mã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product_reviews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đánh giá → 1 SP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blog_posts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category_id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blog_categories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 bài → 1 DM blog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sz w:val="22"/>
        </w:rPr>
        <w:t>Tài liệu được tạo tự động từ docs/generate-database-doc-word.py — Winsum Home,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