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Rủi ro triển khai</w:t>
      </w:r>
    </w:p>
    <w:p>
      <w:pPr>
        <w:jc w:val="center"/>
      </w:pPr>
      <w:r>
        <w:rPr>
          <w:rFonts w:ascii="Times New Roman" w:hAnsi="Times New Roman" w:eastAsia="Times New Roman"/>
          <w:b/>
          <w:sz w:val="28"/>
        </w:rPr>
        <w:t>Đồ án: Website Winsum Home — Quản lý cửa hàng bán đèn &amp; nội thất</w:t>
      </w:r>
    </w:p>
    <w:p>
      <w:pPr>
        <w:jc w:val="center"/>
      </w:pPr>
      <w:r>
        <w:rPr>
          <w:rFonts w:ascii="Times New Roman" w:hAnsi="Times New Roman" w:eastAsia="Times New Roman"/>
          <w:b w:val="0"/>
          <w:sz w:val="24"/>
        </w:rPr>
        <w:t>Cập nhật: 06/2026 | Nhóm phát triển đồ án</w:t>
      </w:r>
    </w:p>
    <w:p/>
    <w:p>
      <w:pPr>
        <w:jc w:val="both"/>
      </w:pPr>
      <w:r>
        <w:rPr>
          <w:rFonts w:ascii="Times New Roman" w:hAnsi="Times New Roman" w:eastAsia="Times New Roman"/>
          <w:b w:val="0"/>
          <w:sz w:val="26"/>
        </w:rPr>
        <w:t>Tài liệu này mô tả các rủi ro nhóm em nhận thấy khi cài đặt, chạy thử và chuẩn bị demo đồ án. Hệ thống hiện phù hợp môi trường XAMPP local, chưa sẵn sàng vận hành thương mại công khai nếu không xử lý thêm các rủi ro mức cao.</w:t>
      </w:r>
    </w:p>
    <w:p>
      <w:pPr>
        <w:pStyle w:val="Heading1"/>
      </w:pPr>
      <w:r>
        <w:rPr>
          <w:rFonts w:ascii="Times New Roman" w:hAnsi="Times New Roman" w:eastAsia="Times New Roman"/>
          <w:b/>
          <w:sz w:val="28"/>
        </w:rPr>
        <w:t>1. Rủi ro môi trường cài đặt</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r>
              <w:rPr>
                <w:rFonts w:ascii="Times New Roman" w:hAnsi="Times New Roman" w:eastAsia="Times New Roman"/>
                <w:b/>
                <w:sz w:val="22"/>
              </w:rPr>
              <w:t>Rủi ro</w:t>
            </w:r>
          </w:p>
        </w:tc>
        <w:tc>
          <w:tcPr>
            <w:tcW w:type="dxa" w:w="3230"/>
          </w:tcPr>
          <w:p>
            <w:r>
              <w:rPr>
                <w:rFonts w:ascii="Times New Roman" w:hAnsi="Times New Roman" w:eastAsia="Times New Roman"/>
                <w:b/>
                <w:sz w:val="22"/>
              </w:rPr>
              <w:t>Mô tả</w:t>
            </w:r>
          </w:p>
        </w:tc>
        <w:tc>
          <w:tcPr>
            <w:tcW w:type="dxa" w:w="3230"/>
          </w:tcPr>
          <w:p>
            <w:r>
              <w:rPr>
                <w:rFonts w:ascii="Times New Roman" w:hAnsi="Times New Roman" w:eastAsia="Times New Roman"/>
                <w:b/>
                <w:sz w:val="22"/>
              </w:rPr>
              <w:t>Mức độ</w:t>
            </w:r>
          </w:p>
        </w:tc>
      </w:tr>
      <w:tr>
        <w:tc>
          <w:tcPr>
            <w:tcW w:type="dxa" w:w="3230"/>
          </w:tcPr>
          <w:p>
            <w:r>
              <w:rPr>
                <w:rFonts w:ascii="Times New Roman" w:hAnsi="Times New Roman" w:eastAsia="Times New Roman"/>
                <w:b w:val="0"/>
                <w:sz w:val="22"/>
              </w:rPr>
              <w:t>Phụ thuộc XAMPP</w:t>
            </w:r>
          </w:p>
        </w:tc>
        <w:tc>
          <w:tcPr>
            <w:tcW w:type="dxa" w:w="3230"/>
          </w:tcPr>
          <w:p>
            <w:r>
              <w:rPr>
                <w:rFonts w:ascii="Times New Roman" w:hAnsi="Times New Roman" w:eastAsia="Times New Roman"/>
                <w:b w:val="0"/>
                <w:sz w:val="22"/>
              </w:rPr>
              <w:t>Apache + MySQL + PHP 8.0+ trên Windows. Máy demo thiếu XAMPP hoặc sai phiên bản PHP có thể không chạy được.</w:t>
            </w:r>
          </w:p>
        </w:tc>
        <w:tc>
          <w:tcPr>
            <w:tcW w:type="dxa" w:w="3230"/>
          </w:tcPr>
          <w:p>
            <w:r>
              <w:rPr>
                <w:rFonts w:ascii="Times New Roman" w:hAnsi="Times New Roman" w:eastAsia="Times New Roman"/>
                <w:b w:val="0"/>
                <w:color w:val="E67E22"/>
                <w:sz w:val="22"/>
              </w:rPr>
              <w:t>Trung bình</w:t>
            </w:r>
          </w:p>
        </w:tc>
      </w:tr>
      <w:tr>
        <w:tc>
          <w:tcPr>
            <w:tcW w:type="dxa" w:w="3230"/>
          </w:tcPr>
          <w:p>
            <w:r>
              <w:rPr>
                <w:rFonts w:ascii="Times New Roman" w:hAnsi="Times New Roman" w:eastAsia="Times New Roman"/>
                <w:b w:val="0"/>
                <w:sz w:val="22"/>
              </w:rPr>
              <w:t>Xung đột cổng</w:t>
            </w:r>
          </w:p>
        </w:tc>
        <w:tc>
          <w:tcPr>
            <w:tcW w:type="dxa" w:w="3230"/>
          </w:tcPr>
          <w:p>
            <w:r>
              <w:rPr>
                <w:rFonts w:ascii="Times New Roman" w:hAnsi="Times New Roman" w:eastAsia="Times New Roman"/>
                <w:b w:val="0"/>
                <w:sz w:val="22"/>
              </w:rPr>
              <w:t>Port 80 (Apache) hoặc 3306 (MySQL) bị chiếm bởi IIS/Skype → website hoặc DB không khởi động.</w:t>
            </w:r>
          </w:p>
        </w:tc>
        <w:tc>
          <w:tcPr>
            <w:tcW w:type="dxa" w:w="3230"/>
          </w:tcPr>
          <w:p>
            <w:r>
              <w:rPr>
                <w:rFonts w:ascii="Times New Roman" w:hAnsi="Times New Roman" w:eastAsia="Times New Roman"/>
                <w:b w:val="0"/>
                <w:color w:val="E67E22"/>
                <w:sz w:val="22"/>
              </w:rPr>
              <w:t>Trung bình</w:t>
            </w:r>
          </w:p>
        </w:tc>
      </w:tr>
      <w:tr>
        <w:tc>
          <w:tcPr>
            <w:tcW w:type="dxa" w:w="3230"/>
          </w:tcPr>
          <w:p>
            <w:r>
              <w:rPr>
                <w:rFonts w:ascii="Times New Roman" w:hAnsi="Times New Roman" w:eastAsia="Times New Roman"/>
                <w:b w:val="0"/>
                <w:sz w:val="22"/>
              </w:rPr>
              <w:t>Sai đường dẫn / cấu hình</w:t>
            </w:r>
          </w:p>
        </w:tc>
        <w:tc>
          <w:tcPr>
            <w:tcW w:type="dxa" w:w="3230"/>
          </w:tcPr>
          <w:p>
            <w:r>
              <w:rPr>
                <w:rFonts w:ascii="Times New Roman" w:hAnsi="Times New Roman" w:eastAsia="Times New Roman"/>
                <w:b w:val="0"/>
                <w:sz w:val="22"/>
              </w:rPr>
              <w:t>Copy project sai thư mục htdocs, import nhầm DB, hoặc config/database.php không khớp → lỗi kết nối.</w:t>
            </w:r>
          </w:p>
        </w:tc>
        <w:tc>
          <w:tcPr>
            <w:tcW w:type="dxa" w:w="3230"/>
          </w:tcPr>
          <w:p>
            <w:r>
              <w:rPr>
                <w:rFonts w:ascii="Times New Roman" w:hAnsi="Times New Roman" w:eastAsia="Times New Roman"/>
                <w:b w:val="0"/>
                <w:color w:val="27AE60"/>
                <w:sz w:val="22"/>
              </w:rPr>
              <w:t>Thấp</w:t>
            </w:r>
          </w:p>
        </w:tc>
      </w:tr>
    </w:tbl>
    <w:p/>
    <w:p>
      <w:r>
        <w:rPr>
          <w:rFonts w:ascii="Times New Roman" w:hAnsi="Times New Roman" w:eastAsia="Times New Roman"/>
          <w:b/>
          <w:sz w:val="24"/>
        </w:rPr>
        <w:t>Biện pháp: Hướng dẫn chi tiết tại docs/huong-dan-cai-dat.md; URL mặc định http://localhost/webwinsum.</w:t>
      </w:r>
    </w:p>
    <w:p>
      <w:pPr>
        <w:pStyle w:val="Heading1"/>
      </w:pPr>
      <w:r>
        <w:rPr>
          <w:rFonts w:ascii="Times New Roman" w:hAnsi="Times New Roman" w:eastAsia="Times New Roman"/>
          <w:b/>
          <w:sz w:val="28"/>
        </w:rPr>
        <w:t>2. Rủi ro dữ liệu và CSDL</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r>
              <w:rPr>
                <w:rFonts w:ascii="Times New Roman" w:hAnsi="Times New Roman" w:eastAsia="Times New Roman"/>
                <w:b/>
                <w:sz w:val="22"/>
              </w:rPr>
              <w:t>Rủi ro</w:t>
            </w:r>
          </w:p>
        </w:tc>
        <w:tc>
          <w:tcPr>
            <w:tcW w:type="dxa" w:w="3230"/>
          </w:tcPr>
          <w:p>
            <w:r>
              <w:rPr>
                <w:rFonts w:ascii="Times New Roman" w:hAnsi="Times New Roman" w:eastAsia="Times New Roman"/>
                <w:b/>
                <w:sz w:val="22"/>
              </w:rPr>
              <w:t>Mô tả</w:t>
            </w:r>
          </w:p>
        </w:tc>
        <w:tc>
          <w:tcPr>
            <w:tcW w:type="dxa" w:w="3230"/>
          </w:tcPr>
          <w:p>
            <w:r>
              <w:rPr>
                <w:rFonts w:ascii="Times New Roman" w:hAnsi="Times New Roman" w:eastAsia="Times New Roman"/>
                <w:b/>
                <w:sz w:val="22"/>
              </w:rPr>
              <w:t>Mức độ</w:t>
            </w:r>
          </w:p>
        </w:tc>
      </w:tr>
      <w:tr>
        <w:tc>
          <w:tcPr>
            <w:tcW w:type="dxa" w:w="3230"/>
          </w:tcPr>
          <w:p>
            <w:r>
              <w:rPr>
                <w:rFonts w:ascii="Times New Roman" w:hAnsi="Times New Roman" w:eastAsia="Times New Roman"/>
                <w:b w:val="0"/>
                <w:sz w:val="22"/>
              </w:rPr>
              <w:t>Import SQL thất bại</w:t>
            </w:r>
          </w:p>
        </w:tc>
        <w:tc>
          <w:tcPr>
            <w:tcW w:type="dxa" w:w="3230"/>
          </w:tcPr>
          <w:p>
            <w:r>
              <w:rPr>
                <w:rFonts w:ascii="Times New Roman" w:hAnsi="Times New Roman" w:eastAsia="Times New Roman"/>
                <w:b w:val="0"/>
                <w:sz w:val="22"/>
              </w:rPr>
              <w:t>File dump lớn, phpMyAdmin có thể timeout nếu giới hạn upload/php thấp.</w:t>
            </w:r>
          </w:p>
        </w:tc>
        <w:tc>
          <w:tcPr>
            <w:tcW w:type="dxa" w:w="3230"/>
          </w:tcPr>
          <w:p>
            <w:r>
              <w:rPr>
                <w:rFonts w:ascii="Times New Roman" w:hAnsi="Times New Roman" w:eastAsia="Times New Roman"/>
                <w:b w:val="0"/>
                <w:color w:val="E67E22"/>
                <w:sz w:val="22"/>
              </w:rPr>
              <w:t>Trung bình</w:t>
            </w:r>
          </w:p>
        </w:tc>
      </w:tr>
      <w:tr>
        <w:tc>
          <w:tcPr>
            <w:tcW w:type="dxa" w:w="3230"/>
          </w:tcPr>
          <w:p>
            <w:r>
              <w:rPr>
                <w:rFonts w:ascii="Times New Roman" w:hAnsi="Times New Roman" w:eastAsia="Times New Roman"/>
                <w:b w:val="0"/>
                <w:sz w:val="22"/>
              </w:rPr>
              <w:t>Lệch schema</w:t>
            </w:r>
          </w:p>
        </w:tc>
        <w:tc>
          <w:tcPr>
            <w:tcW w:type="dxa" w:w="3230"/>
          </w:tcPr>
          <w:p>
            <w:r>
              <w:rPr>
                <w:rFonts w:ascii="Times New Roman" w:hAnsi="Times New Roman" w:eastAsia="Times New Roman"/>
                <w:b w:val="0"/>
                <w:sz w:val="22"/>
              </w:rPr>
              <w:t>Cần chạy script migrate bổ sung (docs/sql/). Bỏ qua có thể làm coupon/tồn kho không khớp code.</w:t>
            </w:r>
          </w:p>
        </w:tc>
        <w:tc>
          <w:tcPr>
            <w:tcW w:type="dxa" w:w="3230"/>
          </w:tcPr>
          <w:p>
            <w:r>
              <w:rPr>
                <w:rFonts w:ascii="Times New Roman" w:hAnsi="Times New Roman" w:eastAsia="Times New Roman"/>
                <w:b w:val="0"/>
                <w:color w:val="E67E22"/>
                <w:sz w:val="22"/>
              </w:rPr>
              <w:t>Trung bình</w:t>
            </w:r>
          </w:p>
        </w:tc>
      </w:tr>
      <w:tr>
        <w:tc>
          <w:tcPr>
            <w:tcW w:type="dxa" w:w="3230"/>
          </w:tcPr>
          <w:p>
            <w:r>
              <w:rPr>
                <w:rFonts w:ascii="Times New Roman" w:hAnsi="Times New Roman" w:eastAsia="Times New Roman"/>
                <w:b w:val="0"/>
                <w:sz w:val="22"/>
              </w:rPr>
              <w:t>Mất dữ liệu demo</w:t>
            </w:r>
          </w:p>
        </w:tc>
        <w:tc>
          <w:tcPr>
            <w:tcW w:type="dxa" w:w="3230"/>
          </w:tcPr>
          <w:p>
            <w:r>
              <w:rPr>
                <w:rFonts w:ascii="Times New Roman" w:hAnsi="Times New Roman" w:eastAsia="Times New Roman"/>
                <w:b w:val="0"/>
                <w:sz w:val="22"/>
              </w:rPr>
              <w:t>Không có backup tự động trên máy local; cài lại XAMPP có thể mất đơn hàng mẫu.</w:t>
            </w:r>
          </w:p>
        </w:tc>
        <w:tc>
          <w:tcPr>
            <w:tcW w:type="dxa" w:w="3230"/>
          </w:tcPr>
          <w:p>
            <w:r>
              <w:rPr>
                <w:rFonts w:ascii="Times New Roman" w:hAnsi="Times New Roman" w:eastAsia="Times New Roman"/>
                <w:b w:val="0"/>
                <w:color w:val="27AE60"/>
                <w:sz w:val="22"/>
              </w:rPr>
              <w:t>Thấp</w:t>
            </w:r>
          </w:p>
        </w:tc>
      </w:tr>
    </w:tbl>
    <w:p/>
    <w:p>
      <w:pPr>
        <w:pStyle w:val="Heading1"/>
      </w:pPr>
      <w:r>
        <w:rPr>
          <w:rFonts w:ascii="Times New Roman" w:hAnsi="Times New Roman" w:eastAsia="Times New Roman"/>
          <w:b/>
          <w:sz w:val="28"/>
        </w:rPr>
        <w:t>3. Rủi ro bảo mật (nếu đưa lên internet)</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r>
              <w:rPr>
                <w:rFonts w:ascii="Times New Roman" w:hAnsi="Times New Roman" w:eastAsia="Times New Roman"/>
                <w:b/>
                <w:sz w:val="22"/>
              </w:rPr>
              <w:t>Rủi ro</w:t>
            </w:r>
          </w:p>
        </w:tc>
        <w:tc>
          <w:tcPr>
            <w:tcW w:type="dxa" w:w="3230"/>
          </w:tcPr>
          <w:p>
            <w:r>
              <w:rPr>
                <w:rFonts w:ascii="Times New Roman" w:hAnsi="Times New Roman" w:eastAsia="Times New Roman"/>
                <w:b/>
                <w:sz w:val="22"/>
              </w:rPr>
              <w:t>Mô tả</w:t>
            </w:r>
          </w:p>
        </w:tc>
        <w:tc>
          <w:tcPr>
            <w:tcW w:type="dxa" w:w="3230"/>
          </w:tcPr>
          <w:p>
            <w:r>
              <w:rPr>
                <w:rFonts w:ascii="Times New Roman" w:hAnsi="Times New Roman" w:eastAsia="Times New Roman"/>
                <w:b/>
                <w:sz w:val="22"/>
              </w:rPr>
              <w:t>Mức độ</w:t>
            </w:r>
          </w:p>
        </w:tc>
      </w:tr>
      <w:tr>
        <w:tc>
          <w:tcPr>
            <w:tcW w:type="dxa" w:w="3230"/>
          </w:tcPr>
          <w:p>
            <w:r>
              <w:rPr>
                <w:rFonts w:ascii="Times New Roman" w:hAnsi="Times New Roman" w:eastAsia="Times New Roman"/>
                <w:b w:val="0"/>
                <w:sz w:val="22"/>
              </w:rPr>
              <w:t>Tài khoản demo</w:t>
            </w:r>
          </w:p>
        </w:tc>
        <w:tc>
          <w:tcPr>
            <w:tcW w:type="dxa" w:w="3230"/>
          </w:tcPr>
          <w:p>
            <w:r>
              <w:rPr>
                <w:rFonts w:ascii="Times New Roman" w:hAnsi="Times New Roman" w:eastAsia="Times New Roman"/>
                <w:b w:val="0"/>
                <w:sz w:val="22"/>
              </w:rPr>
              <w:t>admin / admin123 ghi trong README — nguy hiểm nếu public mà không đổi mật khẩu.</w:t>
            </w:r>
          </w:p>
        </w:tc>
        <w:tc>
          <w:tcPr>
            <w:tcW w:type="dxa" w:w="3230"/>
          </w:tcPr>
          <w:p>
            <w:r>
              <w:rPr>
                <w:rFonts w:ascii="Times New Roman" w:hAnsi="Times New Roman" w:eastAsia="Times New Roman"/>
                <w:b/>
                <w:color w:val="C0392B"/>
                <w:sz w:val="22"/>
              </w:rPr>
              <w:t>Cao</w:t>
            </w:r>
          </w:p>
        </w:tc>
      </w:tr>
      <w:tr>
        <w:tc>
          <w:tcPr>
            <w:tcW w:type="dxa" w:w="3230"/>
          </w:tcPr>
          <w:p>
            <w:r>
              <w:rPr>
                <w:rFonts w:ascii="Times New Roman" w:hAnsi="Times New Roman" w:eastAsia="Times New Roman"/>
                <w:b w:val="0"/>
                <w:sz w:val="22"/>
              </w:rPr>
              <w:t>HTTP không mã hóa</w:t>
            </w:r>
          </w:p>
        </w:tc>
        <w:tc>
          <w:tcPr>
            <w:tcW w:type="dxa" w:w="3230"/>
          </w:tcPr>
          <w:p>
            <w:r>
              <w:rPr>
                <w:rFonts w:ascii="Times New Roman" w:hAnsi="Times New Roman" w:eastAsia="Times New Roman"/>
                <w:b w:val="0"/>
                <w:sz w:val="22"/>
              </w:rPr>
              <w:t>Localhost chưa HTTPS; deploy production cần SSL.</w:t>
            </w:r>
          </w:p>
        </w:tc>
        <w:tc>
          <w:tcPr>
            <w:tcW w:type="dxa" w:w="3230"/>
          </w:tcPr>
          <w:p>
            <w:r>
              <w:rPr>
                <w:rFonts w:ascii="Times New Roman" w:hAnsi="Times New Roman" w:eastAsia="Times New Roman"/>
                <w:b/>
                <w:color w:val="C0392B"/>
                <w:sz w:val="22"/>
              </w:rPr>
              <w:t>Cao</w:t>
            </w:r>
          </w:p>
        </w:tc>
      </w:tr>
      <w:tr>
        <w:tc>
          <w:tcPr>
            <w:tcW w:type="dxa" w:w="3230"/>
          </w:tcPr>
          <w:p>
            <w:r>
              <w:rPr>
                <w:rFonts w:ascii="Times New Roman" w:hAnsi="Times New Roman" w:eastAsia="Times New Roman"/>
                <w:b w:val="0"/>
                <w:sz w:val="22"/>
              </w:rPr>
              <w:t>MySQL root rỗng</w:t>
            </w:r>
          </w:p>
        </w:tc>
        <w:tc>
          <w:tcPr>
            <w:tcW w:type="dxa" w:w="3230"/>
          </w:tcPr>
          <w:p>
            <w:r>
              <w:rPr>
                <w:rFonts w:ascii="Times New Roman" w:hAnsi="Times New Roman" w:eastAsia="Times New Roman"/>
                <w:b w:val="0"/>
                <w:sz w:val="22"/>
              </w:rPr>
              <w:t>Cấu hình XAMPP mặc định chỉ phù hợp dev.</w:t>
            </w:r>
          </w:p>
        </w:tc>
        <w:tc>
          <w:tcPr>
            <w:tcW w:type="dxa" w:w="3230"/>
          </w:tcPr>
          <w:p>
            <w:r>
              <w:rPr>
                <w:rFonts w:ascii="Times New Roman" w:hAnsi="Times New Roman" w:eastAsia="Times New Roman"/>
                <w:b/>
                <w:color w:val="C0392B"/>
                <w:sz w:val="22"/>
              </w:rPr>
              <w:t>Cao</w:t>
            </w:r>
          </w:p>
        </w:tc>
      </w:tr>
    </w:tbl>
    <w:p/>
    <w:p>
      <w:r>
        <w:rPr>
          <w:rFonts w:ascii="Times New Roman" w:hAnsi="Times New Roman" w:eastAsia="Times New Roman"/>
          <w:b/>
          <w:sz w:val="24"/>
        </w:rPr>
        <w:t>Phiên bản hiện tại chỉ phục vụ demo và bảo vệ đồ án trên máy local.</w:t>
      </w:r>
    </w:p>
    <w:p>
      <w:pPr>
        <w:pStyle w:val="Heading1"/>
      </w:pPr>
      <w:r>
        <w:rPr>
          <w:rFonts w:ascii="Times New Roman" w:hAnsi="Times New Roman" w:eastAsia="Times New Roman"/>
          <w:b/>
          <w:sz w:val="28"/>
        </w:rPr>
        <w:t>4. Rủi ro nghiệp vụ và thanh toán</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r>
              <w:rPr>
                <w:rFonts w:ascii="Times New Roman" w:hAnsi="Times New Roman" w:eastAsia="Times New Roman"/>
                <w:b/>
                <w:sz w:val="22"/>
              </w:rPr>
              <w:t>Rủi ro</w:t>
            </w:r>
          </w:p>
        </w:tc>
        <w:tc>
          <w:tcPr>
            <w:tcW w:type="dxa" w:w="3230"/>
          </w:tcPr>
          <w:p>
            <w:r>
              <w:rPr>
                <w:rFonts w:ascii="Times New Roman" w:hAnsi="Times New Roman" w:eastAsia="Times New Roman"/>
                <w:b/>
                <w:sz w:val="22"/>
              </w:rPr>
              <w:t>Mô tả</w:t>
            </w:r>
          </w:p>
        </w:tc>
        <w:tc>
          <w:tcPr>
            <w:tcW w:type="dxa" w:w="3230"/>
          </w:tcPr>
          <w:p>
            <w:r>
              <w:rPr>
                <w:rFonts w:ascii="Times New Roman" w:hAnsi="Times New Roman" w:eastAsia="Times New Roman"/>
                <w:b/>
                <w:sz w:val="22"/>
              </w:rPr>
              <w:t>Mức độ</w:t>
            </w:r>
          </w:p>
        </w:tc>
      </w:tr>
      <w:tr>
        <w:tc>
          <w:tcPr>
            <w:tcW w:type="dxa" w:w="3230"/>
          </w:tcPr>
          <w:p>
            <w:r>
              <w:rPr>
                <w:rFonts w:ascii="Times New Roman" w:hAnsi="Times New Roman" w:eastAsia="Times New Roman"/>
                <w:b w:val="0"/>
                <w:sz w:val="22"/>
              </w:rPr>
              <w:t>VietQR demo</w:t>
            </w:r>
          </w:p>
        </w:tc>
        <w:tc>
          <w:tcPr>
            <w:tcW w:type="dxa" w:w="3230"/>
          </w:tcPr>
          <w:p>
            <w:r>
              <w:rPr>
                <w:rFonts w:ascii="Times New Roman" w:hAnsi="Times New Roman" w:eastAsia="Times New Roman"/>
                <w:b w:val="0"/>
                <w:sz w:val="22"/>
              </w:rPr>
              <w:t>Khách tự bấm «Đã thanh toán»; không có webhook ngân hàng đối soát thật.</w:t>
            </w:r>
          </w:p>
        </w:tc>
        <w:tc>
          <w:tcPr>
            <w:tcW w:type="dxa" w:w="3230"/>
          </w:tcPr>
          <w:p>
            <w:r>
              <w:rPr>
                <w:rFonts w:ascii="Times New Roman" w:hAnsi="Times New Roman" w:eastAsia="Times New Roman"/>
                <w:b/>
                <w:color w:val="C0392B"/>
                <w:sz w:val="22"/>
              </w:rPr>
              <w:t>Cao</w:t>
            </w:r>
          </w:p>
        </w:tc>
      </w:tr>
      <w:tr>
        <w:tc>
          <w:tcPr>
            <w:tcW w:type="dxa" w:w="3230"/>
          </w:tcPr>
          <w:p>
            <w:r>
              <w:rPr>
                <w:rFonts w:ascii="Times New Roman" w:hAnsi="Times New Roman" w:eastAsia="Times New Roman"/>
                <w:b w:val="0"/>
                <w:sz w:val="22"/>
              </w:rPr>
              <w:t>COD thủ công</w:t>
            </w:r>
          </w:p>
        </w:tc>
        <w:tc>
          <w:tcPr>
            <w:tcW w:type="dxa" w:w="3230"/>
          </w:tcPr>
          <w:p>
            <w:r>
              <w:rPr>
                <w:rFonts w:ascii="Times New Roman" w:hAnsi="Times New Roman" w:eastAsia="Times New Roman"/>
                <w:b w:val="0"/>
                <w:sz w:val="22"/>
              </w:rPr>
              <w:t>Admin phải cập nhật paid sau giao hàng; quên thao tác → doanh thu dashboard sai.</w:t>
            </w:r>
          </w:p>
        </w:tc>
        <w:tc>
          <w:tcPr>
            <w:tcW w:type="dxa" w:w="3230"/>
          </w:tcPr>
          <w:p>
            <w:r>
              <w:rPr>
                <w:rFonts w:ascii="Times New Roman" w:hAnsi="Times New Roman" w:eastAsia="Times New Roman"/>
                <w:b w:val="0"/>
                <w:color w:val="E67E22"/>
                <w:sz w:val="22"/>
              </w:rPr>
              <w:t>Trung bình</w:t>
            </w:r>
          </w:p>
        </w:tc>
      </w:tr>
      <w:tr>
        <w:tc>
          <w:tcPr>
            <w:tcW w:type="dxa" w:w="3230"/>
          </w:tcPr>
          <w:p>
            <w:r>
              <w:rPr>
                <w:rFonts w:ascii="Times New Roman" w:hAnsi="Times New Roman" w:eastAsia="Times New Roman"/>
                <w:b w:val="0"/>
                <w:sz w:val="22"/>
              </w:rPr>
              <w:t>Luồng hoàn 4 bước</w:t>
            </w:r>
          </w:p>
        </w:tc>
        <w:tc>
          <w:tcPr>
            <w:tcW w:type="dxa" w:w="3230"/>
          </w:tcPr>
          <w:p>
            <w:r>
              <w:rPr>
                <w:rFonts w:ascii="Times New Roman" w:hAnsi="Times New Roman" w:eastAsia="Times New Roman"/>
                <w:b w:val="0"/>
                <w:sz w:val="22"/>
              </w:rPr>
              <w:t>Admin thao tác sai thứ tự có thể lệch tồn kho / doanh thu.</w:t>
            </w:r>
          </w:p>
        </w:tc>
        <w:tc>
          <w:tcPr>
            <w:tcW w:type="dxa" w:w="3230"/>
          </w:tcPr>
          <w:p>
            <w:r>
              <w:rPr>
                <w:rFonts w:ascii="Times New Roman" w:hAnsi="Times New Roman" w:eastAsia="Times New Roman"/>
                <w:b w:val="0"/>
                <w:color w:val="E67E22"/>
                <w:sz w:val="22"/>
              </w:rPr>
              <w:t>Trung bình</w:t>
            </w:r>
          </w:p>
        </w:tc>
      </w:tr>
    </w:tbl>
    <w:p/>
    <w:p>
      <w:pPr>
        <w:pStyle w:val="Heading1"/>
      </w:pPr>
      <w:r>
        <w:rPr>
          <w:rFonts w:ascii="Times New Roman" w:hAnsi="Times New Roman" w:eastAsia="Times New Roman"/>
          <w:b/>
          <w:sz w:val="28"/>
        </w:rPr>
        <w:t>5. Rủi ro hiệu năng</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r>
              <w:rPr>
                <w:rFonts w:ascii="Times New Roman" w:hAnsi="Times New Roman" w:eastAsia="Times New Roman"/>
                <w:b/>
                <w:sz w:val="22"/>
              </w:rPr>
              <w:t>Rủi ro</w:t>
            </w:r>
          </w:p>
        </w:tc>
        <w:tc>
          <w:tcPr>
            <w:tcW w:type="dxa" w:w="3230"/>
          </w:tcPr>
          <w:p>
            <w:r>
              <w:rPr>
                <w:rFonts w:ascii="Times New Roman" w:hAnsi="Times New Roman" w:eastAsia="Times New Roman"/>
                <w:b/>
                <w:sz w:val="22"/>
              </w:rPr>
              <w:t>Mô tả</w:t>
            </w:r>
          </w:p>
        </w:tc>
        <w:tc>
          <w:tcPr>
            <w:tcW w:type="dxa" w:w="3230"/>
          </w:tcPr>
          <w:p>
            <w:r>
              <w:rPr>
                <w:rFonts w:ascii="Times New Roman" w:hAnsi="Times New Roman" w:eastAsia="Times New Roman"/>
                <w:b/>
                <w:sz w:val="22"/>
              </w:rPr>
              <w:t>Mức độ</w:t>
            </w:r>
          </w:p>
        </w:tc>
      </w:tr>
      <w:tr>
        <w:tc>
          <w:tcPr>
            <w:tcW w:type="dxa" w:w="3230"/>
          </w:tcPr>
          <w:p>
            <w:r>
              <w:rPr>
                <w:rFonts w:ascii="Times New Roman" w:hAnsi="Times New Roman" w:eastAsia="Times New Roman"/>
                <w:b w:val="0"/>
                <w:sz w:val="22"/>
              </w:rPr>
              <w:t>Giỏ hàng Session</w:t>
            </w:r>
          </w:p>
        </w:tc>
        <w:tc>
          <w:tcPr>
            <w:tcW w:type="dxa" w:w="3230"/>
          </w:tcPr>
          <w:p>
            <w:r>
              <w:rPr>
                <w:rFonts w:ascii="Times New Roman" w:hAnsi="Times New Roman" w:eastAsia="Times New Roman"/>
                <w:b w:val="0"/>
                <w:sz w:val="22"/>
              </w:rPr>
              <w:t>Không đồng bộ đa thiết bị; session hết hạn có thể mất giỏ.</w:t>
            </w:r>
          </w:p>
        </w:tc>
        <w:tc>
          <w:tcPr>
            <w:tcW w:type="dxa" w:w="3230"/>
          </w:tcPr>
          <w:p>
            <w:r>
              <w:rPr>
                <w:rFonts w:ascii="Times New Roman" w:hAnsi="Times New Roman" w:eastAsia="Times New Roman"/>
                <w:b w:val="0"/>
                <w:color w:val="27AE60"/>
                <w:sz w:val="22"/>
              </w:rPr>
              <w:t>Thấp (demo)</w:t>
            </w:r>
          </w:p>
        </w:tc>
      </w:tr>
      <w:tr>
        <w:tc>
          <w:tcPr>
            <w:tcW w:type="dxa" w:w="3230"/>
          </w:tcPr>
          <w:p>
            <w:r>
              <w:rPr>
                <w:rFonts w:ascii="Times New Roman" w:hAnsi="Times New Roman" w:eastAsia="Times New Roman"/>
                <w:b w:val="0"/>
                <w:sz w:val="22"/>
              </w:rPr>
              <w:t>Race condition tồn kho</w:t>
            </w:r>
          </w:p>
        </w:tc>
        <w:tc>
          <w:tcPr>
            <w:tcW w:type="dxa" w:w="3230"/>
          </w:tcPr>
          <w:p>
            <w:r>
              <w:rPr>
                <w:rFonts w:ascii="Times New Roman" w:hAnsi="Times New Roman" w:eastAsia="Times New Roman"/>
                <w:b w:val="0"/>
                <w:sz w:val="22"/>
              </w:rPr>
              <w:t>Chưa test nhiều người đặt cùng lúc sản phẩm cuối cùng.</w:t>
            </w:r>
          </w:p>
        </w:tc>
        <w:tc>
          <w:tcPr>
            <w:tcW w:type="dxa" w:w="3230"/>
          </w:tcPr>
          <w:p>
            <w:r>
              <w:rPr>
                <w:rFonts w:ascii="Times New Roman" w:hAnsi="Times New Roman" w:eastAsia="Times New Roman"/>
                <w:b w:val="0"/>
                <w:color w:val="E67E22"/>
                <w:sz w:val="22"/>
              </w:rPr>
              <w:t>Trung bình</w:t>
            </w:r>
          </w:p>
        </w:tc>
      </w:tr>
      <w:tr>
        <w:tc>
          <w:tcPr>
            <w:tcW w:type="dxa" w:w="3230"/>
          </w:tcPr>
          <w:p>
            <w:r>
              <w:rPr>
                <w:rFonts w:ascii="Times New Roman" w:hAnsi="Times New Roman" w:eastAsia="Times New Roman"/>
                <w:b w:val="0"/>
                <w:sz w:val="22"/>
              </w:rPr>
              <w:t>Chưa test tải</w:t>
            </w:r>
          </w:p>
        </w:tc>
        <w:tc>
          <w:tcPr>
            <w:tcW w:type="dxa" w:w="3230"/>
          </w:tcPr>
          <w:p>
            <w:r>
              <w:rPr>
                <w:rFonts w:ascii="Times New Roman" w:hAnsi="Times New Roman" w:eastAsia="Times New Roman"/>
                <w:b w:val="0"/>
                <w:sz w:val="22"/>
              </w:rPr>
              <w:t>Chỉ kiểm thử thủ công trên một máy.</w:t>
            </w:r>
          </w:p>
        </w:tc>
        <w:tc>
          <w:tcPr>
            <w:tcW w:type="dxa" w:w="3230"/>
          </w:tcPr>
          <w:p>
            <w:r>
              <w:rPr>
                <w:rFonts w:ascii="Times New Roman" w:hAnsi="Times New Roman" w:eastAsia="Times New Roman"/>
                <w:b w:val="0"/>
                <w:color w:val="E67E22"/>
                <w:sz w:val="22"/>
              </w:rPr>
              <w:t>Trung bình</w:t>
            </w:r>
          </w:p>
        </w:tc>
      </w:tr>
    </w:tbl>
    <w:p/>
    <w:p>
      <w:pPr>
        <w:pStyle w:val="Heading1"/>
      </w:pPr>
      <w:r>
        <w:rPr>
          <w:rFonts w:ascii="Times New Roman" w:hAnsi="Times New Roman" w:eastAsia="Times New Roman"/>
          <w:b/>
          <w:sz w:val="28"/>
        </w:rPr>
        <w:t>6. Kết luận</w:t>
      </w:r>
    </w:p>
    <w:p>
      <w:pPr>
        <w:jc w:val="both"/>
      </w:pPr>
      <w:r>
        <w:rPr>
          <w:rFonts w:ascii="Times New Roman" w:hAnsi="Times New Roman" w:eastAsia="Times New Roman"/>
          <w:b w:val="0"/>
          <w:sz w:val="26"/>
        </w:rPr>
        <w:t>Hệ thống đủ điều kiện demo và bảo vệ đồ án (161/161 test case Pass). Triển khai kinh doanh thật cần: HTTPS, đổi credential, cổng thanh toán có webhook, backup CSDL, khóa tồn kho bằng transaction, và bổ sung test tự động (PHPUnit).</w:t>
      </w:r>
    </w:p>
    <w:p>
      <w:pPr>
        <w:jc w:val="center"/>
      </w:pPr>
      <w:r>
        <w:rPr>
          <w:rFonts w:ascii="Times New Roman" w:hAnsi="Times New Roman" w:eastAsia="Times New Roman"/>
          <w:b w:val="0"/>
          <w:color w:val="666666"/>
          <w:sz w:val="22"/>
        </w:rPr>
        <w:t>Tài liệu sinh từ docs/generate-ru-ro-doc-word.py — Winsum Home</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