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DUY TAN UNIVERSITY, DA NANG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DS 423 — Machine Learning with Large Datasets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Group Project Instructions — Group 22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1. Group Information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Group number: </w:t>
      </w:r>
      <w:r>
        <w:rPr>
          <w:rFonts w:ascii="Times New Roman" w:cs="Times New Roman" w:eastAsia="Times New Roman" w:hAnsi="Times New Roman"/>
        </w:rPr>
        <w:t xml:space="preserve">22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Interest area: </w:t>
      </w:r>
      <w:r>
        <w:rPr>
          <w:rFonts w:ascii="Times New Roman" w:cs="Times New Roman" w:eastAsia="Times New Roman" w:hAnsi="Times New Roman"/>
        </w:rPr>
        <w:t xml:space="preserve">NLP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Members: </w:t>
      </w:r>
      <w:r>
        <w:rPr>
          <w:rFonts w:ascii="Times New Roman" w:cs="Times New Roman" w:eastAsia="Times New Roman" w:hAnsi="Times New Roman"/>
        </w:rPr>
        <w:t xml:space="preserve">Lâm Nhật Huy (ID: 29211465364)   |   Nguyễn Thị Lam Giang (ID: 29201458314)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2. Your Assigned Problem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Project title: </w:t>
      </w:r>
      <w:r>
        <w:rPr>
          <w:rFonts w:ascii="Times New Roman" w:cs="Times New Roman" w:eastAsia="Times New Roman" w:hAnsi="Times New Roman"/>
        </w:rPr>
        <w:t xml:space="preserve">Emotion Detection in Tweets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Real-world problem: </w:t>
      </w:r>
      <w:r>
        <w:rPr>
          <w:rFonts w:ascii="Times New Roman" w:cs="Times New Roman" w:eastAsia="Times New Roman" w:hAnsi="Times New Roman"/>
        </w:rPr>
        <w:t xml:space="preserve">Brands and researchers track public emotion (joy, anger, sadness, etc.) from social-media posts in real time.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Suggested dataset: </w:t>
      </w:r>
      <w:r>
        <w:rPr>
          <w:rFonts w:ascii="Times New Roman" w:cs="Times New Roman" w:eastAsia="Times New Roman" w:hAnsi="Times New Roman"/>
        </w:rPr>
        <w:t xml:space="preserve">Emotion Dataset (dair-ai) — https://huggingface.co/datasets/dair-ai/emotion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What to build (code): </w:t>
      </w:r>
      <w:r>
        <w:rPr>
          <w:rFonts w:ascii="Times New Roman" w:cs="Times New Roman" w:eastAsia="Times New Roman" w:hAnsi="Times New Roman"/>
        </w:rPr>
        <w:t xml:space="preserve">Build a multi-class classifier that labels the emotion of each text. Cover preprocessing, model training, and evaluation.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Evaluation metrics: </w:t>
      </w:r>
      <w:r>
        <w:rPr>
          <w:rFonts w:ascii="Times New Roman" w:cs="Times New Roman" w:eastAsia="Times New Roman" w:hAnsi="Times New Roman"/>
        </w:rPr>
        <w:t xml:space="preserve">Accuracy, Precision, Recall, F1-score, confusion matrix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3. What You Must Submit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Submit the following three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Code — a complete, runnable solution to the problem above. Submit a well-commented notebook (.ipynb) or script (.py) with a short README. Host it on GitHub or Google Drive and include the link in your report and 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Presentation (PPT) — slides that cover: (a) Problem statement, (b) Solution and code (your approach, model, and key code), and (c) References in APA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Report — a written report created in LaTeX using the template provided in this folder (report_template.tex). The report header must show "Duy Tan University, Da Nang". Submit both the .tex file and the compiled .pdf.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4. Presentation (PPT) — Required Slides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Title slide — project title, group number, member names + IDs, Duy Tan University, Da Nang.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Problem statement — the real-world problem and why it matters.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Dataset — description, size, and 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Solution and code — your approach, the model used, and the key parts of your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Results and evaluation — metric values and charts.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Individual contribution — who did what, with a percentage for each member.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— all sources in APA format.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5. Report (LaTeX) — Required Sections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Open report_template.tex (in this folder) and fill in each section. The report must contain: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Title page (Duy Tan University, Da Nang; course; project title; group number; members and IDs).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Abstract.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Introduction and problem statement.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Dataset.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Methodology.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Implementation (code).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Results and evaluation.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Individual contribution (with percentages).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Conclusion and future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(APA format).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</w:rPr>
        <w:t xml:space="preserve">Tip: the template is set to compile with XeLaTeX (e.g. on Overleaf, set the compiler to XeLaTeX) so Vietnamese characters and the Times New Roman font display correctly.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6. Individual Work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Member 1 — Lâm Nhật Huy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(Data &amp; Analysis Lead)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Member 2 — Nguyễn Thị Lam Giang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(Modeling &amp; Evaluation Lead)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Data collection and loading the dataset.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Data cleaning and preprocessing.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Exploratory Data Analysis (EDA) with charts.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Feature engineering / data preparation.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Compile the reference list in APA format.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Model selection and building.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Model training and hyper-parameter tuning.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Evaluation with the required metrics + result charts.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Build the PowerPoint presentation.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Write the LaTeX report and the conclusion.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</w:rPr>
        <w:t xml:space="preserve">Both members together: </w:t>
      </w:r>
      <w:r>
        <w:rPr>
          <w:rFonts w:ascii="Times New Roman" w:cs="Times New Roman" w:eastAsia="Times New Roman" w:hAnsi="Times New Roman"/>
        </w:rPr>
        <w:t xml:space="preserve">integrate and test the final code, review each other's work, and clearly state each person's contribution percentage in the PPT and the report.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7. References — APA Format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List references alphabetically by author surname, in APA (7th edition) style. Examples: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Dataset: Author/Organization. (Year). Title of the dataset [Data set]. Source. URL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Journal: Author, A. A. (Year). Title of the article. Journal Name, Volume(Issue), pages. https://doi.org/xxxx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Website: Author, A. A. (Year, Month Day). Title of the page. Site Name. URL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8. Submission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Code + README, hosted with a working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Presentation (PPT) with all required slides.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Report: report_template.tex filled in, plus the compiled PDF.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in APA format in both the PPT and the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Member names and IDs correct on every item.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2026-06-22T07:26:59.910Z</dcterms:created>
  <dcterms:modified xsi:type="dcterms:W3CDTF">2026-06-22T07:26:59.910Z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