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Descrizione della Macchina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seguente è una macchina di Turing deterministica a tre nastri progettata per risolvere il problema della moltiplicazione di numeri binari.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Per la definizione formale di macchina di Turing M = (Q, Γ, Σ, ♢, q0, F) abbiamo: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insieme degli stati: {q0...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q29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}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alfabeto del tape: {# $ ( ) 0 1 = S U Z ♢ ,}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Σ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alfabeto in input: {( ) 0 1 = S ,}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stato iniziale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insieme degli stati finali: {q29}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riceve in input una stringa con formato S=(A,B,C)= dove A, B, C sono numeri naturali in notazione binaria.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Algoritmo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scorre T1 a destra, copiando i numeri su T2 e separandoli con il simbolo “#” quando incontra una “,” su T1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Terminati i simbolo in input scrive il simbolo “$” su T2 e riavvolge T1 a sinistra, posizionandosi sul primo blank prima della 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scorre T2 a sinistra fino ad incontrare il primo blank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Scorre nuovamente T2 a destra, questa volta fino a trovare il simbolo “#”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Ora copia il primo numero su T1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 quando ci sono numeri sul secondo tape esegue le seguenti operazioni: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posiziona il prossimo numero da moltiplicare su T2 sotto quello scritto su T1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esegue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le moltiplicazioni segnando il risultato su T3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Terminata la moltiplicazione con la prima cifra del moltiplicatore la trasforma in “U” o “Z” in base a sé è uno 0 oppure 1 e segna un “#” su T3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Riavvolge T2 fino a trovare il primo blank a destra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Riavvolge T1 fino alla prima cifra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Segna uno 0 su T3 per ogni “U” o “Z” trovato su T2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Terminate le cifre del moltiplicatore la macchina esegue la pulizia di T1 fino alla 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Pulizia di T2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Copia del primo numero di T3 su T1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Ora vengono eseguite le seguenti operazioni fino a terminare i numeri su T3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copia del prossimo numero di T3 su T2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addizione con il numero scritto su T1, con memorizzazione del risultato su T1 e gestione del riporto quando necessario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Il ciclo termina quando q5, lo stato responsabile della scrittura del prossimo numero da moltiplicare incontra il simbolo “$”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copia il risultato da T1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T2, eliminando eventuali 0 iniziali (se tutto il numero viene cancellato il risultato sarà 0 e verrà scritto su T2)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Scorre T1 fin dopo il simbolo “=”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Scorre T2 a sinistra, posizionandosi all'inizio del risultato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Copia il risultato dopo l’uguale e si arresta quando vengono rilevati solo blank su tutti e 3 i tapes.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