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AE" w:rsidRDefault="00EB0790">
      <w:hyperlink r:id="rId7" w:history="1">
        <w:r w:rsidRPr="00E039B1">
          <w:rPr>
            <w:rStyle w:val="Hyperlink"/>
          </w:rPr>
          <w:t>https://codegym.cc/groups/posts/220-whats-the-difference-between-a-mutex-a-monitor-and-a-semaphore</w:t>
        </w:r>
      </w:hyperlink>
    </w:p>
    <w:p w:rsidR="00EB0790" w:rsidRDefault="00EB0790"/>
    <w:p w:rsidR="009E249E" w:rsidRPr="009E249E" w:rsidRDefault="009E249E" w:rsidP="009E249E">
      <w:pPr>
        <w:shd w:val="clear" w:color="auto" w:fill="FFFFFF"/>
        <w:spacing w:after="0" w:line="240" w:lineRule="auto"/>
        <w:outlineLvl w:val="0"/>
        <w:rPr>
          <w:rFonts w:ascii="Arial" w:eastAsia="Times New Roman" w:hAnsi="Arial" w:cs="Arial"/>
          <w:color w:val="151F33"/>
          <w:kern w:val="36"/>
          <w:sz w:val="38"/>
          <w:szCs w:val="38"/>
        </w:rPr>
      </w:pPr>
      <w:r w:rsidRPr="009E249E">
        <w:rPr>
          <w:rFonts w:ascii="Arial" w:eastAsia="Times New Roman" w:hAnsi="Arial" w:cs="Arial"/>
          <w:color w:val="151F33"/>
          <w:kern w:val="36"/>
          <w:sz w:val="38"/>
          <w:szCs w:val="38"/>
        </w:rPr>
        <w:t>What's the difference between a mutex, a monitor, and a semaphore?</w:t>
      </w:r>
    </w:p>
    <w:p w:rsidR="00EB0790" w:rsidRDefault="00EB0790"/>
    <w:p w:rsidR="00655D1D" w:rsidRDefault="00655D1D" w:rsidP="00655D1D">
      <w:r>
        <w:rPr>
          <w:rFonts w:ascii="Arial" w:hAnsi="Arial" w:cs="Arial"/>
          <w:color w:val="172B53"/>
          <w:sz w:val="27"/>
          <w:szCs w:val="27"/>
          <w:shd w:val="clear" w:color="auto" w:fill="FFFFFF"/>
        </w:rPr>
        <w:t xml:space="preserve">Hi! When you studied multithreading on CodeGym, you frequently encountered the concepts of "mutex" and "monitor". Without peeking, can you say how they differ? :) </w:t>
      </w:r>
      <w:r>
        <w:rPr>
          <w:noProof/>
        </w:rPr>
        <mc:AlternateContent>
          <mc:Choice Requires="wps">
            <w:drawing>
              <wp:inline distT="0" distB="0" distL="0" distR="0">
                <wp:extent cx="304800" cy="304800"/>
                <wp:effectExtent l="0" t="0" r="0" b="0"/>
                <wp:docPr id="5" name="Rectangle 5" descr="What's the difference between a mutex, a monitor, and a semaphore?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495B5" id="Rectangle 5" o:spid="_x0000_s1026" alt="What's the difference between a mutex, a monitor, and a semaphore?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LP6gIAAAYGAAAOAAAAZHJzL2Uyb0RvYy54bWysVN9v0zAQfkfif7D8wgtZkpL+SLR02poG&#10;IQ2YGIhnN3Yai8Q2ttt0IP53zk7btdsLAvJg3fmcu+/uvrvLq13Xoi3ThkuR4/giwoiJSlIu1jn+&#10;8rkMZhgZSwQlrRQsxw/M4Kv5yxeXvcrYSDaypUwjcCJM1qscN9aqLAxN1bCOmAupmABjLXVHLKh6&#10;HVJNevDeteEoiiZhLzVVWlbMGLgtBiOee/91zSr7sa4Ns6jNMWCz/tT+XLkznF+SbK2Jani1h0H+&#10;AkVHuICgR1cFsQRtNH/mquOVlkbW9qKSXSjrmlfM5wDZxNGTbO4bopjPBYpj1LFM5v+5rT5s7zTi&#10;NMdjjATpoEWfoGhErFuG4IoyU0G5vjbEvjLINgxRDmXV0GSGVsz2jAlEULexbPfaCVJwKzWIgoJq&#10;oIuqkZpdoQDFrtq9MhkEvVd32tXLqFtZfTNIyEUDQdm1URAemARoDlday75hhELa3kV45sMpBryh&#10;Vf9eUsBPNlb6Xuxq3bkYUGW08y1/OLac7Syq4PJNlMwiIEYFpr0MIEOSHX5W2ti3THbICTnWgM47&#10;J9tbY4enhyculpAlb1vPqlacXYDP4QZCw6/O5kB4kvxMo3Q5W86SIBlNlkESFUVwXS6SYFLG03Hx&#10;plgsiviXixsnWcMpZcKFORA2Tv6MEPvRGah2pKyRLafOnYNk9Hq1aDXaEhiY0n+uawD+5Fl4DsOb&#10;IZcnKcWjJLoZpUE5mU2DpEzGQTqNZkEUpzfpJErSpCjPU7rlgv17SqjPcToejX2XTkA/yS3y3/Pc&#10;SNZxCyup5V2OgRrwDUvCMXApqG+tJbwd5JNSOPiPpYCKHRrt+eooOrB/JekD0FVLoBMwD5YnCDAj&#10;PzDqYRHl2HzfEM0wat8JoHwaJ4nbXF5JxtMRKPrUsjq1EFGBqxxbDBPoxIUdtt1Gab5uIFLsCyPk&#10;NYxJzT2F3QgNqAC/U2DZ+Ez2i9Fts1Pdv3pc3/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Yrss/qAgAABgYAAA4AAAAAAAAA&#10;AAAAAAAALgIAAGRycy9lMm9Eb2MueG1sUEsBAi0AFAAGAAgAAAAhAEyg6SzYAAAAAwEAAA8AAAAA&#10;AAAAAAAAAAAARAUAAGRycy9kb3ducmV2LnhtbFBLBQYAAAAABAAEAPMAAABJBgAAAAA=&#10;" filled="f" stroked="f">
                <o:lock v:ext="edit" aspectratio="t"/>
                <w10:anchorlock/>
              </v:rect>
            </w:pict>
          </mc:Fallback>
        </mc:AlternateContent>
      </w:r>
      <w:r>
        <w:rPr>
          <w:rFonts w:ascii="Arial" w:hAnsi="Arial" w:cs="Arial"/>
          <w:color w:val="172B53"/>
          <w:sz w:val="27"/>
          <w:szCs w:val="27"/>
          <w:shd w:val="clear" w:color="auto" w:fill="FFFFFF"/>
        </w:rPr>
        <w:t xml:space="preserve">If yes, well done! If not (this is most common), that's no surprise. "Mutex" and "monitor" are actually related concepts. Additionally, when you read lessons and watch videos about multithreading on other websites, you'll come across another similar concept: "semaphore". It also has a very similar function to monitors and mutexes. That's why we're going to investigate these three terms. We'll look at a few examples and come to a definitive understanding of how these concepts differ from one another :) </w:t>
      </w:r>
    </w:p>
    <w:p w:rsidR="00655D1D" w:rsidRDefault="00655D1D" w:rsidP="00655D1D">
      <w:pPr>
        <w:pStyle w:val="Heading2"/>
        <w:shd w:val="clear" w:color="auto" w:fill="FFFFFF"/>
        <w:spacing w:before="360" w:after="180"/>
        <w:rPr>
          <w:rFonts w:ascii="Arial" w:hAnsi="Arial" w:cs="Arial"/>
          <w:color w:val="151F33"/>
          <w:sz w:val="35"/>
          <w:szCs w:val="35"/>
        </w:rPr>
      </w:pPr>
      <w:r>
        <w:rPr>
          <w:rFonts w:ascii="Arial" w:hAnsi="Arial" w:cs="Arial"/>
          <w:color w:val="151F33"/>
          <w:sz w:val="35"/>
          <w:szCs w:val="35"/>
        </w:rPr>
        <w:t>Mutex</w:t>
      </w:r>
    </w:p>
    <w:p w:rsidR="00655D1D" w:rsidRDefault="00655D1D" w:rsidP="00655D1D">
      <w:pPr>
        <w:rPr>
          <w:rFonts w:ascii="Times New Roman" w:hAnsi="Times New Roman" w:cs="Times New Roman"/>
          <w:sz w:val="24"/>
          <w:szCs w:val="24"/>
        </w:rPr>
      </w:pPr>
      <w:r>
        <w:rPr>
          <w:rFonts w:ascii="Arial" w:hAnsi="Arial" w:cs="Arial"/>
          <w:color w:val="172B53"/>
          <w:sz w:val="27"/>
          <w:szCs w:val="27"/>
          <w:shd w:val="clear" w:color="auto" w:fill="FFFFFF"/>
        </w:rPr>
        <w:t xml:space="preserve">A mutex (or lock) is a special mechanism for synchronizing threads. One is "attached" to every object in Java — you already know that :) It doesn't matter if you use standard classes or create your own classes, e.g. </w:t>
      </w:r>
      <w:r>
        <w:rPr>
          <w:rStyle w:val="HTMLCode"/>
          <w:rFonts w:ascii="Consolas" w:eastAsiaTheme="majorEastAsia" w:hAnsi="Consolas"/>
          <w:color w:val="000000"/>
          <w:sz w:val="27"/>
          <w:szCs w:val="27"/>
        </w:rPr>
        <w:t>Cat</w:t>
      </w:r>
      <w:r>
        <w:rPr>
          <w:rFonts w:ascii="Arial" w:hAnsi="Arial" w:cs="Arial"/>
          <w:color w:val="172B53"/>
          <w:sz w:val="27"/>
          <w:szCs w:val="27"/>
          <w:shd w:val="clear" w:color="auto" w:fill="FFFFFF"/>
        </w:rPr>
        <w:t xml:space="preserve"> and </w:t>
      </w:r>
      <w:r>
        <w:rPr>
          <w:rStyle w:val="HTMLCode"/>
          <w:rFonts w:ascii="Consolas" w:eastAsiaTheme="majorEastAsia" w:hAnsi="Consolas"/>
          <w:color w:val="000000"/>
          <w:sz w:val="27"/>
          <w:szCs w:val="27"/>
        </w:rPr>
        <w:t>Dog</w:t>
      </w:r>
      <w:r>
        <w:rPr>
          <w:rFonts w:ascii="Arial" w:hAnsi="Arial" w:cs="Arial"/>
          <w:color w:val="172B53"/>
          <w:sz w:val="27"/>
          <w:szCs w:val="27"/>
          <w:shd w:val="clear" w:color="auto" w:fill="FFFFFF"/>
        </w:rPr>
        <w:t xml:space="preserve">: </w:t>
      </w:r>
      <w:r>
        <w:rPr>
          <w:rStyle w:val="text-bold"/>
          <w:rFonts w:ascii="Arial" w:hAnsi="Arial" w:cs="Arial"/>
          <w:b/>
          <w:bCs/>
          <w:color w:val="172B53"/>
          <w:sz w:val="27"/>
          <w:szCs w:val="27"/>
          <w:shd w:val="clear" w:color="auto" w:fill="FFFFFF"/>
        </w:rPr>
        <w:t>all objects of all classes have a mutex</w:t>
      </w:r>
      <w:r>
        <w:rPr>
          <w:rFonts w:ascii="Arial" w:hAnsi="Arial" w:cs="Arial"/>
          <w:color w:val="172B53"/>
          <w:sz w:val="27"/>
          <w:szCs w:val="27"/>
          <w:shd w:val="clear" w:color="auto" w:fill="FFFFFF"/>
        </w:rPr>
        <w:t xml:space="preserve">. The term "mutex" comes from "MUTual EXclusion", which perfectly describes its purpose. As we said in one of our previous lessons, </w:t>
      </w:r>
      <w:r>
        <w:rPr>
          <w:rStyle w:val="text-bold"/>
          <w:rFonts w:ascii="Arial" w:hAnsi="Arial" w:cs="Arial"/>
          <w:b/>
          <w:bCs/>
          <w:color w:val="172B53"/>
          <w:sz w:val="27"/>
          <w:szCs w:val="27"/>
          <w:shd w:val="clear" w:color="auto" w:fill="FFFFFF"/>
        </w:rPr>
        <w:t>a mutex makes it possible to ensure that only one thread at a time has access to the object.</w:t>
      </w:r>
      <w:r>
        <w:rPr>
          <w:rFonts w:ascii="Arial" w:hAnsi="Arial" w:cs="Arial"/>
          <w:color w:val="172B53"/>
          <w:sz w:val="27"/>
          <w:szCs w:val="27"/>
          <w:shd w:val="clear" w:color="auto" w:fill="FFFFFF"/>
        </w:rPr>
        <w:t xml:space="preserve"> A popular real-life example of a mutex involves toilets. When a person enters a toilet partition, he locks the door from the inside. The toilet is like an object that can be accessed by multiple threads. The lock on the partition door is like a mutex, and the line of people outside represents threads. The lock on the door is the toilet's mutex: it ensures that only one person can get inside. </w:t>
      </w:r>
      <w:r>
        <w:rPr>
          <w:noProof/>
        </w:rPr>
        <mc:AlternateContent>
          <mc:Choice Requires="wps">
            <w:drawing>
              <wp:inline distT="0" distB="0" distL="0" distR="0">
                <wp:extent cx="304800" cy="304800"/>
                <wp:effectExtent l="0" t="0" r="0" b="0"/>
                <wp:docPr id="4" name="Rectangle 4" descr="What's the difference between a mutex, a monitor, and a semaphore?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28E35" id="Rectangle 4" o:spid="_x0000_s1026" alt="What's the difference between a mutex, a monitor, and a semaphore?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k6QIAAAYGAAAOAAAAZHJzL2Uyb0RvYy54bWysVEuP0zAQviPxHyxfuJDNA/eRaNPVbtMi&#10;pAVWLIizGzuNRWIH2226IP47Y6fttrsXBORgjWecb17fzOXVrm3QlmsjlMxxfBFhxGWpmJDrHH/5&#10;vAymGBlLJaONkjzHD9zgq9nLF5d9l/FE1aphXCMAkSbruxzX1nZZGJqy5i01F6rjEoyV0i21cNXr&#10;kGnaA3rbhEkUjcNeadZpVXJjQFsMRjzz+FXFS/uxqgy3qMkxxGb9qf25cmc4u6TZWtOuFuU+DPoX&#10;UbRUSHB6hCqopWijxTOoVpRaGVXZi1K1oaoqUXKfA2QTR0+yua9px30uUBzTHctk/h9s+WF7p5Fg&#10;OSYYSdpCiz5B0ahcNxyBinFTQrm+1tS+MsjWHDEBZdXQZI5W3PacS0RRu7F899oJSgqrNIiSwdVA&#10;F7taaX6FApS4avedycDpfXenXb1Md6vKbwZJNa/BKb82HbgHJkE0B5XWqq85ZZB27CDCMwx3MYCG&#10;Vv17xSB+urHK92JX6db5gCqjnW/5w7HlfGdRCco3EZlGQIwSTHvZeaDZ4edOG/uWqxY5IccaovPg&#10;dHtr7PD08MT5kmopmgb0NGvkmQIwBw24hl+dzQXhSfIzjdLFdDElAUnGi4BERRFcL+ckGC/jyah4&#10;U8znRfzL+Y1JVgvGuHRuDoSNyZ8RYj86A9WOlDWqEczBuZCMXq/mjUZbCgOz9J8vOVgen4XnYfh6&#10;QS5PUooTEt0kabAcTycBWZJRkE6iaRDF6U06jkhKiuV5SrdC8n9PCfU5TkfJyHfpJOgnuUX+e54b&#10;zVphYSU1os0xUAM+94hmjoELybxsqWgG+aQULvzHUkC7D432fHUUHdi/UuwB6KoV0AmYB8sTBJiR&#10;Hxj1sIhybL5vqOYYNe8kUD6NCXGby1/IaJLARZ9aVqcWKkuAyrHFMIFOnNth2206LdY1eIp9YaS6&#10;hjGphKewG6Ehqv1wwbLxmewXo9tmp3f/6nF9z3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7Jp5OkCAAAGBgAADgAAAAAAAAAA&#10;AAAAAAAuAgAAZHJzL2Uyb0RvYy54bWxQSwECLQAUAAYACAAAACEATKDpLNgAAAADAQAADwAAAAAA&#10;AAAAAAAAAABDBQAAZHJzL2Rvd25yZXYueG1sUEsFBgAAAAAEAAQA8wAAAEgGAAAAAA==&#10;" filled="f" stroked="f">
                <o:lock v:ext="edit" aspectratio="t"/>
                <w10:anchorlock/>
              </v:rect>
            </w:pict>
          </mc:Fallback>
        </mc:AlternateContent>
      </w:r>
      <w:r>
        <w:rPr>
          <w:rFonts w:ascii="Arial" w:hAnsi="Arial" w:cs="Arial"/>
          <w:color w:val="172B53"/>
          <w:sz w:val="27"/>
          <w:szCs w:val="27"/>
          <w:shd w:val="clear" w:color="auto" w:fill="FFFFFF"/>
        </w:rPr>
        <w:t xml:space="preserve">In other words, only one thread at a time can work with shared resources. Attempts by other threads (people) to gain access to occupied resources will fail. A mutex has several important features. </w:t>
      </w:r>
      <w:r>
        <w:rPr>
          <w:rStyle w:val="text-bold"/>
          <w:rFonts w:ascii="Arial" w:hAnsi="Arial" w:cs="Arial"/>
          <w:b/>
          <w:bCs/>
          <w:color w:val="172B53"/>
          <w:sz w:val="27"/>
          <w:szCs w:val="27"/>
          <w:shd w:val="clear" w:color="auto" w:fill="FFFFFF"/>
        </w:rPr>
        <w:t>First</w:t>
      </w:r>
      <w:r>
        <w:rPr>
          <w:rFonts w:ascii="Arial" w:hAnsi="Arial" w:cs="Arial"/>
          <w:color w:val="172B53"/>
          <w:sz w:val="27"/>
          <w:szCs w:val="27"/>
          <w:shd w:val="clear" w:color="auto" w:fill="FFFFFF"/>
        </w:rPr>
        <w:t xml:space="preserve">, only two states are possible: "unlocked" and "locked". This helps us understand how it works: you can draw parallels with Boolean variables (true/false) or binary numbers (0/1). </w:t>
      </w:r>
      <w:r>
        <w:rPr>
          <w:rStyle w:val="text-bold"/>
          <w:rFonts w:ascii="Arial" w:hAnsi="Arial" w:cs="Arial"/>
          <w:b/>
          <w:bCs/>
          <w:color w:val="172B53"/>
          <w:sz w:val="27"/>
          <w:szCs w:val="27"/>
          <w:shd w:val="clear" w:color="auto" w:fill="FFFFFF"/>
        </w:rPr>
        <w:t>Second</w:t>
      </w:r>
      <w:r>
        <w:rPr>
          <w:rFonts w:ascii="Arial" w:hAnsi="Arial" w:cs="Arial"/>
          <w:color w:val="172B53"/>
          <w:sz w:val="27"/>
          <w:szCs w:val="27"/>
          <w:shd w:val="clear" w:color="auto" w:fill="FFFFFF"/>
        </w:rPr>
        <w:t xml:space="preserve">, the state </w:t>
      </w:r>
      <w:r>
        <w:rPr>
          <w:rFonts w:ascii="Arial" w:hAnsi="Arial" w:cs="Arial"/>
          <w:color w:val="172B53"/>
          <w:sz w:val="27"/>
          <w:szCs w:val="27"/>
          <w:shd w:val="clear" w:color="auto" w:fill="FFFFFF"/>
        </w:rPr>
        <w:lastRenderedPageBreak/>
        <w:t xml:space="preserve">cannot be controlled directly. Java has no mechanism that would let you explicitly take an object, get its mutex, and assign the desired status. In other words, you can't do something like: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color w:val="000000"/>
          <w:sz w:val="27"/>
          <w:szCs w:val="27"/>
          <w:bdr w:val="none" w:sz="0" w:space="0" w:color="auto" w:frame="1"/>
        </w:rPr>
        <w:t>Object</w:t>
      </w:r>
      <w:r>
        <w:rPr>
          <w:rStyle w:val="HTMLCode"/>
          <w:rFonts w:ascii="Consolas" w:eastAsiaTheme="majorEastAsia" w:hAnsi="Consolas"/>
          <w:color w:val="000000"/>
          <w:sz w:val="27"/>
          <w:szCs w:val="27"/>
          <w:bdr w:val="none" w:sz="0" w:space="0" w:color="auto" w:frame="1"/>
        </w:rPr>
        <w:t xml:space="preserve"> myObject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color w:val="000000"/>
          <w:sz w:val="27"/>
          <w:szCs w:val="27"/>
          <w:bdr w:val="none" w:sz="0" w:space="0" w:color="auto" w:frame="1"/>
        </w:rPr>
        <w:t>Mutex</w:t>
      </w:r>
      <w:r>
        <w:rPr>
          <w:rStyle w:val="HTMLCode"/>
          <w:rFonts w:ascii="Consolas" w:eastAsiaTheme="majorEastAsia" w:hAnsi="Consolas"/>
          <w:color w:val="000000"/>
          <w:sz w:val="27"/>
          <w:szCs w:val="27"/>
          <w:bdr w:val="none" w:sz="0" w:space="0" w:color="auto" w:frame="1"/>
        </w:rPr>
        <w:t xml:space="preserve"> mutex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myObject</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getMutex</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mutex</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free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bookmarkStart w:id="0" w:name="_GoBack"/>
      <w:bookmarkEnd w:id="0"/>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This means that you can't release an object's mutex. Only the Java machine has direct access to it. Programmers work with mutexes through the tools of the language. </w:t>
      </w:r>
    </w:p>
    <w:p w:rsidR="00655D1D" w:rsidRDefault="00655D1D" w:rsidP="00655D1D">
      <w:pPr>
        <w:pStyle w:val="Heading2"/>
        <w:shd w:val="clear" w:color="auto" w:fill="FFFFFF"/>
        <w:spacing w:before="360" w:after="180"/>
        <w:rPr>
          <w:rFonts w:ascii="Arial" w:hAnsi="Arial" w:cs="Arial"/>
          <w:color w:val="151F33"/>
          <w:sz w:val="35"/>
          <w:szCs w:val="35"/>
        </w:rPr>
      </w:pPr>
      <w:r>
        <w:rPr>
          <w:rFonts w:ascii="Arial" w:hAnsi="Arial" w:cs="Arial"/>
          <w:color w:val="151F33"/>
          <w:sz w:val="35"/>
          <w:szCs w:val="35"/>
        </w:rPr>
        <w:t>Monitor</w:t>
      </w:r>
    </w:p>
    <w:p w:rsidR="00655D1D" w:rsidRDefault="00655D1D" w:rsidP="00655D1D">
      <w:pPr>
        <w:rPr>
          <w:rFonts w:ascii="Times New Roman" w:hAnsi="Times New Roman" w:cs="Times New Roman"/>
          <w:sz w:val="24"/>
          <w:szCs w:val="24"/>
        </w:rPr>
      </w:pPr>
      <w:r>
        <w:rPr>
          <w:rFonts w:ascii="Arial" w:hAnsi="Arial" w:cs="Arial"/>
          <w:color w:val="172B53"/>
          <w:sz w:val="27"/>
          <w:szCs w:val="27"/>
          <w:shd w:val="clear" w:color="auto" w:fill="FFFFFF"/>
        </w:rPr>
        <w:t xml:space="preserve">A monitor is an additional "superstructure" over a mutex. In fact, </w:t>
      </w:r>
      <w:r>
        <w:rPr>
          <w:rStyle w:val="text-bold"/>
          <w:rFonts w:ascii="Arial" w:hAnsi="Arial" w:cs="Arial"/>
          <w:b/>
          <w:bCs/>
          <w:color w:val="172B53"/>
          <w:sz w:val="27"/>
          <w:szCs w:val="27"/>
          <w:shd w:val="clear" w:color="auto" w:fill="FFFFFF"/>
        </w:rPr>
        <w:t>a monitor is a chunk of code that is "invisible" to the programmer.</w:t>
      </w:r>
      <w:r>
        <w:rPr>
          <w:rFonts w:ascii="Arial" w:hAnsi="Arial" w:cs="Arial"/>
          <w:color w:val="172B53"/>
          <w:sz w:val="27"/>
          <w:szCs w:val="27"/>
          <w:shd w:val="clear" w:color="auto" w:fill="FFFFFF"/>
        </w:rPr>
        <w:t xml:space="preserve"> When we spoke about mutexes earlier, we gave a simple example: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class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Main</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private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r>
        <w:rPr>
          <w:rStyle w:val="HTMLCode"/>
          <w:rFonts w:ascii="Consolas" w:eastAsiaTheme="majorEastAsia" w:hAnsi="Consolas"/>
          <w:color w:val="000000"/>
          <w:sz w:val="27"/>
          <w:szCs w:val="27"/>
          <w:bdr w:val="none" w:sz="0" w:space="0" w:color="auto" w:frame="1"/>
        </w:rPr>
        <w:t xml:space="preserve"> obj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void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doSomething</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...some logic, available for all threads</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synchronized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obj</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Logic available to just one thread at a time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In the code block marked with the </w:t>
      </w:r>
      <w:r>
        <w:rPr>
          <w:rStyle w:val="text-bold"/>
          <w:rFonts w:ascii="Consolas" w:hAnsi="Consolas"/>
          <w:b/>
          <w:bCs/>
          <w:color w:val="000000"/>
          <w:sz w:val="27"/>
          <w:szCs w:val="27"/>
        </w:rPr>
        <w:t>synchronized</w:t>
      </w:r>
      <w:r>
        <w:rPr>
          <w:rFonts w:ascii="Arial" w:hAnsi="Arial" w:cs="Arial"/>
          <w:color w:val="172B53"/>
          <w:sz w:val="27"/>
          <w:szCs w:val="27"/>
          <w:shd w:val="clear" w:color="auto" w:fill="FFFFFF"/>
        </w:rPr>
        <w:t xml:space="preserve"> keyword, the mutex of our </w:t>
      </w:r>
      <w:r>
        <w:rPr>
          <w:rStyle w:val="text-bold"/>
          <w:rFonts w:ascii="Consolas" w:hAnsi="Consolas"/>
          <w:b/>
          <w:bCs/>
          <w:color w:val="000000"/>
          <w:sz w:val="27"/>
          <w:szCs w:val="27"/>
        </w:rPr>
        <w:t>obj</w:t>
      </w:r>
      <w:r>
        <w:rPr>
          <w:rFonts w:ascii="Arial" w:hAnsi="Arial" w:cs="Arial"/>
          <w:color w:val="172B53"/>
          <w:sz w:val="27"/>
          <w:szCs w:val="27"/>
          <w:shd w:val="clear" w:color="auto" w:fill="FFFFFF"/>
        </w:rPr>
        <w:t xml:space="preserve"> object is acquired. Great, we can acquire the lock, but how exactly is the "protection" provided? When we see the word </w:t>
      </w:r>
      <w:r>
        <w:rPr>
          <w:rStyle w:val="HTMLCode"/>
          <w:rFonts w:ascii="Consolas" w:eastAsiaTheme="majorEastAsia" w:hAnsi="Consolas"/>
          <w:color w:val="000000"/>
          <w:sz w:val="27"/>
          <w:szCs w:val="27"/>
        </w:rPr>
        <w:t>synchronized</w:t>
      </w:r>
      <w:r>
        <w:rPr>
          <w:rFonts w:ascii="Arial" w:hAnsi="Arial" w:cs="Arial"/>
          <w:color w:val="172B53"/>
          <w:sz w:val="27"/>
          <w:szCs w:val="27"/>
          <w:shd w:val="clear" w:color="auto" w:fill="FFFFFF"/>
        </w:rPr>
        <w:t xml:space="preserve">, what prevents the other threads from entering the block? The protection comes from a monitor! The compiler converts the </w:t>
      </w:r>
      <w:r>
        <w:rPr>
          <w:rStyle w:val="text-bold"/>
          <w:rFonts w:ascii="Consolas" w:hAnsi="Consolas"/>
          <w:b/>
          <w:bCs/>
          <w:color w:val="000000"/>
          <w:sz w:val="27"/>
          <w:szCs w:val="27"/>
        </w:rPr>
        <w:t>synchronized</w:t>
      </w:r>
      <w:r>
        <w:rPr>
          <w:rFonts w:ascii="Arial" w:hAnsi="Arial" w:cs="Arial"/>
          <w:color w:val="172B53"/>
          <w:sz w:val="27"/>
          <w:szCs w:val="27"/>
          <w:shd w:val="clear" w:color="auto" w:fill="FFFFFF"/>
        </w:rPr>
        <w:t xml:space="preserve"> keyword into several special pieces of code. Once again, let's return to our example with the </w:t>
      </w:r>
      <w:r>
        <w:rPr>
          <w:rStyle w:val="text-bold"/>
          <w:rFonts w:ascii="Consolas" w:hAnsi="Consolas"/>
          <w:b/>
          <w:bCs/>
          <w:color w:val="000000"/>
          <w:sz w:val="27"/>
          <w:szCs w:val="27"/>
        </w:rPr>
        <w:t>doSomething()</w:t>
      </w:r>
      <w:r>
        <w:rPr>
          <w:rFonts w:ascii="Arial" w:hAnsi="Arial" w:cs="Arial"/>
          <w:color w:val="172B53"/>
          <w:sz w:val="27"/>
          <w:szCs w:val="27"/>
          <w:shd w:val="clear" w:color="auto" w:fill="FFFFFF"/>
        </w:rPr>
        <w:t xml:space="preserve"> method. We'll add to it: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b/>
          <w:bCs/>
          <w:color w:val="000080"/>
          <w:sz w:val="27"/>
          <w:szCs w:val="27"/>
          <w:bdr w:val="none" w:sz="0" w:space="0" w:color="auto" w:frame="1"/>
        </w:rPr>
        <w:lastRenderedPageBreak/>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class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Main</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private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r>
        <w:rPr>
          <w:rStyle w:val="HTMLCode"/>
          <w:rFonts w:ascii="Consolas" w:eastAsiaTheme="majorEastAsia" w:hAnsi="Consolas"/>
          <w:color w:val="000000"/>
          <w:sz w:val="27"/>
          <w:szCs w:val="27"/>
          <w:bdr w:val="none" w:sz="0" w:space="0" w:color="auto" w:frame="1"/>
        </w:rPr>
        <w:t xml:space="preserve"> obj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void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doSomething</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...some logic, available for all threads</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Logic available to just one thread at a time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synchronized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obj</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Do important work that requires that the object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color w:val="000000"/>
          <w:sz w:val="27"/>
          <w:szCs w:val="27"/>
          <w:bdr w:val="none" w:sz="0" w:space="0" w:color="auto" w:frame="1"/>
        </w:rPr>
        <w:t xml:space="preserve">           be accessed by only one thread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obj</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someImportantMethod</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Here is what happens "under the hood" after the compiler converts this code: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class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Main</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private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r>
        <w:rPr>
          <w:rStyle w:val="HTMLCode"/>
          <w:rFonts w:ascii="Consolas" w:eastAsiaTheme="majorEastAsia" w:hAnsi="Consolas"/>
          <w:color w:val="000000"/>
          <w:sz w:val="27"/>
          <w:szCs w:val="27"/>
          <w:bdr w:val="none" w:sz="0" w:space="0" w:color="auto" w:frame="1"/>
        </w:rPr>
        <w:t xml:space="preserve"> obj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Object();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void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doSomething</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throws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InterruptedException</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...some logic, available for all threads</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Logic available to just one thread at a time: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as long as the object's mutex is busy,</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color w:val="000000"/>
          <w:sz w:val="27"/>
          <w:szCs w:val="27"/>
          <w:bdr w:val="none" w:sz="0" w:space="0" w:color="auto" w:frame="1"/>
        </w:rPr>
        <w:t xml:space="preserve">       all the other threads (except the one that acquired it) are put to sleep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while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obj</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getMutex</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isBusy</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Thread.</w:t>
      </w:r>
      <w:r>
        <w:rPr>
          <w:rStyle w:val="token"/>
          <w:rFonts w:ascii="Consolas" w:hAnsi="Consolas"/>
          <w:color w:val="900606"/>
          <w:sz w:val="27"/>
          <w:szCs w:val="27"/>
          <w:bdr w:val="none" w:sz="0" w:space="0" w:color="auto" w:frame="1"/>
        </w:rPr>
        <w:t>sleep</w:t>
      </w:r>
      <w:r>
        <w:rPr>
          <w:rStyle w:val="token"/>
          <w:rFonts w:ascii="Consolas" w:hAnsi="Consolas"/>
          <w:color w:val="000000"/>
          <w:sz w:val="27"/>
          <w:szCs w:val="27"/>
          <w:bdr w:val="none" w:sz="0" w:space="0" w:color="auto" w:frame="1"/>
        </w:rPr>
        <w:t>(</w:t>
      </w:r>
      <w:r>
        <w:rPr>
          <w:rStyle w:val="token"/>
          <w:rFonts w:ascii="Consolas" w:hAnsi="Consolas"/>
          <w:color w:val="0026B3"/>
          <w:sz w:val="27"/>
          <w:szCs w:val="27"/>
          <w:bdr w:val="none" w:sz="0" w:space="0" w:color="auto" w:frame="1"/>
        </w:rPr>
        <w:t>1</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Mark the object's mutex as busy</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obj</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getMutex</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isBusy</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80"/>
          <w:sz w:val="27"/>
          <w:szCs w:val="27"/>
          <w:bdr w:val="none" w:sz="0" w:space="0" w:color="auto" w:frame="1"/>
        </w:rPr>
        <w:t>true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Do important work that requires that the object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color w:val="000000"/>
          <w:sz w:val="27"/>
          <w:szCs w:val="27"/>
          <w:bdr w:val="none" w:sz="0" w:space="0" w:color="auto" w:frame="1"/>
        </w:rPr>
        <w:lastRenderedPageBreak/>
        <w:t xml:space="preserve">       be accessed by only one thread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obj</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someImportantMethod</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Free the object's mutex</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obj</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getMutex</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isBusy</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80"/>
          <w:sz w:val="27"/>
          <w:szCs w:val="27"/>
          <w:bdr w:val="none" w:sz="0" w:space="0" w:color="auto" w:frame="1"/>
        </w:rPr>
        <w:t>false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Of course, this isn't a real example. Here, we used Java-like code to depict what happens inside the Java machine. That said, this pseudo-code gives an excellent understanding of what actually happens with the object and threads inside the </w:t>
      </w:r>
      <w:r>
        <w:rPr>
          <w:rStyle w:val="HTMLCode"/>
          <w:rFonts w:ascii="Consolas" w:eastAsiaTheme="majorEastAsia" w:hAnsi="Consolas"/>
          <w:color w:val="000000"/>
          <w:sz w:val="27"/>
          <w:szCs w:val="27"/>
        </w:rPr>
        <w:t>synchronized</w:t>
      </w:r>
      <w:r>
        <w:rPr>
          <w:rFonts w:ascii="Arial" w:hAnsi="Arial" w:cs="Arial"/>
          <w:color w:val="172B53"/>
          <w:sz w:val="27"/>
          <w:szCs w:val="27"/>
          <w:shd w:val="clear" w:color="auto" w:fill="FFFFFF"/>
        </w:rPr>
        <w:t xml:space="preserve"> block and how the compiler converts this keyword into several statements that are "invisible" to the programmer. Basically, </w:t>
      </w:r>
      <w:r>
        <w:rPr>
          <w:rStyle w:val="text-bold"/>
          <w:rFonts w:ascii="Arial" w:hAnsi="Arial" w:cs="Arial"/>
          <w:b/>
          <w:bCs/>
          <w:color w:val="172B53"/>
          <w:sz w:val="27"/>
          <w:szCs w:val="27"/>
          <w:shd w:val="clear" w:color="auto" w:fill="FFFFFF"/>
        </w:rPr>
        <w:t xml:space="preserve">Java uses the </w:t>
      </w:r>
      <w:r>
        <w:rPr>
          <w:rStyle w:val="HTMLCode"/>
          <w:rFonts w:ascii="Consolas" w:eastAsiaTheme="majorEastAsia" w:hAnsi="Consolas"/>
          <w:b/>
          <w:bCs/>
          <w:color w:val="000000"/>
          <w:sz w:val="27"/>
          <w:szCs w:val="27"/>
          <w:shd w:val="clear" w:color="auto" w:fill="FFFFFF"/>
        </w:rPr>
        <w:t>synchronized</w:t>
      </w:r>
      <w:r>
        <w:rPr>
          <w:rStyle w:val="text-bold"/>
          <w:rFonts w:ascii="Arial" w:hAnsi="Arial" w:cs="Arial"/>
          <w:b/>
          <w:bCs/>
          <w:color w:val="172B53"/>
          <w:sz w:val="27"/>
          <w:szCs w:val="27"/>
          <w:shd w:val="clear" w:color="auto" w:fill="FFFFFF"/>
        </w:rPr>
        <w:t xml:space="preserve"> keyword to represent a monitor</w:t>
      </w:r>
      <w:r>
        <w:rPr>
          <w:rFonts w:ascii="Arial" w:hAnsi="Arial" w:cs="Arial"/>
          <w:color w:val="172B53"/>
          <w:sz w:val="27"/>
          <w:szCs w:val="27"/>
          <w:shd w:val="clear" w:color="auto" w:fill="FFFFFF"/>
        </w:rPr>
        <w:t xml:space="preserve">. All the code that appears instead of the synchronized keyword in the last example is the monitor. </w:t>
      </w:r>
    </w:p>
    <w:p w:rsidR="00655D1D" w:rsidRDefault="00655D1D" w:rsidP="00655D1D">
      <w:pPr>
        <w:pStyle w:val="Heading2"/>
        <w:shd w:val="clear" w:color="auto" w:fill="FFFFFF"/>
        <w:spacing w:before="360" w:after="180"/>
        <w:rPr>
          <w:rFonts w:ascii="Arial" w:hAnsi="Arial" w:cs="Arial"/>
          <w:color w:val="151F33"/>
          <w:sz w:val="35"/>
          <w:szCs w:val="35"/>
        </w:rPr>
      </w:pPr>
      <w:r>
        <w:rPr>
          <w:rFonts w:ascii="Arial" w:hAnsi="Arial" w:cs="Arial"/>
          <w:color w:val="151F33"/>
          <w:sz w:val="35"/>
          <w:szCs w:val="35"/>
        </w:rPr>
        <w:t>Semaphore</w:t>
      </w:r>
    </w:p>
    <w:p w:rsidR="00655D1D" w:rsidRDefault="00655D1D" w:rsidP="00655D1D">
      <w:pPr>
        <w:rPr>
          <w:rFonts w:ascii="Times New Roman" w:hAnsi="Times New Roman" w:cs="Times New Roman"/>
          <w:sz w:val="24"/>
          <w:szCs w:val="24"/>
        </w:rPr>
      </w:pPr>
      <w:r>
        <w:rPr>
          <w:rFonts w:ascii="Arial" w:hAnsi="Arial" w:cs="Arial"/>
          <w:color w:val="172B53"/>
          <w:sz w:val="27"/>
          <w:szCs w:val="27"/>
          <w:shd w:val="clear" w:color="auto" w:fill="FFFFFF"/>
        </w:rPr>
        <w:t xml:space="preserve">Another word that you'll encounter in your personal study of multithreading is "semaphore". Let's figure out what this is and how it differs from a monitor and a mutex. A semaphore is a tool for synchronizing access to some resource. </w:t>
      </w:r>
      <w:r>
        <w:rPr>
          <w:rStyle w:val="text-bold"/>
          <w:rFonts w:ascii="Arial" w:hAnsi="Arial" w:cs="Arial"/>
          <w:b/>
          <w:bCs/>
          <w:color w:val="172B53"/>
          <w:sz w:val="27"/>
          <w:szCs w:val="27"/>
          <w:shd w:val="clear" w:color="auto" w:fill="FFFFFF"/>
        </w:rPr>
        <w:t>Its distinctive feature is that it uses a counter to create the synchronization mechanism.</w:t>
      </w:r>
      <w:r>
        <w:rPr>
          <w:rFonts w:ascii="Arial" w:hAnsi="Arial" w:cs="Arial"/>
          <w:color w:val="172B53"/>
          <w:sz w:val="27"/>
          <w:szCs w:val="27"/>
          <w:shd w:val="clear" w:color="auto" w:fill="FFFFFF"/>
        </w:rPr>
        <w:t xml:space="preserve"> The counter tells us how many threads can simultaneously access the shared resource. </w:t>
      </w:r>
      <w:r>
        <w:rPr>
          <w:noProof/>
        </w:rPr>
        <mc:AlternateContent>
          <mc:Choice Requires="wps">
            <w:drawing>
              <wp:inline distT="0" distB="0" distL="0" distR="0">
                <wp:extent cx="304800" cy="304800"/>
                <wp:effectExtent l="0" t="0" r="0" b="0"/>
                <wp:docPr id="3" name="Rectangle 3" descr="What's the difference between a mutex, a monitor, and a semaphore? -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43DAE" id="Rectangle 3" o:spid="_x0000_s1026" alt="What's the difference between a mutex, a monitor, and a semaphore? -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Yz6gIAAAYGAAAOAAAAZHJzL2Uyb0RvYy54bWysVEuP0zAQviPxHyxfuJBN0k0fiTZdLU2D&#10;kBZYsSDObuw0FoltbLfpgvjvjJ222+5eEJCDNZ5xvnl9M1fXu65FW6YNlyLH8UWEEROVpFysc/zl&#10;cxnMMDKWCEpaKViOH5jB1/OXL656lbGRbGRLmUYAIkzWqxw31qosDE3VsI6YC6mYAGMtdUcsXPU6&#10;pJr0gN614SiKJmEvNVVaVswY0BaDEc89fl2zyn6sa8MsanMMsVl/an+u3BnOr0i21kQ1vNqHQf4i&#10;io5wAU6PUAWxBG00fwbV8UpLI2t7UckulHXNK+ZzgGzi6Ek29w1RzOcCxTHqWCbz/2CrD9s7jTjN&#10;8SVGgnTQok9QNCLWLUOgosxUUK6vDbGvDLINQ5RDWTU0maEVsz1jAhHUbSzbvXaCFNxKDaKgcDXQ&#10;RdVIza5RAHBQ7V6ZDJzeqzvt6mXUray+GSTkogGn7MYocA9MgmgOKq1l3zBCIe3YQYRnGO5iAA2t&#10;+veSQvxkY6Xvxa7WnfMBVUY73/KHY8vZzqIKlJdRMouAGBWY9rLzQLLDz0ob+5bJDjkhxxqi8+Bk&#10;e2vs8PTwxPkSsuRtC3qSteJMAZiDBlzDr87mgvAk+ZlG6XK2nCVBMposgyQqiuCmXCTBpIyn4+Ky&#10;WCyK+JfzGydZwyllwrk5EDZO/owQ+9EZqHakrJEtpw7OhWT0erVoNdoSGJjSf77kYHl8Fp6H4esF&#10;uTxJKR4l0ZtRGpST2TRIymQcpNNoFkRx+iadREmaFOV5SrdcsH9PCfU5Tsejse/SSdBPcov89zw3&#10;knXcwkpqeZdjoAZ87hHJHAOXgnrZEt4O8kkpXPiPpYB2Hxrt+eooOrB/JekD0FVLoBMwD5YnCDAj&#10;PzDqYRHl2HzfEM0wat8JoHwaJ4nbXP6SjKcjuOhTy+rUQkQFUDm2GCbQiQs7bLuN0nzdgKfYF0bI&#10;GxiTmnsKuxEaotoPFywbn8l+Mbptdnr3rx7X9/w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iRhjPqAgAABgYAAA4AAAAAAAAA&#10;AAAAAAAALgIAAGRycy9lMm9Eb2MueG1sUEsBAi0AFAAGAAgAAAAhAEyg6SzYAAAAAwEAAA8AAAAA&#10;AAAAAAAAAAAARAUAAGRycy9kb3ducmV2LnhtbFBLBQYAAAAABAAEAPMAAABJBgAAAAA=&#10;" filled="f" stroked="f">
                <o:lock v:ext="edit" aspectratio="t"/>
                <w10:anchorlock/>
              </v:rect>
            </w:pict>
          </mc:Fallback>
        </mc:AlternateContent>
      </w:r>
      <w:r>
        <w:rPr>
          <w:rFonts w:ascii="Arial" w:hAnsi="Arial" w:cs="Arial"/>
          <w:color w:val="172B53"/>
          <w:sz w:val="27"/>
          <w:szCs w:val="27"/>
          <w:shd w:val="clear" w:color="auto" w:fill="FFFFFF"/>
        </w:rPr>
        <w:t xml:space="preserve">Semaphores in Java are represented by the </w:t>
      </w:r>
      <w:r>
        <w:rPr>
          <w:rStyle w:val="HTMLCode"/>
          <w:rFonts w:ascii="Consolas" w:eastAsiaTheme="majorEastAsia" w:hAnsi="Consolas"/>
          <w:color w:val="000000"/>
          <w:sz w:val="27"/>
          <w:szCs w:val="27"/>
        </w:rPr>
        <w:t>Semaphore</w:t>
      </w:r>
      <w:r>
        <w:rPr>
          <w:rFonts w:ascii="Arial" w:hAnsi="Arial" w:cs="Arial"/>
          <w:color w:val="172B53"/>
          <w:sz w:val="27"/>
          <w:szCs w:val="27"/>
          <w:shd w:val="clear" w:color="auto" w:fill="FFFFFF"/>
        </w:rPr>
        <w:t xml:space="preserve"> class. When creating semaphore objects, we can use the following constructors: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color w:val="000000"/>
          <w:sz w:val="27"/>
          <w:szCs w:val="27"/>
          <w:bdr w:val="none" w:sz="0" w:space="0" w:color="auto" w:frame="1"/>
        </w:rPr>
        <w:t>Semaphore(</w:t>
      </w:r>
      <w:r>
        <w:rPr>
          <w:rStyle w:val="token"/>
          <w:rFonts w:ascii="Consolas" w:hAnsi="Consolas"/>
          <w:b/>
          <w:bCs/>
          <w:color w:val="000080"/>
          <w:sz w:val="27"/>
          <w:szCs w:val="27"/>
          <w:bdr w:val="none" w:sz="0" w:space="0" w:color="auto" w:frame="1"/>
        </w:rPr>
        <w:t>int</w:t>
      </w:r>
      <w:r>
        <w:rPr>
          <w:rStyle w:val="HTMLCode"/>
          <w:rFonts w:ascii="Consolas" w:eastAsiaTheme="majorEastAsia" w:hAnsi="Consolas"/>
          <w:color w:val="000000"/>
          <w:sz w:val="27"/>
          <w:szCs w:val="27"/>
          <w:bdr w:val="none" w:sz="0" w:space="0" w:color="auto" w:frame="1"/>
        </w:rPr>
        <w:t xml:space="preserve"> permits</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token"/>
          <w:rFonts w:ascii="Consolas" w:hAnsi="Consolas"/>
          <w:color w:val="000000"/>
          <w:sz w:val="27"/>
          <w:szCs w:val="27"/>
          <w:bdr w:val="none" w:sz="0" w:space="0" w:color="auto" w:frame="1"/>
        </w:rPr>
        <w:t>Semaphore(</w:t>
      </w:r>
      <w:r>
        <w:rPr>
          <w:rStyle w:val="token"/>
          <w:rFonts w:ascii="Consolas" w:hAnsi="Consolas"/>
          <w:b/>
          <w:bCs/>
          <w:color w:val="000080"/>
          <w:sz w:val="27"/>
          <w:szCs w:val="27"/>
          <w:bdr w:val="none" w:sz="0" w:space="0" w:color="auto" w:frame="1"/>
        </w:rPr>
        <w:t>int</w:t>
      </w:r>
      <w:r>
        <w:rPr>
          <w:rStyle w:val="HTMLCode"/>
          <w:rFonts w:ascii="Consolas" w:eastAsiaTheme="majorEastAsia" w:hAnsi="Consolas"/>
          <w:color w:val="000000"/>
          <w:sz w:val="27"/>
          <w:szCs w:val="27"/>
          <w:bdr w:val="none" w:sz="0" w:space="0" w:color="auto" w:frame="1"/>
        </w:rPr>
        <w:t xml:space="preserve"> permits</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boolean</w:t>
      </w:r>
      <w:r>
        <w:rPr>
          <w:rStyle w:val="HTMLCode"/>
          <w:rFonts w:ascii="Consolas" w:eastAsiaTheme="majorEastAsia" w:hAnsi="Consolas"/>
          <w:color w:val="000000"/>
          <w:sz w:val="27"/>
          <w:szCs w:val="27"/>
          <w:bdr w:val="none" w:sz="0" w:space="0" w:color="auto" w:frame="1"/>
        </w:rPr>
        <w:t xml:space="preserve"> fair</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We pass the following to the constructor: </w:t>
      </w:r>
    </w:p>
    <w:p w:rsidR="00655D1D" w:rsidRDefault="00655D1D" w:rsidP="00655D1D">
      <w:pPr>
        <w:shd w:val="clear" w:color="auto" w:fill="FFFFFF"/>
        <w:spacing w:before="150"/>
        <w:ind w:left="720"/>
        <w:rPr>
          <w:rFonts w:ascii="Arial" w:hAnsi="Arial" w:cs="Arial"/>
          <w:color w:val="172B53"/>
          <w:sz w:val="27"/>
          <w:szCs w:val="27"/>
        </w:rPr>
      </w:pPr>
      <w:r>
        <w:rPr>
          <w:rStyle w:val="text-bold"/>
          <w:rFonts w:ascii="Consolas" w:hAnsi="Consolas"/>
          <w:b/>
          <w:bCs/>
          <w:color w:val="000000"/>
          <w:sz w:val="27"/>
          <w:szCs w:val="27"/>
        </w:rPr>
        <w:t>int permits</w:t>
      </w:r>
      <w:r>
        <w:rPr>
          <w:rFonts w:ascii="Arial" w:hAnsi="Arial" w:cs="Arial"/>
          <w:color w:val="172B53"/>
          <w:sz w:val="27"/>
          <w:szCs w:val="27"/>
        </w:rPr>
        <w:t> — the initial and maximum value of the counter. In other words, this parameter determines how many threads can simultaneously access the shared resource;</w:t>
      </w:r>
    </w:p>
    <w:p w:rsidR="00655D1D" w:rsidRDefault="00655D1D" w:rsidP="00655D1D">
      <w:pPr>
        <w:numPr>
          <w:ilvl w:val="0"/>
          <w:numId w:val="1"/>
        </w:numPr>
        <w:shd w:val="clear" w:color="auto" w:fill="FFFFFF"/>
        <w:spacing w:before="100" w:beforeAutospacing="1" w:after="0" w:line="240" w:lineRule="auto"/>
        <w:rPr>
          <w:rFonts w:ascii="Arial" w:hAnsi="Arial" w:cs="Arial"/>
          <w:color w:val="172B53"/>
          <w:sz w:val="27"/>
          <w:szCs w:val="27"/>
        </w:rPr>
      </w:pPr>
      <w:r>
        <w:rPr>
          <w:rStyle w:val="text-bold"/>
          <w:rFonts w:ascii="Consolas" w:hAnsi="Consolas"/>
          <w:b/>
          <w:bCs/>
          <w:color w:val="000000"/>
          <w:sz w:val="27"/>
          <w:szCs w:val="27"/>
        </w:rPr>
        <w:t>boolean fair</w:t>
      </w:r>
      <w:r>
        <w:rPr>
          <w:rFonts w:ascii="Arial" w:hAnsi="Arial" w:cs="Arial"/>
          <w:color w:val="172B53"/>
          <w:sz w:val="27"/>
          <w:szCs w:val="27"/>
        </w:rPr>
        <w:t> — establishes the order in which threads will gain access. If </w:t>
      </w:r>
      <w:r>
        <w:rPr>
          <w:rStyle w:val="HTMLCode"/>
          <w:rFonts w:ascii="Consolas" w:eastAsiaTheme="majorEastAsia" w:hAnsi="Consolas"/>
          <w:color w:val="000000"/>
          <w:sz w:val="27"/>
          <w:szCs w:val="27"/>
        </w:rPr>
        <w:t>fair</w:t>
      </w:r>
      <w:r>
        <w:rPr>
          <w:rFonts w:ascii="Arial" w:hAnsi="Arial" w:cs="Arial"/>
          <w:color w:val="172B53"/>
          <w:sz w:val="27"/>
          <w:szCs w:val="27"/>
        </w:rPr>
        <w:t xml:space="preserve"> is true, then access is granted to waiting threads in the </w:t>
      </w:r>
      <w:r>
        <w:rPr>
          <w:rFonts w:ascii="Arial" w:hAnsi="Arial" w:cs="Arial"/>
          <w:color w:val="172B53"/>
          <w:sz w:val="27"/>
          <w:szCs w:val="27"/>
        </w:rPr>
        <w:lastRenderedPageBreak/>
        <w:t>order in which they requested it. If it is false, then the order is determined by the thread scheduler.</w:t>
      </w:r>
    </w:p>
    <w:p w:rsidR="00655D1D" w:rsidRDefault="00655D1D" w:rsidP="00655D1D">
      <w:pPr>
        <w:rPr>
          <w:rFonts w:ascii="Times New Roman" w:hAnsi="Times New Roman" w:cs="Times New Roman"/>
          <w:sz w:val="24"/>
          <w:szCs w:val="24"/>
        </w:rPr>
      </w:pPr>
      <w:r>
        <w:rPr>
          <w:rFonts w:ascii="Arial" w:hAnsi="Arial" w:cs="Arial"/>
          <w:color w:val="172B53"/>
          <w:sz w:val="27"/>
          <w:szCs w:val="27"/>
          <w:shd w:val="clear" w:color="auto" w:fill="FFFFFF"/>
        </w:rPr>
        <w:t xml:space="preserve">A classic example of semaphore use is the dining philosopher problem. </w:t>
      </w:r>
      <w:r>
        <w:rPr>
          <w:noProof/>
        </w:rPr>
        <mc:AlternateContent>
          <mc:Choice Requires="wps">
            <w:drawing>
              <wp:inline distT="0" distB="0" distL="0" distR="0">
                <wp:extent cx="304800" cy="304800"/>
                <wp:effectExtent l="0" t="0" r="0" b="0"/>
                <wp:docPr id="2" name="Rectangle 2" descr="What's the difference between a mutex, a monitor, and a semaphore? -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644AD" id="Rectangle 2" o:spid="_x0000_s1026" alt="What's the difference between a mutex, a monitor, and a semaphore? -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a6QIAAAYGAAAOAAAAZHJzL2Uyb0RvYy54bWysVEuP0zAQviPxHyxfuJDNA/eRaNPVbtMi&#10;pAVWLIizGzuNRWIH2226IP47Y6fttrsXBORgjWecb17fzOXVrm3QlmsjlMxxfBFhxGWpmJDrHH/5&#10;vAymGBlLJaONkjzHD9zgq9nLF5d9l/FE1aphXCMAkSbruxzX1nZZGJqy5i01F6rjEoyV0i21cNXr&#10;kGnaA3rbhEkUjcNeadZpVXJjQFsMRjzz+FXFS/uxqgy3qMkxxGb9qf25cmc4u6TZWtOuFuU+DPoX&#10;UbRUSHB6hCqopWijxTOoVpRaGVXZi1K1oaoqUXKfA2QTR0+yua9px30uUBzTHctk/h9s+WF7p5Fg&#10;OU4wkrSFFn2ColG5bjgCFeOmhHJ9ral9ZZCtOWICyqqhyRytuO05l4iidmP57rUTlBRWaRAlg6uB&#10;Lna10vwKBYi4avedycDpfXenXb1Md6vKbwZJNa/BKb82HbgHJkE0B5XWqq85ZZB27CDCMwx3MYCG&#10;Vv17xSB+urHK92JX6db5gCqjnW/5w7HlfGdRCco3EZlGQIwSTHvZeaDZ4edOG/uWqxY5IccaovPg&#10;dHtr7PD08MT5kmopmgb0NGvkmQIwBw24hl+dzQXhSfIzjdLFdDElAUnGi4BERRFcL+ckGC/jyah4&#10;U8znRfzL+Y1JVgvGuHRuDoSNyZ8RYj86A9WOlDWqEczBuZCMXq/mjUZbCgOz9J8vOVgen4XnYfh6&#10;QS5PUooTEt0kabAcTycBWZJRkE6iaRDF6U06jkhKiuV5SrdC8n9PCfU5TkfJyHfpJOgnuUX+e54b&#10;zVphYSU1os0xUAM+94hmjoELybxsqWgG+aQULvzHUkC7D432fHUUHdi/UuwB6KoV0AmYB8sTBJiR&#10;Hxj1sIhybL5vqOYYNe8kUD6NCXGby1/IaJLARZ9aVqcWKkuAyrHFMIFOnNth2206LdY1eIp9YaS6&#10;hjGphKewG6Ehqv1wwbLxmewXo9tmp3f/6nF9z3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f8rGukCAAAGBgAADgAAAAAAAAAA&#10;AAAAAAAuAgAAZHJzL2Uyb0RvYy54bWxQSwECLQAUAAYACAAAACEATKDpLNgAAAADAQAADwAAAAAA&#10;AAAAAAAAAABDBQAAZHJzL2Rvd25yZXYueG1sUEsFBgAAAAAEAAQA8wAAAEgGAAAAAA==&#10;" filled="f" stroked="f">
                <o:lock v:ext="edit" aspectratio="t"/>
                <w10:anchorlock/>
              </v:rect>
            </w:pict>
          </mc:Fallback>
        </mc:AlternateContent>
      </w:r>
      <w:r>
        <w:rPr>
          <w:rFonts w:ascii="Arial" w:hAnsi="Arial" w:cs="Arial"/>
          <w:color w:val="172B53"/>
          <w:sz w:val="27"/>
          <w:szCs w:val="27"/>
          <w:shd w:val="clear" w:color="auto" w:fill="FFFFFF"/>
        </w:rPr>
        <w:t xml:space="preserve">To facilitate understanding, we'll simplify it a little bit. Imagine that we have 5 philosophers who need to eat lunch. Additionally, we have one table that can simultaneously accommodate no more than two people. Our task is to feed all the philosophers. None of them should go hungry, and none of them should "block" each other when trying to sit down at the table (we must avoid deadlock). Here's what our philosopher class will look like: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b/>
          <w:bCs/>
          <w:color w:val="000080"/>
          <w:sz w:val="27"/>
          <w:szCs w:val="27"/>
          <w:bdr w:val="none" w:sz="0" w:space="0" w:color="auto" w:frame="1"/>
        </w:rPr>
        <w:t>class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extends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Thread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private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Semaphore</w:t>
      </w:r>
      <w:r>
        <w:rPr>
          <w:rStyle w:val="HTMLCode"/>
          <w:rFonts w:ascii="Consolas" w:eastAsiaTheme="majorEastAsia" w:hAnsi="Consolas"/>
          <w:color w:val="000000"/>
          <w:sz w:val="27"/>
          <w:szCs w:val="27"/>
          <w:bdr w:val="none" w:sz="0" w:space="0" w:color="auto" w:frame="1"/>
        </w:rPr>
        <w:t xml:space="preserve"> sem</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Did the philosopher eat?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private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boolean</w:t>
      </w:r>
      <w:r>
        <w:rPr>
          <w:rStyle w:val="HTMLCode"/>
          <w:rFonts w:ascii="Consolas" w:eastAsiaTheme="majorEastAsia" w:hAnsi="Consolas"/>
          <w:color w:val="000000"/>
          <w:sz w:val="27"/>
          <w:szCs w:val="27"/>
          <w:bdr w:val="none" w:sz="0" w:space="0" w:color="auto" w:frame="1"/>
        </w:rPr>
        <w:t xml:space="preserve"> full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80"/>
          <w:sz w:val="27"/>
          <w:szCs w:val="27"/>
          <w:bdr w:val="none" w:sz="0" w:space="0" w:color="auto" w:frame="1"/>
        </w:rPr>
        <w:t>false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private</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String</w:t>
      </w:r>
      <w:r>
        <w:rPr>
          <w:rStyle w:val="HTMLCode"/>
          <w:rFonts w:ascii="Consolas" w:eastAsiaTheme="majorEastAsia" w:hAnsi="Consolas"/>
          <w:color w:val="000000"/>
          <w:sz w:val="27"/>
          <w:szCs w:val="27"/>
          <w:bdr w:val="none" w:sz="0" w:space="0" w:color="auto" w:frame="1"/>
        </w:rPr>
        <w:t xml:space="preserve"> name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Philosopher(Semaphore</w:t>
      </w:r>
      <w:r>
        <w:rPr>
          <w:rStyle w:val="HTMLCode"/>
          <w:rFonts w:ascii="Consolas" w:eastAsiaTheme="majorEastAsia" w:hAnsi="Consolas"/>
          <w:color w:val="000000"/>
          <w:sz w:val="27"/>
          <w:szCs w:val="27"/>
          <w:bdr w:val="none" w:sz="0" w:space="0" w:color="auto" w:frame="1"/>
        </w:rPr>
        <w:t xml:space="preserve"> sem</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String</w:t>
      </w:r>
      <w:r>
        <w:rPr>
          <w:rStyle w:val="HTMLCode"/>
          <w:rFonts w:ascii="Consolas" w:eastAsiaTheme="majorEastAsia" w:hAnsi="Consolas"/>
          <w:color w:val="000000"/>
          <w:sz w:val="27"/>
          <w:szCs w:val="27"/>
          <w:bdr w:val="none" w:sz="0" w:space="0" w:color="auto" w:frame="1"/>
        </w:rPr>
        <w:t xml:space="preserve"> name</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this</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this</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name</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name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void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run</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try</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If the philosopher has not eaten</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if</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full</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Ask the semaphore for permission to run</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sem</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acquire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System.</w:t>
      </w:r>
      <w:r>
        <w:rPr>
          <w:rStyle w:val="HTMLCode"/>
          <w:rFonts w:ascii="Consolas" w:eastAsiaTheme="majorEastAsia" w:hAnsi="Consolas"/>
          <w:color w:val="000000"/>
          <w:sz w:val="27"/>
          <w:szCs w:val="27"/>
          <w:bdr w:val="none" w:sz="0" w:space="0" w:color="auto" w:frame="1"/>
        </w:rPr>
        <w:t>out</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println</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name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8000"/>
          <w:sz w:val="27"/>
          <w:szCs w:val="27"/>
          <w:bdr w:val="none" w:sz="0" w:space="0" w:color="auto" w:frame="1"/>
        </w:rPr>
        <w:t>" takes a seat at the table"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The philosopher eats</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sleep</w:t>
      </w:r>
      <w:r>
        <w:rPr>
          <w:rStyle w:val="token"/>
          <w:rFonts w:ascii="Consolas" w:hAnsi="Consolas"/>
          <w:color w:val="000000"/>
          <w:sz w:val="27"/>
          <w:szCs w:val="27"/>
          <w:bdr w:val="none" w:sz="0" w:space="0" w:color="auto" w:frame="1"/>
        </w:rPr>
        <w:t>(</w:t>
      </w:r>
      <w:r>
        <w:rPr>
          <w:rStyle w:val="token"/>
          <w:rFonts w:ascii="Consolas" w:hAnsi="Consolas"/>
          <w:color w:val="0026B3"/>
          <w:sz w:val="27"/>
          <w:szCs w:val="27"/>
          <w:bdr w:val="none" w:sz="0" w:space="0" w:color="auto" w:frame="1"/>
        </w:rPr>
        <w:t>300</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full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80"/>
          <w:sz w:val="27"/>
          <w:szCs w:val="27"/>
          <w:bdr w:val="none" w:sz="0" w:space="0" w:color="auto" w:frame="1"/>
        </w:rPr>
        <w:t>true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lastRenderedPageBreak/>
        <w:t xml:space="preserve">               </w:t>
      </w:r>
      <w:r>
        <w:rPr>
          <w:rStyle w:val="token"/>
          <w:rFonts w:ascii="Consolas" w:hAnsi="Consolas"/>
          <w:color w:val="000000"/>
          <w:sz w:val="27"/>
          <w:szCs w:val="27"/>
          <w:bdr w:val="none" w:sz="0" w:space="0" w:color="auto" w:frame="1"/>
        </w:rPr>
        <w:t>System.</w:t>
      </w:r>
      <w:r>
        <w:rPr>
          <w:rStyle w:val="HTMLCode"/>
          <w:rFonts w:ascii="Consolas" w:eastAsiaTheme="majorEastAsia" w:hAnsi="Consolas"/>
          <w:color w:val="000000"/>
          <w:sz w:val="27"/>
          <w:szCs w:val="27"/>
          <w:bdr w:val="none" w:sz="0" w:space="0" w:color="auto" w:frame="1"/>
        </w:rPr>
        <w:t>out</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println</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name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8000"/>
          <w:sz w:val="27"/>
          <w:szCs w:val="27"/>
          <w:bdr w:val="none" w:sz="0" w:space="0" w:color="auto" w:frame="1"/>
        </w:rPr>
        <w:t>" has eaten! He leaves the table"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sem</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release</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 The philosopher leaves, making room for others</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sleep</w:t>
      </w:r>
      <w:r>
        <w:rPr>
          <w:rStyle w:val="token"/>
          <w:rFonts w:ascii="Consolas" w:hAnsi="Consolas"/>
          <w:color w:val="000000"/>
          <w:sz w:val="27"/>
          <w:szCs w:val="27"/>
          <w:bdr w:val="none" w:sz="0" w:space="0" w:color="auto" w:frame="1"/>
        </w:rPr>
        <w:t>(</w:t>
      </w:r>
      <w:r>
        <w:rPr>
          <w:rStyle w:val="token"/>
          <w:rFonts w:ascii="Consolas" w:hAnsi="Consolas"/>
          <w:color w:val="0026B3"/>
          <w:sz w:val="27"/>
          <w:szCs w:val="27"/>
          <w:bdr w:val="none" w:sz="0" w:space="0" w:color="auto" w:frame="1"/>
        </w:rPr>
        <w:t>300</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catch</w:t>
      </w:r>
      <w:r>
        <w:rPr>
          <w:rStyle w:val="token"/>
          <w:rFonts w:ascii="Consolas" w:hAnsi="Consolas"/>
          <w:color w:val="000000"/>
          <w:sz w:val="27"/>
          <w:szCs w:val="27"/>
          <w:bdr w:val="none" w:sz="0" w:space="0" w:color="auto" w:frame="1"/>
        </w:rPr>
        <w:t>(InterruptedException</w:t>
      </w:r>
      <w:r>
        <w:rPr>
          <w:rStyle w:val="HTMLCode"/>
          <w:rFonts w:ascii="Consolas" w:eastAsiaTheme="majorEastAsia" w:hAnsi="Consolas"/>
          <w:color w:val="000000"/>
          <w:sz w:val="27"/>
          <w:szCs w:val="27"/>
          <w:bdr w:val="none" w:sz="0" w:space="0" w:color="auto" w:frame="1"/>
        </w:rPr>
        <w:t xml:space="preserve"> e</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System.</w:t>
      </w:r>
      <w:r>
        <w:rPr>
          <w:rStyle w:val="HTMLCode"/>
          <w:rFonts w:ascii="Consolas" w:eastAsiaTheme="majorEastAsia" w:hAnsi="Consolas"/>
          <w:color w:val="000000"/>
          <w:sz w:val="27"/>
          <w:szCs w:val="27"/>
          <w:bdr w:val="none" w:sz="0" w:space="0" w:color="auto" w:frame="1"/>
        </w:rPr>
        <w:t>out</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println</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"Something went wrong!"</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And here's the code to run our program: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class</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Main</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public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static</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void</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900606"/>
          <w:sz w:val="27"/>
          <w:szCs w:val="27"/>
          <w:bdr w:val="none" w:sz="0" w:space="0" w:color="auto" w:frame="1"/>
        </w:rPr>
        <w:t>main</w:t>
      </w:r>
      <w:r>
        <w:rPr>
          <w:rStyle w:val="token"/>
          <w:rFonts w:ascii="Consolas" w:hAnsi="Consolas"/>
          <w:color w:val="000000"/>
          <w:sz w:val="27"/>
          <w:szCs w:val="27"/>
          <w:bdr w:val="none" w:sz="0" w:space="0" w:color="auto" w:frame="1"/>
        </w:rPr>
        <w:t>(String[]</w:t>
      </w:r>
      <w:r>
        <w:rPr>
          <w:rStyle w:val="HTMLCode"/>
          <w:rFonts w:ascii="Consolas" w:eastAsiaTheme="majorEastAsia" w:hAnsi="Consolas"/>
          <w:color w:val="000000"/>
          <w:sz w:val="27"/>
          <w:szCs w:val="27"/>
          <w:bdr w:val="none" w:sz="0" w:space="0" w:color="auto" w:frame="1"/>
        </w:rPr>
        <w:t xml:space="preserve"> args</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Semaphore</w:t>
      </w:r>
      <w:r>
        <w:rPr>
          <w:rStyle w:val="HTMLCode"/>
          <w:rFonts w:ascii="Consolas" w:eastAsiaTheme="majorEastAsia" w:hAnsi="Consolas"/>
          <w:color w:val="000000"/>
          <w:sz w:val="27"/>
          <w:szCs w:val="27"/>
          <w:bdr w:val="none" w:sz="0" w:space="0" w:color="auto" w:frame="1"/>
        </w:rPr>
        <w:t xml:space="preserve"> sem </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Semaphore(</w:t>
      </w:r>
      <w:r>
        <w:rPr>
          <w:rStyle w:val="token"/>
          <w:rFonts w:ascii="Consolas" w:hAnsi="Consolas"/>
          <w:color w:val="0026B3"/>
          <w:sz w:val="27"/>
          <w:szCs w:val="27"/>
          <w:bdr w:val="none" w:sz="0" w:space="0" w:color="auto" w:frame="1"/>
        </w:rPr>
        <w:t>2</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8000"/>
          <w:sz w:val="27"/>
          <w:szCs w:val="27"/>
          <w:bdr w:val="none" w:sz="0" w:space="0" w:color="auto" w:frame="1"/>
        </w:rPr>
        <w:t>"Socrates"</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start</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"Plato"</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start</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"Aristotle"</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start</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8000"/>
          <w:sz w:val="27"/>
          <w:szCs w:val="27"/>
          <w:bdr w:val="none" w:sz="0" w:space="0" w:color="auto" w:frame="1"/>
        </w:rPr>
        <w:t>"Thales"</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start</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Philosopher(</w:t>
      </w:r>
      <w:r>
        <w:rPr>
          <w:rStyle w:val="HTMLCode"/>
          <w:rFonts w:ascii="Consolas" w:eastAsiaTheme="majorEastAsia" w:hAnsi="Consolas"/>
          <w:color w:val="000000"/>
          <w:sz w:val="27"/>
          <w:szCs w:val="27"/>
          <w:bdr w:val="none" w:sz="0" w:space="0" w:color="auto" w:frame="1"/>
        </w:rPr>
        <w:t>sem</w:t>
      </w:r>
      <w:r>
        <w:rPr>
          <w:rStyle w:val="token"/>
          <w:rFonts w:ascii="Consolas" w:hAnsi="Consolas"/>
          <w:color w:val="000000"/>
          <w:sz w:val="27"/>
          <w:szCs w:val="27"/>
          <w:bdr w:val="none" w:sz="0" w:space="0" w:color="auto" w:frame="1"/>
        </w:rPr>
        <w:t>,</w:t>
      </w: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8000"/>
          <w:sz w:val="27"/>
          <w:szCs w:val="27"/>
          <w:bdr w:val="none" w:sz="0" w:space="0" w:color="auto" w:frame="1"/>
        </w:rPr>
        <w:t>"Pythagoras"</w:t>
      </w:r>
      <w:r>
        <w:rPr>
          <w:rStyle w:val="token"/>
          <w:rFonts w:ascii="Consolas" w:hAnsi="Consolas"/>
          <w:color w:val="000000"/>
          <w:sz w:val="27"/>
          <w:szCs w:val="27"/>
          <w:bdr w:val="none" w:sz="0" w:space="0" w:color="auto" w:frame="1"/>
        </w:rPr>
        <w:t>).</w:t>
      </w:r>
      <w:r>
        <w:rPr>
          <w:rStyle w:val="token"/>
          <w:rFonts w:ascii="Consolas" w:hAnsi="Consolas"/>
          <w:color w:val="900606"/>
          <w:sz w:val="27"/>
          <w:szCs w:val="27"/>
          <w:bdr w:val="none" w:sz="0" w:space="0" w:color="auto" w:frame="1"/>
        </w:rPr>
        <w:t>start</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Style w:val="token"/>
          <w:rFonts w:ascii="Consolas" w:hAnsi="Consolas"/>
          <w:color w:val="000000"/>
          <w:sz w:val="27"/>
          <w:szCs w:val="27"/>
          <w:bdr w:val="none" w:sz="0" w:space="0" w:color="auto" w:frame="1"/>
        </w:rPr>
      </w:pPr>
      <w:r>
        <w:rPr>
          <w:rStyle w:val="token"/>
          <w:rFonts w:ascii="Consolas" w:hAnsi="Consolas"/>
          <w:color w:val="000000"/>
          <w:sz w:val="27"/>
          <w:szCs w:val="27"/>
          <w:bdr w:val="none" w:sz="0" w:space="0" w:color="auto" w:frame="1"/>
        </w:rPr>
        <w:t>}</w:t>
      </w:r>
    </w:p>
    <w:p w:rsidR="00655D1D" w:rsidRDefault="00655D1D" w:rsidP="00655D1D">
      <w:pPr>
        <w:pStyle w:val="HTMLPreformatted"/>
        <w:shd w:val="clear" w:color="auto" w:fill="FFFFFF"/>
        <w:rPr>
          <w:rFonts w:ascii="Consolas" w:hAnsi="Consolas"/>
          <w:color w:val="000000"/>
          <w:sz w:val="27"/>
          <w:szCs w:val="27"/>
        </w:rPr>
      </w:pPr>
    </w:p>
    <w:p w:rsidR="00655D1D" w:rsidRDefault="00655D1D" w:rsidP="00655D1D">
      <w:pPr>
        <w:rPr>
          <w:rFonts w:ascii="Times New Roman" w:hAnsi="Times New Roman"/>
          <w:sz w:val="24"/>
          <w:szCs w:val="24"/>
        </w:rPr>
      </w:pPr>
      <w:r>
        <w:rPr>
          <w:rFonts w:ascii="Arial" w:hAnsi="Arial" w:cs="Arial"/>
          <w:color w:val="172B53"/>
          <w:sz w:val="27"/>
          <w:szCs w:val="27"/>
          <w:shd w:val="clear" w:color="auto" w:fill="FFFFFF"/>
        </w:rPr>
        <w:t xml:space="preserve">We created a semaphore whose counter is set to 2 to satisfy the condition: only two philosophers can eat at the same time. That is, only two threads can run at the same time, because our </w:t>
      </w:r>
      <w:r>
        <w:rPr>
          <w:rStyle w:val="HTMLCode"/>
          <w:rFonts w:ascii="Consolas" w:eastAsiaTheme="majorEastAsia" w:hAnsi="Consolas"/>
          <w:color w:val="000000"/>
          <w:sz w:val="27"/>
          <w:szCs w:val="27"/>
        </w:rPr>
        <w:t>Philosopher</w:t>
      </w:r>
      <w:r>
        <w:rPr>
          <w:rFonts w:ascii="Arial" w:hAnsi="Arial" w:cs="Arial"/>
          <w:color w:val="172B53"/>
          <w:sz w:val="27"/>
          <w:szCs w:val="27"/>
          <w:shd w:val="clear" w:color="auto" w:fill="FFFFFF"/>
        </w:rPr>
        <w:t xml:space="preserve"> class inherits </w:t>
      </w:r>
      <w:r>
        <w:rPr>
          <w:rStyle w:val="HTMLCode"/>
          <w:rFonts w:ascii="Consolas" w:eastAsiaTheme="majorEastAsia" w:hAnsi="Consolas"/>
          <w:color w:val="000000"/>
          <w:sz w:val="27"/>
          <w:szCs w:val="27"/>
        </w:rPr>
        <w:t>Thread</w:t>
      </w:r>
      <w:r>
        <w:rPr>
          <w:rFonts w:ascii="Arial" w:hAnsi="Arial" w:cs="Arial"/>
          <w:color w:val="172B53"/>
          <w:sz w:val="27"/>
          <w:szCs w:val="27"/>
          <w:shd w:val="clear" w:color="auto" w:fill="FFFFFF"/>
        </w:rPr>
        <w:t xml:space="preserve">! The </w:t>
      </w:r>
      <w:r>
        <w:rPr>
          <w:rStyle w:val="text-bold"/>
          <w:rFonts w:ascii="Consolas" w:hAnsi="Consolas"/>
          <w:b/>
          <w:bCs/>
          <w:color w:val="000000"/>
          <w:sz w:val="27"/>
          <w:szCs w:val="27"/>
        </w:rPr>
        <w:t>acquire()</w:t>
      </w:r>
      <w:r>
        <w:rPr>
          <w:rFonts w:ascii="Arial" w:hAnsi="Arial" w:cs="Arial"/>
          <w:color w:val="172B53"/>
          <w:sz w:val="27"/>
          <w:szCs w:val="27"/>
          <w:shd w:val="clear" w:color="auto" w:fill="FFFFFF"/>
        </w:rPr>
        <w:t xml:space="preserve"> and </w:t>
      </w:r>
      <w:r>
        <w:rPr>
          <w:rStyle w:val="text-bold"/>
          <w:rFonts w:ascii="Consolas" w:hAnsi="Consolas"/>
          <w:b/>
          <w:bCs/>
          <w:color w:val="000000"/>
          <w:sz w:val="27"/>
          <w:szCs w:val="27"/>
        </w:rPr>
        <w:t>release()</w:t>
      </w:r>
      <w:r>
        <w:rPr>
          <w:rFonts w:ascii="Arial" w:hAnsi="Arial" w:cs="Arial"/>
          <w:color w:val="172B53"/>
          <w:sz w:val="27"/>
          <w:szCs w:val="27"/>
          <w:shd w:val="clear" w:color="auto" w:fill="FFFFFF"/>
        </w:rPr>
        <w:t xml:space="preserve"> methods of the </w:t>
      </w:r>
      <w:r>
        <w:rPr>
          <w:rStyle w:val="HTMLCode"/>
          <w:rFonts w:ascii="Consolas" w:eastAsiaTheme="majorEastAsia" w:hAnsi="Consolas"/>
          <w:color w:val="000000"/>
          <w:sz w:val="27"/>
          <w:szCs w:val="27"/>
        </w:rPr>
        <w:t>Semaphore</w:t>
      </w:r>
      <w:r>
        <w:rPr>
          <w:rFonts w:ascii="Arial" w:hAnsi="Arial" w:cs="Arial"/>
          <w:color w:val="172B53"/>
          <w:sz w:val="27"/>
          <w:szCs w:val="27"/>
          <w:shd w:val="clear" w:color="auto" w:fill="FFFFFF"/>
        </w:rPr>
        <w:t xml:space="preserve"> class control its access counter. The acquire() method asks the semaphore for access to the resource. If the counter is &gt;0, then access is granted and the counter is reduced by 1. The </w:t>
      </w:r>
      <w:r>
        <w:rPr>
          <w:rStyle w:val="HTMLCode"/>
          <w:rFonts w:ascii="Consolas" w:eastAsiaTheme="majorEastAsia" w:hAnsi="Consolas"/>
          <w:color w:val="000000"/>
          <w:sz w:val="27"/>
          <w:szCs w:val="27"/>
        </w:rPr>
        <w:t>release()</w:t>
      </w:r>
      <w:r>
        <w:rPr>
          <w:rFonts w:ascii="Arial" w:hAnsi="Arial" w:cs="Arial"/>
          <w:color w:val="172B53"/>
          <w:sz w:val="27"/>
          <w:szCs w:val="27"/>
          <w:shd w:val="clear" w:color="auto" w:fill="FFFFFF"/>
        </w:rPr>
        <w:t xml:space="preserve"> method "releases" the previously granted access, returning it to the counter (increases the semaphore's access counter by 1). What do we get when we run the program? Is the problem solved? Will </w:t>
      </w:r>
      <w:r>
        <w:rPr>
          <w:rFonts w:ascii="Arial" w:hAnsi="Arial" w:cs="Arial"/>
          <w:color w:val="172B53"/>
          <w:sz w:val="27"/>
          <w:szCs w:val="27"/>
          <w:shd w:val="clear" w:color="auto" w:fill="FFFFFF"/>
        </w:rPr>
        <w:lastRenderedPageBreak/>
        <w:t xml:space="preserve">our philosophers not fight while they wait for their turn? :) Here's is the console output we got: </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Socrates takes a seat at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Plato takes a seat at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u w:val="single"/>
          <w:bdr w:val="none" w:sz="0" w:space="0" w:color="auto" w:frame="1"/>
        </w:rPr>
        <w:t>Socrates has eaten! He leaves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u w:val="single"/>
          <w:bdr w:val="none" w:sz="0" w:space="0" w:color="auto" w:frame="1"/>
        </w:rPr>
        <w:t>Plato has eaten! He leaves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Aristotle takes a seat at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Pythagoras takes a seat at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u w:val="single"/>
          <w:bdr w:val="none" w:sz="0" w:space="0" w:color="auto" w:frame="1"/>
        </w:rPr>
        <w:t>Aristotle has eaten! He leaves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u w:val="single"/>
          <w:bdr w:val="none" w:sz="0" w:space="0" w:color="auto" w:frame="1"/>
        </w:rPr>
        <w:t>Pythagoras has eaten! He leaves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Thales takes a seat at the table</w:t>
      </w:r>
    </w:p>
    <w:p w:rsidR="00655D1D" w:rsidRDefault="00655D1D" w:rsidP="00655D1D">
      <w:pPr>
        <w:pStyle w:val="HTMLPreformatted"/>
        <w:shd w:val="clear" w:color="auto" w:fill="FFFFFF"/>
        <w:rPr>
          <w:rStyle w:val="HTMLCode"/>
          <w:rFonts w:ascii="Consolas" w:eastAsiaTheme="majorEastAsia" w:hAnsi="Consolas"/>
          <w:color w:val="000000"/>
          <w:sz w:val="27"/>
          <w:szCs w:val="27"/>
          <w:u w:val="single"/>
          <w:bdr w:val="none" w:sz="0" w:space="0" w:color="auto" w:frame="1"/>
        </w:rPr>
      </w:pPr>
      <w:r>
        <w:rPr>
          <w:rStyle w:val="HTMLCode"/>
          <w:rFonts w:ascii="Consolas" w:eastAsiaTheme="majorEastAsia" w:hAnsi="Consolas"/>
          <w:color w:val="000000"/>
          <w:sz w:val="27"/>
          <w:szCs w:val="27"/>
          <w:u w:val="single"/>
          <w:bdr w:val="none" w:sz="0" w:space="0" w:color="auto" w:frame="1"/>
        </w:rPr>
        <w:t>Thales has eaten! He leaves the table</w:t>
      </w:r>
    </w:p>
    <w:p w:rsidR="00655D1D" w:rsidRDefault="00655D1D" w:rsidP="00655D1D">
      <w:pPr>
        <w:pStyle w:val="HTMLPreformatted"/>
        <w:shd w:val="clear" w:color="auto" w:fill="FFFFFF"/>
        <w:rPr>
          <w:rFonts w:ascii="Consolas" w:hAnsi="Consolas"/>
          <w:color w:val="000000"/>
          <w:sz w:val="27"/>
          <w:szCs w:val="27"/>
        </w:rPr>
      </w:pPr>
    </w:p>
    <w:p w:rsidR="009E249E" w:rsidRDefault="00655D1D" w:rsidP="00655D1D">
      <w:r>
        <w:rPr>
          <w:rFonts w:ascii="Arial" w:hAnsi="Arial" w:cs="Arial"/>
          <w:color w:val="172B53"/>
          <w:sz w:val="27"/>
          <w:szCs w:val="27"/>
          <w:shd w:val="clear" w:color="auto" w:fill="FFFFFF"/>
        </w:rPr>
        <w:t xml:space="preserve">We did it! And though Thales had to dine alone, I don't think we've offended him :) </w:t>
      </w:r>
      <w:r>
        <w:rPr>
          <w:rStyle w:val="text-bold"/>
          <w:rFonts w:ascii="Arial" w:hAnsi="Arial" w:cs="Arial"/>
          <w:b/>
          <w:bCs/>
          <w:color w:val="172B53"/>
          <w:sz w:val="27"/>
          <w:szCs w:val="27"/>
          <w:shd w:val="clear" w:color="auto" w:fill="FFFFFF"/>
        </w:rPr>
        <w:t>You may have noticed some similarities between a mutex and a semaphore.</w:t>
      </w:r>
      <w:r>
        <w:rPr>
          <w:rFonts w:ascii="Arial" w:hAnsi="Arial" w:cs="Arial"/>
          <w:color w:val="172B53"/>
          <w:sz w:val="27"/>
          <w:szCs w:val="27"/>
          <w:shd w:val="clear" w:color="auto" w:fill="FFFFFF"/>
        </w:rPr>
        <w:t xml:space="preserve"> Indeed, they have the same mission: to synchronize access to some resource. </w:t>
      </w:r>
      <w:r>
        <w:rPr>
          <w:noProof/>
        </w:rPr>
        <mc:AlternateContent>
          <mc:Choice Requires="wps">
            <w:drawing>
              <wp:inline distT="0" distB="0" distL="0" distR="0">
                <wp:extent cx="304800" cy="304800"/>
                <wp:effectExtent l="0" t="0" r="0" b="0"/>
                <wp:docPr id="1" name="Rectangle 1" descr="What's the difference between a mutex, a monitor, and a semaphore? -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22729" id="Rectangle 1" o:spid="_x0000_s1026" alt="What's the difference between a mutex, a monitor, and a semaphore? -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Fk6AIAAAYGAAAOAAAAZHJzL2Uyb0RvYy54bWysVEuP0zAQviPxHyxfuJBNUtJHok1Xu02D&#10;kBZYsSDObuw0FoltbLfpgvjvjJ222+5eEJCDNZ5xvnl9M5dXu65FW6YNlyLH8UWEEROVpFysc/zl&#10;cxnMMDKWCEpaKViOH5jBV/OXLy57lbGRbGRLmUYAIkzWqxw31qosDE3VsI6YC6mYAGMtdUcsXPU6&#10;pJr0gN614SiKJmEvNVVaVswY0BaDEc89fl2zyn6sa8MsanMMsVl/an+u3BnOL0m21kQ1vNqHQf4i&#10;io5wAU6PUAWxBG00fwbV8UpLI2t7UckulHXNK+ZzgGzi6Ek29w1RzOcCxTHqWCbz/2CrD9s7jTiF&#10;3mEkSAct+gRFI2LdMgQqykwF5fraEPvKINswRDmUVUOTGVox2zMmEEHdxrLdaydIwa3UIAoKVwNd&#10;VI3U7AoFaOyq3SuTgdN7daddvYy6ldU3g4RcNOCUXRsF7odoDiqtZd8wQiHt2EGEZxjuYgANrfr3&#10;kkL8ZGOl78Wu1p3zAVVGO9/yh2PL2c6iCpRvomQWATEqMO1l54Fkh5+VNvYtkx1yQo41ROfByfbW&#10;2OHp4YnzJWTJ2xb0JGvFmQIwBw24hl+dzQXhSfIzjdLlbDlLgmQ0WQZJVBTBdblIgkkZT8fFm2Kx&#10;KOJfzm+cZA2nlAnn5kDYOPkzQuxHZ6DakbJGtpw6OBeS0evVotVoS2BgSv/5koPl8Vl4HoavF+Ty&#10;JKV4lEQ3ozQoJ7NpkJTJOEin0SyI4vQmnURJmhTleUq3XLB/Twn1OU7Ho7Hv0knQT3KL/Pc8N5J1&#10;3MJKanmXY6AGfO4RyRwDl4J62RLeDvJJKVz4j6WAdh8a7fnqKDqwfyXpA9BVS6ATMA+WJwgwIz8w&#10;6mER5dh83xDNMGrfCaB8GieJ21z+koynI7joU8vq1EJEBVA5thgm0IkLO2y7jdJ83YCn2BdGyGsY&#10;k5p7CrsRGqLaDxcsG5/JfjG6bXZ6968e1/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KojFk6AIAAAYG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hAnsi="Arial" w:cs="Arial"/>
          <w:color w:val="172B53"/>
          <w:sz w:val="27"/>
          <w:szCs w:val="27"/>
          <w:shd w:val="clear" w:color="auto" w:fill="FFFFFF"/>
        </w:rPr>
        <w:t xml:space="preserve">The only difference is that an object's mutex can be acquired by only one thread at a time, while in the case of a semaphore, which uses a thread counter, several threads can access the resource simultaneously. This isn't just a coincidence :) </w:t>
      </w:r>
      <w:r>
        <w:rPr>
          <w:rStyle w:val="text-bold"/>
          <w:rFonts w:ascii="Arial" w:hAnsi="Arial" w:cs="Arial"/>
          <w:b/>
          <w:bCs/>
          <w:color w:val="172B53"/>
          <w:sz w:val="27"/>
          <w:szCs w:val="27"/>
          <w:shd w:val="clear" w:color="auto" w:fill="FFFFFF"/>
        </w:rPr>
        <w:t>A mutex is actually a semaphore</w:t>
      </w:r>
      <w:r>
        <w:rPr>
          <w:rFonts w:ascii="Arial" w:hAnsi="Arial" w:cs="Arial"/>
          <w:color w:val="172B53"/>
          <w:sz w:val="27"/>
          <w:szCs w:val="27"/>
          <w:shd w:val="clear" w:color="auto" w:fill="FFFFFF"/>
        </w:rPr>
        <w:t xml:space="preserve"> with a count of 1. In other words, it's a semaphore that can accommodate a single thread. It's also known as a "binary semaphore" because its counter can have only 2 values — 1 ("unlocked") and 0 ("locked"). That's it! As you can see, it's not so confusing after all :)</w:t>
      </w:r>
    </w:p>
    <w:sectPr w:rsidR="009E2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17A" w:rsidRDefault="003E717A" w:rsidP="00EB0790">
      <w:pPr>
        <w:spacing w:after="0" w:line="240" w:lineRule="auto"/>
      </w:pPr>
      <w:r>
        <w:separator/>
      </w:r>
    </w:p>
  </w:endnote>
  <w:endnote w:type="continuationSeparator" w:id="0">
    <w:p w:rsidR="003E717A" w:rsidRDefault="003E717A" w:rsidP="00EB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17A" w:rsidRDefault="003E717A" w:rsidP="00EB0790">
      <w:pPr>
        <w:spacing w:after="0" w:line="240" w:lineRule="auto"/>
      </w:pPr>
      <w:r>
        <w:separator/>
      </w:r>
    </w:p>
  </w:footnote>
  <w:footnote w:type="continuationSeparator" w:id="0">
    <w:p w:rsidR="003E717A" w:rsidRDefault="003E717A" w:rsidP="00EB0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91860"/>
    <w:multiLevelType w:val="multilevel"/>
    <w:tmpl w:val="809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52"/>
    <w:rsid w:val="003E717A"/>
    <w:rsid w:val="005022AE"/>
    <w:rsid w:val="005C2A52"/>
    <w:rsid w:val="00655D1D"/>
    <w:rsid w:val="009E249E"/>
    <w:rsid w:val="00EB0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4FCC0"/>
  <w15:chartTrackingRefBased/>
  <w15:docId w15:val="{AB8B8201-A46A-4F98-A682-AF3733B5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5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790"/>
    <w:rPr>
      <w:color w:val="0563C1" w:themeColor="hyperlink"/>
      <w:u w:val="single"/>
    </w:rPr>
  </w:style>
  <w:style w:type="character" w:customStyle="1" w:styleId="Heading1Char">
    <w:name w:val="Heading 1 Char"/>
    <w:basedOn w:val="DefaultParagraphFont"/>
    <w:link w:val="Heading1"/>
    <w:uiPriority w:val="9"/>
    <w:rsid w:val="009E24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55D1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55D1D"/>
    <w:rPr>
      <w:rFonts w:ascii="Courier New" w:eastAsia="Times New Roman" w:hAnsi="Courier New" w:cs="Courier New"/>
      <w:sz w:val="20"/>
      <w:szCs w:val="20"/>
    </w:rPr>
  </w:style>
  <w:style w:type="character" w:customStyle="1" w:styleId="text-bold">
    <w:name w:val="text-bold"/>
    <w:basedOn w:val="DefaultParagraphFont"/>
    <w:rsid w:val="00655D1D"/>
  </w:style>
  <w:style w:type="paragraph" w:styleId="HTMLPreformatted">
    <w:name w:val="HTML Preformatted"/>
    <w:basedOn w:val="Normal"/>
    <w:link w:val="HTMLPreformattedChar"/>
    <w:uiPriority w:val="99"/>
    <w:semiHidden/>
    <w:unhideWhenUsed/>
    <w:rsid w:val="0065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D1D"/>
    <w:rPr>
      <w:rFonts w:ascii="Courier New" w:eastAsia="Times New Roman" w:hAnsi="Courier New" w:cs="Courier New"/>
      <w:sz w:val="20"/>
      <w:szCs w:val="20"/>
    </w:rPr>
  </w:style>
  <w:style w:type="character" w:customStyle="1" w:styleId="token">
    <w:name w:val="token"/>
    <w:basedOn w:val="DefaultParagraphFont"/>
    <w:rsid w:val="0065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32981">
      <w:bodyDiv w:val="1"/>
      <w:marLeft w:val="0"/>
      <w:marRight w:val="0"/>
      <w:marTop w:val="0"/>
      <w:marBottom w:val="0"/>
      <w:divBdr>
        <w:top w:val="none" w:sz="0" w:space="0" w:color="auto"/>
        <w:left w:val="none" w:sz="0" w:space="0" w:color="auto"/>
        <w:bottom w:val="none" w:sz="0" w:space="0" w:color="auto"/>
        <w:right w:val="none" w:sz="0" w:space="0" w:color="auto"/>
      </w:divBdr>
    </w:div>
    <w:div w:id="137746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ym.cc/groups/posts/220-whats-the-difference-between-a-mutex-a-monitor-and-a-semaph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1523</Words>
  <Characters>8685</Characters>
  <Application>Microsoft Office Word</Application>
  <DocSecurity>0</DocSecurity>
  <Lines>72</Lines>
  <Paragraphs>20</Paragraphs>
  <ScaleCrop>false</ScaleCrop>
  <Company>Infosys Ltd</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2021-06-19T21:29:00Z</dcterms:created>
  <dcterms:modified xsi:type="dcterms:W3CDTF">2021-06-20T10:49:00Z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2021-06-19T21:29:46.7229589Z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2021-06-19T21:29:46.7229589Z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