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78" w:rsidRDefault="0088407B">
      <w:hyperlink r:id="rId6" w:history="1">
        <w:r w:rsidRPr="00EA4338">
          <w:rPr>
            <w:rStyle w:val="Hyperlink"/>
          </w:rPr>
          <w:t>https://stackoverflow.com/questions/7335950/semaphore-vs-monitors-whats-the-difference/7336799#7336799</w:t>
        </w:r>
      </w:hyperlink>
    </w:p>
    <w:p w:rsidR="0088407B" w:rsidRDefault="002F048C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t xml:space="preserve">Q: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What are the major differences between a </w:t>
      </w:r>
      <w:r>
        <w:rPr>
          <w:rStyle w:val="Emphasis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Monitor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and a </w:t>
      </w:r>
      <w:r>
        <w:rPr>
          <w:rStyle w:val="Emphasis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Semaphore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?</w:t>
      </w:r>
    </w:p>
    <w:p w:rsidR="002F048C" w:rsidRDefault="002F048C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A1:</w:t>
      </w:r>
    </w:p>
    <w:p w:rsidR="00CF1232" w:rsidRDefault="00CF1232" w:rsidP="00CF123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Monitor</w:t>
      </w:r>
      <w:r>
        <w:rPr>
          <w:rFonts w:ascii="Segoe UI" w:hAnsi="Segoe UI" w:cs="Segoe UI"/>
          <w:color w:val="242729"/>
          <w:sz w:val="23"/>
          <w:szCs w:val="23"/>
        </w:rPr>
        <w:t> is an object designed to be accessed from multiple threads. The member functions or methods of a monitor object will enforce mutual exclusion, so only one thread may be performing any action on the object at a given time. If one thread is currently executing a member function of the object then any other thread that tries to call a member function of that object will have to wait until the first has finished.</w:t>
      </w:r>
    </w:p>
    <w:p w:rsidR="00CF1232" w:rsidRDefault="00CF1232" w:rsidP="00CF123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Semaphore</w:t>
      </w:r>
      <w:r>
        <w:rPr>
          <w:rFonts w:ascii="Segoe UI" w:hAnsi="Segoe UI" w:cs="Segoe UI"/>
          <w:color w:val="242729"/>
          <w:sz w:val="23"/>
          <w:szCs w:val="23"/>
        </w:rPr>
        <w:t> is a lower-level object. You might well use a semaphore to implement a monitor. A semaphore essentially is just a counter. When the counter is positive, if a thread tries to acquire the semaphore then it is allowed, and the counter is decremented. When a thread is done then it releases the semaphore, and increments the counter.</w:t>
      </w:r>
    </w:p>
    <w:p w:rsidR="00CF1232" w:rsidRDefault="00CF1232" w:rsidP="00CF123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If the counter is already zero when a thread tries to acquire the semaphore then it has to wait until another thread releases the semaphore. If multiple threads are waiting when a thread releases a semaphore then one of them gets it. The thread that releases a semaphore need not be the same thread that acquired it.</w:t>
      </w:r>
    </w:p>
    <w:p w:rsidR="00CF1232" w:rsidRDefault="00CF1232" w:rsidP="00CF123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 monitor is like a public toilet. Only one person can enter at a time. They lock the door to prevent anyone else coming in, do their stuff, and then unlock it when they leave.</w:t>
      </w:r>
    </w:p>
    <w:p w:rsidR="00CF1232" w:rsidRDefault="00CF1232" w:rsidP="00CF1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 semaphore is like a bike hire place. They have a certain number of bikes. If you try and hire a bike and they have one free then you can take it, otherwise you must wait. When someone returns their bike then someone else can take it. If you have a bike then you can give it to someone else to return --- the bike hire place doesn't care who returns it, as long as they get their bike back.</w:t>
      </w:r>
    </w:p>
    <w:p w:rsidR="002F048C" w:rsidRDefault="002F048C">
      <w:bookmarkStart w:id="0" w:name="_GoBack"/>
      <w:bookmarkEnd w:id="0"/>
    </w:p>
    <w:sectPr w:rsidR="002F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453" w:rsidRDefault="00275453" w:rsidP="0088407B">
      <w:pPr>
        <w:spacing w:after="0" w:line="240" w:lineRule="auto"/>
      </w:pPr>
      <w:r>
        <w:separator/>
      </w:r>
    </w:p>
  </w:endnote>
  <w:endnote w:type="continuationSeparator" w:id="0">
    <w:p w:rsidR="00275453" w:rsidRDefault="00275453" w:rsidP="0088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453" w:rsidRDefault="00275453" w:rsidP="0088407B">
      <w:pPr>
        <w:spacing w:after="0" w:line="240" w:lineRule="auto"/>
      </w:pPr>
      <w:r>
        <w:separator/>
      </w:r>
    </w:p>
  </w:footnote>
  <w:footnote w:type="continuationSeparator" w:id="0">
    <w:p w:rsidR="00275453" w:rsidRDefault="00275453" w:rsidP="00884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4E"/>
    <w:rsid w:val="00275453"/>
    <w:rsid w:val="002F048C"/>
    <w:rsid w:val="006D634E"/>
    <w:rsid w:val="0088407B"/>
    <w:rsid w:val="00BD1678"/>
    <w:rsid w:val="00C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56B1E"/>
  <w15:chartTrackingRefBased/>
  <w15:docId w15:val="{877293D0-1D24-49E1-92E6-2292F7BE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07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048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F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335950/semaphore-vs-monitors-whats-the-difference/7336799#73367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290</Words>
  <Characters>1657</Characters>
  <Application>Microsoft Office Word</Application>
  <DocSecurity>0</DocSecurity>
  <Lines>13</Lines>
  <Paragraphs>3</Paragraphs>
  <ScaleCrop>false</ScaleCrop>
  <Company>Infosys Ltd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2021-06-19T19:34:00Z</dcterms:created>
  <dcterms:modified xsi:type="dcterms:W3CDTF">2021-06-19T20:41:00Z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2021-06-19T19:34:55.7515365Z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2021-06-19T19:34:55.7515365Z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