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789" w:rsidRPr="00B838D4" w:rsidRDefault="00287238" w:rsidP="000635B5">
      <w:pPr>
        <w:spacing w:after="0" w:line="240" w:lineRule="auto"/>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Name:  __</w:t>
      </w:r>
      <w:r w:rsidR="00A95789" w:rsidRPr="00B838D4">
        <w:rPr>
          <w:rFonts w:ascii="Times" w:eastAsia="Times New Roman" w:hAnsi="Times" w:cs="Arial"/>
          <w:color w:val="000000"/>
          <w:sz w:val="24"/>
          <w:szCs w:val="24"/>
          <w:bdr w:val="none" w:sz="0" w:space="0" w:color="auto" w:frame="1"/>
        </w:rPr>
        <w:t>_</w:t>
      </w:r>
      <w:r w:rsidRPr="00B838D4">
        <w:rPr>
          <w:rFonts w:ascii="Times" w:eastAsia="Times New Roman" w:hAnsi="Times" w:cs="Arial"/>
          <w:color w:val="000000"/>
          <w:sz w:val="24"/>
          <w:szCs w:val="24"/>
          <w:bdr w:val="none" w:sz="0" w:space="0" w:color="auto" w:frame="1"/>
        </w:rPr>
        <w:t>Lam Phan</w:t>
      </w:r>
      <w:r w:rsidR="00A95789" w:rsidRPr="00B838D4">
        <w:rPr>
          <w:rFonts w:ascii="Times" w:eastAsia="Times New Roman" w:hAnsi="Times" w:cs="Arial"/>
          <w:color w:val="000000"/>
          <w:sz w:val="24"/>
          <w:szCs w:val="24"/>
          <w:bdr w:val="none" w:sz="0" w:space="0" w:color="auto" w:frame="1"/>
        </w:rPr>
        <w:t>_____</w:t>
      </w:r>
    </w:p>
    <w:p w:rsidR="00A95789" w:rsidRPr="00B838D4" w:rsidRDefault="00A95789" w:rsidP="000635B5">
      <w:pPr>
        <w:spacing w:after="0" w:line="240" w:lineRule="auto"/>
        <w:textAlignment w:val="baseline"/>
        <w:rPr>
          <w:rFonts w:ascii="Times" w:eastAsia="Times New Roman" w:hAnsi="Times" w:cs="Arial"/>
          <w:color w:val="000000"/>
          <w:sz w:val="24"/>
          <w:szCs w:val="24"/>
          <w:bdr w:val="none" w:sz="0" w:space="0" w:color="auto" w:frame="1"/>
        </w:rPr>
      </w:pPr>
    </w:p>
    <w:p w:rsidR="00C43E85" w:rsidRPr="00B838D4" w:rsidRDefault="00DE0756" w:rsidP="000635B5">
      <w:pPr>
        <w:spacing w:after="0" w:line="240" w:lineRule="auto"/>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CS4351 – Chapter 8 and Section 8 from Appendix A</w:t>
      </w:r>
    </w:p>
    <w:p w:rsidR="00C43E85" w:rsidRPr="00B838D4" w:rsidRDefault="00C43E85" w:rsidP="000635B5">
      <w:pPr>
        <w:spacing w:after="0" w:line="240" w:lineRule="auto"/>
        <w:textAlignment w:val="baseline"/>
        <w:rPr>
          <w:rFonts w:ascii="Times" w:eastAsia="Times New Roman" w:hAnsi="Times" w:cs="Arial"/>
          <w:color w:val="000000"/>
          <w:sz w:val="24"/>
          <w:szCs w:val="24"/>
          <w:bdr w:val="none" w:sz="0" w:space="0" w:color="auto" w:frame="1"/>
        </w:rPr>
      </w:pPr>
    </w:p>
    <w:p w:rsidR="000635B5" w:rsidRPr="00B838D4" w:rsidRDefault="000635B5" w:rsidP="000635B5">
      <w:pPr>
        <w:spacing w:after="0" w:line="240" w:lineRule="auto"/>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This is an individual assignment.</w:t>
      </w:r>
    </w:p>
    <w:p w:rsidR="0001286E" w:rsidRPr="00B838D4" w:rsidRDefault="0001286E" w:rsidP="000635B5">
      <w:pPr>
        <w:spacing w:after="0" w:line="240" w:lineRule="auto"/>
        <w:textAlignment w:val="baseline"/>
        <w:rPr>
          <w:rFonts w:ascii="Times" w:eastAsia="Times New Roman" w:hAnsi="Times" w:cs="Arial"/>
          <w:color w:val="000000"/>
          <w:sz w:val="24"/>
          <w:szCs w:val="24"/>
          <w:bdr w:val="none" w:sz="0" w:space="0" w:color="auto" w:frame="1"/>
        </w:rPr>
      </w:pPr>
    </w:p>
    <w:p w:rsidR="00574D50" w:rsidRPr="00B838D4" w:rsidRDefault="00AE7779" w:rsidP="00574D50">
      <w:pPr>
        <w:pStyle w:val="ListParagraph"/>
        <w:numPr>
          <w:ilvl w:val="0"/>
          <w:numId w:val="7"/>
        </w:numPr>
        <w:spacing w:after="0" w:line="240" w:lineRule="auto"/>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 xml:space="preserve">What is the difference between the </w:t>
      </w:r>
      <w:r w:rsidRPr="00B838D4">
        <w:rPr>
          <w:rFonts w:ascii="Times" w:eastAsia="Times New Roman" w:hAnsi="Times" w:cs="Arial"/>
          <w:b/>
          <w:color w:val="000000"/>
          <w:sz w:val="24"/>
          <w:szCs w:val="24"/>
          <w:bdr w:val="none" w:sz="0" w:space="0" w:color="auto" w:frame="1"/>
        </w:rPr>
        <w:t>purpose</w:t>
      </w:r>
      <w:r w:rsidRPr="00B838D4">
        <w:rPr>
          <w:rFonts w:ascii="Times" w:eastAsia="Times New Roman" w:hAnsi="Times" w:cs="Arial"/>
          <w:color w:val="000000"/>
          <w:sz w:val="24"/>
          <w:szCs w:val="24"/>
          <w:bdr w:val="none" w:sz="0" w:space="0" w:color="auto" w:frame="1"/>
        </w:rPr>
        <w:t xml:space="preserve"> of a BUC and the </w:t>
      </w:r>
      <w:r w:rsidRPr="00B838D4">
        <w:rPr>
          <w:rFonts w:ascii="Times" w:eastAsia="Times New Roman" w:hAnsi="Times" w:cs="Arial"/>
          <w:b/>
          <w:color w:val="000000"/>
          <w:sz w:val="24"/>
          <w:szCs w:val="24"/>
          <w:bdr w:val="none" w:sz="0" w:space="0" w:color="auto" w:frame="1"/>
        </w:rPr>
        <w:t>purpose</w:t>
      </w:r>
      <w:r w:rsidRPr="00B838D4">
        <w:rPr>
          <w:rFonts w:ascii="Times" w:eastAsia="Times New Roman" w:hAnsi="Times" w:cs="Arial"/>
          <w:color w:val="000000"/>
          <w:sz w:val="24"/>
          <w:szCs w:val="24"/>
          <w:bdr w:val="none" w:sz="0" w:space="0" w:color="auto" w:frame="1"/>
        </w:rPr>
        <w:t xml:space="preserve"> of a PUC?  For example, what do they each represent?  What are they each used for?</w:t>
      </w:r>
    </w:p>
    <w:p w:rsidR="00C0794E" w:rsidRPr="00B838D4" w:rsidRDefault="00C0794E" w:rsidP="00C0794E">
      <w:pPr>
        <w:spacing w:after="0" w:line="240" w:lineRule="auto"/>
        <w:textAlignment w:val="baseline"/>
        <w:rPr>
          <w:rFonts w:ascii="Times" w:eastAsia="Times New Roman" w:hAnsi="Times" w:cs="Arial"/>
          <w:color w:val="000000"/>
          <w:sz w:val="24"/>
          <w:szCs w:val="24"/>
          <w:bdr w:val="none" w:sz="0" w:space="0" w:color="auto" w:frame="1"/>
        </w:rPr>
      </w:pPr>
    </w:p>
    <w:p w:rsidR="004149CF" w:rsidRPr="00B838D4" w:rsidRDefault="004149CF" w:rsidP="004149CF">
      <w:pPr>
        <w:spacing w:after="0" w:line="240" w:lineRule="auto"/>
        <w:ind w:left="360"/>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 xml:space="preserve">BUC- Business Use Case. Business Use cases are generally triggered when some external event </w:t>
      </w:r>
      <w:r w:rsidR="008C77F3" w:rsidRPr="00B838D4">
        <w:rPr>
          <w:rFonts w:ascii="Times" w:eastAsia="Times New Roman" w:hAnsi="Times" w:cs="Arial"/>
          <w:color w:val="000000"/>
          <w:sz w:val="24"/>
          <w:szCs w:val="24"/>
          <w:bdr w:val="none" w:sz="0" w:space="0" w:color="auto" w:frame="1"/>
        </w:rPr>
        <w:t>occurs. The</w:t>
      </w:r>
      <w:r w:rsidRPr="00B838D4">
        <w:rPr>
          <w:rFonts w:ascii="Times" w:eastAsia="Times New Roman" w:hAnsi="Times" w:cs="Arial"/>
          <w:color w:val="000000"/>
          <w:sz w:val="24"/>
          <w:szCs w:val="24"/>
          <w:bdr w:val="none" w:sz="0" w:space="0" w:color="auto" w:frame="1"/>
        </w:rPr>
        <w:t xml:space="preserve"> external event is completely out of control of Business users. The event could be something like "Customer registers finance". BUC refers to a response what Business does in response to the event. Example-The BUC can be like helping cust</w:t>
      </w:r>
      <w:r w:rsidR="008C77F3" w:rsidRPr="00B838D4">
        <w:rPr>
          <w:rFonts w:ascii="Times" w:eastAsia="Times New Roman" w:hAnsi="Times" w:cs="Arial"/>
          <w:color w:val="000000"/>
          <w:sz w:val="24"/>
          <w:szCs w:val="24"/>
          <w:bdr w:val="none" w:sz="0" w:space="0" w:color="auto" w:frame="1"/>
        </w:rPr>
        <w:t>o</w:t>
      </w:r>
      <w:r w:rsidRPr="00B838D4">
        <w:rPr>
          <w:rFonts w:ascii="Times" w:eastAsia="Times New Roman" w:hAnsi="Times" w:cs="Arial"/>
          <w:color w:val="000000"/>
          <w:sz w:val="24"/>
          <w:szCs w:val="24"/>
          <w:bdr w:val="none" w:sz="0" w:space="0" w:color="auto" w:frame="1"/>
        </w:rPr>
        <w:t>mers in filling finance form, helping then enroll into various plans etc.</w:t>
      </w:r>
    </w:p>
    <w:p w:rsidR="004149CF" w:rsidRPr="00B838D4" w:rsidRDefault="004149CF" w:rsidP="004149CF">
      <w:pPr>
        <w:spacing w:after="0" w:line="240" w:lineRule="auto"/>
        <w:ind w:left="360"/>
        <w:textAlignment w:val="baseline"/>
        <w:rPr>
          <w:rFonts w:ascii="Times" w:eastAsia="Times New Roman" w:hAnsi="Times" w:cs="Arial"/>
          <w:color w:val="000000"/>
          <w:sz w:val="24"/>
          <w:szCs w:val="24"/>
          <w:bdr w:val="none" w:sz="0" w:space="0" w:color="auto" w:frame="1"/>
        </w:rPr>
      </w:pPr>
    </w:p>
    <w:p w:rsidR="004149CF" w:rsidRPr="00B838D4" w:rsidRDefault="004149CF" w:rsidP="004149CF">
      <w:pPr>
        <w:spacing w:after="0" w:line="240" w:lineRule="auto"/>
        <w:ind w:left="360"/>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 xml:space="preserve">PUC- Product Use Case. It is a subset of BUC or it could be complete BUC in some case. Basically, refers to which sections of BUC are we planning to implement in </w:t>
      </w:r>
      <w:r w:rsidR="008C77F3" w:rsidRPr="00B838D4">
        <w:rPr>
          <w:rFonts w:ascii="Times" w:eastAsia="Times New Roman" w:hAnsi="Times" w:cs="Arial"/>
          <w:color w:val="000000"/>
          <w:sz w:val="24"/>
          <w:szCs w:val="24"/>
          <w:bdr w:val="none" w:sz="0" w:space="0" w:color="auto" w:frame="1"/>
        </w:rPr>
        <w:t>the</w:t>
      </w:r>
      <w:r w:rsidRPr="00B838D4">
        <w:rPr>
          <w:rFonts w:ascii="Times" w:eastAsia="Times New Roman" w:hAnsi="Times" w:cs="Arial"/>
          <w:color w:val="000000"/>
          <w:sz w:val="24"/>
          <w:szCs w:val="24"/>
          <w:bdr w:val="none" w:sz="0" w:space="0" w:color="auto" w:frame="1"/>
        </w:rPr>
        <w:t xml:space="preserve"> product.</w:t>
      </w:r>
    </w:p>
    <w:p w:rsidR="00AE7779" w:rsidRPr="00B838D4" w:rsidRDefault="00AE7779" w:rsidP="00AE7779">
      <w:pPr>
        <w:spacing w:after="0" w:line="240" w:lineRule="auto"/>
        <w:ind w:left="360"/>
        <w:textAlignment w:val="baseline"/>
        <w:rPr>
          <w:rFonts w:ascii="Times" w:eastAsia="Times New Roman" w:hAnsi="Times" w:cs="Arial"/>
          <w:color w:val="000000"/>
          <w:sz w:val="24"/>
          <w:szCs w:val="24"/>
          <w:bdr w:val="none" w:sz="0" w:space="0" w:color="auto" w:frame="1"/>
        </w:rPr>
      </w:pPr>
    </w:p>
    <w:p w:rsidR="004149CF" w:rsidRPr="00B838D4" w:rsidRDefault="004149CF" w:rsidP="00AE7779">
      <w:pPr>
        <w:spacing w:after="0" w:line="240" w:lineRule="auto"/>
        <w:ind w:left="360"/>
        <w:textAlignment w:val="baseline"/>
        <w:rPr>
          <w:rFonts w:ascii="Times" w:eastAsia="Times New Roman" w:hAnsi="Times" w:cs="Arial"/>
          <w:color w:val="000000"/>
          <w:sz w:val="24"/>
          <w:szCs w:val="24"/>
          <w:bdr w:val="none" w:sz="0" w:space="0" w:color="auto" w:frame="1"/>
        </w:rPr>
      </w:pPr>
    </w:p>
    <w:p w:rsidR="00AE7779" w:rsidRPr="00B838D4" w:rsidRDefault="00AE7779" w:rsidP="00AE7779">
      <w:pPr>
        <w:pStyle w:val="ListParagraph"/>
        <w:numPr>
          <w:ilvl w:val="0"/>
          <w:numId w:val="7"/>
        </w:numPr>
        <w:spacing w:after="0" w:line="240" w:lineRule="auto"/>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 xml:space="preserve">Name 5 differences between the </w:t>
      </w:r>
      <w:r w:rsidRPr="00B838D4">
        <w:rPr>
          <w:rFonts w:ascii="Times" w:eastAsia="Times New Roman" w:hAnsi="Times" w:cs="Arial"/>
          <w:b/>
          <w:color w:val="000000"/>
          <w:sz w:val="24"/>
          <w:szCs w:val="24"/>
          <w:bdr w:val="none" w:sz="0" w:space="0" w:color="auto" w:frame="1"/>
        </w:rPr>
        <w:t>format</w:t>
      </w:r>
      <w:r w:rsidRPr="00B838D4">
        <w:rPr>
          <w:rFonts w:ascii="Times" w:eastAsia="Times New Roman" w:hAnsi="Times" w:cs="Arial"/>
          <w:color w:val="000000"/>
          <w:sz w:val="24"/>
          <w:szCs w:val="24"/>
          <w:bdr w:val="none" w:sz="0" w:space="0" w:color="auto" w:frame="1"/>
        </w:rPr>
        <w:t xml:space="preserve"> of a </w:t>
      </w:r>
      <w:r w:rsidR="0065070E" w:rsidRPr="00B838D4">
        <w:rPr>
          <w:rFonts w:ascii="Times" w:eastAsia="Times New Roman" w:hAnsi="Times" w:cs="Arial"/>
          <w:color w:val="000000"/>
          <w:sz w:val="24"/>
          <w:szCs w:val="24"/>
          <w:bdr w:val="none" w:sz="0" w:space="0" w:color="auto" w:frame="1"/>
        </w:rPr>
        <w:t>BUC scenario and a PUC scenario</w:t>
      </w:r>
    </w:p>
    <w:p w:rsidR="008C77F3" w:rsidRPr="00B838D4" w:rsidRDefault="008C77F3" w:rsidP="008C77F3">
      <w:pPr>
        <w:spacing w:after="0" w:line="240" w:lineRule="auto"/>
        <w:textAlignment w:val="baseline"/>
        <w:rPr>
          <w:rFonts w:ascii="Times" w:eastAsia="Times New Roman" w:hAnsi="Times" w:cs="Arial"/>
          <w:color w:val="000000"/>
          <w:sz w:val="24"/>
          <w:szCs w:val="24"/>
          <w:bdr w:val="none" w:sz="0" w:space="0" w:color="auto" w:frame="1"/>
        </w:rPr>
      </w:pPr>
    </w:p>
    <w:p w:rsidR="00746CC5" w:rsidRPr="00B838D4" w:rsidRDefault="00746CC5" w:rsidP="00746CC5">
      <w:pPr>
        <w:spacing w:after="0" w:line="240" w:lineRule="auto"/>
        <w:ind w:firstLine="360"/>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bCs/>
          <w:color w:val="000000"/>
          <w:sz w:val="24"/>
          <w:szCs w:val="24"/>
          <w:bdr w:val="none" w:sz="0" w:space="0" w:color="auto" w:frame="1"/>
        </w:rPr>
        <w:t>The business use case scenario:</w:t>
      </w:r>
    </w:p>
    <w:p w:rsidR="00746CC5" w:rsidRPr="00B838D4" w:rsidRDefault="00746CC5" w:rsidP="00746CC5">
      <w:pPr>
        <w:spacing w:after="0" w:line="240" w:lineRule="auto"/>
        <w:ind w:firstLine="360"/>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1.The business may involve small organization, manual technologies and mental procedures.</w:t>
      </w:r>
    </w:p>
    <w:p w:rsidR="00746CC5" w:rsidRPr="00B838D4" w:rsidRDefault="00746CC5" w:rsidP="00746CC5">
      <w:pPr>
        <w:spacing w:after="0" w:line="240" w:lineRule="auto"/>
        <w:ind w:firstLine="360"/>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2.In business use, cases may involve some other external parties as supporting actor.</w:t>
      </w:r>
    </w:p>
    <w:p w:rsidR="00746CC5" w:rsidRPr="00B838D4" w:rsidRDefault="00746CC5" w:rsidP="001775D4">
      <w:pPr>
        <w:spacing w:after="0" w:line="240" w:lineRule="auto"/>
        <w:ind w:left="360"/>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3.in business use cases the primary actor is business actor example like a customer, maybe other external parties.</w:t>
      </w:r>
    </w:p>
    <w:p w:rsidR="00746CC5" w:rsidRPr="00B838D4" w:rsidRDefault="00746CC5" w:rsidP="00746CC5">
      <w:pPr>
        <w:spacing w:after="0" w:line="240" w:lineRule="auto"/>
        <w:ind w:firstLine="360"/>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4.the business use case model often covers one or more points.</w:t>
      </w:r>
    </w:p>
    <w:p w:rsidR="00746CC5" w:rsidRPr="00B838D4" w:rsidRDefault="00746CC5" w:rsidP="00746CC5">
      <w:pPr>
        <w:spacing w:after="0" w:line="240" w:lineRule="auto"/>
        <w:ind w:firstLine="360"/>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5.it is possible that we can implement the business use cases on paper-based.</w:t>
      </w:r>
    </w:p>
    <w:p w:rsidR="00746CC5" w:rsidRPr="00B838D4" w:rsidRDefault="00746CC5" w:rsidP="00746CC5">
      <w:pPr>
        <w:spacing w:after="0" w:line="240" w:lineRule="auto"/>
        <w:ind w:firstLine="360"/>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6.The example of business use case is Airport check In and security model.</w:t>
      </w:r>
    </w:p>
    <w:p w:rsidR="00746CC5" w:rsidRPr="00B838D4" w:rsidRDefault="00746CC5" w:rsidP="00746CC5">
      <w:pPr>
        <w:spacing w:after="0" w:line="240" w:lineRule="auto"/>
        <w:ind w:firstLine="360"/>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bCs/>
          <w:color w:val="000000"/>
          <w:sz w:val="24"/>
          <w:szCs w:val="24"/>
          <w:bdr w:val="none" w:sz="0" w:space="0" w:color="auto" w:frame="1"/>
        </w:rPr>
        <w:t>Product use case scenario:</w:t>
      </w:r>
    </w:p>
    <w:p w:rsidR="00746CC5" w:rsidRPr="00B838D4" w:rsidRDefault="00746CC5" w:rsidP="00746CC5">
      <w:pPr>
        <w:spacing w:after="0" w:line="240" w:lineRule="auto"/>
        <w:ind w:left="360"/>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bCs/>
          <w:color w:val="000000"/>
          <w:sz w:val="24"/>
          <w:szCs w:val="24"/>
          <w:bdr w:val="none" w:sz="0" w:space="0" w:color="auto" w:frame="1"/>
        </w:rPr>
        <w:t>1.</w:t>
      </w:r>
      <w:r w:rsidRPr="00B838D4">
        <w:rPr>
          <w:rFonts w:ascii="Times" w:eastAsia="Times New Roman" w:hAnsi="Times" w:cs="Arial"/>
          <w:color w:val="000000"/>
          <w:sz w:val="24"/>
          <w:szCs w:val="24"/>
          <w:bdr w:val="none" w:sz="0" w:space="0" w:color="auto" w:frame="1"/>
        </w:rPr>
        <w:t>In product use cases we have to find the requirement of the market in another word what is the markets requirement there are no use cases for market requirement document but there is the use cases product requirement document.</w:t>
      </w:r>
    </w:p>
    <w:p w:rsidR="00746CC5" w:rsidRPr="00B838D4" w:rsidRDefault="00746CC5" w:rsidP="001775D4">
      <w:pPr>
        <w:spacing w:after="0" w:line="240" w:lineRule="auto"/>
        <w:ind w:left="360"/>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2. In product use cases the product planner may plan high-level and more descriptive use cases about the future and the future requirements of the product.</w:t>
      </w:r>
    </w:p>
    <w:p w:rsidR="00746CC5" w:rsidRPr="00B838D4" w:rsidRDefault="00746CC5" w:rsidP="00746CC5">
      <w:pPr>
        <w:spacing w:after="0" w:line="240" w:lineRule="auto"/>
        <w:ind w:left="360"/>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3.The high-level use cases also include the market requirement document. Product requirement document and market requirement document both exist, and there is definitive product concept, and this is the actual feature of the use case.</w:t>
      </w:r>
    </w:p>
    <w:p w:rsidR="00AE7779" w:rsidRPr="00B838D4" w:rsidRDefault="00AE7779" w:rsidP="00AE7779">
      <w:pPr>
        <w:spacing w:after="0" w:line="240" w:lineRule="auto"/>
        <w:textAlignment w:val="baseline"/>
        <w:rPr>
          <w:rFonts w:ascii="Times" w:eastAsia="Times New Roman" w:hAnsi="Times" w:cs="Arial"/>
          <w:color w:val="000000"/>
          <w:sz w:val="24"/>
          <w:szCs w:val="24"/>
          <w:bdr w:val="none" w:sz="0" w:space="0" w:color="auto" w:frame="1"/>
        </w:rPr>
      </w:pPr>
    </w:p>
    <w:p w:rsidR="00AE7779" w:rsidRPr="00B838D4" w:rsidRDefault="00015C46" w:rsidP="00AE7779">
      <w:pPr>
        <w:pStyle w:val="ListParagraph"/>
        <w:numPr>
          <w:ilvl w:val="0"/>
          <w:numId w:val="7"/>
        </w:numPr>
        <w:spacing w:after="0" w:line="240" w:lineRule="auto"/>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 xml:space="preserve">Consider </w:t>
      </w:r>
      <w:r w:rsidR="00AE7779" w:rsidRPr="00B838D4">
        <w:rPr>
          <w:rFonts w:ascii="Times" w:eastAsia="Times New Roman" w:hAnsi="Times" w:cs="Arial"/>
          <w:color w:val="000000"/>
          <w:sz w:val="24"/>
          <w:szCs w:val="24"/>
          <w:bdr w:val="none" w:sz="0" w:space="0" w:color="auto" w:frame="1"/>
        </w:rPr>
        <w:t xml:space="preserve">the relationship between BUCs and PUCs. </w:t>
      </w:r>
      <w:r w:rsidRPr="00B838D4">
        <w:rPr>
          <w:rFonts w:ascii="Times" w:eastAsia="Times New Roman" w:hAnsi="Times" w:cs="Arial"/>
          <w:color w:val="000000"/>
          <w:sz w:val="24"/>
          <w:szCs w:val="24"/>
          <w:bdr w:val="none" w:sz="0" w:space="0" w:color="auto" w:frame="1"/>
        </w:rPr>
        <w:t>State reasons to support why the following three situations are valid: 1) O</w:t>
      </w:r>
      <w:r w:rsidR="00AE7779" w:rsidRPr="00B838D4">
        <w:rPr>
          <w:rFonts w:ascii="Times" w:eastAsia="Times New Roman" w:hAnsi="Times" w:cs="Arial"/>
          <w:color w:val="000000"/>
          <w:sz w:val="24"/>
          <w:szCs w:val="24"/>
          <w:bdr w:val="none" w:sz="0" w:space="0" w:color="auto" w:frame="1"/>
        </w:rPr>
        <w:t>ne PUC to imp</w:t>
      </w:r>
      <w:r w:rsidRPr="00B838D4">
        <w:rPr>
          <w:rFonts w:ascii="Times" w:eastAsia="Times New Roman" w:hAnsi="Times" w:cs="Arial"/>
          <w:color w:val="000000"/>
          <w:sz w:val="24"/>
          <w:szCs w:val="24"/>
          <w:bdr w:val="none" w:sz="0" w:space="0" w:color="auto" w:frame="1"/>
        </w:rPr>
        <w:t>lement one BUC 2) Many PUCs to implement one BUC 3)</w:t>
      </w:r>
      <w:r w:rsidR="0065070E" w:rsidRPr="00B838D4">
        <w:rPr>
          <w:rFonts w:ascii="Times" w:eastAsia="Times New Roman" w:hAnsi="Times" w:cs="Arial"/>
          <w:color w:val="000000"/>
          <w:sz w:val="24"/>
          <w:szCs w:val="24"/>
          <w:bdr w:val="none" w:sz="0" w:space="0" w:color="auto" w:frame="1"/>
        </w:rPr>
        <w:t xml:space="preserve"> </w:t>
      </w:r>
      <w:r w:rsidRPr="00B838D4">
        <w:rPr>
          <w:rFonts w:ascii="Times" w:eastAsia="Times New Roman" w:hAnsi="Times" w:cs="Arial"/>
          <w:color w:val="000000"/>
          <w:sz w:val="24"/>
          <w:szCs w:val="24"/>
          <w:bdr w:val="none" w:sz="0" w:space="0" w:color="auto" w:frame="1"/>
        </w:rPr>
        <w:t>Not creating a PUC to implement a BUC</w:t>
      </w:r>
    </w:p>
    <w:p w:rsidR="008C77F3" w:rsidRPr="00B838D4" w:rsidRDefault="008C77F3" w:rsidP="008C77F3">
      <w:pPr>
        <w:pStyle w:val="ListParagraph"/>
        <w:rPr>
          <w:rFonts w:ascii="Times" w:eastAsia="Times New Roman" w:hAnsi="Times" w:cs="Arial"/>
          <w:color w:val="000000"/>
          <w:sz w:val="24"/>
          <w:szCs w:val="24"/>
          <w:bdr w:val="none" w:sz="0" w:space="0" w:color="auto" w:frame="1"/>
        </w:rPr>
      </w:pPr>
    </w:p>
    <w:p w:rsidR="008C77F3" w:rsidRPr="00B838D4" w:rsidRDefault="008C77F3" w:rsidP="008C77F3">
      <w:pPr>
        <w:pStyle w:val="ListParagraph"/>
        <w:spacing w:after="0"/>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1. If the Business Use case is very small and can be implemented using one product use case. For Example: Business wants user to update his demographic information in a web page on an existing website. This BUC only requires a web form to be created and hence can be implemented in one PUC.</w:t>
      </w:r>
    </w:p>
    <w:p w:rsidR="008C77F3" w:rsidRPr="00B838D4" w:rsidRDefault="008C77F3" w:rsidP="008C77F3">
      <w:pPr>
        <w:pStyle w:val="ListParagraph"/>
        <w:spacing w:after="0"/>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2. If the BUC can be sub divided into smaller sub tasks. modules, then a single PUC may not be sufficient to implement a BUC. In that case, more than one PUCs are needed to implement a single BUC.</w:t>
      </w:r>
    </w:p>
    <w:p w:rsidR="008C77F3" w:rsidRPr="00B838D4" w:rsidRDefault="008C77F3" w:rsidP="008C77F3">
      <w:pPr>
        <w:pStyle w:val="ListParagraph"/>
        <w:spacing w:after="0"/>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example- An event like "Customer does payment from mobile app". A passible BUC could be " Design a user interface for user to submit the payment details/Bank details. Such a BUC needs multiple PUCs like design a user registration form, helping user to navigate user payment method etc.</w:t>
      </w:r>
    </w:p>
    <w:p w:rsidR="008C77F3" w:rsidRPr="00B838D4" w:rsidRDefault="008C77F3" w:rsidP="008C77F3">
      <w:pPr>
        <w:pStyle w:val="ListParagraph"/>
        <w:spacing w:after="0"/>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3. In some cases the BUC is simple enough that a PUC is not required to implement BUC. BUC is clear enough to implement it directly and not to go for PUC.</w:t>
      </w:r>
    </w:p>
    <w:p w:rsidR="008C77F3" w:rsidRPr="00B838D4" w:rsidRDefault="008C77F3" w:rsidP="008C77F3">
      <w:pPr>
        <w:pStyle w:val="ListParagraph"/>
        <w:spacing w:after="0" w:line="240" w:lineRule="auto"/>
        <w:textAlignment w:val="baseline"/>
        <w:rPr>
          <w:rFonts w:ascii="Times" w:eastAsia="Times New Roman" w:hAnsi="Times" w:cs="Arial"/>
          <w:color w:val="000000"/>
          <w:sz w:val="24"/>
          <w:szCs w:val="24"/>
          <w:bdr w:val="none" w:sz="0" w:space="0" w:color="auto" w:frame="1"/>
        </w:rPr>
      </w:pPr>
    </w:p>
    <w:p w:rsidR="00AE7779" w:rsidRPr="00B838D4" w:rsidRDefault="00AE7779" w:rsidP="00AE7779">
      <w:pPr>
        <w:pStyle w:val="ListParagraph"/>
        <w:rPr>
          <w:rFonts w:ascii="Times" w:eastAsia="Times New Roman" w:hAnsi="Times" w:cs="Arial"/>
          <w:color w:val="000000"/>
          <w:sz w:val="24"/>
          <w:szCs w:val="24"/>
          <w:bdr w:val="none" w:sz="0" w:space="0" w:color="auto" w:frame="1"/>
        </w:rPr>
      </w:pPr>
    </w:p>
    <w:p w:rsidR="00AE7779" w:rsidRPr="00B838D4" w:rsidRDefault="009322B2" w:rsidP="00AE7779">
      <w:pPr>
        <w:pStyle w:val="ListParagraph"/>
        <w:numPr>
          <w:ilvl w:val="0"/>
          <w:numId w:val="7"/>
        </w:numPr>
        <w:spacing w:after="0" w:line="240" w:lineRule="auto"/>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Why could you have multiple PUC alternatives to implement the same set of steps in a BUC?</w:t>
      </w:r>
    </w:p>
    <w:p w:rsidR="00746CC5" w:rsidRPr="00B838D4" w:rsidRDefault="00746CC5" w:rsidP="00746CC5">
      <w:pPr>
        <w:spacing w:after="0" w:line="240" w:lineRule="auto"/>
        <w:textAlignment w:val="baseline"/>
        <w:rPr>
          <w:rFonts w:ascii="Times" w:eastAsia="Times New Roman" w:hAnsi="Times" w:cs="Arial"/>
          <w:color w:val="000000"/>
          <w:sz w:val="24"/>
          <w:szCs w:val="24"/>
          <w:bdr w:val="none" w:sz="0" w:space="0" w:color="auto" w:frame="1"/>
        </w:rPr>
      </w:pPr>
    </w:p>
    <w:p w:rsidR="00746CC5" w:rsidRPr="00B838D4" w:rsidRDefault="00746CC5" w:rsidP="00746CC5">
      <w:pPr>
        <w:spacing w:after="0" w:line="240" w:lineRule="auto"/>
        <w:ind w:left="360"/>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We can have multiple PUC alternatives to implement the same set of steps in a BUC because it is quite normal to see sequences of manual and automated process. A business event takes place in an adjacent system. The response to the business event (the BUC) is everything that happens within the work scope that is usually defined using a work context diag</w:t>
      </w:r>
      <w:bookmarkStart w:id="0" w:name="_GoBack"/>
      <w:bookmarkEnd w:id="0"/>
      <w:r w:rsidRPr="00B838D4">
        <w:rPr>
          <w:rFonts w:ascii="Times" w:eastAsia="Times New Roman" w:hAnsi="Times" w:cs="Arial"/>
          <w:color w:val="000000"/>
          <w:sz w:val="24"/>
          <w:szCs w:val="24"/>
          <w:bdr w:val="none" w:sz="0" w:space="0" w:color="auto" w:frame="1"/>
        </w:rPr>
        <w:t>ram.</w:t>
      </w:r>
    </w:p>
    <w:p w:rsidR="00746CC5" w:rsidRPr="00B838D4" w:rsidRDefault="00746CC5" w:rsidP="00746CC5">
      <w:pPr>
        <w:spacing w:after="0" w:line="240" w:lineRule="auto"/>
        <w:ind w:left="360"/>
        <w:textAlignment w:val="baseline"/>
        <w:rPr>
          <w:rFonts w:ascii="Times" w:eastAsia="Times New Roman" w:hAnsi="Times" w:cs="Arial"/>
          <w:color w:val="000000"/>
          <w:sz w:val="24"/>
          <w:szCs w:val="24"/>
          <w:bdr w:val="none" w:sz="0" w:space="0" w:color="auto" w:frame="1"/>
        </w:rPr>
      </w:pPr>
    </w:p>
    <w:p w:rsidR="009322B2" w:rsidRPr="00B838D4" w:rsidRDefault="009322B2" w:rsidP="009322B2">
      <w:pPr>
        <w:pStyle w:val="ListParagraph"/>
        <w:rPr>
          <w:rFonts w:ascii="Times" w:eastAsia="Times New Roman" w:hAnsi="Times" w:cs="Arial"/>
          <w:color w:val="000000"/>
          <w:sz w:val="24"/>
          <w:szCs w:val="24"/>
          <w:bdr w:val="none" w:sz="0" w:space="0" w:color="auto" w:frame="1"/>
        </w:rPr>
      </w:pPr>
    </w:p>
    <w:p w:rsidR="009322B2" w:rsidRPr="00B838D4" w:rsidRDefault="00CC7DFE" w:rsidP="00AE7779">
      <w:pPr>
        <w:pStyle w:val="ListParagraph"/>
        <w:numPr>
          <w:ilvl w:val="0"/>
          <w:numId w:val="7"/>
        </w:numPr>
        <w:spacing w:after="0" w:line="240" w:lineRule="auto"/>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Using Appendix A, Section 8 - Compare the PUC diagram with th</w:t>
      </w:r>
      <w:r w:rsidR="0075174F" w:rsidRPr="00B838D4">
        <w:rPr>
          <w:rFonts w:ascii="Times" w:eastAsia="Times New Roman" w:hAnsi="Times" w:cs="Arial"/>
          <w:color w:val="000000"/>
          <w:sz w:val="24"/>
          <w:szCs w:val="24"/>
          <w:bdr w:val="none" w:sz="0" w:space="0" w:color="auto" w:frame="1"/>
        </w:rPr>
        <w:t xml:space="preserve">e Product Scope Diagram. Under what </w:t>
      </w:r>
      <w:r w:rsidRPr="00B838D4">
        <w:rPr>
          <w:rFonts w:ascii="Times" w:eastAsia="Times New Roman" w:hAnsi="Times" w:cs="Arial"/>
          <w:color w:val="000000"/>
          <w:sz w:val="24"/>
          <w:szCs w:val="24"/>
          <w:bdr w:val="none" w:sz="0" w:space="0" w:color="auto" w:frame="1"/>
        </w:rPr>
        <w:t>circu</w:t>
      </w:r>
      <w:r w:rsidR="0075174F" w:rsidRPr="00B838D4">
        <w:rPr>
          <w:rFonts w:ascii="Times" w:eastAsia="Times New Roman" w:hAnsi="Times" w:cs="Arial"/>
          <w:color w:val="000000"/>
          <w:sz w:val="24"/>
          <w:szCs w:val="24"/>
          <w:bdr w:val="none" w:sz="0" w:space="0" w:color="auto" w:frame="1"/>
        </w:rPr>
        <w:t xml:space="preserve">mstance would </w:t>
      </w:r>
      <w:r w:rsidRPr="00B838D4">
        <w:rPr>
          <w:rFonts w:ascii="Times" w:eastAsia="Times New Roman" w:hAnsi="Times" w:cs="Arial"/>
          <w:color w:val="000000"/>
          <w:sz w:val="24"/>
          <w:szCs w:val="24"/>
          <w:bdr w:val="none" w:sz="0" w:space="0" w:color="auto" w:frame="1"/>
        </w:rPr>
        <w:t xml:space="preserve">it </w:t>
      </w:r>
      <w:r w:rsidR="0075174F" w:rsidRPr="00B838D4">
        <w:rPr>
          <w:rFonts w:ascii="Times" w:eastAsia="Times New Roman" w:hAnsi="Times" w:cs="Arial"/>
          <w:color w:val="000000"/>
          <w:sz w:val="24"/>
          <w:szCs w:val="24"/>
          <w:bdr w:val="none" w:sz="0" w:space="0" w:color="auto" w:frame="1"/>
        </w:rPr>
        <w:t xml:space="preserve">be </w:t>
      </w:r>
      <w:r w:rsidRPr="00B838D4">
        <w:rPr>
          <w:rFonts w:ascii="Times" w:eastAsia="Times New Roman" w:hAnsi="Times" w:cs="Arial"/>
          <w:color w:val="000000"/>
          <w:sz w:val="24"/>
          <w:szCs w:val="24"/>
          <w:bdr w:val="none" w:sz="0" w:space="0" w:color="auto" w:frame="1"/>
        </w:rPr>
        <w:t>better to use one versus the other?  What other item is necessary to use with the Product Scope Diagram to supply necessary detail?</w:t>
      </w:r>
    </w:p>
    <w:p w:rsidR="00746CC5" w:rsidRPr="00B838D4" w:rsidRDefault="00746CC5" w:rsidP="00746CC5">
      <w:pPr>
        <w:spacing w:after="0" w:line="240" w:lineRule="auto"/>
        <w:textAlignment w:val="baseline"/>
        <w:rPr>
          <w:rFonts w:ascii="Times" w:eastAsia="Times New Roman" w:hAnsi="Times" w:cs="Arial"/>
          <w:color w:val="000000"/>
          <w:sz w:val="24"/>
          <w:szCs w:val="24"/>
          <w:bdr w:val="none" w:sz="0" w:space="0" w:color="auto" w:frame="1"/>
        </w:rPr>
      </w:pPr>
    </w:p>
    <w:p w:rsidR="00746CC5" w:rsidRPr="00B838D4" w:rsidRDefault="00746CC5" w:rsidP="001775D4">
      <w:pPr>
        <w:spacing w:after="0" w:line="240" w:lineRule="auto"/>
        <w:ind w:firstLine="360"/>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The Product use case diagram identifies the boundary between actor and the product. The actors are present outside the product boundary, the use cases are present inside the boundary in ellipses. Product use case are derived for the product boundary for each business use case.</w:t>
      </w:r>
    </w:p>
    <w:p w:rsidR="00746CC5" w:rsidRPr="00B838D4" w:rsidRDefault="00746CC5" w:rsidP="001775D4">
      <w:pPr>
        <w:spacing w:after="0" w:line="240" w:lineRule="auto"/>
        <w:ind w:firstLine="360"/>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In Product scope diagram external interfaces are defined between the system and the rest of the world. The each of the content interface is defined by data dictionary supported by the prototype and models. The scope statement gives the boundary the responsivities to the project managers.</w:t>
      </w:r>
    </w:p>
    <w:p w:rsidR="00746CC5" w:rsidRPr="00B838D4" w:rsidRDefault="00746CC5" w:rsidP="001775D4">
      <w:pPr>
        <w:spacing w:after="0" w:line="240" w:lineRule="auto"/>
        <w:ind w:firstLine="720"/>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 xml:space="preserve">Product use case diagram is useful if there are fewer </w:t>
      </w:r>
      <w:proofErr w:type="spellStart"/>
      <w:r w:rsidRPr="00B838D4">
        <w:rPr>
          <w:rFonts w:ascii="Times" w:eastAsia="Times New Roman" w:hAnsi="Times" w:cs="Arial"/>
          <w:color w:val="000000"/>
          <w:sz w:val="24"/>
          <w:szCs w:val="24"/>
          <w:bdr w:val="none" w:sz="0" w:space="0" w:color="auto" w:frame="1"/>
        </w:rPr>
        <w:t>puc's</w:t>
      </w:r>
      <w:proofErr w:type="spellEnd"/>
      <w:r w:rsidRPr="00B838D4">
        <w:rPr>
          <w:rFonts w:ascii="Times" w:eastAsia="Times New Roman" w:hAnsi="Times" w:cs="Arial"/>
          <w:color w:val="000000"/>
          <w:sz w:val="24"/>
          <w:szCs w:val="24"/>
          <w:bdr w:val="none" w:sz="0" w:space="0" w:color="auto" w:frame="1"/>
        </w:rPr>
        <w:t xml:space="preserve"> to graphically summarize the product. Product scope diagram is useful to all the interfaces between the products and the system, users and organizations. If there are many number of </w:t>
      </w:r>
      <w:proofErr w:type="spellStart"/>
      <w:r w:rsidRPr="00B838D4">
        <w:rPr>
          <w:rFonts w:ascii="Times" w:eastAsia="Times New Roman" w:hAnsi="Times" w:cs="Arial"/>
          <w:color w:val="000000"/>
          <w:sz w:val="24"/>
          <w:szCs w:val="24"/>
          <w:bdr w:val="none" w:sz="0" w:space="0" w:color="auto" w:frame="1"/>
        </w:rPr>
        <w:t>puc's</w:t>
      </w:r>
      <w:proofErr w:type="spellEnd"/>
      <w:r w:rsidRPr="00B838D4">
        <w:rPr>
          <w:rFonts w:ascii="Times" w:eastAsia="Times New Roman" w:hAnsi="Times" w:cs="Arial"/>
          <w:color w:val="000000"/>
          <w:sz w:val="24"/>
          <w:szCs w:val="24"/>
          <w:bdr w:val="none" w:sz="0" w:space="0" w:color="auto" w:frame="1"/>
        </w:rPr>
        <w:t xml:space="preserve"> product use case table is used to handle them.</w:t>
      </w:r>
    </w:p>
    <w:p w:rsidR="00746CC5" w:rsidRPr="00B838D4" w:rsidRDefault="00746CC5" w:rsidP="001775D4">
      <w:pPr>
        <w:spacing w:after="0" w:line="240" w:lineRule="auto"/>
        <w:ind w:firstLine="720"/>
        <w:textAlignment w:val="baseline"/>
        <w:rPr>
          <w:rFonts w:ascii="Times" w:eastAsia="Times New Roman" w:hAnsi="Times" w:cs="Arial"/>
          <w:color w:val="000000"/>
          <w:sz w:val="24"/>
          <w:szCs w:val="24"/>
          <w:bdr w:val="none" w:sz="0" w:space="0" w:color="auto" w:frame="1"/>
        </w:rPr>
      </w:pPr>
      <w:r w:rsidRPr="00B838D4">
        <w:rPr>
          <w:rFonts w:ascii="Times" w:eastAsia="Times New Roman" w:hAnsi="Times" w:cs="Arial"/>
          <w:color w:val="000000"/>
          <w:sz w:val="24"/>
          <w:szCs w:val="24"/>
          <w:bdr w:val="none" w:sz="0" w:space="0" w:color="auto" w:frame="1"/>
        </w:rPr>
        <w:t>The scope in the product scope diagram summarizes the boundaries to all the use cases. The attributes used are User names, User roles, Adjacent systems, Interface descriptions. The content of each product scope is provided with data dictionary to give summary and also provides simulation or prototype. The product scope diagram is supported by the PUC summary table to provide necessary details.</w:t>
      </w:r>
    </w:p>
    <w:p w:rsidR="00746CC5" w:rsidRPr="00B838D4" w:rsidRDefault="00746CC5" w:rsidP="00746CC5">
      <w:pPr>
        <w:spacing w:after="0" w:line="240" w:lineRule="auto"/>
        <w:textAlignment w:val="baseline"/>
        <w:rPr>
          <w:rFonts w:ascii="Times" w:eastAsia="Times New Roman" w:hAnsi="Times" w:cs="Arial"/>
          <w:color w:val="000000"/>
          <w:sz w:val="24"/>
          <w:szCs w:val="24"/>
          <w:bdr w:val="none" w:sz="0" w:space="0" w:color="auto" w:frame="1"/>
        </w:rPr>
      </w:pPr>
      <w:hyperlink r:id="rId5" w:history="1">
        <w:r w:rsidRPr="00B838D4">
          <w:rPr>
            <w:rStyle w:val="Hyperlink"/>
            <w:rFonts w:ascii="Times" w:eastAsia="Times New Roman" w:hAnsi="Times" w:cs="Arial"/>
            <w:sz w:val="24"/>
            <w:szCs w:val="24"/>
            <w:bdr w:val="none" w:sz="0" w:space="0" w:color="auto" w:frame="1"/>
          </w:rPr>
          <w:br/>
        </w:r>
      </w:hyperlink>
    </w:p>
    <w:p w:rsidR="00746CC5" w:rsidRPr="00B838D4" w:rsidRDefault="00746CC5" w:rsidP="00746CC5">
      <w:pPr>
        <w:spacing w:after="0" w:line="240" w:lineRule="auto"/>
        <w:textAlignment w:val="baseline"/>
        <w:rPr>
          <w:rFonts w:ascii="Times" w:eastAsia="Times New Roman" w:hAnsi="Times" w:cs="Arial"/>
          <w:color w:val="000000"/>
          <w:sz w:val="24"/>
          <w:szCs w:val="24"/>
          <w:bdr w:val="none" w:sz="0" w:space="0" w:color="auto" w:frame="1"/>
        </w:rPr>
      </w:pPr>
    </w:p>
    <w:sectPr w:rsidR="00746CC5" w:rsidRPr="00B83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8607E"/>
    <w:multiLevelType w:val="hybridMultilevel"/>
    <w:tmpl w:val="CE1825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F02B2"/>
    <w:multiLevelType w:val="hybridMultilevel"/>
    <w:tmpl w:val="06D2F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603FDF"/>
    <w:multiLevelType w:val="hybridMultilevel"/>
    <w:tmpl w:val="0696152A"/>
    <w:lvl w:ilvl="0" w:tplc="6B5E5C98">
      <w:start w:val="1"/>
      <w:numFmt w:val="bullet"/>
      <w:lvlText w:val=""/>
      <w:lvlJc w:val="left"/>
      <w:pPr>
        <w:tabs>
          <w:tab w:val="num" w:pos="720"/>
        </w:tabs>
        <w:ind w:left="720" w:hanging="360"/>
      </w:pPr>
      <w:rPr>
        <w:rFonts w:ascii="Wingdings" w:hAnsi="Wingdings" w:hint="default"/>
      </w:rPr>
    </w:lvl>
    <w:lvl w:ilvl="1" w:tplc="92DA3C6E">
      <w:start w:val="1"/>
      <w:numFmt w:val="bullet"/>
      <w:lvlText w:val=""/>
      <w:lvlJc w:val="left"/>
      <w:pPr>
        <w:tabs>
          <w:tab w:val="num" w:pos="1440"/>
        </w:tabs>
        <w:ind w:left="1440" w:hanging="360"/>
      </w:pPr>
      <w:rPr>
        <w:rFonts w:ascii="Wingdings" w:hAnsi="Wingdings" w:hint="default"/>
      </w:rPr>
    </w:lvl>
    <w:lvl w:ilvl="2" w:tplc="D604044E" w:tentative="1">
      <w:start w:val="1"/>
      <w:numFmt w:val="bullet"/>
      <w:lvlText w:val=""/>
      <w:lvlJc w:val="left"/>
      <w:pPr>
        <w:tabs>
          <w:tab w:val="num" w:pos="2160"/>
        </w:tabs>
        <w:ind w:left="2160" w:hanging="360"/>
      </w:pPr>
      <w:rPr>
        <w:rFonts w:ascii="Wingdings" w:hAnsi="Wingdings" w:hint="default"/>
      </w:rPr>
    </w:lvl>
    <w:lvl w:ilvl="3" w:tplc="68B8F3C6" w:tentative="1">
      <w:start w:val="1"/>
      <w:numFmt w:val="bullet"/>
      <w:lvlText w:val=""/>
      <w:lvlJc w:val="left"/>
      <w:pPr>
        <w:tabs>
          <w:tab w:val="num" w:pos="2880"/>
        </w:tabs>
        <w:ind w:left="2880" w:hanging="360"/>
      </w:pPr>
      <w:rPr>
        <w:rFonts w:ascii="Wingdings" w:hAnsi="Wingdings" w:hint="default"/>
      </w:rPr>
    </w:lvl>
    <w:lvl w:ilvl="4" w:tplc="8A78B70A" w:tentative="1">
      <w:start w:val="1"/>
      <w:numFmt w:val="bullet"/>
      <w:lvlText w:val=""/>
      <w:lvlJc w:val="left"/>
      <w:pPr>
        <w:tabs>
          <w:tab w:val="num" w:pos="3600"/>
        </w:tabs>
        <w:ind w:left="3600" w:hanging="360"/>
      </w:pPr>
      <w:rPr>
        <w:rFonts w:ascii="Wingdings" w:hAnsi="Wingdings" w:hint="default"/>
      </w:rPr>
    </w:lvl>
    <w:lvl w:ilvl="5" w:tplc="88246DD2" w:tentative="1">
      <w:start w:val="1"/>
      <w:numFmt w:val="bullet"/>
      <w:lvlText w:val=""/>
      <w:lvlJc w:val="left"/>
      <w:pPr>
        <w:tabs>
          <w:tab w:val="num" w:pos="4320"/>
        </w:tabs>
        <w:ind w:left="4320" w:hanging="360"/>
      </w:pPr>
      <w:rPr>
        <w:rFonts w:ascii="Wingdings" w:hAnsi="Wingdings" w:hint="default"/>
      </w:rPr>
    </w:lvl>
    <w:lvl w:ilvl="6" w:tplc="8CAE95EE" w:tentative="1">
      <w:start w:val="1"/>
      <w:numFmt w:val="bullet"/>
      <w:lvlText w:val=""/>
      <w:lvlJc w:val="left"/>
      <w:pPr>
        <w:tabs>
          <w:tab w:val="num" w:pos="5040"/>
        </w:tabs>
        <w:ind w:left="5040" w:hanging="360"/>
      </w:pPr>
      <w:rPr>
        <w:rFonts w:ascii="Wingdings" w:hAnsi="Wingdings" w:hint="default"/>
      </w:rPr>
    </w:lvl>
    <w:lvl w:ilvl="7" w:tplc="561A7F06" w:tentative="1">
      <w:start w:val="1"/>
      <w:numFmt w:val="bullet"/>
      <w:lvlText w:val=""/>
      <w:lvlJc w:val="left"/>
      <w:pPr>
        <w:tabs>
          <w:tab w:val="num" w:pos="5760"/>
        </w:tabs>
        <w:ind w:left="5760" w:hanging="360"/>
      </w:pPr>
      <w:rPr>
        <w:rFonts w:ascii="Wingdings" w:hAnsi="Wingdings" w:hint="default"/>
      </w:rPr>
    </w:lvl>
    <w:lvl w:ilvl="8" w:tplc="AAA2A66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DCD6C20"/>
    <w:multiLevelType w:val="hybridMultilevel"/>
    <w:tmpl w:val="65E8F78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D5308A"/>
    <w:multiLevelType w:val="hybridMultilevel"/>
    <w:tmpl w:val="B8CAB5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A537A0"/>
    <w:multiLevelType w:val="hybridMultilevel"/>
    <w:tmpl w:val="6A7446E4"/>
    <w:lvl w:ilvl="0" w:tplc="F8928E1A">
      <w:start w:val="1"/>
      <w:numFmt w:val="bullet"/>
      <w:lvlText w:val=""/>
      <w:lvlJc w:val="left"/>
      <w:pPr>
        <w:tabs>
          <w:tab w:val="num" w:pos="720"/>
        </w:tabs>
        <w:ind w:left="720" w:hanging="360"/>
      </w:pPr>
      <w:rPr>
        <w:rFonts w:ascii="Wingdings" w:hAnsi="Wingdings" w:hint="default"/>
      </w:rPr>
    </w:lvl>
    <w:lvl w:ilvl="1" w:tplc="E51034EE">
      <w:numFmt w:val="bullet"/>
      <w:lvlText w:val=""/>
      <w:lvlJc w:val="left"/>
      <w:pPr>
        <w:tabs>
          <w:tab w:val="num" w:pos="1440"/>
        </w:tabs>
        <w:ind w:left="1440" w:hanging="360"/>
      </w:pPr>
      <w:rPr>
        <w:rFonts w:ascii="Wingdings" w:hAnsi="Wingdings" w:hint="default"/>
      </w:rPr>
    </w:lvl>
    <w:lvl w:ilvl="2" w:tplc="EF80C71E">
      <w:numFmt w:val="bullet"/>
      <w:lvlText w:val=""/>
      <w:lvlJc w:val="left"/>
      <w:pPr>
        <w:tabs>
          <w:tab w:val="num" w:pos="2160"/>
        </w:tabs>
        <w:ind w:left="2160" w:hanging="360"/>
      </w:pPr>
      <w:rPr>
        <w:rFonts w:ascii="Wingdings" w:hAnsi="Wingdings" w:hint="default"/>
      </w:rPr>
    </w:lvl>
    <w:lvl w:ilvl="3" w:tplc="64D0D728" w:tentative="1">
      <w:start w:val="1"/>
      <w:numFmt w:val="bullet"/>
      <w:lvlText w:val=""/>
      <w:lvlJc w:val="left"/>
      <w:pPr>
        <w:tabs>
          <w:tab w:val="num" w:pos="2880"/>
        </w:tabs>
        <w:ind w:left="2880" w:hanging="360"/>
      </w:pPr>
      <w:rPr>
        <w:rFonts w:ascii="Wingdings" w:hAnsi="Wingdings" w:hint="default"/>
      </w:rPr>
    </w:lvl>
    <w:lvl w:ilvl="4" w:tplc="A53A48FA" w:tentative="1">
      <w:start w:val="1"/>
      <w:numFmt w:val="bullet"/>
      <w:lvlText w:val=""/>
      <w:lvlJc w:val="left"/>
      <w:pPr>
        <w:tabs>
          <w:tab w:val="num" w:pos="3600"/>
        </w:tabs>
        <w:ind w:left="3600" w:hanging="360"/>
      </w:pPr>
      <w:rPr>
        <w:rFonts w:ascii="Wingdings" w:hAnsi="Wingdings" w:hint="default"/>
      </w:rPr>
    </w:lvl>
    <w:lvl w:ilvl="5" w:tplc="ED8809B8" w:tentative="1">
      <w:start w:val="1"/>
      <w:numFmt w:val="bullet"/>
      <w:lvlText w:val=""/>
      <w:lvlJc w:val="left"/>
      <w:pPr>
        <w:tabs>
          <w:tab w:val="num" w:pos="4320"/>
        </w:tabs>
        <w:ind w:left="4320" w:hanging="360"/>
      </w:pPr>
      <w:rPr>
        <w:rFonts w:ascii="Wingdings" w:hAnsi="Wingdings" w:hint="default"/>
      </w:rPr>
    </w:lvl>
    <w:lvl w:ilvl="6" w:tplc="154A2BEC" w:tentative="1">
      <w:start w:val="1"/>
      <w:numFmt w:val="bullet"/>
      <w:lvlText w:val=""/>
      <w:lvlJc w:val="left"/>
      <w:pPr>
        <w:tabs>
          <w:tab w:val="num" w:pos="5040"/>
        </w:tabs>
        <w:ind w:left="5040" w:hanging="360"/>
      </w:pPr>
      <w:rPr>
        <w:rFonts w:ascii="Wingdings" w:hAnsi="Wingdings" w:hint="default"/>
      </w:rPr>
    </w:lvl>
    <w:lvl w:ilvl="7" w:tplc="6EF8B1CE" w:tentative="1">
      <w:start w:val="1"/>
      <w:numFmt w:val="bullet"/>
      <w:lvlText w:val=""/>
      <w:lvlJc w:val="left"/>
      <w:pPr>
        <w:tabs>
          <w:tab w:val="num" w:pos="5760"/>
        </w:tabs>
        <w:ind w:left="5760" w:hanging="360"/>
      </w:pPr>
      <w:rPr>
        <w:rFonts w:ascii="Wingdings" w:hAnsi="Wingdings" w:hint="default"/>
      </w:rPr>
    </w:lvl>
    <w:lvl w:ilvl="8" w:tplc="C6E4D10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5605FA"/>
    <w:multiLevelType w:val="hybridMultilevel"/>
    <w:tmpl w:val="D99260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5B5"/>
    <w:rsid w:val="0001286E"/>
    <w:rsid w:val="00015C46"/>
    <w:rsid w:val="00043B0F"/>
    <w:rsid w:val="000635B5"/>
    <w:rsid w:val="001775D4"/>
    <w:rsid w:val="002078C5"/>
    <w:rsid w:val="002340E1"/>
    <w:rsid w:val="002430FC"/>
    <w:rsid w:val="00287238"/>
    <w:rsid w:val="002A515F"/>
    <w:rsid w:val="003018FC"/>
    <w:rsid w:val="00387901"/>
    <w:rsid w:val="003C43F2"/>
    <w:rsid w:val="003C599B"/>
    <w:rsid w:val="00413DBB"/>
    <w:rsid w:val="004149CF"/>
    <w:rsid w:val="00492915"/>
    <w:rsid w:val="004A0D41"/>
    <w:rsid w:val="00543FFF"/>
    <w:rsid w:val="00574D50"/>
    <w:rsid w:val="005D46B9"/>
    <w:rsid w:val="005F56E4"/>
    <w:rsid w:val="006144C2"/>
    <w:rsid w:val="0065070E"/>
    <w:rsid w:val="00661801"/>
    <w:rsid w:val="0067691C"/>
    <w:rsid w:val="006C0392"/>
    <w:rsid w:val="007069CF"/>
    <w:rsid w:val="00746CC5"/>
    <w:rsid w:val="0075174F"/>
    <w:rsid w:val="008C77F3"/>
    <w:rsid w:val="009322B2"/>
    <w:rsid w:val="009B6768"/>
    <w:rsid w:val="00A03424"/>
    <w:rsid w:val="00A64806"/>
    <w:rsid w:val="00A95789"/>
    <w:rsid w:val="00AA14BF"/>
    <w:rsid w:val="00AE7779"/>
    <w:rsid w:val="00B536F5"/>
    <w:rsid w:val="00B8167E"/>
    <w:rsid w:val="00B838D4"/>
    <w:rsid w:val="00BF3142"/>
    <w:rsid w:val="00C0794E"/>
    <w:rsid w:val="00C43E85"/>
    <w:rsid w:val="00CC7DFE"/>
    <w:rsid w:val="00D068AF"/>
    <w:rsid w:val="00D24C1C"/>
    <w:rsid w:val="00D82233"/>
    <w:rsid w:val="00DA13DC"/>
    <w:rsid w:val="00DB703D"/>
    <w:rsid w:val="00DE0756"/>
    <w:rsid w:val="00DE4C4C"/>
    <w:rsid w:val="00E00F73"/>
    <w:rsid w:val="00E6045A"/>
    <w:rsid w:val="00EB46A5"/>
    <w:rsid w:val="00EC4E15"/>
    <w:rsid w:val="00EC72F4"/>
    <w:rsid w:val="00EF54DE"/>
    <w:rsid w:val="00FE1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D5F4"/>
  <w15:chartTrackingRefBased/>
  <w15:docId w15:val="{6B0FD9CE-67D5-4347-AAD1-76E9D3C9C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5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35B5"/>
    <w:rPr>
      <w:color w:val="0000FF"/>
      <w:u w:val="single"/>
    </w:rPr>
  </w:style>
  <w:style w:type="character" w:styleId="Strong">
    <w:name w:val="Strong"/>
    <w:basedOn w:val="DefaultParagraphFont"/>
    <w:uiPriority w:val="22"/>
    <w:qFormat/>
    <w:rsid w:val="000635B5"/>
    <w:rPr>
      <w:b/>
      <w:bCs/>
    </w:rPr>
  </w:style>
  <w:style w:type="paragraph" w:styleId="ListParagraph">
    <w:name w:val="List Paragraph"/>
    <w:basedOn w:val="Normal"/>
    <w:uiPriority w:val="34"/>
    <w:qFormat/>
    <w:rsid w:val="000635B5"/>
    <w:pPr>
      <w:ind w:left="720"/>
      <w:contextualSpacing/>
    </w:pPr>
  </w:style>
  <w:style w:type="table" w:styleId="TableGrid">
    <w:name w:val="Table Grid"/>
    <w:basedOn w:val="TableNormal"/>
    <w:uiPriority w:val="39"/>
    <w:rsid w:val="00EB4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46C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514298">
      <w:bodyDiv w:val="1"/>
      <w:marLeft w:val="0"/>
      <w:marRight w:val="0"/>
      <w:marTop w:val="0"/>
      <w:marBottom w:val="0"/>
      <w:divBdr>
        <w:top w:val="none" w:sz="0" w:space="0" w:color="auto"/>
        <w:left w:val="none" w:sz="0" w:space="0" w:color="auto"/>
        <w:bottom w:val="none" w:sz="0" w:space="0" w:color="auto"/>
        <w:right w:val="none" w:sz="0" w:space="0" w:color="auto"/>
      </w:divBdr>
      <w:divsChild>
        <w:div w:id="1854608436">
          <w:marLeft w:val="1166"/>
          <w:marRight w:val="0"/>
          <w:marTop w:val="115"/>
          <w:marBottom w:val="0"/>
          <w:divBdr>
            <w:top w:val="none" w:sz="0" w:space="0" w:color="auto"/>
            <w:left w:val="none" w:sz="0" w:space="0" w:color="auto"/>
            <w:bottom w:val="none" w:sz="0" w:space="0" w:color="auto"/>
            <w:right w:val="none" w:sz="0" w:space="0" w:color="auto"/>
          </w:divBdr>
        </w:div>
        <w:div w:id="1390955759">
          <w:marLeft w:val="1166"/>
          <w:marRight w:val="0"/>
          <w:marTop w:val="115"/>
          <w:marBottom w:val="0"/>
          <w:divBdr>
            <w:top w:val="none" w:sz="0" w:space="0" w:color="auto"/>
            <w:left w:val="none" w:sz="0" w:space="0" w:color="auto"/>
            <w:bottom w:val="none" w:sz="0" w:space="0" w:color="auto"/>
            <w:right w:val="none" w:sz="0" w:space="0" w:color="auto"/>
          </w:divBdr>
        </w:div>
      </w:divsChild>
    </w:div>
    <w:div w:id="346373021">
      <w:bodyDiv w:val="1"/>
      <w:marLeft w:val="0"/>
      <w:marRight w:val="0"/>
      <w:marTop w:val="0"/>
      <w:marBottom w:val="0"/>
      <w:divBdr>
        <w:top w:val="none" w:sz="0" w:space="0" w:color="auto"/>
        <w:left w:val="none" w:sz="0" w:space="0" w:color="auto"/>
        <w:bottom w:val="none" w:sz="0" w:space="0" w:color="auto"/>
        <w:right w:val="none" w:sz="0" w:space="0" w:color="auto"/>
      </w:divBdr>
    </w:div>
    <w:div w:id="365108871">
      <w:bodyDiv w:val="1"/>
      <w:marLeft w:val="0"/>
      <w:marRight w:val="0"/>
      <w:marTop w:val="0"/>
      <w:marBottom w:val="0"/>
      <w:divBdr>
        <w:top w:val="none" w:sz="0" w:space="0" w:color="auto"/>
        <w:left w:val="none" w:sz="0" w:space="0" w:color="auto"/>
        <w:bottom w:val="none" w:sz="0" w:space="0" w:color="auto"/>
        <w:right w:val="none" w:sz="0" w:space="0" w:color="auto"/>
      </w:divBdr>
      <w:divsChild>
        <w:div w:id="2022276383">
          <w:marLeft w:val="547"/>
          <w:marRight w:val="0"/>
          <w:marTop w:val="115"/>
          <w:marBottom w:val="0"/>
          <w:divBdr>
            <w:top w:val="none" w:sz="0" w:space="0" w:color="auto"/>
            <w:left w:val="none" w:sz="0" w:space="0" w:color="auto"/>
            <w:bottom w:val="none" w:sz="0" w:space="0" w:color="auto"/>
            <w:right w:val="none" w:sz="0" w:space="0" w:color="auto"/>
          </w:divBdr>
        </w:div>
        <w:div w:id="1191338836">
          <w:marLeft w:val="1166"/>
          <w:marRight w:val="0"/>
          <w:marTop w:val="96"/>
          <w:marBottom w:val="0"/>
          <w:divBdr>
            <w:top w:val="none" w:sz="0" w:space="0" w:color="auto"/>
            <w:left w:val="none" w:sz="0" w:space="0" w:color="auto"/>
            <w:bottom w:val="none" w:sz="0" w:space="0" w:color="auto"/>
            <w:right w:val="none" w:sz="0" w:space="0" w:color="auto"/>
          </w:divBdr>
        </w:div>
        <w:div w:id="342124813">
          <w:marLeft w:val="1800"/>
          <w:marRight w:val="0"/>
          <w:marTop w:val="86"/>
          <w:marBottom w:val="0"/>
          <w:divBdr>
            <w:top w:val="none" w:sz="0" w:space="0" w:color="auto"/>
            <w:left w:val="none" w:sz="0" w:space="0" w:color="auto"/>
            <w:bottom w:val="none" w:sz="0" w:space="0" w:color="auto"/>
            <w:right w:val="none" w:sz="0" w:space="0" w:color="auto"/>
          </w:divBdr>
        </w:div>
        <w:div w:id="2065567858">
          <w:marLeft w:val="1800"/>
          <w:marRight w:val="0"/>
          <w:marTop w:val="86"/>
          <w:marBottom w:val="0"/>
          <w:divBdr>
            <w:top w:val="none" w:sz="0" w:space="0" w:color="auto"/>
            <w:left w:val="none" w:sz="0" w:space="0" w:color="auto"/>
            <w:bottom w:val="none" w:sz="0" w:space="0" w:color="auto"/>
            <w:right w:val="none" w:sz="0" w:space="0" w:color="auto"/>
          </w:divBdr>
        </w:div>
        <w:div w:id="1058288683">
          <w:marLeft w:val="1800"/>
          <w:marRight w:val="0"/>
          <w:marTop w:val="86"/>
          <w:marBottom w:val="0"/>
          <w:divBdr>
            <w:top w:val="none" w:sz="0" w:space="0" w:color="auto"/>
            <w:left w:val="none" w:sz="0" w:space="0" w:color="auto"/>
            <w:bottom w:val="none" w:sz="0" w:space="0" w:color="auto"/>
            <w:right w:val="none" w:sz="0" w:space="0" w:color="auto"/>
          </w:divBdr>
        </w:div>
        <w:div w:id="683939321">
          <w:marLeft w:val="1166"/>
          <w:marRight w:val="0"/>
          <w:marTop w:val="96"/>
          <w:marBottom w:val="0"/>
          <w:divBdr>
            <w:top w:val="none" w:sz="0" w:space="0" w:color="auto"/>
            <w:left w:val="none" w:sz="0" w:space="0" w:color="auto"/>
            <w:bottom w:val="none" w:sz="0" w:space="0" w:color="auto"/>
            <w:right w:val="none" w:sz="0" w:space="0" w:color="auto"/>
          </w:divBdr>
        </w:div>
        <w:div w:id="33115319">
          <w:marLeft w:val="1166"/>
          <w:marRight w:val="0"/>
          <w:marTop w:val="96"/>
          <w:marBottom w:val="0"/>
          <w:divBdr>
            <w:top w:val="none" w:sz="0" w:space="0" w:color="auto"/>
            <w:left w:val="none" w:sz="0" w:space="0" w:color="auto"/>
            <w:bottom w:val="none" w:sz="0" w:space="0" w:color="auto"/>
            <w:right w:val="none" w:sz="0" w:space="0" w:color="auto"/>
          </w:divBdr>
        </w:div>
      </w:divsChild>
    </w:div>
    <w:div w:id="415173637">
      <w:bodyDiv w:val="1"/>
      <w:marLeft w:val="0"/>
      <w:marRight w:val="0"/>
      <w:marTop w:val="0"/>
      <w:marBottom w:val="0"/>
      <w:divBdr>
        <w:top w:val="none" w:sz="0" w:space="0" w:color="auto"/>
        <w:left w:val="none" w:sz="0" w:space="0" w:color="auto"/>
        <w:bottom w:val="none" w:sz="0" w:space="0" w:color="auto"/>
        <w:right w:val="none" w:sz="0" w:space="0" w:color="auto"/>
      </w:divBdr>
    </w:div>
    <w:div w:id="709065907">
      <w:bodyDiv w:val="1"/>
      <w:marLeft w:val="0"/>
      <w:marRight w:val="0"/>
      <w:marTop w:val="0"/>
      <w:marBottom w:val="0"/>
      <w:divBdr>
        <w:top w:val="none" w:sz="0" w:space="0" w:color="auto"/>
        <w:left w:val="none" w:sz="0" w:space="0" w:color="auto"/>
        <w:bottom w:val="none" w:sz="0" w:space="0" w:color="auto"/>
        <w:right w:val="none" w:sz="0" w:space="0" w:color="auto"/>
      </w:divBdr>
      <w:divsChild>
        <w:div w:id="1884169382">
          <w:marLeft w:val="547"/>
          <w:marRight w:val="0"/>
          <w:marTop w:val="240"/>
          <w:marBottom w:val="0"/>
          <w:divBdr>
            <w:top w:val="none" w:sz="0" w:space="0" w:color="auto"/>
            <w:left w:val="none" w:sz="0" w:space="0" w:color="auto"/>
            <w:bottom w:val="none" w:sz="0" w:space="0" w:color="auto"/>
            <w:right w:val="none" w:sz="0" w:space="0" w:color="auto"/>
          </w:divBdr>
        </w:div>
        <w:div w:id="24603635">
          <w:marLeft w:val="547"/>
          <w:marRight w:val="0"/>
          <w:marTop w:val="134"/>
          <w:marBottom w:val="0"/>
          <w:divBdr>
            <w:top w:val="none" w:sz="0" w:space="0" w:color="auto"/>
            <w:left w:val="none" w:sz="0" w:space="0" w:color="auto"/>
            <w:bottom w:val="none" w:sz="0" w:space="0" w:color="auto"/>
            <w:right w:val="none" w:sz="0" w:space="0" w:color="auto"/>
          </w:divBdr>
        </w:div>
        <w:div w:id="2083747511">
          <w:marLeft w:val="547"/>
          <w:marRight w:val="0"/>
          <w:marTop w:val="134"/>
          <w:marBottom w:val="0"/>
          <w:divBdr>
            <w:top w:val="none" w:sz="0" w:space="0" w:color="auto"/>
            <w:left w:val="none" w:sz="0" w:space="0" w:color="auto"/>
            <w:bottom w:val="none" w:sz="0" w:space="0" w:color="auto"/>
            <w:right w:val="none" w:sz="0" w:space="0" w:color="auto"/>
          </w:divBdr>
        </w:div>
        <w:div w:id="2128154230">
          <w:marLeft w:val="0"/>
          <w:marRight w:val="0"/>
          <w:marTop w:val="0"/>
          <w:marBottom w:val="0"/>
          <w:divBdr>
            <w:top w:val="none" w:sz="0" w:space="0" w:color="auto"/>
            <w:left w:val="none" w:sz="0" w:space="0" w:color="auto"/>
            <w:bottom w:val="none" w:sz="0" w:space="0" w:color="auto"/>
            <w:right w:val="none" w:sz="0" w:space="0" w:color="auto"/>
          </w:divBdr>
        </w:div>
        <w:div w:id="1520312157">
          <w:marLeft w:val="0"/>
          <w:marRight w:val="0"/>
          <w:marTop w:val="0"/>
          <w:marBottom w:val="0"/>
          <w:divBdr>
            <w:top w:val="none" w:sz="0" w:space="0" w:color="auto"/>
            <w:left w:val="none" w:sz="0" w:space="0" w:color="auto"/>
            <w:bottom w:val="none" w:sz="0" w:space="0" w:color="auto"/>
            <w:right w:val="none" w:sz="0" w:space="0" w:color="auto"/>
          </w:divBdr>
        </w:div>
        <w:div w:id="905380490">
          <w:marLeft w:val="547"/>
          <w:marRight w:val="0"/>
          <w:marTop w:val="134"/>
          <w:marBottom w:val="0"/>
          <w:divBdr>
            <w:top w:val="none" w:sz="0" w:space="0" w:color="auto"/>
            <w:left w:val="none" w:sz="0" w:space="0" w:color="auto"/>
            <w:bottom w:val="none" w:sz="0" w:space="0" w:color="auto"/>
            <w:right w:val="none" w:sz="0" w:space="0" w:color="auto"/>
          </w:divBdr>
        </w:div>
        <w:div w:id="1947611601">
          <w:marLeft w:val="547"/>
          <w:marRight w:val="0"/>
          <w:marTop w:val="134"/>
          <w:marBottom w:val="0"/>
          <w:divBdr>
            <w:top w:val="none" w:sz="0" w:space="0" w:color="auto"/>
            <w:left w:val="none" w:sz="0" w:space="0" w:color="auto"/>
            <w:bottom w:val="none" w:sz="0" w:space="0" w:color="auto"/>
            <w:right w:val="none" w:sz="0" w:space="0" w:color="auto"/>
          </w:divBdr>
        </w:div>
      </w:divsChild>
    </w:div>
    <w:div w:id="881985722">
      <w:bodyDiv w:val="1"/>
      <w:marLeft w:val="0"/>
      <w:marRight w:val="0"/>
      <w:marTop w:val="0"/>
      <w:marBottom w:val="0"/>
      <w:divBdr>
        <w:top w:val="none" w:sz="0" w:space="0" w:color="auto"/>
        <w:left w:val="none" w:sz="0" w:space="0" w:color="auto"/>
        <w:bottom w:val="none" w:sz="0" w:space="0" w:color="auto"/>
        <w:right w:val="none" w:sz="0" w:space="0" w:color="auto"/>
      </w:divBdr>
    </w:div>
    <w:div w:id="902300193">
      <w:bodyDiv w:val="1"/>
      <w:marLeft w:val="0"/>
      <w:marRight w:val="0"/>
      <w:marTop w:val="0"/>
      <w:marBottom w:val="0"/>
      <w:divBdr>
        <w:top w:val="none" w:sz="0" w:space="0" w:color="auto"/>
        <w:left w:val="none" w:sz="0" w:space="0" w:color="auto"/>
        <w:bottom w:val="none" w:sz="0" w:space="0" w:color="auto"/>
        <w:right w:val="none" w:sz="0" w:space="0" w:color="auto"/>
      </w:divBdr>
    </w:div>
    <w:div w:id="984089671">
      <w:bodyDiv w:val="1"/>
      <w:marLeft w:val="0"/>
      <w:marRight w:val="0"/>
      <w:marTop w:val="0"/>
      <w:marBottom w:val="0"/>
      <w:divBdr>
        <w:top w:val="none" w:sz="0" w:space="0" w:color="auto"/>
        <w:left w:val="none" w:sz="0" w:space="0" w:color="auto"/>
        <w:bottom w:val="none" w:sz="0" w:space="0" w:color="auto"/>
        <w:right w:val="none" w:sz="0" w:space="0" w:color="auto"/>
      </w:divBdr>
    </w:div>
    <w:div w:id="1005669618">
      <w:bodyDiv w:val="1"/>
      <w:marLeft w:val="0"/>
      <w:marRight w:val="0"/>
      <w:marTop w:val="0"/>
      <w:marBottom w:val="0"/>
      <w:divBdr>
        <w:top w:val="none" w:sz="0" w:space="0" w:color="auto"/>
        <w:left w:val="none" w:sz="0" w:space="0" w:color="auto"/>
        <w:bottom w:val="none" w:sz="0" w:space="0" w:color="auto"/>
        <w:right w:val="none" w:sz="0" w:space="0" w:color="auto"/>
      </w:divBdr>
    </w:div>
    <w:div w:id="1265113257">
      <w:bodyDiv w:val="1"/>
      <w:marLeft w:val="0"/>
      <w:marRight w:val="0"/>
      <w:marTop w:val="0"/>
      <w:marBottom w:val="0"/>
      <w:divBdr>
        <w:top w:val="none" w:sz="0" w:space="0" w:color="auto"/>
        <w:left w:val="none" w:sz="0" w:space="0" w:color="auto"/>
        <w:bottom w:val="none" w:sz="0" w:space="0" w:color="auto"/>
        <w:right w:val="none" w:sz="0" w:space="0" w:color="auto"/>
      </w:divBdr>
    </w:div>
    <w:div w:id="1307005340">
      <w:bodyDiv w:val="1"/>
      <w:marLeft w:val="0"/>
      <w:marRight w:val="0"/>
      <w:marTop w:val="0"/>
      <w:marBottom w:val="0"/>
      <w:divBdr>
        <w:top w:val="none" w:sz="0" w:space="0" w:color="auto"/>
        <w:left w:val="none" w:sz="0" w:space="0" w:color="auto"/>
        <w:bottom w:val="none" w:sz="0" w:space="0" w:color="auto"/>
        <w:right w:val="none" w:sz="0" w:space="0" w:color="auto"/>
      </w:divBdr>
    </w:div>
    <w:div w:id="1506626084">
      <w:bodyDiv w:val="1"/>
      <w:marLeft w:val="0"/>
      <w:marRight w:val="0"/>
      <w:marTop w:val="0"/>
      <w:marBottom w:val="0"/>
      <w:divBdr>
        <w:top w:val="none" w:sz="0" w:space="0" w:color="auto"/>
        <w:left w:val="none" w:sz="0" w:space="0" w:color="auto"/>
        <w:bottom w:val="none" w:sz="0" w:space="0" w:color="auto"/>
        <w:right w:val="none" w:sz="0" w:space="0" w:color="auto"/>
      </w:divBdr>
    </w:div>
    <w:div w:id="1527063948">
      <w:bodyDiv w:val="1"/>
      <w:marLeft w:val="0"/>
      <w:marRight w:val="0"/>
      <w:marTop w:val="0"/>
      <w:marBottom w:val="0"/>
      <w:divBdr>
        <w:top w:val="none" w:sz="0" w:space="0" w:color="auto"/>
        <w:left w:val="none" w:sz="0" w:space="0" w:color="auto"/>
        <w:bottom w:val="none" w:sz="0" w:space="0" w:color="auto"/>
        <w:right w:val="none" w:sz="0" w:space="0" w:color="auto"/>
      </w:divBdr>
    </w:div>
    <w:div w:id="1531723036">
      <w:bodyDiv w:val="1"/>
      <w:marLeft w:val="0"/>
      <w:marRight w:val="0"/>
      <w:marTop w:val="0"/>
      <w:marBottom w:val="0"/>
      <w:divBdr>
        <w:top w:val="none" w:sz="0" w:space="0" w:color="auto"/>
        <w:left w:val="none" w:sz="0" w:space="0" w:color="auto"/>
        <w:bottom w:val="none" w:sz="0" w:space="0" w:color="auto"/>
        <w:right w:val="none" w:sz="0" w:space="0" w:color="auto"/>
      </w:divBdr>
    </w:div>
    <w:div w:id="1718430381">
      <w:bodyDiv w:val="1"/>
      <w:marLeft w:val="0"/>
      <w:marRight w:val="0"/>
      <w:marTop w:val="0"/>
      <w:marBottom w:val="0"/>
      <w:divBdr>
        <w:top w:val="none" w:sz="0" w:space="0" w:color="auto"/>
        <w:left w:val="none" w:sz="0" w:space="0" w:color="auto"/>
        <w:bottom w:val="none" w:sz="0" w:space="0" w:color="auto"/>
        <w:right w:val="none" w:sz="0" w:space="0" w:color="auto"/>
      </w:divBdr>
    </w:div>
    <w:div w:id="1794711256">
      <w:bodyDiv w:val="1"/>
      <w:marLeft w:val="0"/>
      <w:marRight w:val="0"/>
      <w:marTop w:val="0"/>
      <w:marBottom w:val="0"/>
      <w:divBdr>
        <w:top w:val="none" w:sz="0" w:space="0" w:color="auto"/>
        <w:left w:val="none" w:sz="0" w:space="0" w:color="auto"/>
        <w:bottom w:val="none" w:sz="0" w:space="0" w:color="auto"/>
        <w:right w:val="none" w:sz="0" w:space="0" w:color="auto"/>
      </w:divBdr>
    </w:div>
    <w:div w:id="1809393559">
      <w:bodyDiv w:val="1"/>
      <w:marLeft w:val="0"/>
      <w:marRight w:val="0"/>
      <w:marTop w:val="0"/>
      <w:marBottom w:val="0"/>
      <w:divBdr>
        <w:top w:val="none" w:sz="0" w:space="0" w:color="auto"/>
        <w:left w:val="none" w:sz="0" w:space="0" w:color="auto"/>
        <w:bottom w:val="none" w:sz="0" w:space="0" w:color="auto"/>
        <w:right w:val="none" w:sz="0" w:space="0" w:color="auto"/>
      </w:divBdr>
    </w:div>
    <w:div w:id="2055081393">
      <w:bodyDiv w:val="1"/>
      <w:marLeft w:val="0"/>
      <w:marRight w:val="0"/>
      <w:marTop w:val="0"/>
      <w:marBottom w:val="0"/>
      <w:divBdr>
        <w:top w:val="none" w:sz="0" w:space="0" w:color="auto"/>
        <w:left w:val="none" w:sz="0" w:space="0" w:color="auto"/>
        <w:bottom w:val="none" w:sz="0" w:space="0" w:color="auto"/>
        <w:right w:val="none" w:sz="0" w:space="0" w:color="auto"/>
      </w:divBdr>
    </w:div>
    <w:div w:id="212908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hegg.com/homework-help/questions-and-answers/using-appendix-section-8-compare-puc-diagram-product-scope-diagram-circumstance-would-bett-q1987044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dc:creator>
  <cp:keywords/>
  <dc:description/>
  <cp:lastModifiedBy>Phan, Lam T.</cp:lastModifiedBy>
  <cp:revision>5</cp:revision>
  <dcterms:created xsi:type="dcterms:W3CDTF">2018-03-13T13:53:00Z</dcterms:created>
  <dcterms:modified xsi:type="dcterms:W3CDTF">2018-03-26T02:00:00Z</dcterms:modified>
</cp:coreProperties>
</file>