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7-5 定义一个基类Shape，在此基础上派生出Rectangle和Circle，二者都有getArea()函数计算对象的面积。使用Rectangle类创建一个派生类Square。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习题7-6 定义一个哺乳动物类Mammal，再由此派生出狗类Dog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//定义一个Dog类对象，观察基类与派生类的构造函数和析构函数的调用顺序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7-8 定义一个Document类，有数据成员name，从Document派生出Book类，增加数据成员pageCount。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习题7-9 定义一个基类Base，有两个公有成员函数fn1()，fn2()，私有派生出Derived类，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如何通过Derived类的对象调用基类的函数fn1()?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7-10 定义一个Object类，有数据成员weight及相应的操作函数，由此派生出Box类，增加数据成员height和width及相应的操作函数，声明一个Box对象，观察构造函数与析构函数的调用顺序。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7-11 定义一个基类BaseClass，从它派生出类DerivedClass。BaseClass有成员函数fn1()，fn2()，DerivedClass也有成员函数fn1()，fn2()。在主函数中声明一个DerivedClass的对象，分别用DerivedClass的对象以及BaseClass和DerivedClass的指针来调用fn1()，fn2()，观察运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5B986F3B"/>
    <w:rsid w:val="23797FBA"/>
    <w:rsid w:val="5B986F3B"/>
    <w:rsid w:val="6CA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343</Words>
  <Characters>590</Characters>
  <Lines>0</Lines>
  <Paragraphs>0</Paragraphs>
  <TotalTime>0</TotalTime>
  <ScaleCrop>false</ScaleCrop>
  <LinksUpToDate>false</LinksUpToDate>
  <CharactersWithSpaces>596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2020-04-23T02:13:00Z</dcterms:created>
  <dc:creator>殷建</dc:creator>
  <cp:lastModifiedBy>殷建</cp:lastModifiedBy>
  <dcterms:modified xsi:type="dcterms:W3CDTF">2023-03-07T00:57:27Z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172EAC540F844CDBAD85D41211D8BED2</vt:lpwstr>
  </property>
</Properties>
</file>