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5893" w:rsidRDefault="00B12F1E"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/>
          <w:noProof/>
          <w:color w:val="0070C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-755015</wp:posOffset>
            </wp:positionH>
            <wp:positionV relativeFrom="paragraph">
              <wp:posOffset>-1090930</wp:posOffset>
            </wp:positionV>
            <wp:extent cx="7574280" cy="9996170"/>
            <wp:effectExtent l="0" t="0" r="7620" b="508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999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893" w:rsidRDefault="00715893"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</w:p>
    <w:p w:rsidR="00715893" w:rsidRDefault="00715893"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</w:p>
    <w:p w:rsidR="00715893" w:rsidRDefault="00B12F1E"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 xml:space="preserve"> </w:t>
      </w:r>
    </w:p>
    <w:p w:rsidR="00497BC2" w:rsidRDefault="00497BC2"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凡界人脸识别算法</w:t>
      </w:r>
    </w:p>
    <w:p w:rsidR="00715893" w:rsidRDefault="00B12F1E">
      <w:pPr>
        <w:spacing w:line="360" w:lineRule="auto"/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测试报告</w:t>
      </w:r>
    </w:p>
    <w:p w:rsidR="00715893" w:rsidRDefault="00715893">
      <w:pPr>
        <w:rPr>
          <w:rFonts w:ascii="微软雅黑" w:hAnsi="微软雅黑"/>
        </w:rPr>
      </w:pPr>
    </w:p>
    <w:p w:rsidR="00715893" w:rsidRDefault="00715893">
      <w:pPr>
        <w:spacing w:line="360" w:lineRule="auto"/>
        <w:rPr>
          <w:rFonts w:ascii="微软雅黑" w:hAnsi="微软雅黑"/>
          <w:b/>
          <w:bCs/>
          <w:sz w:val="44"/>
        </w:rPr>
      </w:pPr>
    </w:p>
    <w:p w:rsidR="00715893" w:rsidRDefault="00B12F1E">
      <w:pPr>
        <w:jc w:val="center"/>
        <w:rPr>
          <w:rFonts w:ascii="微软雅黑" w:hAnsi="微软雅黑"/>
          <w:b/>
          <w:color w:val="3333FF"/>
          <w:sz w:val="22"/>
          <w:szCs w:val="21"/>
        </w:rPr>
      </w:pPr>
      <w:r>
        <w:rPr>
          <w:rFonts w:ascii="微软雅黑" w:hAnsi="微软雅黑" w:hint="eastAsia"/>
          <w:b/>
          <w:bCs/>
          <w:sz w:val="44"/>
        </w:rPr>
        <w:t xml:space="preserve"> </w:t>
      </w:r>
      <w:r>
        <w:rPr>
          <w:rFonts w:ascii="微软雅黑" w:hAnsi="微软雅黑" w:hint="eastAsia"/>
          <w:b/>
          <w:bCs/>
          <w:color w:val="3333FF"/>
          <w:sz w:val="40"/>
          <w:szCs w:val="40"/>
          <w:u w:val="single"/>
        </w:rPr>
        <w:t xml:space="preserve"> </w:t>
      </w:r>
    </w:p>
    <w:p w:rsidR="00715893" w:rsidRDefault="00715893">
      <w:pPr>
        <w:rPr>
          <w:rFonts w:ascii="微软雅黑" w:hAnsi="微软雅黑"/>
        </w:rPr>
      </w:pPr>
    </w:p>
    <w:p w:rsidR="00715893" w:rsidRDefault="00715893">
      <w:pPr>
        <w:spacing w:line="360" w:lineRule="auto"/>
        <w:rPr>
          <w:rFonts w:ascii="微软雅黑" w:hAnsi="微软雅黑"/>
          <w:b/>
          <w:bCs/>
          <w:sz w:val="48"/>
        </w:rPr>
      </w:pPr>
    </w:p>
    <w:p w:rsidR="00715893" w:rsidRDefault="00715893">
      <w:pPr>
        <w:spacing w:line="360" w:lineRule="auto"/>
        <w:rPr>
          <w:rFonts w:ascii="微软雅黑" w:hAnsi="微软雅黑"/>
          <w:b/>
          <w:bCs/>
          <w:sz w:val="48"/>
        </w:rPr>
      </w:pPr>
    </w:p>
    <w:p w:rsidR="00715893" w:rsidRDefault="00715893">
      <w:pPr>
        <w:spacing w:line="360" w:lineRule="auto"/>
        <w:rPr>
          <w:rFonts w:ascii="微软雅黑" w:hAnsi="微软雅黑"/>
          <w:b/>
          <w:bCs/>
          <w:sz w:val="48"/>
        </w:rPr>
      </w:pPr>
    </w:p>
    <w:p w:rsidR="00956DB2" w:rsidRPr="00956DB2" w:rsidRDefault="00956DB2" w:rsidP="00956DB2">
      <w:pPr>
        <w:jc w:val="center"/>
        <w:rPr>
          <w:rFonts w:ascii="微软雅黑" w:hAnsi="微软雅黑"/>
          <w:sz w:val="30"/>
          <w:szCs w:val="30"/>
        </w:rPr>
      </w:pPr>
      <w:bookmarkStart w:id="0" w:name="_Toc433981606"/>
      <w:bookmarkStart w:id="1" w:name="_Toc195"/>
      <w:bookmarkStart w:id="2" w:name="_Toc1808"/>
      <w:bookmarkStart w:id="3" w:name="_Toc364027831"/>
      <w:bookmarkStart w:id="4" w:name="_Toc1725"/>
      <w:bookmarkStart w:id="5" w:name="_Toc29786"/>
      <w:bookmarkStart w:id="6" w:name="_Toc20602"/>
      <w:bookmarkStart w:id="7" w:name="_Toc6375"/>
      <w:bookmarkStart w:id="8" w:name="_Toc530"/>
      <w:bookmarkStart w:id="9" w:name="_Toc24411"/>
      <w:bookmarkStart w:id="10" w:name="_Toc29934"/>
      <w:bookmarkStart w:id="11" w:name="_Toc15446"/>
      <w:bookmarkStart w:id="12" w:name="_Toc6506"/>
      <w:bookmarkStart w:id="13" w:name="_Toc26455"/>
      <w:bookmarkStart w:id="14" w:name="_Toc10932"/>
      <w:bookmarkStart w:id="15" w:name="_Toc25863"/>
      <w:r w:rsidRPr="00956DB2">
        <w:rPr>
          <w:rFonts w:ascii="微软雅黑" w:hAnsi="微软雅黑" w:hint="eastAsia"/>
          <w:sz w:val="30"/>
          <w:szCs w:val="30"/>
        </w:rPr>
        <w:lastRenderedPageBreak/>
        <w:t>更新记录</w:t>
      </w:r>
      <w:bookmarkEnd w:id="0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5400"/>
      </w:tblGrid>
      <w:tr w:rsidR="00956DB2" w:rsidTr="00956DB2">
        <w:trPr>
          <w:trHeight w:val="14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56DB2" w:rsidRDefault="00956DB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56DB2" w:rsidRDefault="00956DB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56DB2" w:rsidRDefault="00956DB2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56DB2" w:rsidRDefault="00956DB2">
            <w:pPr>
              <w:ind w:firstLineChars="100" w:firstLine="240"/>
            </w:pPr>
            <w:r>
              <w:rPr>
                <w:rFonts w:hint="eastAsia"/>
              </w:rPr>
              <w:t>说明</w:t>
            </w:r>
          </w:p>
        </w:tc>
      </w:tr>
      <w:tr w:rsidR="00956DB2" w:rsidTr="00956DB2">
        <w:trPr>
          <w:trHeight w:val="13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DB2" w:rsidRPr="00956DB2" w:rsidRDefault="00956DB2" w:rsidP="00956DB2">
            <w:pPr>
              <w:spacing w:line="36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956DB2">
              <w:rPr>
                <w:rFonts w:ascii="微软雅黑" w:hAnsi="微软雅黑"/>
                <w:sz w:val="21"/>
                <w:szCs w:val="21"/>
              </w:rPr>
              <w:t>2018/02/</w:t>
            </w:r>
            <w:r w:rsidRPr="00956DB2">
              <w:rPr>
                <w:rFonts w:ascii="微软雅黑" w:hAnsi="微软雅黑" w:hint="eastAsia"/>
                <w:sz w:val="21"/>
                <w:szCs w:val="21"/>
              </w:rPr>
              <w:t>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DB2" w:rsidRPr="00956DB2" w:rsidRDefault="00956DB2" w:rsidP="00956DB2">
            <w:pPr>
              <w:spacing w:line="36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956DB2">
              <w:rPr>
                <w:rFonts w:ascii="微软雅黑" w:hAnsi="微软雅黑" w:hint="eastAsia"/>
                <w:sz w:val="21"/>
                <w:szCs w:val="21"/>
              </w:rPr>
              <w:t>许健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DB2" w:rsidRPr="00956DB2" w:rsidRDefault="00956DB2" w:rsidP="00956DB2">
            <w:pPr>
              <w:spacing w:line="36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956DB2">
              <w:rPr>
                <w:rFonts w:ascii="微软雅黑" w:hAnsi="微软雅黑"/>
                <w:sz w:val="21"/>
                <w:szCs w:val="21"/>
              </w:rPr>
              <w:t>V1.0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DB2" w:rsidRPr="00956DB2" w:rsidRDefault="00124FF4" w:rsidP="00956DB2">
            <w:pPr>
              <w:spacing w:line="3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第一轮</w:t>
            </w:r>
            <w:r w:rsidR="00956DB2" w:rsidRPr="00956DB2">
              <w:rPr>
                <w:rFonts w:ascii="微软雅黑" w:hAnsi="微软雅黑"/>
                <w:sz w:val="21"/>
                <w:szCs w:val="21"/>
              </w:rPr>
              <w:t>人脸测试结果</w:t>
            </w:r>
          </w:p>
        </w:tc>
      </w:tr>
      <w:tr w:rsidR="00956DB2" w:rsidTr="00956DB2">
        <w:trPr>
          <w:trHeight w:val="249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DB2" w:rsidRPr="00956DB2" w:rsidRDefault="00124FF4" w:rsidP="00956DB2">
            <w:pPr>
              <w:spacing w:line="36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2018/03/07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DB2" w:rsidRPr="00956DB2" w:rsidRDefault="00956DB2" w:rsidP="00956DB2">
            <w:pPr>
              <w:spacing w:line="36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956DB2">
              <w:rPr>
                <w:rFonts w:ascii="微软雅黑" w:hAnsi="微软雅黑" w:hint="eastAsia"/>
                <w:sz w:val="21"/>
                <w:szCs w:val="21"/>
              </w:rPr>
              <w:t>许健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DB2" w:rsidRPr="00956DB2" w:rsidRDefault="00124FF4" w:rsidP="00956DB2">
            <w:pPr>
              <w:spacing w:line="36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V1.1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DB2" w:rsidRPr="00956DB2" w:rsidRDefault="00124FF4" w:rsidP="00956DB2">
            <w:pPr>
              <w:spacing w:line="3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第二轮</w:t>
            </w:r>
            <w:r w:rsidR="00956DB2">
              <w:rPr>
                <w:rFonts w:ascii="微软雅黑" w:hAnsi="微软雅黑"/>
                <w:sz w:val="21"/>
                <w:szCs w:val="21"/>
              </w:rPr>
              <w:t>人脸测试结果</w:t>
            </w:r>
          </w:p>
        </w:tc>
      </w:tr>
    </w:tbl>
    <w:p w:rsidR="00956DB2" w:rsidRDefault="00956DB2" w:rsidP="00956DB2">
      <w:pPr>
        <w:rPr>
          <w:rFonts w:asciiTheme="minorHAnsi" w:eastAsiaTheme="minorEastAsia" w:hAnsiTheme="minorHAnsi" w:cstheme="minorBidi"/>
          <w:sz w:val="21"/>
          <w:lang w:val="zh-CN"/>
        </w:rPr>
      </w:pPr>
    </w:p>
    <w:p w:rsidR="00956DB2" w:rsidRDefault="00956DB2">
      <w:pPr>
        <w:widowControl/>
        <w:jc w:val="left"/>
        <w:rPr>
          <w:rFonts w:ascii="微软雅黑" w:hAnsi="微软雅黑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br w:type="page"/>
      </w:r>
    </w:p>
    <w:p w:rsidR="00715893" w:rsidRDefault="00B12F1E">
      <w:pPr>
        <w:jc w:val="center"/>
        <w:rPr>
          <w:rFonts w:ascii="微软雅黑" w:hAnsi="微软雅黑"/>
          <w:sz w:val="30"/>
          <w:szCs w:val="30"/>
        </w:rPr>
      </w:pPr>
      <w:r>
        <w:rPr>
          <w:rFonts w:ascii="微软雅黑" w:hAnsi="微软雅黑" w:hint="eastAsia"/>
          <w:sz w:val="30"/>
          <w:szCs w:val="30"/>
        </w:rPr>
        <w:lastRenderedPageBreak/>
        <w:t>目录</w:t>
      </w:r>
    </w:p>
    <w:p w:rsidR="00B00D0E" w:rsidRDefault="00B12F1E">
      <w:pPr>
        <w:pStyle w:val="TOC1"/>
        <w:tabs>
          <w:tab w:val="left" w:pos="420"/>
          <w:tab w:val="right" w:leader="dot" w:pos="9209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508201812" w:history="1">
        <w:r w:rsidR="00B00D0E" w:rsidRPr="00F426EF">
          <w:rPr>
            <w:rStyle w:val="Hyperlink"/>
            <w:rFonts w:ascii="微软雅黑" w:hAnsi="微软雅黑"/>
            <w:noProof/>
          </w:rPr>
          <w:t>1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ascii="微软雅黑" w:hAnsi="微软雅黑" w:hint="eastAsia"/>
            <w:noProof/>
          </w:rPr>
          <w:t>测试概述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_Toc508201812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4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1"/>
        <w:tabs>
          <w:tab w:val="left" w:pos="420"/>
          <w:tab w:val="right" w:leader="dot" w:pos="9209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8201813" w:history="1">
        <w:r w:rsidR="00B00D0E" w:rsidRPr="00F426EF">
          <w:rPr>
            <w:rStyle w:val="Hyperlink"/>
            <w:rFonts w:ascii="微软雅黑" w:hAnsi="微软雅黑"/>
            <w:noProof/>
          </w:rPr>
          <w:t>2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ascii="微软雅黑" w:hAnsi="微软雅黑" w:hint="eastAsia"/>
            <w:noProof/>
          </w:rPr>
          <w:t>测试环境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_Toc508201813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4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2"/>
        <w:tabs>
          <w:tab w:val="left" w:pos="1260"/>
          <w:tab w:val="right" w:leader="dot" w:pos="9209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8201814" w:history="1">
        <w:r w:rsidR="00B00D0E" w:rsidRPr="00F426EF">
          <w:rPr>
            <w:rStyle w:val="Hyperlink"/>
            <w:rFonts w:ascii="微软雅黑" w:hAnsi="微软雅黑"/>
            <w:noProof/>
          </w:rPr>
          <w:t>2.1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ascii="微软雅黑" w:hAnsi="微软雅黑" w:hint="eastAsia"/>
            <w:noProof/>
          </w:rPr>
          <w:t>环境拓扑图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_Toc508201814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4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2"/>
        <w:tabs>
          <w:tab w:val="left" w:pos="1260"/>
          <w:tab w:val="right" w:leader="dot" w:pos="9209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8201815" w:history="1">
        <w:r w:rsidR="00B00D0E" w:rsidRPr="00F426EF">
          <w:rPr>
            <w:rStyle w:val="Hyperlink"/>
            <w:rFonts w:ascii="微软雅黑" w:hAnsi="微软雅黑"/>
            <w:noProof/>
          </w:rPr>
          <w:t>2.2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ascii="微软雅黑" w:hAnsi="微软雅黑" w:hint="eastAsia"/>
            <w:noProof/>
          </w:rPr>
          <w:t>硬件信息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_Toc508201815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5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1"/>
        <w:tabs>
          <w:tab w:val="left" w:pos="420"/>
          <w:tab w:val="right" w:leader="dot" w:pos="9209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8201816" w:history="1">
        <w:r w:rsidR="00B00D0E" w:rsidRPr="00F426EF">
          <w:rPr>
            <w:rStyle w:val="Hyperlink"/>
            <w:rFonts w:ascii="微软雅黑" w:hAnsi="微软雅黑"/>
            <w:noProof/>
          </w:rPr>
          <w:t>3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ascii="微软雅黑" w:hAnsi="微软雅黑" w:hint="eastAsia"/>
            <w:noProof/>
          </w:rPr>
          <w:t>测试数据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_Toc508201816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5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1"/>
        <w:tabs>
          <w:tab w:val="left" w:pos="420"/>
          <w:tab w:val="right" w:leader="dot" w:pos="9209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8201817" w:history="1">
        <w:r w:rsidR="00B00D0E" w:rsidRPr="00F426EF">
          <w:rPr>
            <w:rStyle w:val="Hyperlink"/>
            <w:noProof/>
          </w:rPr>
          <w:t>4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测试项及测试方法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_Toc508201817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6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1"/>
        <w:tabs>
          <w:tab w:val="left" w:pos="420"/>
          <w:tab w:val="right" w:leader="dot" w:pos="9209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8201818" w:history="1">
        <w:r w:rsidR="00B00D0E" w:rsidRPr="00F426EF">
          <w:rPr>
            <w:rStyle w:val="Hyperlink"/>
            <w:noProof/>
          </w:rPr>
          <w:t>5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测试过程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_Toc508201818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7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2"/>
        <w:tabs>
          <w:tab w:val="left" w:pos="1260"/>
          <w:tab w:val="right" w:leader="dot" w:pos="9209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8201819" w:history="1">
        <w:r w:rsidR="00B00D0E" w:rsidRPr="00F426EF">
          <w:rPr>
            <w:rStyle w:val="Hyperlink"/>
            <w:noProof/>
          </w:rPr>
          <w:t>5.1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第一轮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_Toc508201819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7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2"/>
        <w:tabs>
          <w:tab w:val="left" w:pos="1260"/>
          <w:tab w:val="right" w:leader="dot" w:pos="9209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8201820" w:history="1">
        <w:r w:rsidR="00B00D0E" w:rsidRPr="00F426EF">
          <w:rPr>
            <w:rStyle w:val="Hyperlink"/>
            <w:noProof/>
          </w:rPr>
          <w:t>5.2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第二轮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_Toc508201820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7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1"/>
        <w:tabs>
          <w:tab w:val="left" w:pos="420"/>
          <w:tab w:val="right" w:leader="dot" w:pos="9209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8201821" w:history="1">
        <w:r w:rsidR="00B00D0E" w:rsidRPr="00F426EF">
          <w:rPr>
            <w:rStyle w:val="Hyperlink"/>
            <w:noProof/>
          </w:rPr>
          <w:t>6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测试结果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_Toc508201821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8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2"/>
        <w:tabs>
          <w:tab w:val="left" w:pos="1260"/>
          <w:tab w:val="right" w:leader="dot" w:pos="9209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8201822" w:history="1">
        <w:r w:rsidR="00B00D0E" w:rsidRPr="00F426EF">
          <w:rPr>
            <w:rStyle w:val="Hyperlink"/>
            <w:noProof/>
          </w:rPr>
          <w:t>6.1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人脸图片入库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_Toc508201822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8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2"/>
        <w:tabs>
          <w:tab w:val="left" w:pos="1260"/>
          <w:tab w:val="right" w:leader="dot" w:pos="9209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8201823" w:history="1">
        <w:r w:rsidR="00B00D0E" w:rsidRPr="00F426EF">
          <w:rPr>
            <w:rStyle w:val="Hyperlink"/>
            <w:noProof/>
          </w:rPr>
          <w:t>6.2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人脸动态比对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_Toc508201823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8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1"/>
        <w:tabs>
          <w:tab w:val="left" w:pos="420"/>
          <w:tab w:val="right" w:leader="dot" w:pos="9209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8201824" w:history="1">
        <w:r w:rsidR="00B00D0E" w:rsidRPr="00F426EF">
          <w:rPr>
            <w:rStyle w:val="Hyperlink"/>
            <w:noProof/>
          </w:rPr>
          <w:t>7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测试结果分析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_Toc508201824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12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2"/>
        <w:tabs>
          <w:tab w:val="left" w:pos="1260"/>
          <w:tab w:val="right" w:leader="dot" w:pos="9209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8201825" w:history="1">
        <w:r w:rsidR="00B00D0E" w:rsidRPr="00F426EF">
          <w:rPr>
            <w:rStyle w:val="Hyperlink"/>
            <w:noProof/>
          </w:rPr>
          <w:t>7.1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人脸入库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_Toc508201825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12</w:t>
        </w:r>
        <w:r w:rsidR="00B00D0E">
          <w:rPr>
            <w:noProof/>
          </w:rPr>
          <w:fldChar w:fldCharType="end"/>
        </w:r>
      </w:hyperlink>
    </w:p>
    <w:p w:rsidR="00B00D0E" w:rsidRDefault="009F1AEF">
      <w:pPr>
        <w:pStyle w:val="TOC2"/>
        <w:tabs>
          <w:tab w:val="left" w:pos="1260"/>
          <w:tab w:val="right" w:leader="dot" w:pos="9209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8201826" w:history="1">
        <w:r w:rsidR="00B00D0E" w:rsidRPr="00F426EF">
          <w:rPr>
            <w:rStyle w:val="Hyperlink"/>
            <w:noProof/>
          </w:rPr>
          <w:t>7.2</w:t>
        </w:r>
        <w:r w:rsidR="00B00D0E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00D0E" w:rsidRPr="00F426EF">
          <w:rPr>
            <w:rStyle w:val="Hyperlink"/>
            <w:rFonts w:hint="eastAsia"/>
            <w:noProof/>
          </w:rPr>
          <w:t>人脸比对</w:t>
        </w:r>
        <w:r w:rsidR="00B00D0E">
          <w:rPr>
            <w:noProof/>
          </w:rPr>
          <w:tab/>
        </w:r>
        <w:r w:rsidR="00B00D0E">
          <w:rPr>
            <w:noProof/>
          </w:rPr>
          <w:fldChar w:fldCharType="begin"/>
        </w:r>
        <w:r w:rsidR="00B00D0E">
          <w:rPr>
            <w:noProof/>
          </w:rPr>
          <w:instrText xml:space="preserve"> PAGEREF _Toc508201826 \h </w:instrText>
        </w:r>
        <w:r w:rsidR="00B00D0E">
          <w:rPr>
            <w:noProof/>
          </w:rPr>
        </w:r>
        <w:r w:rsidR="00B00D0E">
          <w:rPr>
            <w:noProof/>
          </w:rPr>
          <w:fldChar w:fldCharType="separate"/>
        </w:r>
        <w:r w:rsidR="00B00D0E">
          <w:rPr>
            <w:noProof/>
          </w:rPr>
          <w:t>12</w:t>
        </w:r>
        <w:r w:rsidR="00B00D0E">
          <w:rPr>
            <w:noProof/>
          </w:rPr>
          <w:fldChar w:fldCharType="end"/>
        </w:r>
      </w:hyperlink>
    </w:p>
    <w:p w:rsidR="00715893" w:rsidRDefault="00B12F1E">
      <w:pPr>
        <w:spacing w:line="360" w:lineRule="auto"/>
      </w:pPr>
      <w:r>
        <w:fldChar w:fldCharType="end"/>
      </w:r>
    </w:p>
    <w:p w:rsidR="00715893" w:rsidRDefault="00715893">
      <w:pPr>
        <w:widowControl/>
        <w:jc w:val="left"/>
        <w:rPr>
          <w:rFonts w:ascii="微软雅黑" w:hAnsi="微软雅黑"/>
          <w:sz w:val="30"/>
          <w:szCs w:val="30"/>
        </w:rPr>
      </w:pPr>
    </w:p>
    <w:p w:rsidR="00715893" w:rsidRDefault="00715893">
      <w:pPr>
        <w:widowControl/>
        <w:jc w:val="left"/>
        <w:rPr>
          <w:rFonts w:ascii="微软雅黑" w:hAnsi="微软雅黑"/>
          <w:sz w:val="30"/>
          <w:szCs w:val="30"/>
        </w:rPr>
      </w:pPr>
    </w:p>
    <w:p w:rsidR="00715893" w:rsidRDefault="00715893">
      <w:pPr>
        <w:widowControl/>
        <w:jc w:val="left"/>
        <w:rPr>
          <w:rFonts w:ascii="微软雅黑" w:hAnsi="微软雅黑"/>
          <w:sz w:val="30"/>
          <w:szCs w:val="30"/>
        </w:rPr>
      </w:pPr>
    </w:p>
    <w:p w:rsidR="00715893" w:rsidRDefault="00715893">
      <w:pPr>
        <w:widowControl/>
        <w:jc w:val="left"/>
        <w:rPr>
          <w:rFonts w:ascii="微软雅黑" w:hAnsi="微软雅黑"/>
          <w:sz w:val="30"/>
          <w:szCs w:val="30"/>
        </w:rPr>
      </w:pPr>
    </w:p>
    <w:p w:rsidR="00715893" w:rsidRDefault="00715893">
      <w:pPr>
        <w:widowControl/>
        <w:jc w:val="left"/>
        <w:rPr>
          <w:rFonts w:ascii="微软雅黑" w:hAnsi="微软雅黑"/>
          <w:sz w:val="30"/>
          <w:szCs w:val="30"/>
        </w:rPr>
      </w:pPr>
    </w:p>
    <w:p w:rsidR="00715893" w:rsidRDefault="00B12F1E">
      <w:pPr>
        <w:widowControl/>
        <w:jc w:val="left"/>
        <w:rPr>
          <w:rFonts w:ascii="微软雅黑" w:hAnsi="微软雅黑"/>
          <w:b/>
          <w:bCs/>
          <w:kern w:val="44"/>
          <w:sz w:val="30"/>
          <w:szCs w:val="30"/>
        </w:rPr>
      </w:pPr>
      <w:r>
        <w:rPr>
          <w:rFonts w:ascii="微软雅黑" w:hAnsi="微软雅黑"/>
          <w:sz w:val="30"/>
          <w:szCs w:val="30"/>
        </w:rPr>
        <w:br w:type="page"/>
      </w:r>
    </w:p>
    <w:p w:rsidR="00715893" w:rsidRDefault="00B12F1E">
      <w:pPr>
        <w:pStyle w:val="Heading1"/>
        <w:spacing w:beforeLines="150" w:before="360" w:beforeAutospacing="0" w:after="0" w:afterAutospacing="0"/>
        <w:ind w:left="431" w:hanging="431"/>
        <w:rPr>
          <w:rFonts w:ascii="微软雅黑" w:hAnsi="微软雅黑"/>
        </w:rPr>
      </w:pPr>
      <w:bookmarkStart w:id="16" w:name="_Toc392709568"/>
      <w:bookmarkStart w:id="17" w:name="_Toc465613463"/>
      <w:bookmarkStart w:id="18" w:name="_Toc508201812"/>
      <w:r>
        <w:rPr>
          <w:rFonts w:ascii="微软雅黑" w:hAnsi="微软雅黑" w:hint="eastAsia"/>
        </w:rPr>
        <w:lastRenderedPageBreak/>
        <w:t>测试概述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微软雅黑" w:hAnsi="微软雅黑" w:hint="eastAsia"/>
          <w:lang w:val="en-US"/>
        </w:rPr>
        <w:tab/>
      </w:r>
    </w:p>
    <w:tbl>
      <w:tblPr>
        <w:tblW w:w="92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8"/>
        <w:gridCol w:w="4478"/>
        <w:gridCol w:w="1290"/>
        <w:gridCol w:w="2190"/>
      </w:tblGrid>
      <w:tr w:rsidR="00715893" w:rsidTr="006D25F4">
        <w:trPr>
          <w:trHeight w:hRule="exact" w:val="579"/>
        </w:trPr>
        <w:tc>
          <w:tcPr>
            <w:tcW w:w="1258" w:type="dxa"/>
            <w:vAlign w:val="center"/>
          </w:tcPr>
          <w:p w:rsidR="00715893" w:rsidRPr="006D25F4" w:rsidRDefault="00B12F1E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测试项目</w:t>
            </w:r>
          </w:p>
        </w:tc>
        <w:tc>
          <w:tcPr>
            <w:tcW w:w="7958" w:type="dxa"/>
            <w:gridSpan w:val="3"/>
            <w:vAlign w:val="center"/>
          </w:tcPr>
          <w:p w:rsidR="00715893" w:rsidRPr="006D25F4" w:rsidRDefault="006D25F4">
            <w:pPr>
              <w:jc w:val="left"/>
              <w:rPr>
                <w:rFonts w:ascii="微软雅黑" w:hAnsi="微软雅黑"/>
                <w:color w:val="000000"/>
                <w:sz w:val="22"/>
              </w:rPr>
            </w:pPr>
            <w:r>
              <w:rPr>
                <w:rFonts w:ascii="微软雅黑" w:hAnsi="微软雅黑"/>
                <w:color w:val="000000"/>
                <w:sz w:val="22"/>
              </w:rPr>
              <w:t>人脸识别算法性能</w:t>
            </w:r>
          </w:p>
        </w:tc>
      </w:tr>
      <w:tr w:rsidR="00715893" w:rsidTr="006D25F4">
        <w:trPr>
          <w:trHeight w:hRule="exact" w:val="667"/>
        </w:trPr>
        <w:tc>
          <w:tcPr>
            <w:tcW w:w="1258" w:type="dxa"/>
            <w:vAlign w:val="center"/>
          </w:tcPr>
          <w:p w:rsidR="00715893" w:rsidRPr="0041577F" w:rsidRDefault="00B12F1E" w:rsidP="0041577F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测试对象</w:t>
            </w:r>
          </w:p>
        </w:tc>
        <w:tc>
          <w:tcPr>
            <w:tcW w:w="7958" w:type="dxa"/>
            <w:gridSpan w:val="3"/>
            <w:vAlign w:val="center"/>
          </w:tcPr>
          <w:p w:rsidR="00715893" w:rsidRPr="0041577F" w:rsidRDefault="006D25F4" w:rsidP="0041577F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41577F">
              <w:rPr>
                <w:rFonts w:ascii="微软雅黑" w:hAnsi="微软雅黑"/>
                <w:bCs/>
                <w:color w:val="000000"/>
                <w:sz w:val="22"/>
              </w:rPr>
              <w:t>ULSee科技</w:t>
            </w:r>
            <w:r w:rsidR="00845B33"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（凡界）</w:t>
            </w:r>
          </w:p>
        </w:tc>
      </w:tr>
      <w:tr w:rsidR="00715893" w:rsidTr="006D25F4">
        <w:trPr>
          <w:trHeight w:hRule="exact" w:val="714"/>
        </w:trPr>
        <w:tc>
          <w:tcPr>
            <w:tcW w:w="1258" w:type="dxa"/>
            <w:vAlign w:val="center"/>
          </w:tcPr>
          <w:p w:rsidR="00715893" w:rsidRPr="006D25F4" w:rsidRDefault="00B12F1E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测试地点</w:t>
            </w:r>
          </w:p>
        </w:tc>
        <w:tc>
          <w:tcPr>
            <w:tcW w:w="7958" w:type="dxa"/>
            <w:gridSpan w:val="3"/>
            <w:vAlign w:val="center"/>
          </w:tcPr>
          <w:p w:rsidR="00715893" w:rsidRPr="0041577F" w:rsidRDefault="00B12F1E" w:rsidP="00845B33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北京市朝阳区望京</w:t>
            </w:r>
            <w:proofErr w:type="spellStart"/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soho</w:t>
            </w:r>
            <w:proofErr w:type="spellEnd"/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 xml:space="preserve"> T2 26层</w:t>
            </w:r>
          </w:p>
        </w:tc>
      </w:tr>
      <w:tr w:rsidR="00715893" w:rsidTr="00956DB2">
        <w:trPr>
          <w:trHeight w:hRule="exact" w:val="855"/>
        </w:trPr>
        <w:tc>
          <w:tcPr>
            <w:tcW w:w="1258" w:type="dxa"/>
            <w:vAlign w:val="center"/>
          </w:tcPr>
          <w:p w:rsidR="00715893" w:rsidRPr="006D25F4" w:rsidRDefault="00B12F1E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测试日期</w:t>
            </w:r>
          </w:p>
        </w:tc>
        <w:tc>
          <w:tcPr>
            <w:tcW w:w="7958" w:type="dxa"/>
            <w:gridSpan w:val="3"/>
            <w:vAlign w:val="center"/>
          </w:tcPr>
          <w:p w:rsidR="00715893" w:rsidRDefault="00B12F1E" w:rsidP="00845B33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201</w:t>
            </w:r>
            <w:r w:rsidR="006D25F4"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8</w:t>
            </w: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.</w:t>
            </w:r>
            <w:r w:rsidR="006D25F4" w:rsidRPr="0041577F">
              <w:rPr>
                <w:rFonts w:ascii="微软雅黑" w:hAnsi="微软雅黑"/>
                <w:bCs/>
                <w:color w:val="000000"/>
                <w:sz w:val="22"/>
              </w:rPr>
              <w:t>02</w:t>
            </w: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.</w:t>
            </w:r>
            <w:r w:rsidR="006D25F4"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05</w:t>
            </w: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～201</w:t>
            </w:r>
            <w:r w:rsidR="006D25F4"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8</w:t>
            </w: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.</w:t>
            </w:r>
            <w:r w:rsidR="006D25F4"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02</w:t>
            </w: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.</w:t>
            </w:r>
            <w:r w:rsidR="006D25F4"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07</w:t>
            </w:r>
            <w:r w:rsidR="00956DB2">
              <w:rPr>
                <w:rFonts w:ascii="微软雅黑" w:hAnsi="微软雅黑" w:hint="eastAsia"/>
                <w:bCs/>
                <w:color w:val="000000"/>
                <w:sz w:val="22"/>
              </w:rPr>
              <w:t>（第一轮）</w:t>
            </w:r>
          </w:p>
          <w:p w:rsidR="00956DB2" w:rsidRPr="0041577F" w:rsidRDefault="00956DB2" w:rsidP="00845B33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2018.</w:t>
            </w:r>
            <w:r w:rsidRPr="0041577F">
              <w:rPr>
                <w:rFonts w:ascii="微软雅黑" w:hAnsi="微软雅黑"/>
                <w:bCs/>
                <w:color w:val="000000"/>
                <w:sz w:val="22"/>
              </w:rPr>
              <w:t>02</w:t>
            </w: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.</w:t>
            </w:r>
            <w:r>
              <w:rPr>
                <w:rFonts w:ascii="微软雅黑" w:hAnsi="微软雅黑" w:hint="eastAsia"/>
                <w:bCs/>
                <w:color w:val="000000"/>
                <w:sz w:val="22"/>
              </w:rPr>
              <w:t>26</w:t>
            </w: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～2018.02.</w:t>
            </w:r>
            <w:r>
              <w:rPr>
                <w:rFonts w:ascii="微软雅黑" w:hAnsi="微软雅黑" w:hint="eastAsia"/>
                <w:bCs/>
                <w:color w:val="000000"/>
                <w:sz w:val="22"/>
              </w:rPr>
              <w:t>2</w:t>
            </w: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7</w:t>
            </w:r>
            <w:r>
              <w:rPr>
                <w:rFonts w:ascii="微软雅黑" w:hAnsi="微软雅黑" w:hint="eastAsia"/>
                <w:bCs/>
                <w:color w:val="000000"/>
                <w:sz w:val="22"/>
              </w:rPr>
              <w:t>（第二轮）</w:t>
            </w:r>
          </w:p>
        </w:tc>
      </w:tr>
      <w:tr w:rsidR="00715893" w:rsidTr="00956DB2">
        <w:trPr>
          <w:trHeight w:hRule="exact" w:val="879"/>
        </w:trPr>
        <w:tc>
          <w:tcPr>
            <w:tcW w:w="1258" w:type="dxa"/>
            <w:vAlign w:val="center"/>
          </w:tcPr>
          <w:p w:rsidR="00715893" w:rsidRPr="006D25F4" w:rsidRDefault="00B12F1E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测试人员</w:t>
            </w:r>
          </w:p>
        </w:tc>
        <w:tc>
          <w:tcPr>
            <w:tcW w:w="4478" w:type="dxa"/>
            <w:vAlign w:val="center"/>
          </w:tcPr>
          <w:p w:rsidR="00715893" w:rsidRPr="0041577F" w:rsidRDefault="006D25F4" w:rsidP="00845B33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许健</w:t>
            </w:r>
          </w:p>
        </w:tc>
        <w:tc>
          <w:tcPr>
            <w:tcW w:w="1290" w:type="dxa"/>
            <w:vAlign w:val="center"/>
          </w:tcPr>
          <w:p w:rsidR="00715893" w:rsidRPr="006D25F4" w:rsidRDefault="00B12F1E" w:rsidP="00845B33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日 期</w:t>
            </w:r>
          </w:p>
        </w:tc>
        <w:tc>
          <w:tcPr>
            <w:tcW w:w="2190" w:type="dxa"/>
            <w:vAlign w:val="center"/>
          </w:tcPr>
          <w:p w:rsidR="00715893" w:rsidRDefault="00B12F1E" w:rsidP="00845B33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201</w:t>
            </w:r>
            <w:r w:rsidR="006D25F4"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8-02</w:t>
            </w:r>
            <w:r w:rsidRPr="0041577F">
              <w:rPr>
                <w:rFonts w:ascii="微软雅黑" w:hAnsi="微软雅黑"/>
                <w:bCs/>
                <w:color w:val="000000"/>
                <w:sz w:val="22"/>
              </w:rPr>
              <w:t>-</w:t>
            </w:r>
            <w:r w:rsidR="006D25F4"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07</w:t>
            </w:r>
            <w:r w:rsidR="00956DB2">
              <w:rPr>
                <w:rFonts w:ascii="微软雅黑" w:hAnsi="微软雅黑" w:hint="eastAsia"/>
                <w:bCs/>
                <w:color w:val="000000"/>
                <w:sz w:val="22"/>
              </w:rPr>
              <w:t>（1st）</w:t>
            </w:r>
          </w:p>
          <w:p w:rsidR="00956DB2" w:rsidRPr="0041577F" w:rsidRDefault="00956DB2" w:rsidP="00845B33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41577F">
              <w:rPr>
                <w:rFonts w:ascii="微软雅黑" w:hAnsi="微软雅黑" w:hint="eastAsia"/>
                <w:bCs/>
                <w:color w:val="000000"/>
                <w:sz w:val="22"/>
              </w:rPr>
              <w:t>2018-02</w:t>
            </w:r>
            <w:r w:rsidRPr="0041577F">
              <w:rPr>
                <w:rFonts w:ascii="微软雅黑" w:hAnsi="微软雅黑"/>
                <w:bCs/>
                <w:color w:val="000000"/>
                <w:sz w:val="22"/>
              </w:rPr>
              <w:t>-</w:t>
            </w:r>
            <w:r>
              <w:rPr>
                <w:rFonts w:ascii="微软雅黑" w:hAnsi="微软雅黑" w:hint="eastAsia"/>
                <w:bCs/>
                <w:color w:val="000000"/>
                <w:sz w:val="22"/>
              </w:rPr>
              <w:t>26（2nd）</w:t>
            </w:r>
          </w:p>
        </w:tc>
      </w:tr>
      <w:tr w:rsidR="00715893" w:rsidTr="006D25F4">
        <w:trPr>
          <w:trHeight w:hRule="exact" w:val="560"/>
        </w:trPr>
        <w:tc>
          <w:tcPr>
            <w:tcW w:w="1258" w:type="dxa"/>
            <w:vAlign w:val="center"/>
          </w:tcPr>
          <w:p w:rsidR="00715893" w:rsidRPr="006D25F4" w:rsidRDefault="00B12F1E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审核人员</w:t>
            </w:r>
          </w:p>
        </w:tc>
        <w:tc>
          <w:tcPr>
            <w:tcW w:w="4478" w:type="dxa"/>
            <w:vAlign w:val="center"/>
          </w:tcPr>
          <w:p w:rsidR="00715893" w:rsidRPr="0041577F" w:rsidRDefault="00715893">
            <w:pPr>
              <w:spacing w:line="360" w:lineRule="auto"/>
              <w:rPr>
                <w:rFonts w:ascii="微软雅黑" w:hAnsi="微软雅黑"/>
                <w:bCs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:rsidR="00715893" w:rsidRPr="006D25F4" w:rsidRDefault="00B12F1E">
            <w:pPr>
              <w:spacing w:line="360" w:lineRule="auto"/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日 期</w:t>
            </w:r>
          </w:p>
        </w:tc>
        <w:tc>
          <w:tcPr>
            <w:tcW w:w="2190" w:type="dxa"/>
            <w:vAlign w:val="center"/>
          </w:tcPr>
          <w:p w:rsidR="00715893" w:rsidRPr="0041577F" w:rsidRDefault="00715893">
            <w:pPr>
              <w:spacing w:line="360" w:lineRule="auto"/>
              <w:rPr>
                <w:rFonts w:ascii="微软雅黑" w:hAnsi="微软雅黑"/>
                <w:bCs/>
                <w:color w:val="000000"/>
                <w:sz w:val="22"/>
              </w:rPr>
            </w:pPr>
          </w:p>
        </w:tc>
      </w:tr>
      <w:tr w:rsidR="00715893" w:rsidTr="006D25F4">
        <w:trPr>
          <w:trHeight w:hRule="exact" w:val="567"/>
        </w:trPr>
        <w:tc>
          <w:tcPr>
            <w:tcW w:w="1258" w:type="dxa"/>
            <w:vAlign w:val="center"/>
          </w:tcPr>
          <w:p w:rsidR="00715893" w:rsidRPr="006D25F4" w:rsidRDefault="00B12F1E">
            <w:pPr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批准人员</w:t>
            </w:r>
          </w:p>
        </w:tc>
        <w:tc>
          <w:tcPr>
            <w:tcW w:w="4478" w:type="dxa"/>
            <w:vAlign w:val="center"/>
          </w:tcPr>
          <w:p w:rsidR="00715893" w:rsidRPr="0041577F" w:rsidRDefault="00715893">
            <w:pPr>
              <w:spacing w:line="360" w:lineRule="auto"/>
              <w:rPr>
                <w:rFonts w:ascii="微软雅黑" w:hAnsi="微软雅黑"/>
                <w:bCs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:rsidR="00715893" w:rsidRPr="006D25F4" w:rsidRDefault="00B12F1E">
            <w:pPr>
              <w:spacing w:line="360" w:lineRule="auto"/>
              <w:rPr>
                <w:rFonts w:ascii="微软雅黑" w:hAnsi="微软雅黑"/>
                <w:bCs/>
                <w:color w:val="000000"/>
                <w:sz w:val="22"/>
              </w:rPr>
            </w:pPr>
            <w:r w:rsidRPr="006D25F4">
              <w:rPr>
                <w:rFonts w:ascii="微软雅黑" w:hAnsi="微软雅黑" w:hint="eastAsia"/>
                <w:bCs/>
                <w:color w:val="000000"/>
                <w:sz w:val="22"/>
              </w:rPr>
              <w:t>日 期</w:t>
            </w:r>
          </w:p>
        </w:tc>
        <w:tc>
          <w:tcPr>
            <w:tcW w:w="2190" w:type="dxa"/>
            <w:vAlign w:val="center"/>
          </w:tcPr>
          <w:p w:rsidR="00715893" w:rsidRPr="0041577F" w:rsidRDefault="00715893">
            <w:pPr>
              <w:spacing w:line="360" w:lineRule="auto"/>
              <w:rPr>
                <w:rFonts w:ascii="微软雅黑" w:hAnsi="微软雅黑"/>
                <w:bCs/>
                <w:color w:val="000000"/>
                <w:sz w:val="22"/>
              </w:rPr>
            </w:pPr>
          </w:p>
        </w:tc>
      </w:tr>
    </w:tbl>
    <w:p w:rsidR="00715893" w:rsidRDefault="00B12F1E">
      <w:pPr>
        <w:pStyle w:val="Heading1"/>
        <w:spacing w:beforeLines="100" w:before="240" w:beforeAutospacing="0" w:after="0" w:afterAutospacing="0" w:line="360" w:lineRule="auto"/>
        <w:ind w:left="431" w:hanging="431"/>
        <w:rPr>
          <w:rFonts w:ascii="微软雅黑" w:hAnsi="微软雅黑"/>
        </w:rPr>
      </w:pPr>
      <w:bookmarkStart w:id="19" w:name="_Toc26152"/>
      <w:bookmarkStart w:id="20" w:name="_Toc16368"/>
      <w:bookmarkStart w:id="21" w:name="_Toc364027834"/>
      <w:bookmarkStart w:id="22" w:name="_Toc465613467"/>
      <w:bookmarkStart w:id="23" w:name="_Toc13234"/>
      <w:bookmarkStart w:id="24" w:name="_Toc15708"/>
      <w:bookmarkStart w:id="25" w:name="_Toc25702"/>
      <w:bookmarkStart w:id="26" w:name="_Toc13538"/>
      <w:bookmarkStart w:id="27" w:name="_Toc28255"/>
      <w:bookmarkStart w:id="28" w:name="_Toc13594"/>
      <w:bookmarkStart w:id="29" w:name="_Toc29267"/>
      <w:bookmarkStart w:id="30" w:name="_Toc27051"/>
      <w:bookmarkStart w:id="31" w:name="_Toc392709572"/>
      <w:bookmarkStart w:id="32" w:name="_Toc20285"/>
      <w:bookmarkStart w:id="33" w:name="_Toc7907"/>
      <w:bookmarkStart w:id="34" w:name="_Toc27814"/>
      <w:bookmarkStart w:id="35" w:name="_Toc7406"/>
      <w:bookmarkStart w:id="36" w:name="_Toc508201813"/>
      <w:r>
        <w:rPr>
          <w:rFonts w:ascii="微软雅黑" w:hAnsi="微软雅黑" w:hint="eastAsia"/>
        </w:rPr>
        <w:t>测试环境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15893" w:rsidRDefault="00B12F1E" w:rsidP="00956DB2">
      <w:pPr>
        <w:pStyle w:val="Heading2"/>
        <w:spacing w:beforeLines="50" w:before="120" w:beforeAutospacing="0"/>
        <w:rPr>
          <w:rFonts w:ascii="微软雅黑" w:hAnsi="微软雅黑"/>
        </w:rPr>
      </w:pPr>
      <w:bookmarkStart w:id="37" w:name="_Toc6201"/>
      <w:bookmarkStart w:id="38" w:name="_Toc23796"/>
      <w:bookmarkStart w:id="39" w:name="_Toc465613468"/>
      <w:bookmarkStart w:id="40" w:name="_Toc3676"/>
      <w:bookmarkStart w:id="41" w:name="_Toc15559"/>
      <w:bookmarkStart w:id="42" w:name="_Toc12243"/>
      <w:bookmarkStart w:id="43" w:name="_Toc392709573"/>
      <w:bookmarkStart w:id="44" w:name="_Toc508201814"/>
      <w:r>
        <w:rPr>
          <w:rFonts w:ascii="微软雅黑" w:hAnsi="微软雅黑" w:hint="eastAsia"/>
        </w:rPr>
        <w:t>环境拓扑图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715893" w:rsidRDefault="00845B33">
      <w:pPr>
        <w:tabs>
          <w:tab w:val="left" w:pos="8820"/>
        </w:tabs>
        <w:spacing w:line="360" w:lineRule="auto"/>
        <w:ind w:rightChars="28" w:right="67"/>
        <w:jc w:val="center"/>
      </w:pPr>
      <w:r>
        <w:object w:dxaOrig="6701" w:dyaOrig="5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257.15pt" o:ole="">
            <v:imagedata r:id="rId10" o:title=""/>
          </v:shape>
          <o:OLEObject Type="Embed" ProgID="Visio.Drawing.15" ShapeID="_x0000_i1025" DrawAspect="Content" ObjectID="_1596284233" r:id="rId11"/>
        </w:object>
      </w:r>
    </w:p>
    <w:p w:rsidR="00845B33" w:rsidRDefault="00845B33">
      <w:pPr>
        <w:tabs>
          <w:tab w:val="left" w:pos="8820"/>
        </w:tabs>
        <w:spacing w:line="360" w:lineRule="auto"/>
        <w:ind w:rightChars="28" w:right="67"/>
        <w:jc w:val="center"/>
        <w:rPr>
          <w:rFonts w:ascii="微软雅黑" w:hAnsi="微软雅黑"/>
        </w:rPr>
      </w:pPr>
    </w:p>
    <w:p w:rsidR="00715893" w:rsidRDefault="00B12F1E" w:rsidP="00956DB2">
      <w:pPr>
        <w:pStyle w:val="Heading2"/>
        <w:spacing w:beforeLines="50" w:before="120" w:beforeAutospacing="0"/>
        <w:ind w:left="578" w:hanging="578"/>
        <w:rPr>
          <w:rFonts w:ascii="微软雅黑" w:hAnsi="微软雅黑"/>
        </w:rPr>
      </w:pPr>
      <w:bookmarkStart w:id="45" w:name="_Toc26811"/>
      <w:bookmarkStart w:id="46" w:name="_Toc25619"/>
      <w:bookmarkStart w:id="47" w:name="_Toc19724"/>
      <w:bookmarkStart w:id="48" w:name="_Toc465613469"/>
      <w:bookmarkStart w:id="49" w:name="_Toc32226"/>
      <w:bookmarkStart w:id="50" w:name="_Toc17753"/>
      <w:bookmarkStart w:id="51" w:name="_Toc11061"/>
      <w:bookmarkStart w:id="52" w:name="_Toc392709574"/>
      <w:bookmarkStart w:id="53" w:name="_Toc800"/>
      <w:bookmarkStart w:id="54" w:name="_Toc32189"/>
      <w:bookmarkStart w:id="55" w:name="_Toc29671"/>
      <w:bookmarkStart w:id="56" w:name="_Toc508201815"/>
      <w:r>
        <w:rPr>
          <w:rFonts w:ascii="微软雅黑" w:hAnsi="微软雅黑" w:hint="eastAsia"/>
        </w:rPr>
        <w:lastRenderedPageBreak/>
        <w:t>硬件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ascii="微软雅黑" w:hAnsi="微软雅黑" w:hint="eastAsia"/>
        </w:rPr>
        <w:t>信息</w:t>
      </w:r>
      <w:bookmarkEnd w:id="56"/>
    </w:p>
    <w:tbl>
      <w:tblPr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671"/>
        <w:gridCol w:w="1570"/>
        <w:gridCol w:w="3104"/>
        <w:gridCol w:w="1948"/>
      </w:tblGrid>
      <w:tr w:rsidR="00715893" w:rsidTr="00497BC2">
        <w:trPr>
          <w:trHeight w:val="623"/>
        </w:trPr>
        <w:tc>
          <w:tcPr>
            <w:tcW w:w="2289" w:type="dxa"/>
            <w:shd w:val="clear" w:color="auto" w:fill="BFBFBF" w:themeFill="background1" w:themeFillShade="BF"/>
            <w:vAlign w:val="center"/>
          </w:tcPr>
          <w:p w:rsidR="00715893" w:rsidRPr="00845B33" w:rsidRDefault="00B12F1E" w:rsidP="00845B33">
            <w:pPr>
              <w:jc w:val="center"/>
              <w:rPr>
                <w:rFonts w:ascii="宋体" w:hAnsi="宋体"/>
                <w:color w:val="000000"/>
              </w:rPr>
            </w:pPr>
            <w:bookmarkStart w:id="57" w:name="_Toc392709575"/>
            <w:bookmarkStart w:id="58" w:name="_Toc29830"/>
            <w:bookmarkStart w:id="59" w:name="_Toc12103"/>
            <w:bookmarkStart w:id="60" w:name="_Toc31190"/>
            <w:bookmarkStart w:id="61" w:name="_Toc20015"/>
            <w:bookmarkStart w:id="62" w:name="_Toc8896"/>
            <w:bookmarkStart w:id="63" w:name="_Toc20830"/>
            <w:bookmarkStart w:id="64" w:name="_Toc465613470"/>
            <w:bookmarkStart w:id="65" w:name="_Toc11327"/>
            <w:bookmarkStart w:id="66" w:name="_Toc17904"/>
            <w:bookmarkStart w:id="67" w:name="_Toc16329"/>
            <w:r w:rsidRPr="00845B33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:rsidR="00715893" w:rsidRPr="00845B33" w:rsidRDefault="00B12F1E" w:rsidP="00845B33">
            <w:pPr>
              <w:jc w:val="center"/>
              <w:rPr>
                <w:rFonts w:ascii="宋体" w:hAnsi="宋体"/>
                <w:color w:val="000000"/>
              </w:rPr>
            </w:pPr>
            <w:r w:rsidRPr="00845B33">
              <w:rPr>
                <w:rFonts w:ascii="宋体" w:hAnsi="宋体" w:hint="eastAsia"/>
                <w:color w:val="000000"/>
              </w:rPr>
              <w:t>数量</w:t>
            </w:r>
          </w:p>
        </w:tc>
        <w:tc>
          <w:tcPr>
            <w:tcW w:w="1570" w:type="dxa"/>
            <w:shd w:val="clear" w:color="auto" w:fill="BFBFBF" w:themeFill="background1" w:themeFillShade="BF"/>
            <w:vAlign w:val="center"/>
          </w:tcPr>
          <w:p w:rsidR="00715893" w:rsidRPr="00845B33" w:rsidRDefault="00B12F1E" w:rsidP="00845B33">
            <w:pPr>
              <w:jc w:val="center"/>
              <w:rPr>
                <w:rFonts w:ascii="宋体" w:hAnsi="宋体"/>
                <w:color w:val="000000"/>
              </w:rPr>
            </w:pPr>
            <w:r w:rsidRPr="00845B33">
              <w:rPr>
                <w:rFonts w:ascii="宋体" w:hAnsi="宋体" w:hint="eastAsia"/>
                <w:color w:val="000000"/>
              </w:rPr>
              <w:t>操作系统</w:t>
            </w:r>
          </w:p>
        </w:tc>
        <w:tc>
          <w:tcPr>
            <w:tcW w:w="3104" w:type="dxa"/>
            <w:shd w:val="clear" w:color="auto" w:fill="BFBFBF" w:themeFill="background1" w:themeFillShade="BF"/>
            <w:vAlign w:val="center"/>
          </w:tcPr>
          <w:p w:rsidR="00715893" w:rsidRPr="00845B33" w:rsidRDefault="00B12F1E" w:rsidP="00845B33">
            <w:pPr>
              <w:jc w:val="center"/>
              <w:rPr>
                <w:rFonts w:ascii="宋体" w:hAnsi="宋体"/>
                <w:color w:val="000000"/>
              </w:rPr>
            </w:pPr>
            <w:r w:rsidRPr="00845B33">
              <w:rPr>
                <w:rFonts w:ascii="宋体" w:hAnsi="宋体" w:hint="eastAsia"/>
                <w:color w:val="000000"/>
              </w:rPr>
              <w:t>配置</w:t>
            </w:r>
          </w:p>
        </w:tc>
        <w:tc>
          <w:tcPr>
            <w:tcW w:w="1948" w:type="dxa"/>
            <w:shd w:val="clear" w:color="auto" w:fill="BFBFBF" w:themeFill="background1" w:themeFillShade="BF"/>
            <w:vAlign w:val="center"/>
          </w:tcPr>
          <w:p w:rsidR="00715893" w:rsidRPr="00845B33" w:rsidRDefault="00B12F1E" w:rsidP="00845B33">
            <w:pPr>
              <w:jc w:val="center"/>
              <w:rPr>
                <w:rFonts w:ascii="宋体" w:hAnsi="宋体"/>
                <w:color w:val="000000"/>
              </w:rPr>
            </w:pPr>
            <w:r w:rsidRPr="00845B33">
              <w:rPr>
                <w:rFonts w:ascii="宋体" w:hAnsi="宋体" w:hint="eastAsia"/>
                <w:color w:val="000000"/>
              </w:rPr>
              <w:t>用途</w:t>
            </w:r>
          </w:p>
        </w:tc>
      </w:tr>
      <w:tr w:rsidR="00845B33" w:rsidTr="00497BC2">
        <w:trPr>
          <w:trHeight w:val="1184"/>
        </w:trPr>
        <w:tc>
          <w:tcPr>
            <w:tcW w:w="2289" w:type="dxa"/>
            <w:shd w:val="clear" w:color="auto" w:fill="auto"/>
            <w:vAlign w:val="center"/>
          </w:tcPr>
          <w:p w:rsidR="00845B33" w:rsidRPr="00845B33" w:rsidRDefault="00845B33" w:rsidP="00845B33">
            <w:pPr>
              <w:spacing w:line="360" w:lineRule="auto"/>
              <w:jc w:val="center"/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 w:hint="eastAsia"/>
                <w:color w:val="000000"/>
                <w:sz w:val="21"/>
              </w:rPr>
              <w:t>凡界人脸算法服务器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845B33" w:rsidRPr="00845B33" w:rsidRDefault="00845B33" w:rsidP="00845B33">
            <w:pPr>
              <w:spacing w:line="360" w:lineRule="auto"/>
              <w:jc w:val="center"/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 w:hint="eastAsia"/>
                <w:color w:val="000000"/>
                <w:sz w:val="21"/>
              </w:rPr>
              <w:t>1台</w:t>
            </w:r>
          </w:p>
        </w:tc>
        <w:tc>
          <w:tcPr>
            <w:tcW w:w="1570" w:type="dxa"/>
            <w:shd w:val="clear" w:color="auto" w:fill="auto"/>
            <w:vAlign w:val="center"/>
          </w:tcPr>
          <w:p w:rsidR="00845B33" w:rsidRPr="00845B33" w:rsidRDefault="00845B33" w:rsidP="00845B33">
            <w:pPr>
              <w:spacing w:line="360" w:lineRule="auto"/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/>
                <w:color w:val="000000"/>
                <w:sz w:val="21"/>
              </w:rPr>
              <w:t>Ubuntu16.04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45B33" w:rsidRPr="00845B33" w:rsidRDefault="00845B33" w:rsidP="00845B33">
            <w:pPr>
              <w:jc w:val="left"/>
              <w:rPr>
                <w:rFonts w:ascii="微软雅黑" w:hAnsi="微软雅黑" w:cs="微软雅黑"/>
                <w:color w:val="000000"/>
                <w:kern w:val="0"/>
                <w:sz w:val="21"/>
                <w:szCs w:val="24"/>
              </w:rPr>
            </w:pPr>
            <w:proofErr w:type="spellStart"/>
            <w:r w:rsidRPr="00845B33">
              <w:rPr>
                <w:rFonts w:ascii="微软雅黑" w:hAnsi="微软雅黑" w:cs="微软雅黑" w:hint="eastAsia"/>
                <w:color w:val="000000"/>
                <w:kern w:val="0"/>
                <w:sz w:val="21"/>
                <w:szCs w:val="24"/>
              </w:rPr>
              <w:t>CPU:Intel</w:t>
            </w:r>
            <w:proofErr w:type="spellEnd"/>
            <w:r w:rsidRPr="00845B33">
              <w:rPr>
                <w:rFonts w:ascii="微软雅黑" w:hAnsi="微软雅黑" w:cs="微软雅黑" w:hint="eastAsia"/>
                <w:color w:val="000000"/>
                <w:kern w:val="0"/>
                <w:sz w:val="21"/>
                <w:szCs w:val="24"/>
              </w:rPr>
              <w:t xml:space="preserve"> i7-6700 3.4GHz</w:t>
            </w:r>
          </w:p>
          <w:p w:rsidR="00845B33" w:rsidRPr="00845B33" w:rsidRDefault="00845B33" w:rsidP="00845B33">
            <w:pPr>
              <w:jc w:val="left"/>
              <w:rPr>
                <w:rFonts w:ascii="微软雅黑" w:hAnsi="微软雅黑" w:cs="微软雅黑"/>
                <w:color w:val="000000"/>
                <w:kern w:val="0"/>
                <w:sz w:val="21"/>
                <w:szCs w:val="24"/>
              </w:rPr>
            </w:pPr>
            <w:r w:rsidRPr="00845B33">
              <w:rPr>
                <w:rFonts w:ascii="微软雅黑" w:hAnsi="微软雅黑" w:cs="微软雅黑" w:hint="eastAsia"/>
                <w:color w:val="000000"/>
                <w:kern w:val="0"/>
                <w:sz w:val="21"/>
                <w:szCs w:val="24"/>
              </w:rPr>
              <w:t>内存:16GB</w:t>
            </w:r>
          </w:p>
          <w:p w:rsidR="00845B33" w:rsidRPr="00845B33" w:rsidRDefault="00845B33" w:rsidP="00845B33">
            <w:pPr>
              <w:jc w:val="left"/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 w:cs="微软雅黑" w:hint="eastAsia"/>
                <w:color w:val="000000"/>
                <w:kern w:val="0"/>
                <w:sz w:val="21"/>
                <w:szCs w:val="24"/>
              </w:rPr>
              <w:t>显卡:</w:t>
            </w:r>
            <w:r w:rsidRPr="00845B33">
              <w:rPr>
                <w:rFonts w:ascii="微软雅黑" w:hAnsi="微软雅黑" w:cs="微软雅黑" w:hint="eastAsia"/>
                <w:color w:val="000000" w:themeColor="text1"/>
                <w:sz w:val="21"/>
                <w:szCs w:val="24"/>
                <w:shd w:val="clear" w:color="auto" w:fill="FAFAFA"/>
              </w:rPr>
              <w:t>GeForce GTX 1080TI*</w:t>
            </w:r>
            <w:r w:rsidRPr="00845B33">
              <w:rPr>
                <w:rFonts w:ascii="微软雅黑" w:hAnsi="微软雅黑" w:cs="微软雅黑"/>
                <w:color w:val="000000" w:themeColor="text1"/>
                <w:sz w:val="21"/>
                <w:szCs w:val="24"/>
                <w:shd w:val="clear" w:color="auto" w:fill="FAFAFA"/>
              </w:rPr>
              <w:t>1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45B33" w:rsidRPr="00845B33" w:rsidRDefault="00845B33" w:rsidP="00845B33">
            <w:pPr>
              <w:jc w:val="left"/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 w:hint="eastAsia"/>
                <w:color w:val="000000"/>
                <w:sz w:val="21"/>
              </w:rPr>
              <w:t>计算节点，运行凡界人脸算法服务</w:t>
            </w:r>
          </w:p>
        </w:tc>
      </w:tr>
      <w:tr w:rsidR="00715893" w:rsidTr="00497BC2">
        <w:trPr>
          <w:trHeight w:val="78"/>
        </w:trPr>
        <w:tc>
          <w:tcPr>
            <w:tcW w:w="2289" w:type="dxa"/>
            <w:shd w:val="clear" w:color="auto" w:fill="auto"/>
            <w:vAlign w:val="center"/>
          </w:tcPr>
          <w:p w:rsidR="00715893" w:rsidRPr="00845B33" w:rsidRDefault="00B12F1E" w:rsidP="00845B33">
            <w:pPr>
              <w:spacing w:line="360" w:lineRule="auto"/>
              <w:jc w:val="center"/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 w:hint="eastAsia"/>
                <w:color w:val="000000"/>
                <w:sz w:val="21"/>
              </w:rPr>
              <w:t>客户端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715893" w:rsidRPr="00845B33" w:rsidRDefault="00B12F1E" w:rsidP="00845B33">
            <w:pPr>
              <w:spacing w:line="360" w:lineRule="auto"/>
              <w:jc w:val="center"/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 w:hint="eastAsia"/>
                <w:color w:val="000000"/>
                <w:sz w:val="21"/>
              </w:rPr>
              <w:t>1台</w:t>
            </w:r>
          </w:p>
        </w:tc>
        <w:tc>
          <w:tcPr>
            <w:tcW w:w="1570" w:type="dxa"/>
            <w:shd w:val="clear" w:color="auto" w:fill="auto"/>
            <w:vAlign w:val="center"/>
          </w:tcPr>
          <w:p w:rsidR="00715893" w:rsidRPr="00845B33" w:rsidRDefault="00B12F1E" w:rsidP="00845B33">
            <w:pPr>
              <w:spacing w:line="360" w:lineRule="auto"/>
              <w:jc w:val="center"/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 w:hint="eastAsia"/>
                <w:color w:val="000000"/>
                <w:sz w:val="21"/>
              </w:rPr>
              <w:t>Windows10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45B33" w:rsidRPr="00845B33" w:rsidRDefault="00845B33" w:rsidP="00845B33">
            <w:pPr>
              <w:jc w:val="left"/>
              <w:rPr>
                <w:rFonts w:ascii="微软雅黑" w:hAnsi="微软雅黑" w:cs="微软雅黑"/>
                <w:color w:val="000000"/>
                <w:kern w:val="0"/>
                <w:sz w:val="21"/>
                <w:szCs w:val="24"/>
              </w:rPr>
            </w:pPr>
            <w:proofErr w:type="spellStart"/>
            <w:r w:rsidRPr="00845B33">
              <w:rPr>
                <w:rFonts w:ascii="微软雅黑" w:hAnsi="微软雅黑" w:cs="微软雅黑" w:hint="eastAsia"/>
                <w:color w:val="000000"/>
                <w:kern w:val="0"/>
                <w:sz w:val="21"/>
                <w:szCs w:val="24"/>
              </w:rPr>
              <w:t>CPU:Intel</w:t>
            </w:r>
            <w:proofErr w:type="spellEnd"/>
            <w:r w:rsidRPr="00845B33">
              <w:rPr>
                <w:rFonts w:ascii="微软雅黑" w:hAnsi="微软雅黑" w:cs="微软雅黑" w:hint="eastAsia"/>
                <w:color w:val="000000"/>
                <w:kern w:val="0"/>
                <w:sz w:val="21"/>
                <w:szCs w:val="24"/>
              </w:rPr>
              <w:t xml:space="preserve"> i5-5200</w:t>
            </w:r>
            <w:r w:rsidRPr="00845B33">
              <w:rPr>
                <w:rFonts w:ascii="微软雅黑" w:hAnsi="微软雅黑" w:cs="微软雅黑"/>
                <w:color w:val="000000"/>
                <w:kern w:val="0"/>
                <w:sz w:val="21"/>
                <w:szCs w:val="24"/>
              </w:rPr>
              <w:t>U</w:t>
            </w:r>
            <w:r w:rsidRPr="00845B33">
              <w:rPr>
                <w:rFonts w:ascii="微软雅黑" w:hAnsi="微软雅黑" w:cs="微软雅黑" w:hint="eastAsia"/>
                <w:color w:val="000000"/>
                <w:kern w:val="0"/>
                <w:sz w:val="21"/>
                <w:szCs w:val="24"/>
              </w:rPr>
              <w:t xml:space="preserve"> 3.2GHz</w:t>
            </w:r>
          </w:p>
          <w:p w:rsidR="00715893" w:rsidRPr="00845B33" w:rsidRDefault="00845B33" w:rsidP="00845B33">
            <w:pPr>
              <w:jc w:val="left"/>
              <w:rPr>
                <w:rFonts w:ascii="微软雅黑" w:hAnsi="微软雅黑" w:cs="微软雅黑"/>
                <w:color w:val="000000"/>
                <w:kern w:val="0"/>
                <w:sz w:val="21"/>
                <w:szCs w:val="24"/>
              </w:rPr>
            </w:pPr>
            <w:r w:rsidRPr="00845B33">
              <w:rPr>
                <w:rFonts w:ascii="微软雅黑" w:hAnsi="微软雅黑" w:cs="微软雅黑" w:hint="eastAsia"/>
                <w:color w:val="000000"/>
                <w:kern w:val="0"/>
                <w:sz w:val="21"/>
                <w:szCs w:val="24"/>
              </w:rPr>
              <w:t>内存:12GB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15893" w:rsidRPr="00845B33" w:rsidRDefault="00B12F1E" w:rsidP="00845B33">
            <w:pPr>
              <w:rPr>
                <w:rFonts w:ascii="微软雅黑" w:hAnsi="微软雅黑"/>
                <w:color w:val="000000"/>
                <w:sz w:val="21"/>
              </w:rPr>
            </w:pPr>
            <w:r w:rsidRPr="00845B33">
              <w:rPr>
                <w:rFonts w:ascii="微软雅黑" w:hAnsi="微软雅黑" w:hint="eastAsia"/>
                <w:color w:val="000000"/>
                <w:sz w:val="21"/>
              </w:rPr>
              <w:t>运行</w:t>
            </w:r>
            <w:proofErr w:type="spellStart"/>
            <w:r w:rsidR="00845B33" w:rsidRPr="00845B33">
              <w:rPr>
                <w:rFonts w:ascii="微软雅黑" w:hAnsi="微软雅黑" w:hint="eastAsia"/>
                <w:color w:val="000000"/>
                <w:sz w:val="21"/>
              </w:rPr>
              <w:t>ssh</w:t>
            </w:r>
            <w:proofErr w:type="spellEnd"/>
            <w:r w:rsidR="00845B33" w:rsidRPr="00845B33">
              <w:rPr>
                <w:rFonts w:ascii="微软雅黑" w:hAnsi="微软雅黑" w:hint="eastAsia"/>
                <w:color w:val="000000"/>
                <w:sz w:val="21"/>
              </w:rPr>
              <w:t>软件</w:t>
            </w:r>
          </w:p>
        </w:tc>
      </w:tr>
    </w:tbl>
    <w:p w:rsidR="00715893" w:rsidRDefault="00B12F1E">
      <w:pPr>
        <w:pStyle w:val="Heading1"/>
        <w:spacing w:beforeLines="100" w:before="240" w:beforeAutospacing="0" w:after="0" w:afterAutospacing="0" w:line="360" w:lineRule="auto"/>
        <w:ind w:left="431" w:hanging="431"/>
        <w:rPr>
          <w:rFonts w:ascii="微软雅黑" w:hAnsi="微软雅黑"/>
          <w:lang w:val="en-US"/>
        </w:rPr>
      </w:pPr>
      <w:bookmarkStart w:id="68" w:name="_Toc50820181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Fonts w:ascii="微软雅黑" w:hAnsi="微软雅黑" w:hint="eastAsia"/>
          <w:lang w:val="en-US"/>
        </w:rPr>
        <w:t>测试数据</w:t>
      </w:r>
      <w:bookmarkEnd w:id="68"/>
    </w:p>
    <w:p w:rsidR="00715893" w:rsidRDefault="00B12F1E">
      <w:pPr>
        <w:spacing w:line="300" w:lineRule="auto"/>
        <w:ind w:firstLineChars="200" w:firstLine="480"/>
      </w:pPr>
      <w:r>
        <w:rPr>
          <w:rFonts w:hint="eastAsia"/>
        </w:rPr>
        <w:t>本次使用的测试数据共分为两类：</w:t>
      </w:r>
    </w:p>
    <w:p w:rsidR="00497BC2" w:rsidRDefault="00845B33" w:rsidP="00497BC2">
      <w:pPr>
        <w:pStyle w:val="ListParagraph"/>
        <w:numPr>
          <w:ilvl w:val="0"/>
          <w:numId w:val="3"/>
        </w:numPr>
        <w:spacing w:afterLines="50" w:after="120" w:line="300" w:lineRule="auto"/>
        <w:ind w:firstLineChars="0"/>
      </w:pPr>
      <w:r>
        <w:rPr>
          <w:rFonts w:hint="eastAsia"/>
        </w:rPr>
        <w:t xml:space="preserve"> </w:t>
      </w:r>
      <w:r w:rsidR="00C27170">
        <w:rPr>
          <w:rFonts w:hint="eastAsia"/>
        </w:rPr>
        <w:t>人脸比对图片，作为人脸比对</w:t>
      </w:r>
      <w:r w:rsidR="00B12F1E">
        <w:rPr>
          <w:rFonts w:hint="eastAsia"/>
        </w:rPr>
        <w:t>输入数据，与本地人脸库中的人脸进行比对。图片是由项目现场录像中提取出来，</w:t>
      </w:r>
      <w:r w:rsidR="003D5501">
        <w:rPr>
          <w:rFonts w:hint="eastAsia"/>
        </w:rPr>
        <w:t>里面包括目标人（我公司人员）和非目标人（视频中拍到的无关人员），数据具体情况如下：</w:t>
      </w:r>
    </w:p>
    <w:tbl>
      <w:tblPr>
        <w:tblStyle w:val="TableGrid"/>
        <w:tblW w:w="9536" w:type="dxa"/>
        <w:jc w:val="center"/>
        <w:tblLayout w:type="fixed"/>
        <w:tblLook w:val="04A0" w:firstRow="1" w:lastRow="0" w:firstColumn="1" w:lastColumn="0" w:noHBand="0" w:noVBand="1"/>
      </w:tblPr>
      <w:tblGrid>
        <w:gridCol w:w="3499"/>
        <w:gridCol w:w="1925"/>
        <w:gridCol w:w="2054"/>
        <w:gridCol w:w="2058"/>
      </w:tblGrid>
      <w:tr w:rsidR="00762595" w:rsidRPr="00C27170" w:rsidTr="00497BC2">
        <w:trPr>
          <w:trHeight w:val="536"/>
          <w:jc w:val="center"/>
        </w:trPr>
        <w:tc>
          <w:tcPr>
            <w:tcW w:w="3499" w:type="dxa"/>
            <w:vMerge w:val="restart"/>
            <w:shd w:val="clear" w:color="auto" w:fill="BFBFBF" w:themeFill="background1" w:themeFillShade="BF"/>
            <w:vAlign w:val="center"/>
          </w:tcPr>
          <w:p w:rsidR="00762595" w:rsidRPr="00497BC2" w:rsidRDefault="00762595" w:rsidP="00C27170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497BC2">
              <w:rPr>
                <w:rFonts w:ascii="微软雅黑" w:hAnsi="微软雅黑" w:hint="eastAsia"/>
                <w:bCs/>
                <w:sz w:val="22"/>
                <w:szCs w:val="21"/>
              </w:rPr>
              <w:t>测试数据</w:t>
            </w:r>
          </w:p>
        </w:tc>
        <w:tc>
          <w:tcPr>
            <w:tcW w:w="6037" w:type="dxa"/>
            <w:gridSpan w:val="3"/>
            <w:shd w:val="clear" w:color="auto" w:fill="BFBFBF" w:themeFill="background1" w:themeFillShade="BF"/>
            <w:vAlign w:val="center"/>
          </w:tcPr>
          <w:p w:rsidR="00762595" w:rsidRPr="00497BC2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497BC2">
              <w:rPr>
                <w:rFonts w:ascii="微软雅黑" w:hAnsi="微软雅黑" w:hint="eastAsia"/>
                <w:bCs/>
                <w:sz w:val="22"/>
                <w:szCs w:val="21"/>
              </w:rPr>
              <w:t>人脸比对图片</w:t>
            </w:r>
          </w:p>
        </w:tc>
      </w:tr>
      <w:tr w:rsidR="00762595" w:rsidRPr="00C27170" w:rsidTr="00497BC2">
        <w:trPr>
          <w:trHeight w:val="292"/>
          <w:jc w:val="center"/>
        </w:trPr>
        <w:tc>
          <w:tcPr>
            <w:tcW w:w="3499" w:type="dxa"/>
            <w:vMerge/>
            <w:shd w:val="clear" w:color="auto" w:fill="BFBFBF" w:themeFill="background1" w:themeFillShade="BF"/>
            <w:vAlign w:val="center"/>
          </w:tcPr>
          <w:p w:rsidR="00762595" w:rsidRPr="00497BC2" w:rsidRDefault="00762595" w:rsidP="00150CA4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</w:p>
        </w:tc>
        <w:tc>
          <w:tcPr>
            <w:tcW w:w="1925" w:type="dxa"/>
            <w:shd w:val="clear" w:color="auto" w:fill="BFBFBF" w:themeFill="background1" w:themeFillShade="BF"/>
            <w:vAlign w:val="center"/>
          </w:tcPr>
          <w:p w:rsidR="00762595" w:rsidRPr="00497BC2" w:rsidRDefault="00762595" w:rsidP="00150CA4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497BC2">
              <w:rPr>
                <w:rFonts w:ascii="微软雅黑" w:hAnsi="微软雅黑" w:hint="eastAsia"/>
                <w:bCs/>
                <w:sz w:val="22"/>
                <w:szCs w:val="21"/>
              </w:rPr>
              <w:t>目标人</w:t>
            </w:r>
          </w:p>
        </w:tc>
        <w:tc>
          <w:tcPr>
            <w:tcW w:w="2054" w:type="dxa"/>
            <w:shd w:val="clear" w:color="auto" w:fill="BFBFBF" w:themeFill="background1" w:themeFillShade="BF"/>
            <w:vAlign w:val="center"/>
          </w:tcPr>
          <w:p w:rsidR="00762595" w:rsidRPr="00497BC2" w:rsidRDefault="00762595" w:rsidP="00150CA4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497BC2">
              <w:rPr>
                <w:rFonts w:ascii="微软雅黑" w:hAnsi="微软雅黑" w:hint="eastAsia"/>
                <w:bCs/>
                <w:sz w:val="22"/>
                <w:szCs w:val="21"/>
              </w:rPr>
              <w:t>非目标人</w:t>
            </w:r>
          </w:p>
        </w:tc>
        <w:tc>
          <w:tcPr>
            <w:tcW w:w="2057" w:type="dxa"/>
            <w:shd w:val="clear" w:color="auto" w:fill="BFBFBF" w:themeFill="background1" w:themeFillShade="BF"/>
          </w:tcPr>
          <w:p w:rsidR="00762595" w:rsidRPr="00497BC2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497BC2">
              <w:rPr>
                <w:rFonts w:ascii="微软雅黑" w:hAnsi="微软雅黑" w:hint="eastAsia"/>
                <w:bCs/>
                <w:sz w:val="22"/>
                <w:szCs w:val="21"/>
              </w:rPr>
              <w:t>合计</w:t>
            </w:r>
          </w:p>
        </w:tc>
      </w:tr>
      <w:tr w:rsidR="00762595" w:rsidRPr="00C27170" w:rsidTr="00497BC2">
        <w:trPr>
          <w:trHeight w:val="313"/>
          <w:jc w:val="center"/>
        </w:trPr>
        <w:tc>
          <w:tcPr>
            <w:tcW w:w="3499" w:type="dxa"/>
            <w:vAlign w:val="center"/>
          </w:tcPr>
          <w:p w:rsidR="00762595" w:rsidRPr="00762595" w:rsidRDefault="00762595" w:rsidP="003D5501">
            <w:pPr>
              <w:spacing w:after="0" w:line="240" w:lineRule="auto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/>
                <w:sz w:val="21"/>
                <w:szCs w:val="21"/>
              </w:rPr>
              <w:t>以底库中目标人</w:t>
            </w:r>
            <w:r w:rsidRPr="00762595">
              <w:rPr>
                <w:rFonts w:ascii="微软雅黑" w:hAnsi="微软雅黑" w:hint="eastAsia"/>
                <w:sz w:val="21"/>
                <w:szCs w:val="21"/>
              </w:rPr>
              <w:t>“</w:t>
            </w:r>
            <w:r w:rsidRPr="00762595">
              <w:rPr>
                <w:rFonts w:ascii="微软雅黑" w:hAnsi="微软雅黑"/>
                <w:sz w:val="21"/>
                <w:szCs w:val="21"/>
              </w:rPr>
              <w:t>现场照</w:t>
            </w:r>
            <w:r w:rsidRPr="00762595">
              <w:rPr>
                <w:rFonts w:ascii="微软雅黑" w:hAnsi="微软雅黑" w:hint="eastAsia"/>
                <w:sz w:val="21"/>
                <w:szCs w:val="21"/>
              </w:rPr>
              <w:t>”</w:t>
            </w:r>
            <w:r w:rsidRPr="00762595">
              <w:rPr>
                <w:rFonts w:ascii="微软雅黑" w:hAnsi="微软雅黑"/>
                <w:sz w:val="21"/>
                <w:szCs w:val="21"/>
              </w:rPr>
              <w:t>为基准</w:t>
            </w:r>
          </w:p>
        </w:tc>
        <w:tc>
          <w:tcPr>
            <w:tcW w:w="1925" w:type="dxa"/>
            <w:vAlign w:val="center"/>
          </w:tcPr>
          <w:p w:rsidR="00762595" w:rsidRPr="00762595" w:rsidRDefault="00762595" w:rsidP="00150CA4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142</w:t>
            </w:r>
          </w:p>
        </w:tc>
        <w:tc>
          <w:tcPr>
            <w:tcW w:w="2054" w:type="dxa"/>
            <w:vAlign w:val="center"/>
          </w:tcPr>
          <w:p w:rsidR="00762595" w:rsidRPr="00762595" w:rsidRDefault="00956DB2" w:rsidP="00150CA4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21164</w:t>
            </w:r>
          </w:p>
        </w:tc>
        <w:tc>
          <w:tcPr>
            <w:tcW w:w="2057" w:type="dxa"/>
          </w:tcPr>
          <w:p w:rsidR="00762595" w:rsidRPr="00762595" w:rsidRDefault="00956DB2" w:rsidP="00762595">
            <w:pPr>
              <w:spacing w:after="0" w:line="240" w:lineRule="auto"/>
              <w:jc w:val="center"/>
              <w:rPr>
                <w:rFonts w:ascii="微软雅黑" w:hAnsi="微软雅黑"/>
                <w:bCs/>
                <w:szCs w:val="21"/>
              </w:rPr>
            </w:pPr>
            <w:r>
              <w:rPr>
                <w:rFonts w:ascii="微软雅黑" w:hAnsi="微软雅黑" w:hint="eastAsia"/>
                <w:bCs/>
                <w:szCs w:val="21"/>
              </w:rPr>
              <w:t>21306</w:t>
            </w:r>
          </w:p>
        </w:tc>
      </w:tr>
      <w:tr w:rsidR="00762595" w:rsidRPr="00C27170" w:rsidTr="00497BC2">
        <w:trPr>
          <w:trHeight w:val="297"/>
          <w:jc w:val="center"/>
        </w:trPr>
        <w:tc>
          <w:tcPr>
            <w:tcW w:w="3499" w:type="dxa"/>
            <w:vAlign w:val="center"/>
          </w:tcPr>
          <w:p w:rsidR="00762595" w:rsidRPr="00762595" w:rsidRDefault="00762595" w:rsidP="003D5501">
            <w:pPr>
              <w:spacing w:after="0" w:line="240" w:lineRule="auto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/>
                <w:sz w:val="21"/>
                <w:szCs w:val="21"/>
              </w:rPr>
              <w:t>以底库中目标人</w:t>
            </w:r>
            <w:r w:rsidRPr="00762595">
              <w:rPr>
                <w:rFonts w:ascii="微软雅黑" w:hAnsi="微软雅黑" w:hint="eastAsia"/>
                <w:sz w:val="21"/>
                <w:szCs w:val="21"/>
              </w:rPr>
              <w:t>“证件</w:t>
            </w:r>
            <w:r w:rsidRPr="00762595">
              <w:rPr>
                <w:rFonts w:ascii="微软雅黑" w:hAnsi="微软雅黑"/>
                <w:sz w:val="21"/>
                <w:szCs w:val="21"/>
              </w:rPr>
              <w:t>照</w:t>
            </w:r>
            <w:r w:rsidRPr="00762595">
              <w:rPr>
                <w:rFonts w:ascii="微软雅黑" w:hAnsi="微软雅黑" w:hint="eastAsia"/>
                <w:sz w:val="21"/>
                <w:szCs w:val="21"/>
              </w:rPr>
              <w:t>”</w:t>
            </w:r>
            <w:r w:rsidRPr="00762595">
              <w:rPr>
                <w:rFonts w:ascii="微软雅黑" w:hAnsi="微软雅黑"/>
                <w:sz w:val="21"/>
                <w:szCs w:val="21"/>
              </w:rPr>
              <w:t>为基准</w:t>
            </w:r>
          </w:p>
        </w:tc>
        <w:tc>
          <w:tcPr>
            <w:tcW w:w="1925" w:type="dxa"/>
            <w:vAlign w:val="center"/>
          </w:tcPr>
          <w:p w:rsidR="00762595" w:rsidRPr="00762595" w:rsidRDefault="00762595" w:rsidP="00150CA4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126</w:t>
            </w:r>
          </w:p>
        </w:tc>
        <w:tc>
          <w:tcPr>
            <w:tcW w:w="2054" w:type="dxa"/>
            <w:vAlign w:val="center"/>
          </w:tcPr>
          <w:p w:rsidR="00762595" w:rsidRPr="00762595" w:rsidRDefault="00956DB2" w:rsidP="00150CA4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21280</w:t>
            </w:r>
          </w:p>
        </w:tc>
        <w:tc>
          <w:tcPr>
            <w:tcW w:w="2057" w:type="dxa"/>
          </w:tcPr>
          <w:p w:rsidR="00762595" w:rsidRPr="00762595" w:rsidRDefault="00956DB2" w:rsidP="00762595">
            <w:pPr>
              <w:spacing w:after="0" w:line="240" w:lineRule="auto"/>
              <w:jc w:val="center"/>
              <w:rPr>
                <w:rFonts w:ascii="微软雅黑" w:hAnsi="微软雅黑"/>
                <w:bCs/>
                <w:szCs w:val="21"/>
              </w:rPr>
            </w:pPr>
            <w:r>
              <w:rPr>
                <w:rFonts w:ascii="微软雅黑" w:hAnsi="微软雅黑" w:hint="eastAsia"/>
                <w:bCs/>
                <w:szCs w:val="21"/>
              </w:rPr>
              <w:t>21306</w:t>
            </w:r>
          </w:p>
        </w:tc>
      </w:tr>
    </w:tbl>
    <w:p w:rsidR="003D5501" w:rsidRDefault="00C27170" w:rsidP="00C27170">
      <w:pPr>
        <w:rPr>
          <w:rFonts w:ascii="微软雅黑" w:hAnsi="微软雅黑"/>
          <w:color w:val="FF0000"/>
          <w:sz w:val="21"/>
        </w:rPr>
      </w:pPr>
      <w:r w:rsidRPr="001661B1">
        <w:rPr>
          <w:rFonts w:ascii="微软雅黑" w:hAnsi="微软雅黑"/>
          <w:color w:val="FF0000"/>
          <w:sz w:val="20"/>
        </w:rPr>
        <w:tab/>
      </w:r>
      <w:r w:rsidRPr="001661B1">
        <w:rPr>
          <w:rFonts w:ascii="微软雅黑" w:hAnsi="微软雅黑" w:hint="eastAsia"/>
          <w:color w:val="FF0000"/>
          <w:sz w:val="21"/>
        </w:rPr>
        <w:t>*</w:t>
      </w:r>
      <w:r w:rsidRPr="001661B1">
        <w:rPr>
          <w:rFonts w:ascii="微软雅黑" w:hAnsi="微软雅黑"/>
          <w:color w:val="FF0000"/>
          <w:sz w:val="21"/>
        </w:rPr>
        <w:t>有一名目标人未提供证件照</w:t>
      </w:r>
      <w:r w:rsidRPr="001661B1">
        <w:rPr>
          <w:rFonts w:ascii="微软雅黑" w:hAnsi="微软雅黑" w:hint="eastAsia"/>
          <w:color w:val="FF0000"/>
          <w:sz w:val="21"/>
        </w:rPr>
        <w:t>，故</w:t>
      </w:r>
      <w:r>
        <w:rPr>
          <w:rFonts w:ascii="微软雅黑" w:hAnsi="微软雅黑" w:hint="eastAsia"/>
          <w:color w:val="FF0000"/>
          <w:sz w:val="21"/>
        </w:rPr>
        <w:t>基于“</w:t>
      </w:r>
      <w:r w:rsidRPr="001661B1">
        <w:rPr>
          <w:rFonts w:ascii="微软雅黑" w:hAnsi="微软雅黑" w:hint="eastAsia"/>
          <w:color w:val="FF0000"/>
          <w:sz w:val="21"/>
        </w:rPr>
        <w:t>证件照</w:t>
      </w:r>
      <w:r>
        <w:rPr>
          <w:rFonts w:ascii="微软雅黑" w:hAnsi="微软雅黑" w:hint="eastAsia"/>
          <w:color w:val="FF0000"/>
          <w:sz w:val="21"/>
        </w:rPr>
        <w:t>”</w:t>
      </w:r>
      <w:r w:rsidRPr="001661B1">
        <w:rPr>
          <w:rFonts w:ascii="微软雅黑" w:hAnsi="微软雅黑" w:hint="eastAsia"/>
          <w:color w:val="FF0000"/>
          <w:sz w:val="21"/>
        </w:rPr>
        <w:t>统计时，按“非目标人”统计。</w:t>
      </w:r>
    </w:p>
    <w:p w:rsidR="00762595" w:rsidRDefault="00762595" w:rsidP="00C27170">
      <w:pPr>
        <w:rPr>
          <w:rFonts w:ascii="微软雅黑" w:hAnsi="微软雅黑"/>
          <w:color w:val="FF0000"/>
          <w:sz w:val="21"/>
        </w:rPr>
      </w:pPr>
    </w:p>
    <w:p w:rsidR="00715893" w:rsidRDefault="00845B33" w:rsidP="003A6AFA">
      <w:pPr>
        <w:pStyle w:val="ListParagraph"/>
        <w:numPr>
          <w:ilvl w:val="0"/>
          <w:numId w:val="3"/>
        </w:numPr>
        <w:spacing w:line="300" w:lineRule="auto"/>
        <w:ind w:firstLineChars="0"/>
      </w:pPr>
      <w:r>
        <w:t xml:space="preserve"> </w:t>
      </w:r>
      <w:r w:rsidR="00B12F1E">
        <w:rPr>
          <w:rFonts w:hint="eastAsia"/>
        </w:rPr>
        <w:t>人脸库图片，本地人脸库中的人脸图片，本次测试创建的人脸库共有</w:t>
      </w:r>
      <w:r w:rsidR="00B12F1E">
        <w:rPr>
          <w:rFonts w:hint="eastAsia"/>
        </w:rPr>
        <w:t>1W</w:t>
      </w:r>
      <w:r w:rsidR="00B12F1E">
        <w:rPr>
          <w:rFonts w:hint="eastAsia"/>
        </w:rPr>
        <w:t>和</w:t>
      </w:r>
      <w:r w:rsidR="00B12F1E">
        <w:rPr>
          <w:rFonts w:hint="eastAsia"/>
        </w:rPr>
        <w:t>20W</w:t>
      </w:r>
      <w:r w:rsidR="00B12F1E">
        <w:rPr>
          <w:rFonts w:hint="eastAsia"/>
        </w:rPr>
        <w:t>两个数据量级的库。每个库中都包括目标人（我公司人员的证件照和现场</w:t>
      </w:r>
      <w:r w:rsidR="00C27170">
        <w:rPr>
          <w:rFonts w:hint="eastAsia"/>
        </w:rPr>
        <w:t>照</w:t>
      </w:r>
      <w:r w:rsidR="00B12F1E">
        <w:rPr>
          <w:rFonts w:hint="eastAsia"/>
        </w:rPr>
        <w:t>照片）和非目标人（某地项目上的人口库图片）。</w:t>
      </w:r>
    </w:p>
    <w:p w:rsidR="00C27170" w:rsidRDefault="00B12F1E" w:rsidP="00497BC2">
      <w:pPr>
        <w:spacing w:afterLines="50" w:after="120" w:line="300" w:lineRule="auto"/>
        <w:ind w:firstLine="482"/>
      </w:pPr>
      <w:r>
        <w:rPr>
          <w:rFonts w:hint="eastAsia"/>
        </w:rPr>
        <w:t>测试数据具体数量如下：</w:t>
      </w:r>
    </w:p>
    <w:tbl>
      <w:tblPr>
        <w:tblStyle w:val="TableGrid"/>
        <w:tblW w:w="9644" w:type="dxa"/>
        <w:jc w:val="center"/>
        <w:tblLayout w:type="fixed"/>
        <w:tblLook w:val="04A0" w:firstRow="1" w:lastRow="0" w:firstColumn="1" w:lastColumn="0" w:noHBand="0" w:noVBand="1"/>
      </w:tblPr>
      <w:tblGrid>
        <w:gridCol w:w="2464"/>
        <w:gridCol w:w="1745"/>
        <w:gridCol w:w="1741"/>
        <w:gridCol w:w="1885"/>
        <w:gridCol w:w="1809"/>
      </w:tblGrid>
      <w:tr w:rsidR="00762595" w:rsidRPr="00C27170" w:rsidTr="00762595">
        <w:trPr>
          <w:trHeight w:val="437"/>
          <w:jc w:val="center"/>
        </w:trPr>
        <w:tc>
          <w:tcPr>
            <w:tcW w:w="2464" w:type="dxa"/>
            <w:vMerge w:val="restart"/>
            <w:shd w:val="clear" w:color="auto" w:fill="BFBFBF" w:themeFill="background1" w:themeFillShade="BF"/>
            <w:vAlign w:val="center"/>
          </w:tcPr>
          <w:p w:rsidR="00762595" w:rsidRPr="00762595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762595">
              <w:rPr>
                <w:rFonts w:ascii="微软雅黑" w:hAnsi="微软雅黑" w:hint="eastAsia"/>
                <w:bCs/>
                <w:sz w:val="22"/>
                <w:szCs w:val="21"/>
              </w:rPr>
              <w:t>测试数据</w:t>
            </w:r>
          </w:p>
        </w:tc>
        <w:tc>
          <w:tcPr>
            <w:tcW w:w="7180" w:type="dxa"/>
            <w:gridSpan w:val="4"/>
            <w:shd w:val="clear" w:color="auto" w:fill="BFBFBF" w:themeFill="background1" w:themeFillShade="BF"/>
            <w:vAlign w:val="center"/>
          </w:tcPr>
          <w:p w:rsidR="00762595" w:rsidRPr="00762595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762595">
              <w:rPr>
                <w:rFonts w:ascii="微软雅黑" w:hAnsi="微软雅黑" w:hint="eastAsia"/>
                <w:bCs/>
                <w:sz w:val="22"/>
                <w:szCs w:val="21"/>
              </w:rPr>
              <w:t>人脸库图片</w:t>
            </w:r>
          </w:p>
        </w:tc>
      </w:tr>
      <w:tr w:rsidR="00762595" w:rsidRPr="00C27170" w:rsidTr="00762595">
        <w:trPr>
          <w:trHeight w:val="448"/>
          <w:jc w:val="center"/>
        </w:trPr>
        <w:tc>
          <w:tcPr>
            <w:tcW w:w="2464" w:type="dxa"/>
            <w:vMerge/>
            <w:shd w:val="clear" w:color="auto" w:fill="BFBFBF" w:themeFill="background1" w:themeFillShade="BF"/>
            <w:vAlign w:val="center"/>
          </w:tcPr>
          <w:p w:rsidR="00762595" w:rsidRPr="00762595" w:rsidRDefault="00762595" w:rsidP="00CB6142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</w:p>
        </w:tc>
        <w:tc>
          <w:tcPr>
            <w:tcW w:w="1745" w:type="dxa"/>
            <w:shd w:val="clear" w:color="auto" w:fill="BFBFBF" w:themeFill="background1" w:themeFillShade="BF"/>
            <w:vAlign w:val="center"/>
          </w:tcPr>
          <w:p w:rsidR="00762595" w:rsidRPr="00762595" w:rsidRDefault="00762595" w:rsidP="00CB6142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762595">
              <w:rPr>
                <w:rFonts w:ascii="微软雅黑" w:hAnsi="微软雅黑" w:hint="eastAsia"/>
                <w:bCs/>
                <w:sz w:val="22"/>
                <w:szCs w:val="21"/>
              </w:rPr>
              <w:t>目标人_现场照</w:t>
            </w:r>
          </w:p>
        </w:tc>
        <w:tc>
          <w:tcPr>
            <w:tcW w:w="1741" w:type="dxa"/>
            <w:shd w:val="clear" w:color="auto" w:fill="BFBFBF" w:themeFill="background1" w:themeFillShade="BF"/>
            <w:vAlign w:val="center"/>
          </w:tcPr>
          <w:p w:rsidR="00762595" w:rsidRPr="00762595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762595">
              <w:rPr>
                <w:rFonts w:ascii="微软雅黑" w:hAnsi="微软雅黑" w:hint="eastAsia"/>
                <w:bCs/>
                <w:sz w:val="22"/>
                <w:szCs w:val="21"/>
              </w:rPr>
              <w:t>目标人_证件照</w:t>
            </w:r>
          </w:p>
        </w:tc>
        <w:tc>
          <w:tcPr>
            <w:tcW w:w="1885" w:type="dxa"/>
            <w:shd w:val="clear" w:color="auto" w:fill="BFBFBF" w:themeFill="background1" w:themeFillShade="BF"/>
            <w:vAlign w:val="center"/>
          </w:tcPr>
          <w:p w:rsidR="00762595" w:rsidRPr="00762595" w:rsidRDefault="00762595" w:rsidP="00CB6142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762595">
              <w:rPr>
                <w:rFonts w:ascii="微软雅黑" w:hAnsi="微软雅黑" w:hint="eastAsia"/>
                <w:bCs/>
                <w:sz w:val="22"/>
                <w:szCs w:val="21"/>
              </w:rPr>
              <w:t>非目标人</w:t>
            </w:r>
          </w:p>
        </w:tc>
        <w:tc>
          <w:tcPr>
            <w:tcW w:w="1807" w:type="dxa"/>
            <w:shd w:val="clear" w:color="auto" w:fill="BFBFBF" w:themeFill="background1" w:themeFillShade="BF"/>
            <w:vAlign w:val="center"/>
          </w:tcPr>
          <w:p w:rsidR="00762595" w:rsidRPr="00762595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bCs/>
                <w:sz w:val="22"/>
                <w:szCs w:val="21"/>
              </w:rPr>
            </w:pPr>
            <w:r w:rsidRPr="00762595">
              <w:rPr>
                <w:rFonts w:ascii="微软雅黑" w:hAnsi="微软雅黑" w:hint="eastAsia"/>
                <w:bCs/>
                <w:sz w:val="22"/>
                <w:szCs w:val="21"/>
              </w:rPr>
              <w:t>合计</w:t>
            </w:r>
          </w:p>
        </w:tc>
      </w:tr>
      <w:tr w:rsidR="00762595" w:rsidRPr="00C27170" w:rsidTr="00762595">
        <w:trPr>
          <w:trHeight w:val="557"/>
          <w:jc w:val="center"/>
        </w:trPr>
        <w:tc>
          <w:tcPr>
            <w:tcW w:w="2464" w:type="dxa"/>
            <w:vAlign w:val="center"/>
          </w:tcPr>
          <w:p w:rsidR="00762595" w:rsidRPr="00762595" w:rsidRDefault="00762595" w:rsidP="00C27170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1W底库（现场照）</w:t>
            </w:r>
          </w:p>
        </w:tc>
        <w:tc>
          <w:tcPr>
            <w:tcW w:w="1745" w:type="dxa"/>
            <w:vAlign w:val="center"/>
          </w:tcPr>
          <w:p w:rsidR="00762595" w:rsidRPr="00762595" w:rsidRDefault="00762595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10</w:t>
            </w:r>
          </w:p>
        </w:tc>
        <w:tc>
          <w:tcPr>
            <w:tcW w:w="1741" w:type="dxa"/>
            <w:vAlign w:val="center"/>
          </w:tcPr>
          <w:p w:rsidR="00762595" w:rsidRPr="00762595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/>
                <w:sz w:val="21"/>
                <w:szCs w:val="21"/>
              </w:rPr>
              <w:t>9</w:t>
            </w:r>
          </w:p>
        </w:tc>
        <w:tc>
          <w:tcPr>
            <w:tcW w:w="1885" w:type="dxa"/>
            <w:vAlign w:val="center"/>
          </w:tcPr>
          <w:p w:rsidR="00762595" w:rsidRPr="00762595" w:rsidRDefault="00762595" w:rsidP="00C27170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10000</w:t>
            </w:r>
          </w:p>
        </w:tc>
        <w:tc>
          <w:tcPr>
            <w:tcW w:w="1807" w:type="dxa"/>
            <w:vAlign w:val="center"/>
          </w:tcPr>
          <w:p w:rsidR="00762595" w:rsidRPr="00762595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10019</w:t>
            </w:r>
          </w:p>
        </w:tc>
      </w:tr>
      <w:tr w:rsidR="00762595" w:rsidRPr="00C27170" w:rsidTr="00762595">
        <w:trPr>
          <w:trHeight w:val="513"/>
          <w:jc w:val="center"/>
        </w:trPr>
        <w:tc>
          <w:tcPr>
            <w:tcW w:w="2464" w:type="dxa"/>
            <w:vAlign w:val="center"/>
          </w:tcPr>
          <w:p w:rsidR="00762595" w:rsidRPr="00762595" w:rsidRDefault="00762595" w:rsidP="00C27170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20</w:t>
            </w:r>
            <w:r w:rsidRPr="00762595">
              <w:rPr>
                <w:rFonts w:ascii="微软雅黑" w:hAnsi="微软雅黑" w:hint="eastAsia"/>
                <w:sz w:val="21"/>
                <w:szCs w:val="21"/>
              </w:rPr>
              <w:t>W底库（证件照）</w:t>
            </w:r>
          </w:p>
        </w:tc>
        <w:tc>
          <w:tcPr>
            <w:tcW w:w="1745" w:type="dxa"/>
            <w:vAlign w:val="center"/>
          </w:tcPr>
          <w:p w:rsidR="00762595" w:rsidRPr="00762595" w:rsidRDefault="00762595" w:rsidP="00C27170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10</w:t>
            </w:r>
          </w:p>
        </w:tc>
        <w:tc>
          <w:tcPr>
            <w:tcW w:w="1741" w:type="dxa"/>
            <w:vAlign w:val="center"/>
          </w:tcPr>
          <w:p w:rsidR="00762595" w:rsidRPr="00762595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9</w:t>
            </w:r>
          </w:p>
        </w:tc>
        <w:tc>
          <w:tcPr>
            <w:tcW w:w="1885" w:type="dxa"/>
            <w:vAlign w:val="center"/>
          </w:tcPr>
          <w:p w:rsidR="00762595" w:rsidRPr="00762595" w:rsidRDefault="00762595" w:rsidP="00C27170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200205</w:t>
            </w:r>
          </w:p>
        </w:tc>
        <w:tc>
          <w:tcPr>
            <w:tcW w:w="1807" w:type="dxa"/>
            <w:vAlign w:val="center"/>
          </w:tcPr>
          <w:p w:rsidR="00762595" w:rsidRPr="00762595" w:rsidRDefault="00762595" w:rsidP="00762595">
            <w:pPr>
              <w:spacing w:after="0" w:line="24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 w:rsidRPr="00762595">
              <w:rPr>
                <w:rFonts w:ascii="微软雅黑" w:hAnsi="微软雅黑" w:hint="eastAsia"/>
                <w:sz w:val="21"/>
                <w:szCs w:val="21"/>
              </w:rPr>
              <w:t>200224</w:t>
            </w:r>
          </w:p>
        </w:tc>
      </w:tr>
    </w:tbl>
    <w:p w:rsidR="00715893" w:rsidRDefault="00B12F1E">
      <w:pPr>
        <w:pStyle w:val="Heading1"/>
        <w:rPr>
          <w:lang w:val="en-US"/>
        </w:rPr>
      </w:pPr>
      <w:bookmarkStart w:id="69" w:name="_Toc508201817"/>
      <w:r>
        <w:rPr>
          <w:rFonts w:hint="eastAsia"/>
          <w:lang w:val="en-US"/>
        </w:rPr>
        <w:lastRenderedPageBreak/>
        <w:t>测试项及测试方法</w:t>
      </w:r>
      <w:bookmarkEnd w:id="69"/>
    </w:p>
    <w:tbl>
      <w:tblPr>
        <w:tblStyle w:val="TableGrid"/>
        <w:tblW w:w="11318" w:type="dxa"/>
        <w:tblInd w:w="-807" w:type="dxa"/>
        <w:tblLayout w:type="fixed"/>
        <w:tblLook w:val="04A0" w:firstRow="1" w:lastRow="0" w:firstColumn="1" w:lastColumn="0" w:noHBand="0" w:noVBand="1"/>
      </w:tblPr>
      <w:tblGrid>
        <w:gridCol w:w="845"/>
        <w:gridCol w:w="1664"/>
        <w:gridCol w:w="1704"/>
        <w:gridCol w:w="7105"/>
      </w:tblGrid>
      <w:tr w:rsidR="00715893">
        <w:tc>
          <w:tcPr>
            <w:tcW w:w="845" w:type="dxa"/>
            <w:shd w:val="clear" w:color="auto" w:fill="BFBFBF" w:themeFill="background1" w:themeFillShade="BF"/>
          </w:tcPr>
          <w:p w:rsidR="00715893" w:rsidRDefault="00B12F1E">
            <w:pPr>
              <w:spacing w:line="360" w:lineRule="auto"/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序号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:rsidR="00715893" w:rsidRDefault="00B12F1E">
            <w:pPr>
              <w:spacing w:line="360" w:lineRule="auto"/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测试项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715893" w:rsidRDefault="00B12F1E">
            <w:pPr>
              <w:spacing w:line="360" w:lineRule="auto"/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测试指标</w:t>
            </w:r>
          </w:p>
        </w:tc>
        <w:tc>
          <w:tcPr>
            <w:tcW w:w="7105" w:type="dxa"/>
            <w:shd w:val="clear" w:color="auto" w:fill="BFBFBF" w:themeFill="background1" w:themeFillShade="BF"/>
          </w:tcPr>
          <w:p w:rsidR="00715893" w:rsidRDefault="00B12F1E">
            <w:pPr>
              <w:spacing w:line="360" w:lineRule="auto"/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测试方法</w:t>
            </w:r>
          </w:p>
        </w:tc>
      </w:tr>
      <w:tr w:rsidR="00715893" w:rsidTr="00762595">
        <w:trPr>
          <w:trHeight w:val="1545"/>
        </w:trPr>
        <w:tc>
          <w:tcPr>
            <w:tcW w:w="845" w:type="dxa"/>
            <w:vMerge w:val="restart"/>
            <w:vAlign w:val="center"/>
          </w:tcPr>
          <w:p w:rsidR="00715893" w:rsidRPr="00762595" w:rsidRDefault="00B12F1E" w:rsidP="00762595">
            <w:pPr>
              <w:spacing w:after="0" w:line="440" w:lineRule="exact"/>
              <w:jc w:val="center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1</w:t>
            </w:r>
          </w:p>
        </w:tc>
        <w:tc>
          <w:tcPr>
            <w:tcW w:w="1664" w:type="dxa"/>
            <w:vMerge w:val="restart"/>
            <w:vAlign w:val="center"/>
          </w:tcPr>
          <w:p w:rsidR="00715893" w:rsidRPr="00762595" w:rsidRDefault="00B12F1E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人脸图片入库</w:t>
            </w:r>
          </w:p>
        </w:tc>
        <w:tc>
          <w:tcPr>
            <w:tcW w:w="1704" w:type="dxa"/>
            <w:vAlign w:val="center"/>
          </w:tcPr>
          <w:p w:rsidR="00715893" w:rsidRPr="00762595" w:rsidRDefault="00B12F1E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入库速度</w:t>
            </w:r>
          </w:p>
        </w:tc>
        <w:tc>
          <w:tcPr>
            <w:tcW w:w="7105" w:type="dxa"/>
          </w:tcPr>
          <w:p w:rsidR="00715893" w:rsidRDefault="001661B1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使用厂家提供的测试程序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进行人脸图片批量导入，分别导入1W和20W数量级的人脸库图片，记录这两次入库的总耗时，最终计算出入库速度（张/秒）</w:t>
            </w:r>
          </w:p>
          <w:p w:rsidR="00497BC2" w:rsidRDefault="00762595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>
              <w:rPr>
                <w:rFonts w:ascii="微软雅黑" w:hAnsi="微软雅黑" w:cs="微软雅黑"/>
                <w:sz w:val="21"/>
              </w:rPr>
              <w:t>入库速度</w:t>
            </w:r>
            <w:r>
              <w:rPr>
                <w:rFonts w:ascii="微软雅黑" w:hAnsi="微软雅黑" w:cs="微软雅黑" w:hint="eastAsia"/>
                <w:sz w:val="21"/>
              </w:rPr>
              <w:t xml:space="preserve"> =</w:t>
            </w:r>
            <w:r>
              <w:rPr>
                <w:rFonts w:ascii="微软雅黑" w:hAnsi="微软雅黑" w:cs="微软雅黑"/>
                <w:sz w:val="21"/>
              </w:rPr>
              <w:t xml:space="preserve"> 人脸库图片数量</w:t>
            </w:r>
            <w:r>
              <w:rPr>
                <w:rFonts w:ascii="微软雅黑" w:hAnsi="微软雅黑" w:cs="微软雅黑" w:hint="eastAsia"/>
                <w:sz w:val="21"/>
              </w:rPr>
              <w:t xml:space="preserve"> / 入库时间。</w:t>
            </w:r>
          </w:p>
          <w:p w:rsidR="00497BC2" w:rsidRPr="00497BC2" w:rsidRDefault="00497BC2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</w:p>
        </w:tc>
      </w:tr>
      <w:tr w:rsidR="00715893" w:rsidTr="00762595">
        <w:trPr>
          <w:trHeight w:val="1965"/>
        </w:trPr>
        <w:tc>
          <w:tcPr>
            <w:tcW w:w="845" w:type="dxa"/>
            <w:vMerge/>
          </w:tcPr>
          <w:p w:rsidR="00715893" w:rsidRPr="00762595" w:rsidRDefault="00715893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</w:p>
        </w:tc>
        <w:tc>
          <w:tcPr>
            <w:tcW w:w="1664" w:type="dxa"/>
            <w:vMerge/>
          </w:tcPr>
          <w:p w:rsidR="00715893" w:rsidRPr="00762595" w:rsidRDefault="00715893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</w:p>
        </w:tc>
        <w:tc>
          <w:tcPr>
            <w:tcW w:w="1704" w:type="dxa"/>
            <w:vAlign w:val="center"/>
          </w:tcPr>
          <w:p w:rsidR="00715893" w:rsidRPr="00762595" w:rsidRDefault="003D5501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入库成功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率</w:t>
            </w:r>
          </w:p>
        </w:tc>
        <w:tc>
          <w:tcPr>
            <w:tcW w:w="7105" w:type="dxa"/>
          </w:tcPr>
          <w:p w:rsidR="00715893" w:rsidRPr="00762595" w:rsidRDefault="001661B1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使用厂家提供的测试程序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进行人脸图片批量导入，分别导入1W和20W数量级的人脸库图片，记录每</w:t>
            </w:r>
            <w:r w:rsidR="003D5501" w:rsidRPr="00762595">
              <w:rPr>
                <w:rFonts w:ascii="微软雅黑" w:hAnsi="微软雅黑" w:cs="微软雅黑" w:hint="eastAsia"/>
                <w:sz w:val="21"/>
              </w:rPr>
              <w:t>次入库成功的图片数量和入库失败的图片数量，最终计算出入库成功率，计算公式如下：</w:t>
            </w:r>
          </w:p>
          <w:p w:rsidR="003D5501" w:rsidRPr="00762595" w:rsidRDefault="003D5501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/>
                <w:sz w:val="21"/>
              </w:rPr>
              <w:t>入库成功率</w:t>
            </w:r>
            <w:r w:rsidRPr="00762595">
              <w:rPr>
                <w:rFonts w:ascii="微软雅黑" w:hAnsi="微软雅黑" w:cs="微软雅黑" w:hint="eastAsia"/>
                <w:sz w:val="21"/>
              </w:rPr>
              <w:t xml:space="preserve"> =</w:t>
            </w:r>
            <w:r w:rsidRPr="00762595">
              <w:rPr>
                <w:rFonts w:ascii="微软雅黑" w:hAnsi="微软雅黑" w:cs="微软雅黑"/>
                <w:sz w:val="21"/>
              </w:rPr>
              <w:t xml:space="preserve"> 入库成功数量</w:t>
            </w:r>
            <w:r w:rsidR="00762595">
              <w:rPr>
                <w:rFonts w:ascii="微软雅黑" w:hAnsi="微软雅黑" w:cs="微软雅黑" w:hint="eastAsia"/>
                <w:sz w:val="21"/>
              </w:rPr>
              <w:t xml:space="preserve"> </w:t>
            </w:r>
            <w:r w:rsidRPr="00762595">
              <w:rPr>
                <w:rFonts w:ascii="微软雅黑" w:hAnsi="微软雅黑" w:cs="微软雅黑" w:hint="eastAsia"/>
                <w:sz w:val="21"/>
              </w:rPr>
              <w:t>/</w:t>
            </w:r>
            <w:r w:rsidR="00762595">
              <w:rPr>
                <w:rFonts w:ascii="微软雅黑" w:hAnsi="微软雅黑" w:cs="微软雅黑"/>
                <w:sz w:val="21"/>
              </w:rPr>
              <w:t xml:space="preserve"> </w:t>
            </w:r>
            <w:r w:rsidR="00762595">
              <w:rPr>
                <w:rFonts w:ascii="微软雅黑" w:hAnsi="微软雅黑" w:cs="微软雅黑" w:hint="eastAsia"/>
                <w:sz w:val="21"/>
              </w:rPr>
              <w:t>人脸库</w:t>
            </w:r>
            <w:r w:rsidRPr="00762595">
              <w:rPr>
                <w:rFonts w:ascii="微软雅黑" w:hAnsi="微软雅黑" w:cs="微软雅黑" w:hint="eastAsia"/>
                <w:sz w:val="21"/>
              </w:rPr>
              <w:t>图片数量</w:t>
            </w:r>
            <w:r w:rsidR="00762595">
              <w:rPr>
                <w:rFonts w:ascii="微软雅黑" w:hAnsi="微软雅黑" w:cs="微软雅黑" w:hint="eastAsia"/>
                <w:sz w:val="21"/>
              </w:rPr>
              <w:t xml:space="preserve"> *</w:t>
            </w:r>
            <w:r w:rsidR="00762595">
              <w:rPr>
                <w:rFonts w:ascii="微软雅黑" w:hAnsi="微软雅黑" w:cs="微软雅黑"/>
                <w:sz w:val="21"/>
              </w:rPr>
              <w:t xml:space="preserve"> 100</w:t>
            </w:r>
            <w:r w:rsidR="00762595">
              <w:rPr>
                <w:rFonts w:ascii="微软雅黑" w:hAnsi="微软雅黑" w:cs="微软雅黑" w:hint="eastAsia"/>
                <w:sz w:val="21"/>
              </w:rPr>
              <w:t>%</w:t>
            </w:r>
          </w:p>
        </w:tc>
      </w:tr>
      <w:tr w:rsidR="00715893" w:rsidTr="00762595">
        <w:trPr>
          <w:trHeight w:val="1611"/>
        </w:trPr>
        <w:tc>
          <w:tcPr>
            <w:tcW w:w="845" w:type="dxa"/>
            <w:vMerge w:val="restart"/>
            <w:vAlign w:val="center"/>
          </w:tcPr>
          <w:p w:rsidR="00715893" w:rsidRPr="00762595" w:rsidRDefault="00B12F1E" w:rsidP="00762595">
            <w:pPr>
              <w:spacing w:after="0" w:line="440" w:lineRule="exact"/>
              <w:jc w:val="center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2</w:t>
            </w:r>
          </w:p>
        </w:tc>
        <w:tc>
          <w:tcPr>
            <w:tcW w:w="1664" w:type="dxa"/>
            <w:vMerge w:val="restart"/>
            <w:vAlign w:val="center"/>
          </w:tcPr>
          <w:p w:rsidR="00715893" w:rsidRPr="00762595" w:rsidRDefault="00B12F1E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人脸动态比对</w:t>
            </w:r>
          </w:p>
        </w:tc>
        <w:tc>
          <w:tcPr>
            <w:tcW w:w="1704" w:type="dxa"/>
            <w:vAlign w:val="center"/>
          </w:tcPr>
          <w:p w:rsidR="00715893" w:rsidRPr="00762595" w:rsidRDefault="003D5501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误报率</w:t>
            </w:r>
          </w:p>
        </w:tc>
        <w:tc>
          <w:tcPr>
            <w:tcW w:w="7105" w:type="dxa"/>
          </w:tcPr>
          <w:p w:rsidR="003D5501" w:rsidRPr="00762595" w:rsidRDefault="00B12F1E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将人脸比对图片分别与1w和20w</w:t>
            </w:r>
            <w:r w:rsidR="003D5501" w:rsidRPr="00762595">
              <w:rPr>
                <w:rFonts w:ascii="微软雅黑" w:hAnsi="微软雅黑" w:cs="微软雅黑" w:hint="eastAsia"/>
                <w:sz w:val="21"/>
              </w:rPr>
              <w:t>的人脸库进行动态比对，</w:t>
            </w:r>
            <w:r w:rsidR="00762595">
              <w:rPr>
                <w:rFonts w:ascii="微软雅黑" w:hAnsi="微软雅黑" w:cs="微软雅黑" w:hint="eastAsia"/>
                <w:sz w:val="21"/>
              </w:rPr>
              <w:t>分别</w:t>
            </w:r>
            <w:r w:rsidR="003D5501" w:rsidRPr="00762595">
              <w:rPr>
                <w:rFonts w:ascii="微软雅黑" w:hAnsi="微软雅黑" w:cs="微软雅黑" w:hint="eastAsia"/>
                <w:sz w:val="21"/>
              </w:rPr>
              <w:t>统计</w:t>
            </w:r>
            <w:r w:rsidR="00762595">
              <w:rPr>
                <w:rFonts w:ascii="微软雅黑" w:hAnsi="微软雅黑" w:cs="微软雅黑" w:hint="eastAsia"/>
                <w:sz w:val="21"/>
              </w:rPr>
              <w:t>基于证件照/现场照的</w:t>
            </w:r>
            <w:r w:rsidR="003D5501" w:rsidRPr="00762595">
              <w:rPr>
                <w:rFonts w:ascii="微软雅黑" w:hAnsi="微软雅黑" w:cs="微软雅黑" w:hint="eastAsia"/>
                <w:sz w:val="21"/>
              </w:rPr>
              <w:t>人脸比对的误报率，计算公式如下：</w:t>
            </w:r>
          </w:p>
          <w:p w:rsidR="00715893" w:rsidRPr="00762595" w:rsidRDefault="003D5501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/>
                <w:sz w:val="21"/>
              </w:rPr>
              <w:t>误报率</w:t>
            </w:r>
            <w:r w:rsidRPr="00762595">
              <w:rPr>
                <w:rFonts w:ascii="微软雅黑" w:hAnsi="微软雅黑" w:cs="微软雅黑" w:hint="eastAsia"/>
                <w:sz w:val="21"/>
              </w:rPr>
              <w:t xml:space="preserve"> =（全部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报警数</w:t>
            </w:r>
            <w:r w:rsidR="00762595">
              <w:rPr>
                <w:rFonts w:ascii="微软雅黑" w:hAnsi="微软雅黑" w:cs="微软雅黑" w:hint="eastAsia"/>
                <w:sz w:val="21"/>
              </w:rPr>
              <w:t xml:space="preserve"> </w:t>
            </w:r>
            <w:r w:rsidRPr="00762595">
              <w:rPr>
                <w:rFonts w:ascii="微软雅黑" w:hAnsi="微软雅黑" w:cs="微软雅黑" w:hint="eastAsia"/>
                <w:sz w:val="21"/>
              </w:rPr>
              <w:t>-</w:t>
            </w:r>
            <w:r w:rsidR="00762595">
              <w:rPr>
                <w:rFonts w:ascii="微软雅黑" w:hAnsi="微软雅黑" w:cs="微软雅黑"/>
                <w:sz w:val="21"/>
              </w:rPr>
              <w:t xml:space="preserve"> </w:t>
            </w:r>
            <w:r w:rsidRPr="00762595">
              <w:rPr>
                <w:rFonts w:ascii="微软雅黑" w:hAnsi="微软雅黑" w:cs="微软雅黑" w:hint="eastAsia"/>
                <w:sz w:val="21"/>
              </w:rPr>
              <w:t>正确报警数）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/</w:t>
            </w:r>
            <w:r w:rsidRPr="00762595">
              <w:rPr>
                <w:rFonts w:ascii="微软雅黑" w:hAnsi="微软雅黑" w:cs="微软雅黑" w:hint="eastAsia"/>
                <w:sz w:val="21"/>
              </w:rPr>
              <w:t>（人脸</w:t>
            </w:r>
            <w:r w:rsidR="00762595">
              <w:rPr>
                <w:rFonts w:ascii="微软雅黑" w:hAnsi="微软雅黑" w:cs="微软雅黑" w:hint="eastAsia"/>
                <w:sz w:val="21"/>
              </w:rPr>
              <w:t>比对图片数量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）</w:t>
            </w:r>
            <w:r w:rsidR="00762595">
              <w:rPr>
                <w:rFonts w:ascii="微软雅黑" w:hAnsi="微软雅黑" w:cs="微软雅黑" w:hint="eastAsia"/>
                <w:sz w:val="21"/>
              </w:rPr>
              <w:t xml:space="preserve"> *</w:t>
            </w:r>
            <w:r w:rsidR="00762595">
              <w:rPr>
                <w:rFonts w:ascii="微软雅黑" w:hAnsi="微软雅黑" w:cs="微软雅黑"/>
                <w:sz w:val="21"/>
              </w:rPr>
              <w:t xml:space="preserve"> 100</w:t>
            </w:r>
            <w:r w:rsidR="00762595">
              <w:rPr>
                <w:rFonts w:ascii="微软雅黑" w:hAnsi="微软雅黑" w:cs="微软雅黑" w:hint="eastAsia"/>
                <w:sz w:val="21"/>
              </w:rPr>
              <w:t>%</w:t>
            </w:r>
          </w:p>
        </w:tc>
      </w:tr>
      <w:tr w:rsidR="00715893" w:rsidRPr="00762595" w:rsidTr="00762595">
        <w:trPr>
          <w:trHeight w:val="987"/>
        </w:trPr>
        <w:tc>
          <w:tcPr>
            <w:tcW w:w="845" w:type="dxa"/>
            <w:vMerge/>
            <w:vAlign w:val="center"/>
          </w:tcPr>
          <w:p w:rsidR="00715893" w:rsidRPr="00762595" w:rsidRDefault="00715893" w:rsidP="00762595">
            <w:pPr>
              <w:spacing w:after="0" w:line="440" w:lineRule="exact"/>
              <w:jc w:val="center"/>
              <w:rPr>
                <w:rFonts w:ascii="微软雅黑" w:hAnsi="微软雅黑" w:cs="微软雅黑"/>
                <w:sz w:val="21"/>
              </w:rPr>
            </w:pPr>
          </w:p>
        </w:tc>
        <w:tc>
          <w:tcPr>
            <w:tcW w:w="1664" w:type="dxa"/>
            <w:vMerge/>
            <w:vAlign w:val="center"/>
          </w:tcPr>
          <w:p w:rsidR="00715893" w:rsidRPr="00762595" w:rsidRDefault="00715893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</w:p>
        </w:tc>
        <w:tc>
          <w:tcPr>
            <w:tcW w:w="1704" w:type="dxa"/>
            <w:vAlign w:val="center"/>
          </w:tcPr>
          <w:p w:rsidR="00715893" w:rsidRPr="00762595" w:rsidRDefault="00B12F1E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召回率</w:t>
            </w:r>
          </w:p>
        </w:tc>
        <w:tc>
          <w:tcPr>
            <w:tcW w:w="7105" w:type="dxa"/>
          </w:tcPr>
          <w:p w:rsidR="00762595" w:rsidRDefault="00B12F1E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 w:rsidRPr="00762595">
              <w:rPr>
                <w:rFonts w:ascii="微软雅黑" w:hAnsi="微软雅黑" w:cs="微软雅黑" w:hint="eastAsia"/>
                <w:sz w:val="21"/>
              </w:rPr>
              <w:t>将人脸比对图片分别与1w和20w的人脸库进行动态比对，计算比对结果，</w:t>
            </w:r>
            <w:r w:rsidR="00762595">
              <w:rPr>
                <w:rFonts w:ascii="微软雅黑" w:hAnsi="微软雅黑" w:cs="微软雅黑" w:hint="eastAsia"/>
                <w:sz w:val="21"/>
              </w:rPr>
              <w:t>分别</w:t>
            </w:r>
            <w:r w:rsidRPr="00762595">
              <w:rPr>
                <w:rFonts w:ascii="微软雅黑" w:hAnsi="微软雅黑" w:cs="微软雅黑" w:hint="eastAsia"/>
                <w:sz w:val="21"/>
              </w:rPr>
              <w:t>得出</w:t>
            </w:r>
            <w:r w:rsidR="00762595">
              <w:rPr>
                <w:rFonts w:ascii="微软雅黑" w:hAnsi="微软雅黑" w:cs="微软雅黑" w:hint="eastAsia"/>
                <w:sz w:val="21"/>
              </w:rPr>
              <w:t>基于证件照/现场照的</w:t>
            </w:r>
            <w:r w:rsidRPr="00762595">
              <w:rPr>
                <w:rFonts w:ascii="微软雅黑" w:hAnsi="微软雅黑" w:cs="微软雅黑" w:hint="eastAsia"/>
                <w:sz w:val="21"/>
              </w:rPr>
              <w:t>召回率</w:t>
            </w:r>
            <w:r w:rsidR="00762595">
              <w:rPr>
                <w:rFonts w:ascii="微软雅黑" w:hAnsi="微软雅黑" w:cs="微软雅黑" w:hint="eastAsia"/>
                <w:sz w:val="21"/>
              </w:rPr>
              <w:t>，计算公式如下：</w:t>
            </w:r>
          </w:p>
          <w:p w:rsidR="00715893" w:rsidRDefault="00762595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  <w:r>
              <w:rPr>
                <w:rFonts w:ascii="微软雅黑" w:hAnsi="微软雅黑" w:cs="微软雅黑"/>
                <w:sz w:val="21"/>
              </w:rPr>
              <w:t>召回率</w:t>
            </w:r>
            <w:r>
              <w:rPr>
                <w:rFonts w:ascii="微软雅黑" w:hAnsi="微软雅黑" w:cs="微软雅黑" w:hint="eastAsia"/>
                <w:sz w:val="21"/>
              </w:rPr>
              <w:t xml:space="preserve"> =</w:t>
            </w:r>
            <w:r>
              <w:rPr>
                <w:rFonts w:ascii="微软雅黑" w:hAnsi="微软雅黑" w:cs="微软雅黑"/>
                <w:sz w:val="21"/>
              </w:rPr>
              <w:t xml:space="preserve"> 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（正确报警数</w:t>
            </w:r>
            <w:r>
              <w:rPr>
                <w:rFonts w:ascii="微软雅黑" w:hAnsi="微软雅黑" w:cs="微软雅黑" w:hint="eastAsia"/>
                <w:sz w:val="21"/>
              </w:rPr>
              <w:t xml:space="preserve"> 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/</w:t>
            </w:r>
            <w:r>
              <w:rPr>
                <w:rFonts w:ascii="微软雅黑" w:hAnsi="微软雅黑" w:cs="微软雅黑"/>
                <w:sz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</w:rPr>
              <w:t>人脸比对图片中的目标人数量</w:t>
            </w:r>
            <w:r w:rsidR="00B12F1E" w:rsidRPr="00762595">
              <w:rPr>
                <w:rFonts w:ascii="微软雅黑" w:hAnsi="微软雅黑" w:cs="微软雅黑" w:hint="eastAsia"/>
                <w:sz w:val="21"/>
              </w:rPr>
              <w:t>）</w:t>
            </w:r>
            <w:r>
              <w:rPr>
                <w:rFonts w:ascii="微软雅黑" w:hAnsi="微软雅黑" w:cs="微软雅黑" w:hint="eastAsia"/>
                <w:sz w:val="21"/>
              </w:rPr>
              <w:t>*</w:t>
            </w:r>
            <w:r>
              <w:rPr>
                <w:rFonts w:ascii="微软雅黑" w:hAnsi="微软雅黑" w:cs="微软雅黑"/>
                <w:sz w:val="21"/>
              </w:rPr>
              <w:t xml:space="preserve"> 100</w:t>
            </w:r>
            <w:r>
              <w:rPr>
                <w:rFonts w:ascii="微软雅黑" w:hAnsi="微软雅黑" w:cs="微软雅黑" w:hint="eastAsia"/>
                <w:sz w:val="21"/>
              </w:rPr>
              <w:t>%</w:t>
            </w:r>
          </w:p>
          <w:p w:rsidR="00762595" w:rsidRPr="00762595" w:rsidRDefault="00762595" w:rsidP="00762595">
            <w:pPr>
              <w:spacing w:after="0" w:line="440" w:lineRule="exact"/>
              <w:rPr>
                <w:rFonts w:ascii="微软雅黑" w:hAnsi="微软雅黑" w:cs="微软雅黑"/>
                <w:sz w:val="21"/>
              </w:rPr>
            </w:pPr>
          </w:p>
        </w:tc>
      </w:tr>
    </w:tbl>
    <w:p w:rsidR="00715893" w:rsidRDefault="00715893">
      <w:pPr>
        <w:spacing w:line="360" w:lineRule="auto"/>
        <w:rPr>
          <w:rFonts w:ascii="微软雅黑" w:hAnsi="微软雅黑" w:cs="微软雅黑"/>
        </w:rPr>
      </w:pPr>
    </w:p>
    <w:p w:rsidR="00CB6142" w:rsidRDefault="00CB6142">
      <w:pPr>
        <w:spacing w:line="360" w:lineRule="auto"/>
        <w:rPr>
          <w:rFonts w:ascii="微软雅黑" w:hAnsi="微软雅黑" w:cs="微软雅黑"/>
        </w:rPr>
      </w:pPr>
    </w:p>
    <w:p w:rsidR="00CB6142" w:rsidRDefault="00CB6142">
      <w:pPr>
        <w:spacing w:line="360" w:lineRule="auto"/>
        <w:rPr>
          <w:rFonts w:ascii="微软雅黑" w:hAnsi="微软雅黑" w:cs="微软雅黑"/>
        </w:rPr>
      </w:pPr>
    </w:p>
    <w:p w:rsidR="00CB6142" w:rsidRDefault="00CB6142">
      <w:pPr>
        <w:spacing w:line="360" w:lineRule="auto"/>
        <w:rPr>
          <w:rFonts w:ascii="微软雅黑" w:hAnsi="微软雅黑" w:cs="微软雅黑"/>
        </w:rPr>
      </w:pPr>
    </w:p>
    <w:p w:rsidR="00CB6142" w:rsidRDefault="00CB6142">
      <w:pPr>
        <w:spacing w:line="360" w:lineRule="auto"/>
        <w:rPr>
          <w:rFonts w:ascii="微软雅黑" w:hAnsi="微软雅黑" w:cs="微软雅黑"/>
        </w:rPr>
      </w:pPr>
    </w:p>
    <w:p w:rsidR="00CB6142" w:rsidRDefault="00CB6142">
      <w:pPr>
        <w:spacing w:line="360" w:lineRule="auto"/>
        <w:rPr>
          <w:rFonts w:ascii="微软雅黑" w:hAnsi="微软雅黑" w:cs="微软雅黑"/>
        </w:rPr>
      </w:pPr>
    </w:p>
    <w:p w:rsidR="00CB6142" w:rsidRDefault="00CB6142">
      <w:pPr>
        <w:spacing w:line="360" w:lineRule="auto"/>
        <w:rPr>
          <w:rFonts w:ascii="微软雅黑" w:hAnsi="微软雅黑" w:cs="微软雅黑"/>
        </w:rPr>
      </w:pPr>
    </w:p>
    <w:p w:rsidR="00715893" w:rsidRDefault="00B12F1E">
      <w:pPr>
        <w:pStyle w:val="Heading1"/>
        <w:rPr>
          <w:lang w:val="en-US"/>
        </w:rPr>
      </w:pPr>
      <w:bookmarkStart w:id="70" w:name="_Toc508201818"/>
      <w:r>
        <w:rPr>
          <w:rFonts w:hint="eastAsia"/>
          <w:lang w:val="en-US"/>
        </w:rPr>
        <w:lastRenderedPageBreak/>
        <w:t>测试过程</w:t>
      </w:r>
      <w:bookmarkEnd w:id="70"/>
    </w:p>
    <w:p w:rsidR="00956DB2" w:rsidRPr="00956DB2" w:rsidRDefault="00956DB2" w:rsidP="00956DB2">
      <w:pPr>
        <w:pStyle w:val="Heading2"/>
        <w:spacing w:beforeLines="50" w:before="120" w:beforeAutospacing="0"/>
        <w:rPr>
          <w:lang w:val="en-US"/>
        </w:rPr>
      </w:pPr>
      <w:bookmarkStart w:id="71" w:name="_Toc508201819"/>
      <w:r w:rsidRPr="00956DB2">
        <w:rPr>
          <w:lang w:val="en-US"/>
        </w:rPr>
        <w:t>第一轮</w:t>
      </w:r>
      <w:bookmarkEnd w:id="71"/>
    </w:p>
    <w:p w:rsidR="001661B1" w:rsidRDefault="00956DB2">
      <w:pPr>
        <w:spacing w:line="360" w:lineRule="auto"/>
        <w:ind w:firstLineChars="200" w:firstLine="480"/>
      </w:pPr>
      <w:r>
        <w:rPr>
          <w:rFonts w:hint="eastAsia"/>
        </w:rPr>
        <w:t>本轮</w:t>
      </w:r>
      <w:r w:rsidR="00B12F1E">
        <w:rPr>
          <w:rFonts w:hint="eastAsia"/>
        </w:rPr>
        <w:t>测试</w:t>
      </w:r>
      <w:r>
        <w:rPr>
          <w:rFonts w:hint="eastAsia"/>
        </w:rPr>
        <w:t>于</w:t>
      </w:r>
      <w:r w:rsidR="001661B1">
        <w:rPr>
          <w:rFonts w:hint="eastAsia"/>
        </w:rPr>
        <w:t>2</w:t>
      </w:r>
      <w:r w:rsidR="00B12F1E">
        <w:rPr>
          <w:rFonts w:hint="eastAsia"/>
        </w:rPr>
        <w:t>月</w:t>
      </w:r>
      <w:r w:rsidR="001661B1">
        <w:rPr>
          <w:rFonts w:hint="eastAsia"/>
        </w:rPr>
        <w:t>5</w:t>
      </w:r>
      <w:r w:rsidR="001661B1">
        <w:rPr>
          <w:rFonts w:hint="eastAsia"/>
        </w:rPr>
        <w:t>日开始。</w:t>
      </w:r>
    </w:p>
    <w:p w:rsidR="001661B1" w:rsidRDefault="001661B1">
      <w:pPr>
        <w:spacing w:line="360" w:lineRule="auto"/>
        <w:ind w:firstLineChars="200" w:firstLine="480"/>
      </w:pPr>
      <w:r>
        <w:rPr>
          <w:rFonts w:hint="eastAsia"/>
        </w:rPr>
        <w:t>凡界</w:t>
      </w:r>
      <w:r w:rsidR="00B12F1E">
        <w:rPr>
          <w:rFonts w:hint="eastAsia"/>
        </w:rPr>
        <w:t>程序于</w:t>
      </w:r>
      <w:r>
        <w:rPr>
          <w:rFonts w:hint="eastAsia"/>
        </w:rPr>
        <w:t>2</w:t>
      </w:r>
      <w:r w:rsidR="00B12F1E">
        <w:rPr>
          <w:rFonts w:hint="eastAsia"/>
        </w:rPr>
        <w:t>月</w:t>
      </w:r>
      <w:r>
        <w:rPr>
          <w:rFonts w:hint="eastAsia"/>
        </w:rPr>
        <w:t>5</w:t>
      </w:r>
      <w:r w:rsidR="00B12F1E">
        <w:rPr>
          <w:rFonts w:hint="eastAsia"/>
        </w:rPr>
        <w:t>日</w:t>
      </w:r>
      <w:r>
        <w:rPr>
          <w:rFonts w:hint="eastAsia"/>
        </w:rPr>
        <w:t>部署、</w:t>
      </w:r>
      <w:r w:rsidR="00B12F1E">
        <w:rPr>
          <w:rFonts w:hint="eastAsia"/>
        </w:rPr>
        <w:t>调试完成</w:t>
      </w:r>
      <w:r>
        <w:rPr>
          <w:rFonts w:hint="eastAsia"/>
        </w:rPr>
        <w:t>。</w:t>
      </w:r>
    </w:p>
    <w:p w:rsidR="001661B1" w:rsidRDefault="001661B1">
      <w:pPr>
        <w:spacing w:line="360" w:lineRule="auto"/>
        <w:ind w:firstLineChars="200" w:firstLine="480"/>
      </w:pPr>
      <w:r>
        <w:rPr>
          <w:rFonts w:hint="eastAsia"/>
        </w:rPr>
        <w:t>测试人员于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日晚上开始作</w:t>
      </w:r>
      <w:r>
        <w:rPr>
          <w:rFonts w:hint="eastAsia"/>
        </w:rPr>
        <w:t>1w</w:t>
      </w:r>
      <w:r>
        <w:rPr>
          <w:rFonts w:hint="eastAsia"/>
        </w:rPr>
        <w:t>、</w:t>
      </w:r>
      <w:r>
        <w:rPr>
          <w:rFonts w:hint="eastAsia"/>
        </w:rPr>
        <w:t>20w</w:t>
      </w:r>
      <w:r>
        <w:rPr>
          <w:rFonts w:hint="eastAsia"/>
        </w:rPr>
        <w:t>人脸底库图片的入库。</w:t>
      </w:r>
    </w:p>
    <w:p w:rsidR="001661B1" w:rsidRDefault="001661B1">
      <w:pPr>
        <w:spacing w:line="360" w:lineRule="auto"/>
        <w:ind w:firstLineChars="200" w:firstLine="480"/>
      </w:pPr>
      <w:r>
        <w:t>测试人员于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日，完成基于</w:t>
      </w:r>
      <w:r>
        <w:rPr>
          <w:rFonts w:hint="eastAsia"/>
        </w:rPr>
        <w:t>1w</w:t>
      </w:r>
      <w:r>
        <w:rPr>
          <w:rFonts w:hint="eastAsia"/>
        </w:rPr>
        <w:t>、</w:t>
      </w:r>
      <w:r>
        <w:rPr>
          <w:rFonts w:hint="eastAsia"/>
        </w:rPr>
        <w:t>20w</w:t>
      </w:r>
      <w:r>
        <w:rPr>
          <w:rFonts w:hint="eastAsia"/>
        </w:rPr>
        <w:t>底库的两轮比对测试。其中，</w:t>
      </w:r>
      <w:r>
        <w:rPr>
          <w:rFonts w:hint="eastAsia"/>
        </w:rPr>
        <w:t>20w</w:t>
      </w:r>
      <w:r>
        <w:rPr>
          <w:rFonts w:hint="eastAsia"/>
        </w:rPr>
        <w:t>底库的人脸比对过程异常缓慢，耗费了</w:t>
      </w:r>
      <w:r>
        <w:rPr>
          <w:rFonts w:hint="eastAsia"/>
        </w:rPr>
        <w:t>15h</w:t>
      </w:r>
      <w:r>
        <w:rPr>
          <w:rFonts w:hint="eastAsia"/>
        </w:rPr>
        <w:t>。（推测是人脸算法服务输出的日志文件，严重影响</w:t>
      </w:r>
      <w:r>
        <w:rPr>
          <w:rFonts w:hint="eastAsia"/>
        </w:rPr>
        <w:t>I</w:t>
      </w:r>
      <w:r w:rsidR="00497BC2">
        <w:t>/</w:t>
      </w:r>
      <w:r>
        <w:rPr>
          <w:rFonts w:hint="eastAsia"/>
        </w:rPr>
        <w:t>O</w:t>
      </w:r>
      <w:r>
        <w:rPr>
          <w:rFonts w:hint="eastAsia"/>
        </w:rPr>
        <w:t>，导致比对速度变慢）。</w:t>
      </w:r>
    </w:p>
    <w:p w:rsidR="001661B1" w:rsidRDefault="001661B1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30F59F7F" wp14:editId="7B83110D">
            <wp:extent cx="5854065" cy="32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61B1" w:rsidRDefault="001661B1">
      <w:pPr>
        <w:spacing w:line="360" w:lineRule="auto"/>
        <w:ind w:firstLineChars="200" w:firstLine="480"/>
      </w:pPr>
      <w:r>
        <w:t>测试人员于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 w:rsidR="00005BC2">
        <w:rPr>
          <w:rFonts w:hint="eastAsia"/>
        </w:rPr>
        <w:t>日，完成基于</w:t>
      </w:r>
      <w:r w:rsidR="00005BC2">
        <w:rPr>
          <w:rFonts w:hint="eastAsia"/>
        </w:rPr>
        <w:t>1w+</w:t>
      </w:r>
      <w:r w:rsidR="00005BC2">
        <w:rPr>
          <w:rFonts w:hint="eastAsia"/>
        </w:rPr>
        <w:t>证件照、</w:t>
      </w:r>
      <w:r w:rsidR="00005BC2">
        <w:rPr>
          <w:rFonts w:hint="eastAsia"/>
        </w:rPr>
        <w:t>1w</w:t>
      </w:r>
      <w:r w:rsidR="00005BC2">
        <w:t>+</w:t>
      </w:r>
      <w:r w:rsidR="00005BC2">
        <w:t>现场照</w:t>
      </w:r>
      <w:r w:rsidR="00005BC2">
        <w:rPr>
          <w:rFonts w:hint="eastAsia"/>
        </w:rPr>
        <w:t>、</w:t>
      </w:r>
      <w:r w:rsidR="00005BC2">
        <w:rPr>
          <w:rFonts w:hint="eastAsia"/>
        </w:rPr>
        <w:t>20w</w:t>
      </w:r>
      <w:r w:rsidR="00005BC2">
        <w:t>+</w:t>
      </w:r>
      <w:r w:rsidR="00005BC2">
        <w:t>证件照</w:t>
      </w:r>
      <w:r w:rsidR="00005BC2">
        <w:rPr>
          <w:rFonts w:hint="eastAsia"/>
        </w:rPr>
        <w:t>、</w:t>
      </w:r>
      <w:r w:rsidR="00005BC2">
        <w:rPr>
          <w:rFonts w:hint="eastAsia"/>
        </w:rPr>
        <w:t>20w+</w:t>
      </w:r>
      <w:r w:rsidR="00005BC2">
        <w:t>现场照的</w:t>
      </w:r>
      <w:r>
        <w:rPr>
          <w:rFonts w:hint="eastAsia"/>
        </w:rPr>
        <w:t>比对结果统计，以及测试报告编写。</w:t>
      </w:r>
    </w:p>
    <w:p w:rsidR="00715893" w:rsidRDefault="00B12F1E">
      <w:pPr>
        <w:spacing w:line="360" w:lineRule="auto"/>
        <w:ind w:firstLineChars="200" w:firstLine="420"/>
        <w:rPr>
          <w:bCs/>
          <w:color w:val="FF0000"/>
          <w:sz w:val="21"/>
        </w:rPr>
      </w:pPr>
      <w:r w:rsidRPr="001661B1">
        <w:rPr>
          <w:rFonts w:hint="eastAsia"/>
          <w:bCs/>
          <w:color w:val="FF0000"/>
          <w:sz w:val="21"/>
        </w:rPr>
        <w:t>注：本次测试过程中使用的测试工具均由测试方提供，并按照约定格式导出比对结果。</w:t>
      </w:r>
    </w:p>
    <w:p w:rsidR="00956DB2" w:rsidRDefault="00956DB2" w:rsidP="00956DB2">
      <w:pPr>
        <w:pStyle w:val="Heading2"/>
        <w:spacing w:beforeLines="50" w:before="120" w:beforeAutospacing="0"/>
        <w:rPr>
          <w:lang w:val="en-US"/>
        </w:rPr>
      </w:pPr>
      <w:bookmarkStart w:id="72" w:name="_Toc508201820"/>
      <w:r w:rsidRPr="00956DB2">
        <w:rPr>
          <w:lang w:val="en-US"/>
        </w:rPr>
        <w:t>第二轮</w:t>
      </w:r>
      <w:bookmarkEnd w:id="72"/>
    </w:p>
    <w:p w:rsidR="00956DB2" w:rsidRDefault="00956DB2" w:rsidP="00956DB2">
      <w:pPr>
        <w:spacing w:line="360" w:lineRule="auto"/>
        <w:ind w:firstLineChars="200" w:firstLine="480"/>
      </w:pPr>
      <w:r>
        <w:rPr>
          <w:rFonts w:hint="eastAsia"/>
        </w:rPr>
        <w:t>本轮测试于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日开始。</w:t>
      </w:r>
    </w:p>
    <w:p w:rsidR="00124FF4" w:rsidRPr="00956DB2" w:rsidRDefault="00124FF4" w:rsidP="00956DB2">
      <w:pPr>
        <w:spacing w:line="360" w:lineRule="auto"/>
        <w:ind w:firstLineChars="200" w:firstLine="480"/>
      </w:pPr>
    </w:p>
    <w:p w:rsidR="002E6C6E" w:rsidRDefault="00956DB2" w:rsidP="00124FF4">
      <w:pPr>
        <w:spacing w:line="360" w:lineRule="auto"/>
        <w:ind w:firstLineChars="200" w:firstLine="480"/>
      </w:pPr>
      <w:r>
        <w:rPr>
          <w:rFonts w:hint="eastAsia"/>
        </w:rPr>
        <w:t>于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日部署、调试完成，随机下午开始作</w:t>
      </w:r>
      <w:r>
        <w:rPr>
          <w:rFonts w:hint="eastAsia"/>
        </w:rPr>
        <w:t>1w</w:t>
      </w:r>
      <w:r>
        <w:rPr>
          <w:rFonts w:hint="eastAsia"/>
        </w:rPr>
        <w:t>、</w:t>
      </w:r>
      <w:r>
        <w:rPr>
          <w:rFonts w:hint="eastAsia"/>
        </w:rPr>
        <w:t>20w</w:t>
      </w:r>
      <w:r>
        <w:rPr>
          <w:rFonts w:hint="eastAsia"/>
        </w:rPr>
        <w:t>人脸底库图片的入库以及比对测试。其中，</w:t>
      </w:r>
      <w:r w:rsidR="005E37C6">
        <w:rPr>
          <w:rFonts w:hint="eastAsia"/>
        </w:rPr>
        <w:t>20w</w:t>
      </w:r>
      <w:r w:rsidR="005E37C6">
        <w:rPr>
          <w:rFonts w:hint="eastAsia"/>
        </w:rPr>
        <w:t>底库比对前修改了比对测试程序，大幅提升了比对速度。</w:t>
      </w:r>
      <w:r w:rsidR="00124FF4">
        <w:t>但测试效果和</w:t>
      </w:r>
      <w:r w:rsidR="00124FF4">
        <w:rPr>
          <w:rFonts w:hint="eastAsia"/>
        </w:rPr>
        <w:t>0207</w:t>
      </w:r>
      <w:r w:rsidR="00124FF4">
        <w:rPr>
          <w:rFonts w:hint="eastAsia"/>
        </w:rPr>
        <w:t>版本并无改善</w:t>
      </w:r>
      <w:r w:rsidR="002E6C6E">
        <w:rPr>
          <w:rFonts w:hint="eastAsia"/>
        </w:rPr>
        <w:t>。</w:t>
      </w:r>
    </w:p>
    <w:p w:rsidR="002E6C6E" w:rsidRDefault="00124FF4" w:rsidP="002E6C6E">
      <w:pPr>
        <w:spacing w:line="360" w:lineRule="auto"/>
        <w:ind w:firstLineChars="200" w:firstLine="480"/>
      </w:pPr>
      <w:r>
        <w:rPr>
          <w:rFonts w:hint="eastAsia"/>
        </w:rPr>
        <w:t>凡界对算法进行了</w:t>
      </w:r>
      <w:r w:rsidR="002E6C6E">
        <w:rPr>
          <w:rFonts w:hint="eastAsia"/>
        </w:rPr>
        <w:t>几次远程</w:t>
      </w:r>
      <w:r>
        <w:rPr>
          <w:rFonts w:hint="eastAsia"/>
        </w:rPr>
        <w:t>升级</w:t>
      </w:r>
      <w:r w:rsidR="002E6C6E">
        <w:rPr>
          <w:rFonts w:hint="eastAsia"/>
        </w:rPr>
        <w:t>后，</w:t>
      </w:r>
      <w:r w:rsidR="002E6C6E">
        <w:rPr>
          <w:rFonts w:hint="eastAsia"/>
        </w:rPr>
        <w:t>3</w:t>
      </w:r>
      <w:r w:rsidR="002E6C6E">
        <w:rPr>
          <w:rFonts w:hint="eastAsia"/>
        </w:rPr>
        <w:t>月</w:t>
      </w:r>
      <w:r w:rsidR="002E6C6E">
        <w:rPr>
          <w:rFonts w:hint="eastAsia"/>
        </w:rPr>
        <w:t>6</w:t>
      </w:r>
      <w:r w:rsidR="002E6C6E">
        <w:rPr>
          <w:rFonts w:hint="eastAsia"/>
        </w:rPr>
        <w:t>日重新开始测试。</w:t>
      </w:r>
      <w:r w:rsidR="002E6C6E">
        <w:t>测试人员于</w:t>
      </w:r>
      <w:r w:rsidR="002E6C6E">
        <w:rPr>
          <w:rFonts w:hint="eastAsia"/>
        </w:rPr>
        <w:t>3</w:t>
      </w:r>
      <w:r w:rsidR="002E6C6E">
        <w:rPr>
          <w:rFonts w:hint="eastAsia"/>
        </w:rPr>
        <w:t>月</w:t>
      </w:r>
      <w:r w:rsidR="002E6C6E">
        <w:rPr>
          <w:rFonts w:hint="eastAsia"/>
        </w:rPr>
        <w:t>7</w:t>
      </w:r>
      <w:r w:rsidR="002E6C6E">
        <w:rPr>
          <w:rFonts w:hint="eastAsia"/>
        </w:rPr>
        <w:t>日，完成基于</w:t>
      </w:r>
      <w:r w:rsidR="002E6C6E">
        <w:rPr>
          <w:rFonts w:hint="eastAsia"/>
        </w:rPr>
        <w:t>1w+</w:t>
      </w:r>
      <w:r w:rsidR="002E6C6E">
        <w:rPr>
          <w:rFonts w:hint="eastAsia"/>
        </w:rPr>
        <w:t>证件照、</w:t>
      </w:r>
      <w:r w:rsidR="002E6C6E">
        <w:rPr>
          <w:rFonts w:hint="eastAsia"/>
        </w:rPr>
        <w:t>1w</w:t>
      </w:r>
      <w:r w:rsidR="002E6C6E">
        <w:t>+</w:t>
      </w:r>
      <w:r w:rsidR="002E6C6E">
        <w:t>现场照</w:t>
      </w:r>
      <w:r w:rsidR="002E6C6E">
        <w:rPr>
          <w:rFonts w:hint="eastAsia"/>
        </w:rPr>
        <w:t>、</w:t>
      </w:r>
      <w:r w:rsidR="002E6C6E">
        <w:rPr>
          <w:rFonts w:hint="eastAsia"/>
        </w:rPr>
        <w:t>20w</w:t>
      </w:r>
      <w:r w:rsidR="002E6C6E">
        <w:t>+</w:t>
      </w:r>
      <w:r w:rsidR="002E6C6E">
        <w:t>证件照</w:t>
      </w:r>
      <w:r w:rsidR="002E6C6E">
        <w:rPr>
          <w:rFonts w:hint="eastAsia"/>
        </w:rPr>
        <w:t>、</w:t>
      </w:r>
      <w:r w:rsidR="002E6C6E">
        <w:rPr>
          <w:rFonts w:hint="eastAsia"/>
        </w:rPr>
        <w:t>20w+</w:t>
      </w:r>
      <w:r w:rsidR="002E6C6E">
        <w:t>现场照的</w:t>
      </w:r>
      <w:r w:rsidR="002E6C6E">
        <w:rPr>
          <w:rFonts w:hint="eastAsia"/>
        </w:rPr>
        <w:t>比对结果统计，以及测试报告编写。</w:t>
      </w:r>
    </w:p>
    <w:p w:rsidR="00956DB2" w:rsidRDefault="00956DB2" w:rsidP="00956DB2">
      <w:pPr>
        <w:spacing w:line="360" w:lineRule="auto"/>
        <w:ind w:firstLineChars="200" w:firstLine="420"/>
        <w:rPr>
          <w:bCs/>
          <w:color w:val="FF0000"/>
          <w:sz w:val="21"/>
        </w:rPr>
      </w:pPr>
      <w:r w:rsidRPr="001661B1">
        <w:rPr>
          <w:rFonts w:hint="eastAsia"/>
          <w:bCs/>
          <w:color w:val="FF0000"/>
          <w:sz w:val="21"/>
        </w:rPr>
        <w:t>注：本次测试过程中使用的测试工具均由测试方提供，并按照约定格式导出比对结果。</w:t>
      </w:r>
    </w:p>
    <w:p w:rsidR="00715893" w:rsidRDefault="00B12F1E">
      <w:pPr>
        <w:pStyle w:val="Heading1"/>
        <w:rPr>
          <w:lang w:val="en-US"/>
        </w:rPr>
      </w:pPr>
      <w:bookmarkStart w:id="73" w:name="_Toc508201821"/>
      <w:r>
        <w:rPr>
          <w:rFonts w:hint="eastAsia"/>
          <w:lang w:val="en-US"/>
        </w:rPr>
        <w:lastRenderedPageBreak/>
        <w:t>测试结果</w:t>
      </w:r>
      <w:bookmarkEnd w:id="73"/>
    </w:p>
    <w:p w:rsidR="00715893" w:rsidRDefault="00B12F1E" w:rsidP="00956DB2">
      <w:pPr>
        <w:pStyle w:val="Heading2"/>
        <w:spacing w:beforeLines="50" w:before="120" w:beforeAutospacing="0"/>
        <w:rPr>
          <w:lang w:val="en-US"/>
        </w:rPr>
      </w:pPr>
      <w:bookmarkStart w:id="74" w:name="_Toc508201822"/>
      <w:r>
        <w:rPr>
          <w:rFonts w:hint="eastAsia"/>
          <w:lang w:val="en-US"/>
        </w:rPr>
        <w:t>人脸图片入库</w:t>
      </w:r>
      <w:bookmarkEnd w:id="74"/>
    </w:p>
    <w:tbl>
      <w:tblPr>
        <w:tblStyle w:val="TableGrid"/>
        <w:tblW w:w="1009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446"/>
        <w:gridCol w:w="1276"/>
        <w:gridCol w:w="1276"/>
        <w:gridCol w:w="1389"/>
        <w:gridCol w:w="1446"/>
      </w:tblGrid>
      <w:tr w:rsidR="00715893" w:rsidTr="00956DB2">
        <w:trPr>
          <w:trHeight w:val="801"/>
        </w:trPr>
        <w:tc>
          <w:tcPr>
            <w:tcW w:w="1560" w:type="dxa"/>
            <w:shd w:val="clear" w:color="auto" w:fill="BFBFBF" w:themeFill="background1" w:themeFillShade="BF"/>
          </w:tcPr>
          <w:p w:rsidR="00715893" w:rsidRPr="009B15EB" w:rsidRDefault="00B12F1E" w:rsidP="00CB6142">
            <w:pPr>
              <w:snapToGrid w:val="0"/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厂家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15893" w:rsidRPr="009B15EB" w:rsidRDefault="00B12F1E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入库数量（张）</w:t>
            </w:r>
          </w:p>
        </w:tc>
        <w:tc>
          <w:tcPr>
            <w:tcW w:w="1446" w:type="dxa"/>
            <w:shd w:val="clear" w:color="auto" w:fill="BFBFBF" w:themeFill="background1" w:themeFillShade="BF"/>
          </w:tcPr>
          <w:p w:rsidR="00715893" w:rsidRPr="009B15EB" w:rsidRDefault="009B15EB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入库时间（s）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15893" w:rsidRPr="009B15EB" w:rsidRDefault="00B12F1E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入库速度（张</w:t>
            </w:r>
            <w:r w:rsidR="009B15EB">
              <w:rPr>
                <w:rFonts w:ascii="微软雅黑" w:hAnsi="微软雅黑" w:hint="eastAsia"/>
                <w:sz w:val="21"/>
              </w:rPr>
              <w:t>/s</w:t>
            </w:r>
            <w:r w:rsidRPr="009B15EB">
              <w:rPr>
                <w:rFonts w:ascii="微软雅黑" w:hAnsi="微软雅黑" w:hint="eastAsia"/>
                <w:sz w:val="21"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15893" w:rsidRPr="009B15EB" w:rsidRDefault="009B15EB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入库</w:t>
            </w:r>
            <w:r w:rsidR="00B12F1E" w:rsidRPr="009B15EB">
              <w:rPr>
                <w:rFonts w:ascii="微软雅黑" w:hAnsi="微软雅黑" w:hint="eastAsia"/>
                <w:sz w:val="21"/>
              </w:rPr>
              <w:t>成功数（张）</w:t>
            </w:r>
          </w:p>
        </w:tc>
        <w:tc>
          <w:tcPr>
            <w:tcW w:w="1389" w:type="dxa"/>
            <w:shd w:val="clear" w:color="auto" w:fill="BFBFBF" w:themeFill="background1" w:themeFillShade="BF"/>
          </w:tcPr>
          <w:p w:rsidR="00715893" w:rsidRPr="009B15EB" w:rsidRDefault="009B15EB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入库</w:t>
            </w:r>
            <w:r w:rsidR="00B12F1E" w:rsidRPr="009B15EB">
              <w:rPr>
                <w:rFonts w:ascii="微软雅黑" w:hAnsi="微软雅黑" w:hint="eastAsia"/>
                <w:sz w:val="21"/>
              </w:rPr>
              <w:t>失败数（张）</w:t>
            </w:r>
          </w:p>
        </w:tc>
        <w:tc>
          <w:tcPr>
            <w:tcW w:w="1446" w:type="dxa"/>
            <w:shd w:val="clear" w:color="auto" w:fill="BFBFBF" w:themeFill="background1" w:themeFillShade="BF"/>
          </w:tcPr>
          <w:p w:rsidR="00715893" w:rsidRPr="009B15EB" w:rsidRDefault="009B15EB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入库</w:t>
            </w:r>
            <w:r w:rsidR="00AF1B1A">
              <w:rPr>
                <w:rFonts w:ascii="微软雅黑" w:hAnsi="微软雅黑" w:hint="eastAsia"/>
                <w:sz w:val="21"/>
              </w:rPr>
              <w:t>成功率</w:t>
            </w:r>
          </w:p>
        </w:tc>
      </w:tr>
      <w:tr w:rsidR="00715893" w:rsidTr="00956DB2">
        <w:tc>
          <w:tcPr>
            <w:tcW w:w="1560" w:type="dxa"/>
            <w:vMerge w:val="restart"/>
            <w:vAlign w:val="center"/>
          </w:tcPr>
          <w:p w:rsidR="00956DB2" w:rsidRDefault="009B15EB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凡界</w:t>
            </w:r>
          </w:p>
          <w:p w:rsidR="00715893" w:rsidRPr="009B15EB" w:rsidRDefault="00956DB2" w:rsidP="00956DB2">
            <w:pPr>
              <w:spacing w:after="0" w:line="240" w:lineRule="auto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（0205版本）</w:t>
            </w:r>
          </w:p>
        </w:tc>
        <w:tc>
          <w:tcPr>
            <w:tcW w:w="1701" w:type="dxa"/>
          </w:tcPr>
          <w:p w:rsidR="00715893" w:rsidRPr="009B15EB" w:rsidRDefault="00B12F1E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10019</w:t>
            </w:r>
          </w:p>
        </w:tc>
        <w:tc>
          <w:tcPr>
            <w:tcW w:w="1446" w:type="dxa"/>
          </w:tcPr>
          <w:p w:rsidR="00715893" w:rsidRPr="009B15EB" w:rsidRDefault="00F95FC4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468</w:t>
            </w:r>
          </w:p>
        </w:tc>
        <w:tc>
          <w:tcPr>
            <w:tcW w:w="1276" w:type="dxa"/>
          </w:tcPr>
          <w:p w:rsidR="00715893" w:rsidRPr="009B15EB" w:rsidRDefault="00F95FC4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21.41</w:t>
            </w:r>
          </w:p>
        </w:tc>
        <w:tc>
          <w:tcPr>
            <w:tcW w:w="1276" w:type="dxa"/>
          </w:tcPr>
          <w:p w:rsidR="00715893" w:rsidRPr="009B15EB" w:rsidRDefault="00F95FC4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9668</w:t>
            </w:r>
          </w:p>
        </w:tc>
        <w:tc>
          <w:tcPr>
            <w:tcW w:w="1389" w:type="dxa"/>
          </w:tcPr>
          <w:p w:rsidR="00715893" w:rsidRPr="009B15EB" w:rsidRDefault="00F95FC4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351</w:t>
            </w:r>
          </w:p>
        </w:tc>
        <w:tc>
          <w:tcPr>
            <w:tcW w:w="1446" w:type="dxa"/>
          </w:tcPr>
          <w:p w:rsidR="00715893" w:rsidRPr="009B15EB" w:rsidRDefault="00AF1B1A" w:rsidP="00CB6142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96.50%</w:t>
            </w:r>
          </w:p>
        </w:tc>
      </w:tr>
      <w:tr w:rsidR="007657C0" w:rsidTr="00956DB2">
        <w:trPr>
          <w:trHeight w:val="350"/>
        </w:trPr>
        <w:tc>
          <w:tcPr>
            <w:tcW w:w="1560" w:type="dxa"/>
            <w:vMerge/>
            <w:vAlign w:val="center"/>
          </w:tcPr>
          <w:p w:rsidR="007657C0" w:rsidRPr="009B15EB" w:rsidRDefault="007657C0" w:rsidP="007657C0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</w:p>
        </w:tc>
        <w:tc>
          <w:tcPr>
            <w:tcW w:w="1701" w:type="dxa"/>
          </w:tcPr>
          <w:p w:rsidR="007657C0" w:rsidRPr="009B15EB" w:rsidRDefault="007657C0" w:rsidP="007657C0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200224</w:t>
            </w:r>
          </w:p>
        </w:tc>
        <w:tc>
          <w:tcPr>
            <w:tcW w:w="1446" w:type="dxa"/>
          </w:tcPr>
          <w:p w:rsidR="007657C0" w:rsidRPr="009B15EB" w:rsidRDefault="007657C0" w:rsidP="007657C0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F95FC4">
              <w:rPr>
                <w:rFonts w:ascii="微软雅黑" w:hAnsi="微软雅黑"/>
                <w:sz w:val="21"/>
              </w:rPr>
              <w:t>10007</w:t>
            </w:r>
          </w:p>
        </w:tc>
        <w:tc>
          <w:tcPr>
            <w:tcW w:w="1276" w:type="dxa"/>
          </w:tcPr>
          <w:p w:rsidR="007657C0" w:rsidRPr="009B15EB" w:rsidRDefault="007657C0" w:rsidP="007657C0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20.01</w:t>
            </w:r>
          </w:p>
        </w:tc>
        <w:tc>
          <w:tcPr>
            <w:tcW w:w="1276" w:type="dxa"/>
          </w:tcPr>
          <w:p w:rsidR="007657C0" w:rsidRPr="009B15EB" w:rsidRDefault="007657C0" w:rsidP="007657C0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9668</w:t>
            </w:r>
          </w:p>
        </w:tc>
        <w:tc>
          <w:tcPr>
            <w:tcW w:w="1389" w:type="dxa"/>
          </w:tcPr>
          <w:p w:rsidR="007657C0" w:rsidRPr="009B15EB" w:rsidRDefault="005E37C6" w:rsidP="007657C0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6375</w:t>
            </w:r>
          </w:p>
        </w:tc>
        <w:tc>
          <w:tcPr>
            <w:tcW w:w="1446" w:type="dxa"/>
          </w:tcPr>
          <w:p w:rsidR="007657C0" w:rsidRPr="009B15EB" w:rsidRDefault="007657C0" w:rsidP="007657C0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96.81%</w:t>
            </w:r>
          </w:p>
        </w:tc>
      </w:tr>
      <w:tr w:rsidR="00956DB2" w:rsidRPr="009B15EB" w:rsidTr="00956DB2">
        <w:tc>
          <w:tcPr>
            <w:tcW w:w="1560" w:type="dxa"/>
            <w:vMerge w:val="restart"/>
            <w:vAlign w:val="center"/>
          </w:tcPr>
          <w:p w:rsidR="00956DB2" w:rsidRDefault="00956DB2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凡界</w:t>
            </w:r>
          </w:p>
          <w:p w:rsidR="00956DB2" w:rsidRPr="009B15EB" w:rsidRDefault="00956DB2" w:rsidP="00956DB2">
            <w:pPr>
              <w:spacing w:after="0" w:line="240" w:lineRule="auto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（</w:t>
            </w:r>
            <w:r w:rsidR="002E6C6E">
              <w:rPr>
                <w:rFonts w:ascii="微软雅黑" w:hAnsi="微软雅黑"/>
                <w:sz w:val="21"/>
              </w:rPr>
              <w:t>0306</w:t>
            </w:r>
            <w:r>
              <w:rPr>
                <w:rFonts w:ascii="微软雅黑" w:hAnsi="微软雅黑"/>
                <w:sz w:val="21"/>
              </w:rPr>
              <w:t>版本</w:t>
            </w:r>
            <w:r>
              <w:rPr>
                <w:rFonts w:ascii="微软雅黑" w:hAnsi="微软雅黑" w:hint="eastAsia"/>
                <w:sz w:val="21"/>
              </w:rPr>
              <w:t>）</w:t>
            </w:r>
          </w:p>
        </w:tc>
        <w:tc>
          <w:tcPr>
            <w:tcW w:w="1701" w:type="dxa"/>
          </w:tcPr>
          <w:p w:rsidR="00956DB2" w:rsidRPr="009B15EB" w:rsidRDefault="00956DB2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10019</w:t>
            </w:r>
          </w:p>
        </w:tc>
        <w:tc>
          <w:tcPr>
            <w:tcW w:w="1446" w:type="dxa"/>
          </w:tcPr>
          <w:p w:rsidR="00956DB2" w:rsidRPr="009B15EB" w:rsidRDefault="002E6C6E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321</w:t>
            </w:r>
          </w:p>
        </w:tc>
        <w:tc>
          <w:tcPr>
            <w:tcW w:w="1276" w:type="dxa"/>
          </w:tcPr>
          <w:p w:rsidR="00956DB2" w:rsidRPr="009B15EB" w:rsidRDefault="002E6C6E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31.21</w:t>
            </w:r>
          </w:p>
        </w:tc>
        <w:tc>
          <w:tcPr>
            <w:tcW w:w="1276" w:type="dxa"/>
          </w:tcPr>
          <w:p w:rsidR="00956DB2" w:rsidRPr="009B15EB" w:rsidRDefault="002E6C6E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10000</w:t>
            </w:r>
          </w:p>
        </w:tc>
        <w:tc>
          <w:tcPr>
            <w:tcW w:w="1389" w:type="dxa"/>
          </w:tcPr>
          <w:p w:rsidR="00956DB2" w:rsidRPr="009B15EB" w:rsidRDefault="002E6C6E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19</w:t>
            </w:r>
          </w:p>
        </w:tc>
        <w:tc>
          <w:tcPr>
            <w:tcW w:w="1446" w:type="dxa"/>
          </w:tcPr>
          <w:p w:rsidR="00956DB2" w:rsidRPr="009B15EB" w:rsidRDefault="002E6C6E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99.81</w:t>
            </w:r>
            <w:r w:rsidR="00956DB2">
              <w:rPr>
                <w:rFonts w:ascii="微软雅黑" w:hAnsi="微软雅黑" w:hint="eastAsia"/>
                <w:sz w:val="21"/>
              </w:rPr>
              <w:t>%</w:t>
            </w:r>
          </w:p>
        </w:tc>
      </w:tr>
      <w:tr w:rsidR="00956DB2" w:rsidRPr="009B15EB" w:rsidTr="00956DB2">
        <w:trPr>
          <w:trHeight w:val="350"/>
        </w:trPr>
        <w:tc>
          <w:tcPr>
            <w:tcW w:w="1560" w:type="dxa"/>
            <w:vMerge/>
            <w:vAlign w:val="center"/>
          </w:tcPr>
          <w:p w:rsidR="00956DB2" w:rsidRPr="009B15EB" w:rsidRDefault="00956DB2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</w:p>
        </w:tc>
        <w:tc>
          <w:tcPr>
            <w:tcW w:w="1701" w:type="dxa"/>
          </w:tcPr>
          <w:p w:rsidR="00956DB2" w:rsidRPr="009B15EB" w:rsidRDefault="00956DB2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 w:rsidRPr="009B15EB">
              <w:rPr>
                <w:rFonts w:ascii="微软雅黑" w:hAnsi="微软雅黑" w:hint="eastAsia"/>
                <w:sz w:val="21"/>
              </w:rPr>
              <w:t>200224</w:t>
            </w:r>
          </w:p>
        </w:tc>
        <w:tc>
          <w:tcPr>
            <w:tcW w:w="1446" w:type="dxa"/>
          </w:tcPr>
          <w:p w:rsidR="00956DB2" w:rsidRPr="009B15EB" w:rsidRDefault="002E6C6E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7184</w:t>
            </w:r>
          </w:p>
        </w:tc>
        <w:tc>
          <w:tcPr>
            <w:tcW w:w="1276" w:type="dxa"/>
          </w:tcPr>
          <w:p w:rsidR="00956DB2" w:rsidRPr="009B15EB" w:rsidRDefault="002E6C6E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27.87</w:t>
            </w:r>
          </w:p>
        </w:tc>
        <w:tc>
          <w:tcPr>
            <w:tcW w:w="1276" w:type="dxa"/>
          </w:tcPr>
          <w:p w:rsidR="00956DB2" w:rsidRPr="009B15EB" w:rsidRDefault="002E6C6E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199819</w:t>
            </w:r>
          </w:p>
        </w:tc>
        <w:tc>
          <w:tcPr>
            <w:tcW w:w="1389" w:type="dxa"/>
          </w:tcPr>
          <w:p w:rsidR="00956DB2" w:rsidRPr="009B15EB" w:rsidRDefault="002E6C6E" w:rsidP="002E6C6E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405</w:t>
            </w:r>
          </w:p>
        </w:tc>
        <w:tc>
          <w:tcPr>
            <w:tcW w:w="1446" w:type="dxa"/>
          </w:tcPr>
          <w:p w:rsidR="00956DB2" w:rsidRPr="009B15EB" w:rsidRDefault="00956DB2" w:rsidP="000A28E5">
            <w:pPr>
              <w:spacing w:after="0" w:line="240" w:lineRule="auto"/>
              <w:jc w:val="center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 w:hint="eastAsia"/>
                <w:sz w:val="21"/>
              </w:rPr>
              <w:t>9</w:t>
            </w:r>
            <w:r w:rsidR="002E6C6E">
              <w:rPr>
                <w:rFonts w:ascii="微软雅黑" w:hAnsi="微软雅黑" w:hint="eastAsia"/>
                <w:sz w:val="21"/>
              </w:rPr>
              <w:t>9.80</w:t>
            </w:r>
            <w:r>
              <w:rPr>
                <w:rFonts w:ascii="微软雅黑" w:hAnsi="微软雅黑" w:hint="eastAsia"/>
                <w:sz w:val="21"/>
              </w:rPr>
              <w:t>%</w:t>
            </w:r>
          </w:p>
        </w:tc>
      </w:tr>
    </w:tbl>
    <w:p w:rsidR="007657C0" w:rsidRPr="007657C0" w:rsidRDefault="007657C0" w:rsidP="007657C0">
      <w:pPr>
        <w:spacing w:line="360" w:lineRule="auto"/>
        <w:ind w:firstLineChars="200" w:firstLine="420"/>
        <w:rPr>
          <w:bCs/>
          <w:color w:val="FF0000"/>
          <w:sz w:val="21"/>
        </w:rPr>
      </w:pPr>
      <w:r w:rsidRPr="001661B1">
        <w:rPr>
          <w:rFonts w:hint="eastAsia"/>
          <w:bCs/>
          <w:color w:val="FF0000"/>
          <w:sz w:val="21"/>
        </w:rPr>
        <w:t>注：</w:t>
      </w:r>
      <w:r>
        <w:rPr>
          <w:rFonts w:hint="eastAsia"/>
          <w:bCs/>
          <w:color w:val="FF0000"/>
          <w:sz w:val="21"/>
        </w:rPr>
        <w:t>人脸入库测试，参数均设置为</w:t>
      </w:r>
      <w:r>
        <w:rPr>
          <w:rFonts w:hint="eastAsia"/>
          <w:bCs/>
          <w:color w:val="FF0000"/>
          <w:sz w:val="21"/>
        </w:rPr>
        <w:t>-n</w:t>
      </w:r>
      <w:r>
        <w:rPr>
          <w:bCs/>
          <w:color w:val="FF0000"/>
          <w:sz w:val="21"/>
        </w:rPr>
        <w:t>=16</w:t>
      </w:r>
      <w:r>
        <w:rPr>
          <w:rFonts w:hint="eastAsia"/>
          <w:bCs/>
          <w:color w:val="FF0000"/>
          <w:sz w:val="21"/>
        </w:rPr>
        <w:t>。</w:t>
      </w:r>
      <w:r w:rsidRPr="007657C0">
        <w:rPr>
          <w:rFonts w:hint="eastAsia"/>
          <w:bCs/>
          <w:color w:val="FF0000"/>
          <w:sz w:val="21"/>
        </w:rPr>
        <w:t xml:space="preserve"> </w:t>
      </w:r>
    </w:p>
    <w:p w:rsidR="00715893" w:rsidRDefault="00B12F1E" w:rsidP="00956DB2">
      <w:pPr>
        <w:pStyle w:val="Heading2"/>
        <w:spacing w:beforeLines="50" w:before="120" w:beforeAutospacing="0"/>
        <w:rPr>
          <w:lang w:val="en-US"/>
        </w:rPr>
      </w:pPr>
      <w:bookmarkStart w:id="75" w:name="_Toc508201823"/>
      <w:r>
        <w:rPr>
          <w:rFonts w:hint="eastAsia"/>
          <w:lang w:val="en-US"/>
        </w:rPr>
        <w:t>人脸动态比对</w:t>
      </w:r>
      <w:bookmarkEnd w:id="75"/>
    </w:p>
    <w:p w:rsidR="00124767" w:rsidRDefault="00D135E6" w:rsidP="00124767">
      <w:pPr>
        <w:spacing w:line="360" w:lineRule="auto"/>
        <w:ind w:firstLineChars="200" w:firstLine="480"/>
      </w:pPr>
      <w:r>
        <w:rPr>
          <w:rFonts w:hint="eastAsia"/>
        </w:rPr>
        <w:t>根据</w:t>
      </w:r>
      <w:r w:rsidR="00B12F1E">
        <w:rPr>
          <w:rFonts w:hint="eastAsia"/>
        </w:rPr>
        <w:t>人脸动态比对详细测试结果</w:t>
      </w:r>
      <w:r>
        <w:rPr>
          <w:rFonts w:hint="eastAsia"/>
        </w:rPr>
        <w:t>，绘制出人脸比对的误报率</w:t>
      </w:r>
      <w:r w:rsidR="002E6C6E">
        <w:rPr>
          <w:rFonts w:hint="eastAsia"/>
        </w:rPr>
        <w:t>和召回率的对比曲线图如下（图中横轴表示比对误报</w:t>
      </w:r>
      <w:r w:rsidR="00B12F1E">
        <w:rPr>
          <w:rFonts w:hint="eastAsia"/>
        </w:rPr>
        <w:t>率，纵轴表示比对召回率</w:t>
      </w:r>
      <w:r w:rsidR="00005BC2">
        <w:rPr>
          <w:rFonts w:hint="eastAsia"/>
        </w:rPr>
        <w:t>，</w:t>
      </w:r>
      <w:r w:rsidR="00005BC2" w:rsidRPr="00005BC2">
        <w:rPr>
          <w:rFonts w:hint="eastAsia"/>
          <w:b/>
        </w:rPr>
        <w:t>黄色折线是凡界</w:t>
      </w:r>
      <w:r w:rsidR="002E6C6E">
        <w:rPr>
          <w:rFonts w:hint="eastAsia"/>
          <w:b/>
        </w:rPr>
        <w:t>0205</w:t>
      </w:r>
      <w:r w:rsidR="002E6C6E">
        <w:rPr>
          <w:rFonts w:hint="eastAsia"/>
          <w:b/>
        </w:rPr>
        <w:t>版本</w:t>
      </w:r>
      <w:r w:rsidR="00005BC2">
        <w:rPr>
          <w:rFonts w:hint="eastAsia"/>
          <w:b/>
        </w:rPr>
        <w:t>，</w:t>
      </w:r>
      <w:r w:rsidR="002E6C6E">
        <w:rPr>
          <w:rFonts w:hint="eastAsia"/>
          <w:b/>
        </w:rPr>
        <w:t>绿色折线是凡界</w:t>
      </w:r>
      <w:r w:rsidR="002E6C6E">
        <w:rPr>
          <w:rFonts w:hint="eastAsia"/>
          <w:b/>
        </w:rPr>
        <w:t>0306</w:t>
      </w:r>
      <w:r w:rsidR="002E6C6E">
        <w:rPr>
          <w:rFonts w:hint="eastAsia"/>
          <w:b/>
        </w:rPr>
        <w:t>版本，</w:t>
      </w:r>
      <w:r w:rsidR="00005BC2">
        <w:rPr>
          <w:rFonts w:hint="eastAsia"/>
          <w:b/>
        </w:rPr>
        <w:t>其他颜色折线代表其他人脸厂商</w:t>
      </w:r>
      <w:r w:rsidR="00B12F1E">
        <w:rPr>
          <w:rFonts w:hint="eastAsia"/>
        </w:rPr>
        <w:t>）。</w:t>
      </w:r>
    </w:p>
    <w:p w:rsidR="00124767" w:rsidRDefault="002E6C6E" w:rsidP="00124767">
      <w:pPr>
        <w:keepNext/>
        <w:spacing w:line="360" w:lineRule="auto"/>
      </w:pPr>
      <w:r>
        <w:rPr>
          <w:noProof/>
        </w:rPr>
        <w:drawing>
          <wp:inline distT="0" distB="0" distL="0" distR="0" wp14:anchorId="4AB9AAE5" wp14:editId="2E5DBED3">
            <wp:extent cx="5854065" cy="40551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C2" w:rsidRDefault="00124767" w:rsidP="00124767">
      <w:pPr>
        <w:pStyle w:val="Caption"/>
        <w:jc w:val="center"/>
      </w:pPr>
      <w:r>
        <w:t xml:space="preserve">Figure </w:t>
      </w:r>
      <w:r w:rsidR="009F1AEF">
        <w:rPr>
          <w:noProof/>
        </w:rPr>
        <w:fldChar w:fldCharType="begin"/>
      </w:r>
      <w:r w:rsidR="009F1AEF">
        <w:rPr>
          <w:noProof/>
        </w:rPr>
        <w:instrText xml:space="preserve"> SEQ Figure \* ARABIC </w:instrText>
      </w:r>
      <w:r w:rsidR="009F1AEF">
        <w:rPr>
          <w:noProof/>
        </w:rPr>
        <w:fldChar w:fldCharType="separate"/>
      </w:r>
      <w:r>
        <w:rPr>
          <w:noProof/>
        </w:rPr>
        <w:t>1</w:t>
      </w:r>
      <w:r w:rsidR="009F1AEF">
        <w:rPr>
          <w:noProof/>
        </w:rPr>
        <w:fldChar w:fldCharType="end"/>
      </w:r>
      <w:r>
        <w:t xml:space="preserve"> 1W</w:t>
      </w:r>
      <w:r>
        <w:t>底库</w:t>
      </w:r>
      <w:r>
        <w:rPr>
          <w:rFonts w:hint="eastAsia"/>
        </w:rPr>
        <w:t>+</w:t>
      </w:r>
      <w:r>
        <w:t>现场照</w:t>
      </w:r>
    </w:p>
    <w:p w:rsidR="00124767" w:rsidRDefault="002E6C6E" w:rsidP="00124767">
      <w:pPr>
        <w:keepNext/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26146B58" wp14:editId="284FD829">
            <wp:extent cx="5854065" cy="3762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E" w:rsidRDefault="00124767" w:rsidP="00124767">
      <w:pPr>
        <w:pStyle w:val="Caption"/>
        <w:jc w:val="center"/>
      </w:pPr>
      <w:r>
        <w:t xml:space="preserve">Figure </w:t>
      </w:r>
      <w:r w:rsidR="009F1AEF">
        <w:rPr>
          <w:noProof/>
        </w:rPr>
        <w:fldChar w:fldCharType="begin"/>
      </w:r>
      <w:r w:rsidR="009F1AEF">
        <w:rPr>
          <w:noProof/>
        </w:rPr>
        <w:instrText xml:space="preserve"> SEQ Figure \* ARABIC </w:instrText>
      </w:r>
      <w:r w:rsidR="009F1AEF">
        <w:rPr>
          <w:noProof/>
        </w:rPr>
        <w:fldChar w:fldCharType="separate"/>
      </w:r>
      <w:r>
        <w:rPr>
          <w:noProof/>
        </w:rPr>
        <w:t>2</w:t>
      </w:r>
      <w:r w:rsidR="009F1AEF">
        <w:rPr>
          <w:noProof/>
        </w:rPr>
        <w:fldChar w:fldCharType="end"/>
      </w:r>
      <w:r>
        <w:t xml:space="preserve"> </w:t>
      </w:r>
      <w:r w:rsidRPr="006E6823">
        <w:rPr>
          <w:rFonts w:hint="eastAsia"/>
        </w:rPr>
        <w:t>1W</w:t>
      </w:r>
      <w:r w:rsidRPr="006E6823">
        <w:rPr>
          <w:rFonts w:hint="eastAsia"/>
        </w:rPr>
        <w:t>底库</w:t>
      </w:r>
      <w:r w:rsidRPr="006E6823">
        <w:rPr>
          <w:rFonts w:hint="eastAsia"/>
        </w:rPr>
        <w:t>+</w:t>
      </w:r>
      <w:r w:rsidRPr="006E6823">
        <w:rPr>
          <w:rFonts w:hint="eastAsia"/>
        </w:rPr>
        <w:t>现场照</w:t>
      </w:r>
      <w:r>
        <w:rPr>
          <w:rFonts w:hint="eastAsia"/>
        </w:rPr>
        <w:t>（误报率低区间）</w:t>
      </w:r>
    </w:p>
    <w:p w:rsidR="00124767" w:rsidRPr="00124767" w:rsidRDefault="00124767" w:rsidP="00124767"/>
    <w:p w:rsidR="00124767" w:rsidRDefault="00124767" w:rsidP="0041577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7ED65E" wp14:editId="0B78347F">
            <wp:extent cx="5854065" cy="39046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67" w:rsidRDefault="00124767" w:rsidP="00124767">
      <w:pPr>
        <w:pStyle w:val="Caption"/>
        <w:jc w:val="center"/>
      </w:pPr>
      <w:r>
        <w:t>Figure 3 1W</w:t>
      </w:r>
      <w:r>
        <w:t>底库</w:t>
      </w:r>
      <w:r>
        <w:rPr>
          <w:rFonts w:hint="eastAsia"/>
        </w:rPr>
        <w:t>+</w:t>
      </w:r>
      <w:r>
        <w:t>证件照</w:t>
      </w:r>
    </w:p>
    <w:p w:rsidR="00E7685F" w:rsidRDefault="00E7685F" w:rsidP="00E7685F"/>
    <w:p w:rsidR="00E7685F" w:rsidRPr="00E7685F" w:rsidRDefault="00E7685F" w:rsidP="00E7685F">
      <w:r>
        <w:rPr>
          <w:noProof/>
        </w:rPr>
        <w:lastRenderedPageBreak/>
        <w:drawing>
          <wp:inline distT="0" distB="0" distL="0" distR="0" wp14:anchorId="6BA3E56A" wp14:editId="6D4AFED4">
            <wp:extent cx="5854065" cy="3397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F" w:rsidRDefault="00E7685F" w:rsidP="00E7685F">
      <w:pPr>
        <w:pStyle w:val="Caption"/>
        <w:jc w:val="center"/>
      </w:pPr>
      <w:r>
        <w:t xml:space="preserve">Figure 4 </w:t>
      </w:r>
      <w:r w:rsidRPr="006E6823">
        <w:rPr>
          <w:rFonts w:hint="eastAsia"/>
        </w:rPr>
        <w:t>1W</w:t>
      </w:r>
      <w:r w:rsidRPr="006E6823">
        <w:rPr>
          <w:rFonts w:hint="eastAsia"/>
        </w:rPr>
        <w:t>底库</w:t>
      </w:r>
      <w:r w:rsidRPr="006E6823">
        <w:rPr>
          <w:rFonts w:hint="eastAsia"/>
        </w:rPr>
        <w:t>+</w:t>
      </w:r>
      <w:r>
        <w:rPr>
          <w:rFonts w:hint="eastAsia"/>
        </w:rPr>
        <w:t>证件</w:t>
      </w:r>
      <w:r w:rsidRPr="006E6823">
        <w:rPr>
          <w:rFonts w:hint="eastAsia"/>
        </w:rPr>
        <w:t>照</w:t>
      </w:r>
      <w:r>
        <w:rPr>
          <w:rFonts w:hint="eastAsia"/>
        </w:rPr>
        <w:t>（误报率低区间）</w:t>
      </w:r>
    </w:p>
    <w:p w:rsidR="00E7685F" w:rsidRPr="00E7685F" w:rsidRDefault="00E7685F" w:rsidP="00E7685F"/>
    <w:p w:rsidR="00E7685F" w:rsidRPr="00E7685F" w:rsidRDefault="00E7685F" w:rsidP="00E7685F">
      <w:r>
        <w:rPr>
          <w:noProof/>
        </w:rPr>
        <w:drawing>
          <wp:inline distT="0" distB="0" distL="0" distR="0" wp14:anchorId="25FDED20" wp14:editId="58A607CE">
            <wp:extent cx="5854065" cy="41662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F" w:rsidRDefault="00E7685F" w:rsidP="00E7685F">
      <w:pPr>
        <w:pStyle w:val="Caption"/>
        <w:jc w:val="center"/>
      </w:pPr>
      <w:r>
        <w:t>Figure 5 20W</w:t>
      </w:r>
      <w:r>
        <w:t>底库</w:t>
      </w:r>
      <w:r>
        <w:rPr>
          <w:rFonts w:hint="eastAsia"/>
        </w:rPr>
        <w:t>+</w:t>
      </w:r>
      <w:r>
        <w:t>现场照</w:t>
      </w:r>
    </w:p>
    <w:p w:rsidR="00E7685F" w:rsidRDefault="00E7685F" w:rsidP="00E7685F"/>
    <w:p w:rsidR="00E7685F" w:rsidRDefault="00E7685F" w:rsidP="00E7685F"/>
    <w:p w:rsidR="00E7685F" w:rsidRDefault="00E7685F" w:rsidP="00E7685F"/>
    <w:p w:rsidR="00E7685F" w:rsidRPr="00E7685F" w:rsidRDefault="00E7685F" w:rsidP="00E7685F">
      <w:r>
        <w:rPr>
          <w:noProof/>
        </w:rPr>
        <w:lastRenderedPageBreak/>
        <w:drawing>
          <wp:inline distT="0" distB="0" distL="0" distR="0" wp14:anchorId="24B31582" wp14:editId="177F7728">
            <wp:extent cx="5854065" cy="37738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F" w:rsidRDefault="00E7685F" w:rsidP="00E7685F">
      <w:pPr>
        <w:pStyle w:val="Caption"/>
        <w:jc w:val="center"/>
      </w:pPr>
      <w:r>
        <w:t xml:space="preserve">Figure 6 </w:t>
      </w:r>
      <w:r>
        <w:rPr>
          <w:rFonts w:hint="eastAsia"/>
        </w:rPr>
        <w:t>20</w:t>
      </w:r>
      <w:r w:rsidRPr="006E6823">
        <w:rPr>
          <w:rFonts w:hint="eastAsia"/>
        </w:rPr>
        <w:t>W</w:t>
      </w:r>
      <w:r w:rsidRPr="006E6823">
        <w:rPr>
          <w:rFonts w:hint="eastAsia"/>
        </w:rPr>
        <w:t>底库</w:t>
      </w:r>
      <w:r w:rsidRPr="006E6823">
        <w:rPr>
          <w:rFonts w:hint="eastAsia"/>
        </w:rPr>
        <w:t>+</w:t>
      </w:r>
      <w:r>
        <w:rPr>
          <w:rFonts w:hint="eastAsia"/>
        </w:rPr>
        <w:t>现场</w:t>
      </w:r>
      <w:r w:rsidRPr="006E6823">
        <w:rPr>
          <w:rFonts w:hint="eastAsia"/>
        </w:rPr>
        <w:t>照</w:t>
      </w:r>
      <w:r>
        <w:rPr>
          <w:rFonts w:hint="eastAsia"/>
        </w:rPr>
        <w:t>（误报率低区间）</w:t>
      </w:r>
    </w:p>
    <w:p w:rsidR="00E7685F" w:rsidRDefault="00E7685F" w:rsidP="00E7685F"/>
    <w:p w:rsidR="00E7685F" w:rsidRPr="00E7685F" w:rsidRDefault="00E7685F" w:rsidP="00E7685F">
      <w:r>
        <w:rPr>
          <w:noProof/>
        </w:rPr>
        <w:drawing>
          <wp:inline distT="0" distB="0" distL="0" distR="0" wp14:anchorId="3B45ABC8" wp14:editId="22BD4472">
            <wp:extent cx="5854065" cy="41090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F" w:rsidRDefault="00E7685F" w:rsidP="00E7685F">
      <w:pPr>
        <w:pStyle w:val="Caption"/>
        <w:jc w:val="center"/>
      </w:pPr>
      <w:r>
        <w:t>Figure 7 20W</w:t>
      </w:r>
      <w:r>
        <w:t>底库</w:t>
      </w:r>
      <w:r>
        <w:rPr>
          <w:rFonts w:hint="eastAsia"/>
        </w:rPr>
        <w:t>+</w:t>
      </w:r>
      <w:r>
        <w:t>证件照</w:t>
      </w:r>
    </w:p>
    <w:p w:rsidR="00E7685F" w:rsidRPr="00E7685F" w:rsidRDefault="00E7685F" w:rsidP="00E7685F"/>
    <w:p w:rsidR="00124767" w:rsidRDefault="00E7685F" w:rsidP="0041577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14E9E5" wp14:editId="282539D2">
            <wp:extent cx="5854065" cy="36880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F" w:rsidRDefault="00E7685F" w:rsidP="00E7685F">
      <w:pPr>
        <w:pStyle w:val="Caption"/>
        <w:jc w:val="center"/>
      </w:pPr>
      <w:r>
        <w:t xml:space="preserve">Figure 8 </w:t>
      </w:r>
      <w:r>
        <w:rPr>
          <w:rFonts w:hint="eastAsia"/>
        </w:rPr>
        <w:t>20</w:t>
      </w:r>
      <w:r w:rsidRPr="006E6823">
        <w:rPr>
          <w:rFonts w:hint="eastAsia"/>
        </w:rPr>
        <w:t>W</w:t>
      </w:r>
      <w:r w:rsidRPr="006E6823">
        <w:rPr>
          <w:rFonts w:hint="eastAsia"/>
        </w:rPr>
        <w:t>底库</w:t>
      </w:r>
      <w:r w:rsidRPr="006E6823">
        <w:rPr>
          <w:rFonts w:hint="eastAsia"/>
        </w:rPr>
        <w:t>+</w:t>
      </w:r>
      <w:r>
        <w:rPr>
          <w:rFonts w:hint="eastAsia"/>
        </w:rPr>
        <w:t>证件</w:t>
      </w:r>
      <w:r w:rsidRPr="006E6823">
        <w:rPr>
          <w:rFonts w:hint="eastAsia"/>
        </w:rPr>
        <w:t>照</w:t>
      </w:r>
      <w:r>
        <w:rPr>
          <w:rFonts w:hint="eastAsia"/>
        </w:rPr>
        <w:t>（误报率低区间）</w:t>
      </w:r>
    </w:p>
    <w:p w:rsidR="00715893" w:rsidRDefault="0041577F" w:rsidP="0041577F">
      <w:pPr>
        <w:pStyle w:val="Heading1"/>
        <w:spacing w:afterLines="50" w:after="120" w:afterAutospacing="0"/>
        <w:ind w:left="431" w:hanging="431"/>
        <w:rPr>
          <w:lang w:val="en-US"/>
        </w:rPr>
      </w:pPr>
      <w:bookmarkStart w:id="76" w:name="_Toc508201824"/>
      <w:r w:rsidRPr="0041577F">
        <w:rPr>
          <w:lang w:val="en-US"/>
        </w:rPr>
        <w:t>测试结果分析</w:t>
      </w:r>
      <w:bookmarkEnd w:id="76"/>
    </w:p>
    <w:p w:rsidR="0041577F" w:rsidRPr="0041577F" w:rsidRDefault="00E7685F" w:rsidP="00956DB2">
      <w:pPr>
        <w:pStyle w:val="Heading2"/>
        <w:spacing w:beforeLines="50" w:before="120" w:beforeAutospacing="0"/>
        <w:rPr>
          <w:lang w:val="en-US"/>
        </w:rPr>
      </w:pPr>
      <w:bookmarkStart w:id="77" w:name="_Toc508201825"/>
      <w:r>
        <w:rPr>
          <w:rFonts w:hint="eastAsia"/>
          <w:lang w:val="en-US"/>
        </w:rPr>
        <w:t>人脸</w:t>
      </w:r>
      <w:r w:rsidRPr="0041577F">
        <w:rPr>
          <w:rFonts w:hint="eastAsia"/>
          <w:lang w:val="en-US"/>
        </w:rPr>
        <w:t>入库</w:t>
      </w:r>
      <w:bookmarkEnd w:id="77"/>
    </w:p>
    <w:p w:rsidR="0041577F" w:rsidRDefault="00E7685F" w:rsidP="00617D36">
      <w:pPr>
        <w:spacing w:line="360" w:lineRule="auto"/>
        <w:ind w:firstLine="420"/>
      </w:pPr>
      <w:r>
        <w:rPr>
          <w:rFonts w:hint="eastAsia"/>
        </w:rPr>
        <w:t>0306</w:t>
      </w:r>
      <w:r>
        <w:rPr>
          <w:rFonts w:hint="eastAsia"/>
        </w:rPr>
        <w:t>的版本，相对</w:t>
      </w:r>
      <w:r>
        <w:rPr>
          <w:rFonts w:hint="eastAsia"/>
        </w:rPr>
        <w:t>0205</w:t>
      </w:r>
      <w:r>
        <w:rPr>
          <w:rFonts w:hint="eastAsia"/>
        </w:rPr>
        <w:t>版本，在入库速度上有一定提升；在人脸入库成功率上，有大幅提升，平均提升</w:t>
      </w:r>
      <w:r>
        <w:rPr>
          <w:rFonts w:hint="eastAsia"/>
        </w:rPr>
        <w:t>2.5</w:t>
      </w:r>
      <w:r>
        <w:rPr>
          <w:rFonts w:hint="eastAsia"/>
        </w:rPr>
        <w:t>个百分点，而且没有出现目标人的证件照或现场照入库失败的情况。</w:t>
      </w:r>
    </w:p>
    <w:p w:rsidR="0041577F" w:rsidRDefault="00B00D0E" w:rsidP="00956DB2">
      <w:pPr>
        <w:pStyle w:val="Heading2"/>
        <w:spacing w:beforeLines="50" w:before="120" w:beforeAutospacing="0"/>
        <w:rPr>
          <w:lang w:val="en-US"/>
        </w:rPr>
      </w:pPr>
      <w:bookmarkStart w:id="78" w:name="_Toc508201826"/>
      <w:r>
        <w:rPr>
          <w:rFonts w:hint="eastAsia"/>
          <w:lang w:val="en-US"/>
        </w:rPr>
        <w:t>人脸比对</w:t>
      </w:r>
      <w:bookmarkEnd w:id="78"/>
    </w:p>
    <w:p w:rsidR="00884A7B" w:rsidRDefault="00E7685F" w:rsidP="00884A7B">
      <w:pPr>
        <w:spacing w:line="360" w:lineRule="auto"/>
        <w:ind w:firstLine="420"/>
      </w:pPr>
      <w:r>
        <w:rPr>
          <w:rFonts w:hint="eastAsia"/>
        </w:rPr>
        <w:t>0306</w:t>
      </w:r>
      <w:r>
        <w:rPr>
          <w:rFonts w:hint="eastAsia"/>
        </w:rPr>
        <w:t>的版本，相对</w:t>
      </w:r>
      <w:r>
        <w:rPr>
          <w:rFonts w:hint="eastAsia"/>
        </w:rPr>
        <w:t>0205</w:t>
      </w:r>
      <w:r>
        <w:rPr>
          <w:rFonts w:hint="eastAsia"/>
        </w:rPr>
        <w:t>版本，人脸比对性能（误报率、召回率）都有大幅提升</w:t>
      </w:r>
      <w:r w:rsidR="00884A7B">
        <w:rPr>
          <w:rFonts w:hint="eastAsia"/>
        </w:rPr>
        <w:t>。而且。</w:t>
      </w:r>
      <w:r>
        <w:rPr>
          <w:rFonts w:hint="eastAsia"/>
        </w:rPr>
        <w:t>无论是</w:t>
      </w:r>
      <w:r>
        <w:rPr>
          <w:rFonts w:hint="eastAsia"/>
        </w:rPr>
        <w:t>1W</w:t>
      </w:r>
      <w:r>
        <w:rPr>
          <w:rFonts w:hint="eastAsia"/>
        </w:rPr>
        <w:t>黑名单库还是</w:t>
      </w:r>
      <w:r>
        <w:rPr>
          <w:rFonts w:hint="eastAsia"/>
        </w:rPr>
        <w:t>20W</w:t>
      </w:r>
      <w:r>
        <w:rPr>
          <w:rFonts w:hint="eastAsia"/>
        </w:rPr>
        <w:t>黑名单库，无论是现场照还是证件照，都在测试厂家中处于领先位置</w:t>
      </w:r>
      <w:r w:rsidR="00884A7B">
        <w:rPr>
          <w:rFonts w:hint="eastAsia"/>
        </w:rPr>
        <w:t>。尤其是</w:t>
      </w:r>
      <w:r w:rsidR="00884A7B">
        <w:rPr>
          <w:rFonts w:hint="eastAsia"/>
        </w:rPr>
        <w:t>20w</w:t>
      </w:r>
      <w:r w:rsidR="00884A7B">
        <w:rPr>
          <w:rFonts w:hint="eastAsia"/>
        </w:rPr>
        <w:t>底库，领先优势比较明显。</w:t>
      </w:r>
    </w:p>
    <w:p w:rsidR="00715893" w:rsidRDefault="00884A7B" w:rsidP="0029707C">
      <w:pPr>
        <w:spacing w:line="360" w:lineRule="auto"/>
        <w:rPr>
          <w:b/>
          <w:bCs/>
        </w:rPr>
      </w:pPr>
      <w:r>
        <w:tab/>
      </w:r>
      <w:r>
        <w:t>凡界能够在短短</w:t>
      </w:r>
      <w:r>
        <w:rPr>
          <w:rFonts w:hint="eastAsia"/>
        </w:rPr>
        <w:t>1</w:t>
      </w:r>
      <w:r>
        <w:rPr>
          <w:rFonts w:hint="eastAsia"/>
        </w:rPr>
        <w:t>个月内（包含</w:t>
      </w:r>
      <w:r>
        <w:rPr>
          <w:rFonts w:hint="eastAsia"/>
        </w:rPr>
        <w:t>2018</w:t>
      </w:r>
      <w:r>
        <w:rPr>
          <w:rFonts w:hint="eastAsia"/>
        </w:rPr>
        <w:t>年春节假期），人脸算法性能作到大幅提升，说明其具备较强的技术实力，快速调整算法来适配安防监控场景下的人脸。</w:t>
      </w:r>
      <w:bookmarkStart w:id="79" w:name="_GoBack"/>
      <w:bookmarkEnd w:id="79"/>
    </w:p>
    <w:sectPr w:rsidR="00715893">
      <w:headerReference w:type="default" r:id="rId21"/>
      <w:footerReference w:type="default" r:id="rId22"/>
      <w:pgSz w:w="11906" w:h="16838"/>
      <w:pgMar w:top="890" w:right="1457" w:bottom="1230" w:left="1230" w:header="680" w:footer="68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AEF" w:rsidRDefault="009F1AEF">
      <w:r>
        <w:separator/>
      </w:r>
    </w:p>
  </w:endnote>
  <w:endnote w:type="continuationSeparator" w:id="0">
    <w:p w:rsidR="009F1AEF" w:rsidRDefault="009F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893" w:rsidRDefault="00B12F1E">
    <w:pPr>
      <w:pBdr>
        <w:top w:val="single" w:sz="4" w:space="1" w:color="auto"/>
      </w:pBdr>
      <w:spacing w:beforeLines="50" w:before="120" w:line="0" w:lineRule="atLeast"/>
      <w:rPr>
        <w:sz w:val="18"/>
        <w:szCs w:val="18"/>
      </w:rPr>
    </w:pPr>
    <w:r>
      <w:rPr>
        <w:rFonts w:hint="eastAsia"/>
        <w:sz w:val="18"/>
        <w:szCs w:val="18"/>
      </w:rPr>
      <w:t>本文档基于公司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第</w:t>
    </w:r>
    <w:r>
      <w:rPr>
        <w:sz w:val="18"/>
        <w:szCs w:val="18"/>
      </w:rPr>
      <w:t xml:space="preserve"> A </w:t>
    </w:r>
    <w:r>
      <w:rPr>
        <w:rFonts w:hint="eastAsia"/>
        <w:sz w:val="18"/>
        <w:szCs w:val="18"/>
      </w:rPr>
      <w:t>版</w:t>
    </w:r>
    <w:r>
      <w:rPr>
        <w:sz w:val="18"/>
        <w:szCs w:val="18"/>
      </w:rPr>
      <w:t xml:space="preserve">   </w:t>
    </w:r>
    <w:r>
      <w:rPr>
        <w:rFonts w:hint="eastAsia"/>
        <w:sz w:val="18"/>
        <w:szCs w:val="18"/>
      </w:rPr>
      <w:t>第</w:t>
    </w:r>
    <w:r>
      <w:rPr>
        <w:sz w:val="18"/>
        <w:szCs w:val="18"/>
      </w:rPr>
      <w:t xml:space="preserve"> 0 </w:t>
    </w:r>
    <w:r>
      <w:rPr>
        <w:rFonts w:hint="eastAsia"/>
        <w:sz w:val="18"/>
        <w:szCs w:val="18"/>
      </w:rPr>
      <w:t>次修订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之体系文件</w:t>
    </w: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t xml:space="preserve">  </w:t>
    </w:r>
    <w:r>
      <w:rPr>
        <w:rFonts w:hint="eastAsia"/>
        <w:sz w:val="18"/>
        <w:szCs w:val="18"/>
      </w:rPr>
      <w:t xml:space="preserve">                               </w:t>
    </w:r>
    <w:r>
      <w:rPr>
        <w:rFonts w:hint="eastAsia"/>
        <w:sz w:val="18"/>
        <w:szCs w:val="18"/>
      </w:rPr>
      <w:t>第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29707C">
      <w:rPr>
        <w:noProof/>
        <w:sz w:val="18"/>
        <w:szCs w:val="18"/>
      </w:rPr>
      <w:t>11</w:t>
    </w:r>
    <w:r>
      <w:rPr>
        <w:sz w:val="18"/>
        <w:szCs w:val="18"/>
      </w:rPr>
      <w:fldChar w:fldCharType="end"/>
    </w:r>
    <w:r>
      <w:rPr>
        <w:rFonts w:hint="eastAsia"/>
        <w:sz w:val="18"/>
        <w:szCs w:val="18"/>
      </w:rPr>
      <w:t>页，共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</w:instrText>
    </w:r>
    <w:r>
      <w:rPr>
        <w:sz w:val="18"/>
        <w:szCs w:val="18"/>
      </w:rPr>
      <w:fldChar w:fldCharType="separate"/>
    </w:r>
    <w:r w:rsidR="0029707C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  <w:r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AEF" w:rsidRDefault="009F1AEF">
      <w:r>
        <w:separator/>
      </w:r>
    </w:p>
  </w:footnote>
  <w:footnote w:type="continuationSeparator" w:id="0">
    <w:p w:rsidR="009F1AEF" w:rsidRDefault="009F1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808080"/>
      </w:tblBorders>
      <w:tblLook w:val="04A0" w:firstRow="1" w:lastRow="0" w:firstColumn="1" w:lastColumn="0" w:noHBand="0" w:noVBand="1"/>
    </w:tblPr>
    <w:tblGrid>
      <w:gridCol w:w="2693"/>
      <w:gridCol w:w="1249"/>
      <w:gridCol w:w="1880"/>
      <w:gridCol w:w="3397"/>
    </w:tblGrid>
    <w:tr w:rsidR="0041577F" w:rsidRPr="00A64D1D" w:rsidTr="00150CA4">
      <w:trPr>
        <w:trHeight w:val="283"/>
      </w:trPr>
      <w:tc>
        <w:tcPr>
          <w:tcW w:w="2802" w:type="dxa"/>
          <w:vMerge w:val="restart"/>
          <w:tcBorders>
            <w:top w:val="nil"/>
            <w:left w:val="nil"/>
            <w:bottom w:val="single" w:sz="6" w:space="0" w:color="808080"/>
            <w:right w:val="nil"/>
          </w:tcBorders>
          <w:hideMark/>
        </w:tcPr>
        <w:p w:rsidR="0041577F" w:rsidRDefault="0041577F" w:rsidP="0041577F">
          <w:pPr>
            <w:pStyle w:val="Header"/>
            <w:pBdr>
              <w:bottom w:val="none" w:sz="0" w:space="0" w:color="auto"/>
            </w:pBdr>
            <w:ind w:leftChars="-2" w:left="-5" w:firstLineChars="1" w:firstLine="2"/>
            <w:jc w:val="left"/>
            <w:rPr>
              <w:b/>
              <w:bCs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-39370</wp:posOffset>
                </wp:positionV>
                <wp:extent cx="1219200" cy="419100"/>
                <wp:effectExtent l="0" t="0" r="0" b="0"/>
                <wp:wrapNone/>
                <wp:docPr id="10" name="图片 10" descr="3640458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36404581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95" w:type="dxa"/>
          <w:vMerge w:val="restart"/>
          <w:tcBorders>
            <w:top w:val="nil"/>
            <w:left w:val="nil"/>
            <w:bottom w:val="single" w:sz="6" w:space="0" w:color="808080"/>
            <w:right w:val="nil"/>
          </w:tcBorders>
        </w:tcPr>
        <w:p w:rsidR="0041577F" w:rsidRDefault="0041577F" w:rsidP="0041577F">
          <w:pPr>
            <w:pStyle w:val="Header"/>
            <w:pBdr>
              <w:bottom w:val="none" w:sz="0" w:space="0" w:color="auto"/>
            </w:pBdr>
            <w:ind w:left="480" w:firstLineChars="200" w:firstLine="360"/>
            <w:jc w:val="both"/>
            <w:rPr>
              <w:b/>
              <w:bCs/>
            </w:rPr>
          </w:pPr>
        </w:p>
      </w:tc>
      <w:tc>
        <w:tcPr>
          <w:tcW w:w="1933" w:type="dxa"/>
          <w:tcBorders>
            <w:top w:val="nil"/>
            <w:left w:val="nil"/>
            <w:bottom w:val="nil"/>
            <w:right w:val="nil"/>
          </w:tcBorders>
          <w:hideMark/>
        </w:tcPr>
        <w:p w:rsidR="0041577F" w:rsidRPr="00A64D1D" w:rsidRDefault="0041577F" w:rsidP="0041577F">
          <w:pPr>
            <w:pStyle w:val="Header"/>
            <w:pBdr>
              <w:bottom w:val="none" w:sz="0" w:space="0" w:color="auto"/>
            </w:pBdr>
            <w:ind w:firstLineChars="200" w:firstLine="320"/>
            <w:rPr>
              <w:rFonts w:ascii="微软雅黑" w:hAnsi="微软雅黑"/>
              <w:bCs/>
              <w:sz w:val="16"/>
              <w:szCs w:val="16"/>
            </w:rPr>
          </w:pPr>
          <w:r w:rsidRPr="00A64D1D">
            <w:rPr>
              <w:rFonts w:ascii="微软雅黑" w:hAnsi="微软雅黑" w:hint="eastAsia"/>
              <w:bCs/>
              <w:sz w:val="16"/>
              <w:szCs w:val="16"/>
            </w:rPr>
            <w:t>公司名称</w:t>
          </w:r>
        </w:p>
      </w:tc>
      <w:tc>
        <w:tcPr>
          <w:tcW w:w="3512" w:type="dxa"/>
          <w:tcBorders>
            <w:top w:val="nil"/>
            <w:left w:val="nil"/>
            <w:bottom w:val="nil"/>
            <w:right w:val="nil"/>
          </w:tcBorders>
          <w:hideMark/>
        </w:tcPr>
        <w:p w:rsidR="0041577F" w:rsidRPr="00A64D1D" w:rsidRDefault="0041577F" w:rsidP="0041577F">
          <w:pPr>
            <w:pStyle w:val="Header"/>
            <w:pBdr>
              <w:bottom w:val="none" w:sz="0" w:space="0" w:color="auto"/>
            </w:pBdr>
            <w:ind w:firstLineChars="200" w:firstLine="320"/>
            <w:rPr>
              <w:rFonts w:ascii="微软雅黑" w:hAnsi="微软雅黑"/>
              <w:bCs/>
              <w:sz w:val="16"/>
              <w:szCs w:val="16"/>
            </w:rPr>
          </w:pPr>
          <w:r w:rsidRPr="00A64D1D">
            <w:rPr>
              <w:rFonts w:ascii="微软雅黑" w:hAnsi="微软雅黑" w:hint="eastAsia"/>
              <w:bCs/>
              <w:sz w:val="16"/>
              <w:szCs w:val="16"/>
            </w:rPr>
            <w:t>东方网力科技股份有限公司</w:t>
          </w:r>
        </w:p>
      </w:tc>
    </w:tr>
    <w:tr w:rsidR="0041577F" w:rsidRPr="00A64D1D" w:rsidTr="00150CA4">
      <w:trPr>
        <w:trHeight w:val="426"/>
      </w:trPr>
      <w:tc>
        <w:tcPr>
          <w:tcW w:w="0" w:type="auto"/>
          <w:vMerge/>
          <w:tcBorders>
            <w:top w:val="nil"/>
            <w:left w:val="nil"/>
            <w:bottom w:val="single" w:sz="6" w:space="0" w:color="808080"/>
            <w:right w:val="nil"/>
          </w:tcBorders>
          <w:vAlign w:val="center"/>
          <w:hideMark/>
        </w:tcPr>
        <w:p w:rsidR="0041577F" w:rsidRDefault="0041577F" w:rsidP="0041577F">
          <w:pPr>
            <w:widowControl/>
            <w:jc w:val="left"/>
            <w:rPr>
              <w:b/>
              <w:bCs/>
              <w:sz w:val="18"/>
              <w:szCs w:val="18"/>
            </w:rPr>
          </w:pPr>
        </w:p>
      </w:tc>
      <w:tc>
        <w:tcPr>
          <w:tcW w:w="0" w:type="auto"/>
          <w:vMerge/>
          <w:tcBorders>
            <w:top w:val="nil"/>
            <w:left w:val="nil"/>
            <w:bottom w:val="single" w:sz="6" w:space="0" w:color="808080"/>
            <w:right w:val="nil"/>
          </w:tcBorders>
          <w:vAlign w:val="center"/>
          <w:hideMark/>
        </w:tcPr>
        <w:p w:rsidR="0041577F" w:rsidRDefault="0041577F" w:rsidP="0041577F">
          <w:pPr>
            <w:widowControl/>
            <w:jc w:val="left"/>
            <w:rPr>
              <w:b/>
              <w:bCs/>
              <w:sz w:val="18"/>
              <w:szCs w:val="18"/>
            </w:rPr>
          </w:pPr>
        </w:p>
      </w:tc>
      <w:tc>
        <w:tcPr>
          <w:tcW w:w="1933" w:type="dxa"/>
          <w:tcBorders>
            <w:top w:val="nil"/>
            <w:left w:val="nil"/>
            <w:bottom w:val="single" w:sz="6" w:space="0" w:color="808080"/>
            <w:right w:val="nil"/>
          </w:tcBorders>
          <w:hideMark/>
        </w:tcPr>
        <w:p w:rsidR="0041577F" w:rsidRPr="00A64D1D" w:rsidRDefault="0041577F" w:rsidP="0041577F">
          <w:pPr>
            <w:pStyle w:val="Header"/>
            <w:pBdr>
              <w:bottom w:val="none" w:sz="0" w:space="0" w:color="auto"/>
            </w:pBdr>
            <w:ind w:firstLineChars="200" w:firstLine="320"/>
            <w:rPr>
              <w:rFonts w:ascii="微软雅黑" w:hAnsi="微软雅黑"/>
              <w:sz w:val="16"/>
              <w:szCs w:val="16"/>
            </w:rPr>
          </w:pPr>
          <w:r w:rsidRPr="00A64D1D">
            <w:rPr>
              <w:rFonts w:ascii="微软雅黑" w:hAnsi="微软雅黑" w:hint="eastAsia"/>
              <w:sz w:val="16"/>
              <w:szCs w:val="16"/>
            </w:rPr>
            <w:t>文件编号</w:t>
          </w:r>
        </w:p>
      </w:tc>
      <w:tc>
        <w:tcPr>
          <w:tcW w:w="3512" w:type="dxa"/>
          <w:tcBorders>
            <w:top w:val="nil"/>
            <w:left w:val="nil"/>
            <w:bottom w:val="single" w:sz="6" w:space="0" w:color="808080"/>
            <w:right w:val="nil"/>
          </w:tcBorders>
          <w:hideMark/>
        </w:tcPr>
        <w:p w:rsidR="0041577F" w:rsidRPr="00A64D1D" w:rsidRDefault="0041577F" w:rsidP="0041577F">
          <w:pPr>
            <w:pStyle w:val="Header"/>
            <w:pBdr>
              <w:bottom w:val="none" w:sz="0" w:space="0" w:color="auto"/>
            </w:pBdr>
            <w:ind w:firstLineChars="200" w:firstLine="320"/>
            <w:rPr>
              <w:rFonts w:ascii="微软雅黑" w:hAnsi="微软雅黑"/>
              <w:sz w:val="16"/>
              <w:szCs w:val="16"/>
            </w:rPr>
          </w:pPr>
          <w:r>
            <w:rPr>
              <w:rFonts w:ascii="微软雅黑" w:hAnsi="微软雅黑"/>
              <w:sz w:val="16"/>
              <w:szCs w:val="16"/>
            </w:rPr>
            <w:t>AR-TR-201802</w:t>
          </w:r>
        </w:p>
      </w:tc>
    </w:tr>
  </w:tbl>
  <w:p w:rsidR="00715893" w:rsidRPr="0041577F" w:rsidRDefault="00715893" w:rsidP="0041577F">
    <w:pPr>
      <w:pStyle w:val="Header"/>
      <w:pBdr>
        <w:bottom w:val="none" w:sz="0" w:space="0" w:color="auto"/>
      </w:pBdr>
      <w:tabs>
        <w:tab w:val="left" w:pos="2475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pStyle w:val="2"/>
      <w:lvlText w:val="第%1章"/>
      <w:lvlJc w:val="left"/>
      <w:pPr>
        <w:tabs>
          <w:tab w:val="left" w:pos="0"/>
        </w:tabs>
        <w:ind w:left="0" w:firstLine="0"/>
      </w:pPr>
      <w:rPr>
        <w:rFonts w:eastAsia="宋体" w:hint="eastAsia"/>
        <w:b/>
        <w:i w:val="0"/>
        <w:sz w:val="44"/>
        <w:szCs w:val="44"/>
      </w:rPr>
    </w:lvl>
    <w:lvl w:ilvl="1">
      <w:start w:val="1"/>
      <w:numFmt w:val="decimal"/>
      <w:lvlRestart w:val="0"/>
      <w:lvlText w:val="%1.%2"/>
      <w:lvlJc w:val="left"/>
      <w:pPr>
        <w:tabs>
          <w:tab w:val="left" w:pos="0"/>
        </w:tabs>
        <w:ind w:left="0" w:firstLine="0"/>
      </w:pPr>
      <w:rPr>
        <w:rFonts w:eastAsia="宋体" w:hint="eastAsia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eastAsia="宋体" w:hint="eastAsia"/>
        <w:b/>
        <w:i w:val="0"/>
        <w:color w:val="auto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0" w:firstLine="0"/>
      </w:pPr>
      <w:rPr>
        <w:rFonts w:eastAsia="宋体" w:hint="eastAsia"/>
        <w:b/>
        <w:i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758"/>
        </w:tabs>
        <w:ind w:left="175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900"/>
        </w:tabs>
        <w:ind w:left="190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2041"/>
        </w:tabs>
        <w:ind w:left="2041" w:hanging="1559"/>
      </w:pPr>
      <w:rPr>
        <w:rFonts w:hint="eastAsia"/>
      </w:rPr>
    </w:lvl>
  </w:abstractNum>
  <w:abstractNum w:abstractNumId="2" w15:restartNumberingAfterBreak="0">
    <w:nsid w:val="597076C7"/>
    <w:multiLevelType w:val="singleLevel"/>
    <w:tmpl w:val="0068F3BA"/>
    <w:lvl w:ilvl="0">
      <w:start w:val="1"/>
      <w:numFmt w:val="decimal"/>
      <w:suff w:val="nothing"/>
      <w:lvlText w:val="%1."/>
      <w:lvlJc w:val="left"/>
      <w:rPr>
        <w:rFonts w:ascii="Calibri" w:eastAsia="微软雅黑" w:hAnsi="Calibri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0"/>
  <w:drawingGridVerticalSpacing w:val="163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8E"/>
    <w:rsid w:val="00005BC2"/>
    <w:rsid w:val="00005EE4"/>
    <w:rsid w:val="000064BB"/>
    <w:rsid w:val="000128D7"/>
    <w:rsid w:val="000221B6"/>
    <w:rsid w:val="00022745"/>
    <w:rsid w:val="00023518"/>
    <w:rsid w:val="000346C1"/>
    <w:rsid w:val="00043A57"/>
    <w:rsid w:val="0004636E"/>
    <w:rsid w:val="00054449"/>
    <w:rsid w:val="00072449"/>
    <w:rsid w:val="0008769B"/>
    <w:rsid w:val="00087A2B"/>
    <w:rsid w:val="0009595D"/>
    <w:rsid w:val="0009767A"/>
    <w:rsid w:val="000B04AE"/>
    <w:rsid w:val="000B20FC"/>
    <w:rsid w:val="000B5CD1"/>
    <w:rsid w:val="000B7D3B"/>
    <w:rsid w:val="000C2E74"/>
    <w:rsid w:val="000C5673"/>
    <w:rsid w:val="000D092F"/>
    <w:rsid w:val="000D4D0F"/>
    <w:rsid w:val="000E2CF5"/>
    <w:rsid w:val="000E5230"/>
    <w:rsid w:val="000E584E"/>
    <w:rsid w:val="000F6E10"/>
    <w:rsid w:val="001013D0"/>
    <w:rsid w:val="00102015"/>
    <w:rsid w:val="001030B9"/>
    <w:rsid w:val="00103172"/>
    <w:rsid w:val="001128EA"/>
    <w:rsid w:val="0011437D"/>
    <w:rsid w:val="00115EBB"/>
    <w:rsid w:val="00121257"/>
    <w:rsid w:val="00121ABF"/>
    <w:rsid w:val="001237BF"/>
    <w:rsid w:val="00123D2B"/>
    <w:rsid w:val="00124767"/>
    <w:rsid w:val="00124FF4"/>
    <w:rsid w:val="001256F7"/>
    <w:rsid w:val="00135505"/>
    <w:rsid w:val="00137C01"/>
    <w:rsid w:val="00140149"/>
    <w:rsid w:val="00143883"/>
    <w:rsid w:val="00145820"/>
    <w:rsid w:val="00154CA6"/>
    <w:rsid w:val="001615CA"/>
    <w:rsid w:val="001634D6"/>
    <w:rsid w:val="001657D6"/>
    <w:rsid w:val="001661B1"/>
    <w:rsid w:val="00166FEF"/>
    <w:rsid w:val="00171A4B"/>
    <w:rsid w:val="00172A27"/>
    <w:rsid w:val="0019213A"/>
    <w:rsid w:val="00192C49"/>
    <w:rsid w:val="001940BC"/>
    <w:rsid w:val="0019596B"/>
    <w:rsid w:val="00195D33"/>
    <w:rsid w:val="001979E9"/>
    <w:rsid w:val="001B6FBF"/>
    <w:rsid w:val="001C16AA"/>
    <w:rsid w:val="001C23FA"/>
    <w:rsid w:val="001C2672"/>
    <w:rsid w:val="001C2EDA"/>
    <w:rsid w:val="001C509D"/>
    <w:rsid w:val="001E0145"/>
    <w:rsid w:val="001E0C08"/>
    <w:rsid w:val="001E7550"/>
    <w:rsid w:val="001F11C4"/>
    <w:rsid w:val="001F3294"/>
    <w:rsid w:val="001F4C22"/>
    <w:rsid w:val="001F748C"/>
    <w:rsid w:val="002001DE"/>
    <w:rsid w:val="0020396F"/>
    <w:rsid w:val="00210DBA"/>
    <w:rsid w:val="0021586D"/>
    <w:rsid w:val="002259FC"/>
    <w:rsid w:val="00234DC3"/>
    <w:rsid w:val="0024690B"/>
    <w:rsid w:val="002516A7"/>
    <w:rsid w:val="00256277"/>
    <w:rsid w:val="00263A3B"/>
    <w:rsid w:val="00280C0F"/>
    <w:rsid w:val="0028163C"/>
    <w:rsid w:val="0028756D"/>
    <w:rsid w:val="002946B0"/>
    <w:rsid w:val="00295835"/>
    <w:rsid w:val="0029707C"/>
    <w:rsid w:val="002A29A7"/>
    <w:rsid w:val="002C16BB"/>
    <w:rsid w:val="002C34C8"/>
    <w:rsid w:val="002C5103"/>
    <w:rsid w:val="002D253A"/>
    <w:rsid w:val="002D3FF3"/>
    <w:rsid w:val="002D5B99"/>
    <w:rsid w:val="002D5E30"/>
    <w:rsid w:val="002D70E6"/>
    <w:rsid w:val="002E399A"/>
    <w:rsid w:val="002E6C6E"/>
    <w:rsid w:val="002F0B85"/>
    <w:rsid w:val="002F1DAA"/>
    <w:rsid w:val="002F3872"/>
    <w:rsid w:val="00302638"/>
    <w:rsid w:val="003027C6"/>
    <w:rsid w:val="003032E1"/>
    <w:rsid w:val="003102DE"/>
    <w:rsid w:val="00321069"/>
    <w:rsid w:val="00322647"/>
    <w:rsid w:val="0032511A"/>
    <w:rsid w:val="00331FC2"/>
    <w:rsid w:val="00336FBD"/>
    <w:rsid w:val="0034258C"/>
    <w:rsid w:val="00350F7D"/>
    <w:rsid w:val="00354317"/>
    <w:rsid w:val="00354319"/>
    <w:rsid w:val="00354996"/>
    <w:rsid w:val="0036378C"/>
    <w:rsid w:val="00366A6E"/>
    <w:rsid w:val="00366BB5"/>
    <w:rsid w:val="0037043E"/>
    <w:rsid w:val="00370A5E"/>
    <w:rsid w:val="00372F85"/>
    <w:rsid w:val="0038430F"/>
    <w:rsid w:val="00384342"/>
    <w:rsid w:val="00387F36"/>
    <w:rsid w:val="003962FC"/>
    <w:rsid w:val="003A0B19"/>
    <w:rsid w:val="003A1237"/>
    <w:rsid w:val="003A6823"/>
    <w:rsid w:val="003A7AD1"/>
    <w:rsid w:val="003B0F29"/>
    <w:rsid w:val="003B5579"/>
    <w:rsid w:val="003B718A"/>
    <w:rsid w:val="003C5EE0"/>
    <w:rsid w:val="003D0433"/>
    <w:rsid w:val="003D5501"/>
    <w:rsid w:val="003D7A1B"/>
    <w:rsid w:val="003F56A8"/>
    <w:rsid w:val="003F579D"/>
    <w:rsid w:val="003F7CB3"/>
    <w:rsid w:val="004017D0"/>
    <w:rsid w:val="00401EEC"/>
    <w:rsid w:val="0040238A"/>
    <w:rsid w:val="0040744C"/>
    <w:rsid w:val="00411607"/>
    <w:rsid w:val="00414027"/>
    <w:rsid w:val="0041577F"/>
    <w:rsid w:val="0042216D"/>
    <w:rsid w:val="004233FE"/>
    <w:rsid w:val="0042391B"/>
    <w:rsid w:val="00433F0D"/>
    <w:rsid w:val="00437FAE"/>
    <w:rsid w:val="0044145C"/>
    <w:rsid w:val="00455C03"/>
    <w:rsid w:val="004560EA"/>
    <w:rsid w:val="004606AD"/>
    <w:rsid w:val="0046214F"/>
    <w:rsid w:val="004734E5"/>
    <w:rsid w:val="00474642"/>
    <w:rsid w:val="004763C9"/>
    <w:rsid w:val="00481D67"/>
    <w:rsid w:val="004846FE"/>
    <w:rsid w:val="00486CBA"/>
    <w:rsid w:val="0049436B"/>
    <w:rsid w:val="0049721F"/>
    <w:rsid w:val="00497BC2"/>
    <w:rsid w:val="004A1042"/>
    <w:rsid w:val="004A50DC"/>
    <w:rsid w:val="004A64D4"/>
    <w:rsid w:val="004A7A09"/>
    <w:rsid w:val="004B22EA"/>
    <w:rsid w:val="004B6CDC"/>
    <w:rsid w:val="004C43E7"/>
    <w:rsid w:val="004D47C5"/>
    <w:rsid w:val="004D65A8"/>
    <w:rsid w:val="004D7412"/>
    <w:rsid w:val="004E2149"/>
    <w:rsid w:val="004E4668"/>
    <w:rsid w:val="004F0857"/>
    <w:rsid w:val="00507D7B"/>
    <w:rsid w:val="005237C3"/>
    <w:rsid w:val="005238BF"/>
    <w:rsid w:val="00527EDD"/>
    <w:rsid w:val="00530474"/>
    <w:rsid w:val="00532800"/>
    <w:rsid w:val="00533356"/>
    <w:rsid w:val="00535399"/>
    <w:rsid w:val="00536D4D"/>
    <w:rsid w:val="00562D4A"/>
    <w:rsid w:val="00570895"/>
    <w:rsid w:val="0057294C"/>
    <w:rsid w:val="00580E4D"/>
    <w:rsid w:val="00583862"/>
    <w:rsid w:val="005A32B5"/>
    <w:rsid w:val="005A4473"/>
    <w:rsid w:val="005B128D"/>
    <w:rsid w:val="005B6EBF"/>
    <w:rsid w:val="005C1406"/>
    <w:rsid w:val="005C4221"/>
    <w:rsid w:val="005C5FD4"/>
    <w:rsid w:val="005C69FC"/>
    <w:rsid w:val="005D284E"/>
    <w:rsid w:val="005E0059"/>
    <w:rsid w:val="005E0AC9"/>
    <w:rsid w:val="005E37C6"/>
    <w:rsid w:val="005E51C2"/>
    <w:rsid w:val="005E5429"/>
    <w:rsid w:val="005F79E3"/>
    <w:rsid w:val="006016DF"/>
    <w:rsid w:val="00602C02"/>
    <w:rsid w:val="0061440E"/>
    <w:rsid w:val="00617D36"/>
    <w:rsid w:val="006443E2"/>
    <w:rsid w:val="00644CC0"/>
    <w:rsid w:val="00645548"/>
    <w:rsid w:val="006528E5"/>
    <w:rsid w:val="00653825"/>
    <w:rsid w:val="00670F93"/>
    <w:rsid w:val="00683FC1"/>
    <w:rsid w:val="0069064C"/>
    <w:rsid w:val="00691C2D"/>
    <w:rsid w:val="00696523"/>
    <w:rsid w:val="006A2213"/>
    <w:rsid w:val="006A280F"/>
    <w:rsid w:val="006A61D5"/>
    <w:rsid w:val="006B22A0"/>
    <w:rsid w:val="006C65DB"/>
    <w:rsid w:val="006C69A8"/>
    <w:rsid w:val="006D25F4"/>
    <w:rsid w:val="006D6729"/>
    <w:rsid w:val="006E1817"/>
    <w:rsid w:val="006E1E72"/>
    <w:rsid w:val="006E5D0A"/>
    <w:rsid w:val="006F1083"/>
    <w:rsid w:val="006F1945"/>
    <w:rsid w:val="006F410F"/>
    <w:rsid w:val="00702148"/>
    <w:rsid w:val="007035C8"/>
    <w:rsid w:val="00706924"/>
    <w:rsid w:val="0071015B"/>
    <w:rsid w:val="00715893"/>
    <w:rsid w:val="0071597C"/>
    <w:rsid w:val="007226BF"/>
    <w:rsid w:val="0072497D"/>
    <w:rsid w:val="007268F2"/>
    <w:rsid w:val="00726CB9"/>
    <w:rsid w:val="00731C48"/>
    <w:rsid w:val="00736BFF"/>
    <w:rsid w:val="00746C34"/>
    <w:rsid w:val="00746CD5"/>
    <w:rsid w:val="00756207"/>
    <w:rsid w:val="007603AE"/>
    <w:rsid w:val="007604EA"/>
    <w:rsid w:val="00760E03"/>
    <w:rsid w:val="00760E05"/>
    <w:rsid w:val="00762595"/>
    <w:rsid w:val="007640AC"/>
    <w:rsid w:val="007657C0"/>
    <w:rsid w:val="00765BA9"/>
    <w:rsid w:val="00771546"/>
    <w:rsid w:val="00777D42"/>
    <w:rsid w:val="007874F6"/>
    <w:rsid w:val="00795F71"/>
    <w:rsid w:val="00796384"/>
    <w:rsid w:val="007A6A91"/>
    <w:rsid w:val="007B054C"/>
    <w:rsid w:val="007B2EC0"/>
    <w:rsid w:val="007B30F6"/>
    <w:rsid w:val="007C2329"/>
    <w:rsid w:val="007C23E1"/>
    <w:rsid w:val="007C3348"/>
    <w:rsid w:val="007C3F04"/>
    <w:rsid w:val="007C6300"/>
    <w:rsid w:val="007D3FB0"/>
    <w:rsid w:val="007E3D58"/>
    <w:rsid w:val="00823A8C"/>
    <w:rsid w:val="00843F5F"/>
    <w:rsid w:val="00843FA7"/>
    <w:rsid w:val="00845586"/>
    <w:rsid w:val="00845B33"/>
    <w:rsid w:val="00852BEA"/>
    <w:rsid w:val="00854559"/>
    <w:rsid w:val="00854A3D"/>
    <w:rsid w:val="00863C8D"/>
    <w:rsid w:val="00872814"/>
    <w:rsid w:val="008745FA"/>
    <w:rsid w:val="00874B24"/>
    <w:rsid w:val="00882EC0"/>
    <w:rsid w:val="00883923"/>
    <w:rsid w:val="00884A7B"/>
    <w:rsid w:val="008853FF"/>
    <w:rsid w:val="00890A94"/>
    <w:rsid w:val="00893408"/>
    <w:rsid w:val="008A5A8A"/>
    <w:rsid w:val="008B084C"/>
    <w:rsid w:val="008B5056"/>
    <w:rsid w:val="008B7562"/>
    <w:rsid w:val="008C212A"/>
    <w:rsid w:val="008D2068"/>
    <w:rsid w:val="008D4C72"/>
    <w:rsid w:val="008D6D09"/>
    <w:rsid w:val="008F7B4A"/>
    <w:rsid w:val="00904BE2"/>
    <w:rsid w:val="00906EAB"/>
    <w:rsid w:val="0091020A"/>
    <w:rsid w:val="00910216"/>
    <w:rsid w:val="00913199"/>
    <w:rsid w:val="00914D05"/>
    <w:rsid w:val="00915DF1"/>
    <w:rsid w:val="009163B6"/>
    <w:rsid w:val="0092130E"/>
    <w:rsid w:val="00932C7F"/>
    <w:rsid w:val="00933A00"/>
    <w:rsid w:val="00936181"/>
    <w:rsid w:val="00937E00"/>
    <w:rsid w:val="00941E8D"/>
    <w:rsid w:val="00942B4D"/>
    <w:rsid w:val="00943E78"/>
    <w:rsid w:val="00946701"/>
    <w:rsid w:val="00954753"/>
    <w:rsid w:val="00956D8F"/>
    <w:rsid w:val="00956DB2"/>
    <w:rsid w:val="0096573B"/>
    <w:rsid w:val="00967899"/>
    <w:rsid w:val="00967B21"/>
    <w:rsid w:val="00970C3F"/>
    <w:rsid w:val="00970C5D"/>
    <w:rsid w:val="00970E82"/>
    <w:rsid w:val="00974085"/>
    <w:rsid w:val="009765D7"/>
    <w:rsid w:val="00976F27"/>
    <w:rsid w:val="0098359A"/>
    <w:rsid w:val="0098428B"/>
    <w:rsid w:val="00993512"/>
    <w:rsid w:val="009A5AAC"/>
    <w:rsid w:val="009B15EB"/>
    <w:rsid w:val="009B37C9"/>
    <w:rsid w:val="009B4FCA"/>
    <w:rsid w:val="009B7611"/>
    <w:rsid w:val="009C272E"/>
    <w:rsid w:val="009C29B7"/>
    <w:rsid w:val="009C372F"/>
    <w:rsid w:val="009C6614"/>
    <w:rsid w:val="009D3825"/>
    <w:rsid w:val="009D3E60"/>
    <w:rsid w:val="009E3309"/>
    <w:rsid w:val="009E3E3A"/>
    <w:rsid w:val="009E5322"/>
    <w:rsid w:val="009F1AEF"/>
    <w:rsid w:val="009F1D6F"/>
    <w:rsid w:val="009F2A19"/>
    <w:rsid w:val="009F3B57"/>
    <w:rsid w:val="009F5A90"/>
    <w:rsid w:val="009F5E72"/>
    <w:rsid w:val="009F6031"/>
    <w:rsid w:val="00A0024F"/>
    <w:rsid w:val="00A0036C"/>
    <w:rsid w:val="00A06BF0"/>
    <w:rsid w:val="00A12333"/>
    <w:rsid w:val="00A237C9"/>
    <w:rsid w:val="00A5389D"/>
    <w:rsid w:val="00A5771D"/>
    <w:rsid w:val="00A61E3B"/>
    <w:rsid w:val="00A620E5"/>
    <w:rsid w:val="00A660F6"/>
    <w:rsid w:val="00A6695C"/>
    <w:rsid w:val="00A726A4"/>
    <w:rsid w:val="00A72823"/>
    <w:rsid w:val="00A72CE3"/>
    <w:rsid w:val="00A74C9E"/>
    <w:rsid w:val="00A77664"/>
    <w:rsid w:val="00A82537"/>
    <w:rsid w:val="00A842A4"/>
    <w:rsid w:val="00A87652"/>
    <w:rsid w:val="00A90E4E"/>
    <w:rsid w:val="00A90E62"/>
    <w:rsid w:val="00A91D73"/>
    <w:rsid w:val="00A921E3"/>
    <w:rsid w:val="00A9378A"/>
    <w:rsid w:val="00A93D93"/>
    <w:rsid w:val="00AA42B4"/>
    <w:rsid w:val="00AA4D04"/>
    <w:rsid w:val="00AA56F2"/>
    <w:rsid w:val="00AB727D"/>
    <w:rsid w:val="00AC7226"/>
    <w:rsid w:val="00AD1695"/>
    <w:rsid w:val="00AE2B39"/>
    <w:rsid w:val="00AE4083"/>
    <w:rsid w:val="00AF1AD8"/>
    <w:rsid w:val="00AF1B1A"/>
    <w:rsid w:val="00AF1FF5"/>
    <w:rsid w:val="00AF2602"/>
    <w:rsid w:val="00B00D0E"/>
    <w:rsid w:val="00B03256"/>
    <w:rsid w:val="00B060DE"/>
    <w:rsid w:val="00B061D4"/>
    <w:rsid w:val="00B12F1E"/>
    <w:rsid w:val="00B1375F"/>
    <w:rsid w:val="00B310C6"/>
    <w:rsid w:val="00B317D4"/>
    <w:rsid w:val="00B44AE9"/>
    <w:rsid w:val="00B46D42"/>
    <w:rsid w:val="00B47D15"/>
    <w:rsid w:val="00B50C01"/>
    <w:rsid w:val="00B615AD"/>
    <w:rsid w:val="00B6365D"/>
    <w:rsid w:val="00B638A8"/>
    <w:rsid w:val="00B63E23"/>
    <w:rsid w:val="00B66CDC"/>
    <w:rsid w:val="00B67BDB"/>
    <w:rsid w:val="00B86724"/>
    <w:rsid w:val="00B93794"/>
    <w:rsid w:val="00BA4DC1"/>
    <w:rsid w:val="00BA4F46"/>
    <w:rsid w:val="00BA781B"/>
    <w:rsid w:val="00BB5B22"/>
    <w:rsid w:val="00BC0679"/>
    <w:rsid w:val="00BC5A76"/>
    <w:rsid w:val="00BD1FE4"/>
    <w:rsid w:val="00BE6E91"/>
    <w:rsid w:val="00BF00D8"/>
    <w:rsid w:val="00C07674"/>
    <w:rsid w:val="00C14756"/>
    <w:rsid w:val="00C158C8"/>
    <w:rsid w:val="00C17203"/>
    <w:rsid w:val="00C27170"/>
    <w:rsid w:val="00C31A42"/>
    <w:rsid w:val="00C34DDD"/>
    <w:rsid w:val="00C434AF"/>
    <w:rsid w:val="00C45F8D"/>
    <w:rsid w:val="00C57E73"/>
    <w:rsid w:val="00C613D2"/>
    <w:rsid w:val="00C62523"/>
    <w:rsid w:val="00C71652"/>
    <w:rsid w:val="00C7432A"/>
    <w:rsid w:val="00C76A81"/>
    <w:rsid w:val="00C8661C"/>
    <w:rsid w:val="00C94156"/>
    <w:rsid w:val="00CA29E7"/>
    <w:rsid w:val="00CA2B72"/>
    <w:rsid w:val="00CA6152"/>
    <w:rsid w:val="00CB520C"/>
    <w:rsid w:val="00CB6142"/>
    <w:rsid w:val="00CB7556"/>
    <w:rsid w:val="00CC0B8F"/>
    <w:rsid w:val="00CE1EF1"/>
    <w:rsid w:val="00CF3A27"/>
    <w:rsid w:val="00CF55C5"/>
    <w:rsid w:val="00CF5DE3"/>
    <w:rsid w:val="00D12EC4"/>
    <w:rsid w:val="00D135E6"/>
    <w:rsid w:val="00D14D15"/>
    <w:rsid w:val="00D170BE"/>
    <w:rsid w:val="00D17185"/>
    <w:rsid w:val="00D17434"/>
    <w:rsid w:val="00D21705"/>
    <w:rsid w:val="00D248B1"/>
    <w:rsid w:val="00D27C5B"/>
    <w:rsid w:val="00D41FA3"/>
    <w:rsid w:val="00D47545"/>
    <w:rsid w:val="00D47FC0"/>
    <w:rsid w:val="00D510BD"/>
    <w:rsid w:val="00D61661"/>
    <w:rsid w:val="00D65727"/>
    <w:rsid w:val="00D67183"/>
    <w:rsid w:val="00D67A66"/>
    <w:rsid w:val="00D67D5D"/>
    <w:rsid w:val="00D71156"/>
    <w:rsid w:val="00D75E87"/>
    <w:rsid w:val="00D814F4"/>
    <w:rsid w:val="00D83D03"/>
    <w:rsid w:val="00D90E88"/>
    <w:rsid w:val="00D94748"/>
    <w:rsid w:val="00D9689B"/>
    <w:rsid w:val="00DA5327"/>
    <w:rsid w:val="00DA5927"/>
    <w:rsid w:val="00DB2DD9"/>
    <w:rsid w:val="00DC6734"/>
    <w:rsid w:val="00DD04F7"/>
    <w:rsid w:val="00DD10AA"/>
    <w:rsid w:val="00DD20CE"/>
    <w:rsid w:val="00DF0350"/>
    <w:rsid w:val="00DF11D3"/>
    <w:rsid w:val="00DF3C19"/>
    <w:rsid w:val="00DF66F5"/>
    <w:rsid w:val="00DF7D50"/>
    <w:rsid w:val="00E004D5"/>
    <w:rsid w:val="00E045ED"/>
    <w:rsid w:val="00E05C09"/>
    <w:rsid w:val="00E105EA"/>
    <w:rsid w:val="00E20F75"/>
    <w:rsid w:val="00E231D8"/>
    <w:rsid w:val="00E32B0B"/>
    <w:rsid w:val="00E3444F"/>
    <w:rsid w:val="00E41853"/>
    <w:rsid w:val="00E51272"/>
    <w:rsid w:val="00E55DBE"/>
    <w:rsid w:val="00E64E9F"/>
    <w:rsid w:val="00E702A9"/>
    <w:rsid w:val="00E7181F"/>
    <w:rsid w:val="00E73754"/>
    <w:rsid w:val="00E7685F"/>
    <w:rsid w:val="00E768BC"/>
    <w:rsid w:val="00E809E1"/>
    <w:rsid w:val="00E876EA"/>
    <w:rsid w:val="00E87E8D"/>
    <w:rsid w:val="00E90599"/>
    <w:rsid w:val="00E959F0"/>
    <w:rsid w:val="00EB3517"/>
    <w:rsid w:val="00EB6010"/>
    <w:rsid w:val="00ED1602"/>
    <w:rsid w:val="00ED4638"/>
    <w:rsid w:val="00EE4039"/>
    <w:rsid w:val="00EE7803"/>
    <w:rsid w:val="00EF1349"/>
    <w:rsid w:val="00EF5138"/>
    <w:rsid w:val="00EF5BFA"/>
    <w:rsid w:val="00F0038D"/>
    <w:rsid w:val="00F03203"/>
    <w:rsid w:val="00F06FD0"/>
    <w:rsid w:val="00F07011"/>
    <w:rsid w:val="00F07B39"/>
    <w:rsid w:val="00F13016"/>
    <w:rsid w:val="00F14E79"/>
    <w:rsid w:val="00F20254"/>
    <w:rsid w:val="00F24EEA"/>
    <w:rsid w:val="00F27211"/>
    <w:rsid w:val="00F312CD"/>
    <w:rsid w:val="00F3176E"/>
    <w:rsid w:val="00F3194A"/>
    <w:rsid w:val="00F42B5D"/>
    <w:rsid w:val="00F43B29"/>
    <w:rsid w:val="00F43D51"/>
    <w:rsid w:val="00F5091F"/>
    <w:rsid w:val="00F50AD0"/>
    <w:rsid w:val="00F51608"/>
    <w:rsid w:val="00F5454F"/>
    <w:rsid w:val="00F5572D"/>
    <w:rsid w:val="00F57CAC"/>
    <w:rsid w:val="00F6152F"/>
    <w:rsid w:val="00F61E9B"/>
    <w:rsid w:val="00F62388"/>
    <w:rsid w:val="00F63087"/>
    <w:rsid w:val="00F6332F"/>
    <w:rsid w:val="00F6750C"/>
    <w:rsid w:val="00F81B9F"/>
    <w:rsid w:val="00F82834"/>
    <w:rsid w:val="00F91BD6"/>
    <w:rsid w:val="00F95FC4"/>
    <w:rsid w:val="00F9746B"/>
    <w:rsid w:val="00FA0CD4"/>
    <w:rsid w:val="00FA40F0"/>
    <w:rsid w:val="00FB131C"/>
    <w:rsid w:val="00FB3BF6"/>
    <w:rsid w:val="00FB7662"/>
    <w:rsid w:val="00FC2AA5"/>
    <w:rsid w:val="00FD0CB5"/>
    <w:rsid w:val="00FD3FA7"/>
    <w:rsid w:val="00FE4944"/>
    <w:rsid w:val="00FF2B7E"/>
    <w:rsid w:val="01A142BB"/>
    <w:rsid w:val="01E34D25"/>
    <w:rsid w:val="01EE75A0"/>
    <w:rsid w:val="026C77BA"/>
    <w:rsid w:val="02C47896"/>
    <w:rsid w:val="0317189E"/>
    <w:rsid w:val="03507855"/>
    <w:rsid w:val="03550784"/>
    <w:rsid w:val="035C6B10"/>
    <w:rsid w:val="03633914"/>
    <w:rsid w:val="03833E7C"/>
    <w:rsid w:val="03DC126F"/>
    <w:rsid w:val="04297C25"/>
    <w:rsid w:val="042F236B"/>
    <w:rsid w:val="043210F1"/>
    <w:rsid w:val="04C837E3"/>
    <w:rsid w:val="0513754E"/>
    <w:rsid w:val="05935FE8"/>
    <w:rsid w:val="05D364ED"/>
    <w:rsid w:val="061C5F17"/>
    <w:rsid w:val="06834E56"/>
    <w:rsid w:val="06AC11A4"/>
    <w:rsid w:val="06B56BA1"/>
    <w:rsid w:val="06D24011"/>
    <w:rsid w:val="07B20B3A"/>
    <w:rsid w:val="07C049E1"/>
    <w:rsid w:val="07EC3853"/>
    <w:rsid w:val="07EF2CB7"/>
    <w:rsid w:val="0857270F"/>
    <w:rsid w:val="08BF7472"/>
    <w:rsid w:val="092A3316"/>
    <w:rsid w:val="09FD5EF0"/>
    <w:rsid w:val="0A305844"/>
    <w:rsid w:val="0A650C48"/>
    <w:rsid w:val="0A8C015C"/>
    <w:rsid w:val="0AA61933"/>
    <w:rsid w:val="0AFE085F"/>
    <w:rsid w:val="0B0D7DD8"/>
    <w:rsid w:val="0B18191B"/>
    <w:rsid w:val="0B6637E8"/>
    <w:rsid w:val="0BAD1058"/>
    <w:rsid w:val="0BBE75D4"/>
    <w:rsid w:val="0BE45B46"/>
    <w:rsid w:val="0C827086"/>
    <w:rsid w:val="0CBB0A8A"/>
    <w:rsid w:val="0CD100CC"/>
    <w:rsid w:val="0D04338F"/>
    <w:rsid w:val="0D3344D9"/>
    <w:rsid w:val="0D582C45"/>
    <w:rsid w:val="0D8D53B9"/>
    <w:rsid w:val="0DA64AD5"/>
    <w:rsid w:val="0DB03251"/>
    <w:rsid w:val="0DBE3C72"/>
    <w:rsid w:val="0DCB3E31"/>
    <w:rsid w:val="0DED1CB6"/>
    <w:rsid w:val="0E134A7E"/>
    <w:rsid w:val="0E69168D"/>
    <w:rsid w:val="0F180CA4"/>
    <w:rsid w:val="0F8F6F95"/>
    <w:rsid w:val="0FE07C99"/>
    <w:rsid w:val="10437D3D"/>
    <w:rsid w:val="107A085B"/>
    <w:rsid w:val="10B42CF0"/>
    <w:rsid w:val="10F036D9"/>
    <w:rsid w:val="11160238"/>
    <w:rsid w:val="1138533A"/>
    <w:rsid w:val="11774B27"/>
    <w:rsid w:val="11AB0F63"/>
    <w:rsid w:val="11BB3774"/>
    <w:rsid w:val="11BE722A"/>
    <w:rsid w:val="11D2602D"/>
    <w:rsid w:val="12203F3A"/>
    <w:rsid w:val="12E5288F"/>
    <w:rsid w:val="138A1873"/>
    <w:rsid w:val="13B93B6C"/>
    <w:rsid w:val="13F244E5"/>
    <w:rsid w:val="13FB20EE"/>
    <w:rsid w:val="140A6DEE"/>
    <w:rsid w:val="14AE7BCF"/>
    <w:rsid w:val="1524753B"/>
    <w:rsid w:val="161C4274"/>
    <w:rsid w:val="1626528C"/>
    <w:rsid w:val="16452E96"/>
    <w:rsid w:val="166A0DA3"/>
    <w:rsid w:val="179518BE"/>
    <w:rsid w:val="17B22118"/>
    <w:rsid w:val="18340143"/>
    <w:rsid w:val="18590CF9"/>
    <w:rsid w:val="188A6953"/>
    <w:rsid w:val="18E17168"/>
    <w:rsid w:val="18E2344F"/>
    <w:rsid w:val="18FC7CA3"/>
    <w:rsid w:val="19C1190F"/>
    <w:rsid w:val="19C62F73"/>
    <w:rsid w:val="19F50124"/>
    <w:rsid w:val="1B095A0F"/>
    <w:rsid w:val="1B3874B6"/>
    <w:rsid w:val="1B5F5177"/>
    <w:rsid w:val="1B62757A"/>
    <w:rsid w:val="1B747DD8"/>
    <w:rsid w:val="1BC11999"/>
    <w:rsid w:val="1C02144A"/>
    <w:rsid w:val="1C03541C"/>
    <w:rsid w:val="1C394ADA"/>
    <w:rsid w:val="1C5C30BA"/>
    <w:rsid w:val="1C7F3050"/>
    <w:rsid w:val="1CB112DD"/>
    <w:rsid w:val="1D352094"/>
    <w:rsid w:val="1DA41B2E"/>
    <w:rsid w:val="1E146BB8"/>
    <w:rsid w:val="1E495B3F"/>
    <w:rsid w:val="1E82371B"/>
    <w:rsid w:val="1EB34166"/>
    <w:rsid w:val="1ED6704D"/>
    <w:rsid w:val="1F77163D"/>
    <w:rsid w:val="1FBD297B"/>
    <w:rsid w:val="1FF60640"/>
    <w:rsid w:val="20221783"/>
    <w:rsid w:val="20C8672E"/>
    <w:rsid w:val="2124626D"/>
    <w:rsid w:val="21704D69"/>
    <w:rsid w:val="217B0412"/>
    <w:rsid w:val="21924322"/>
    <w:rsid w:val="21BC2929"/>
    <w:rsid w:val="21CA5422"/>
    <w:rsid w:val="23073E84"/>
    <w:rsid w:val="233D3E7C"/>
    <w:rsid w:val="234B73EA"/>
    <w:rsid w:val="23BA71AA"/>
    <w:rsid w:val="24076003"/>
    <w:rsid w:val="24174F75"/>
    <w:rsid w:val="24763AE4"/>
    <w:rsid w:val="2496248B"/>
    <w:rsid w:val="24A76556"/>
    <w:rsid w:val="24E666B3"/>
    <w:rsid w:val="25C27580"/>
    <w:rsid w:val="25F1264D"/>
    <w:rsid w:val="26321CB2"/>
    <w:rsid w:val="26425A84"/>
    <w:rsid w:val="2655069A"/>
    <w:rsid w:val="26A502C6"/>
    <w:rsid w:val="26B35CA3"/>
    <w:rsid w:val="27605867"/>
    <w:rsid w:val="276D69E4"/>
    <w:rsid w:val="27E404FE"/>
    <w:rsid w:val="280B7B77"/>
    <w:rsid w:val="28314CEF"/>
    <w:rsid w:val="287239FB"/>
    <w:rsid w:val="287736BF"/>
    <w:rsid w:val="288C3296"/>
    <w:rsid w:val="28E07D7C"/>
    <w:rsid w:val="290563D8"/>
    <w:rsid w:val="293C7A39"/>
    <w:rsid w:val="29716D8C"/>
    <w:rsid w:val="29FE5459"/>
    <w:rsid w:val="2A1862A0"/>
    <w:rsid w:val="2A7778B5"/>
    <w:rsid w:val="2A9B4C9C"/>
    <w:rsid w:val="2AB24F07"/>
    <w:rsid w:val="2ABD0CE6"/>
    <w:rsid w:val="2AF04C7E"/>
    <w:rsid w:val="2BAB17C1"/>
    <w:rsid w:val="2BDF1DEA"/>
    <w:rsid w:val="2C033842"/>
    <w:rsid w:val="2C23362B"/>
    <w:rsid w:val="2DB22DF1"/>
    <w:rsid w:val="2DB321E3"/>
    <w:rsid w:val="2E7B067F"/>
    <w:rsid w:val="2E8E79E6"/>
    <w:rsid w:val="2F7067F7"/>
    <w:rsid w:val="308E2CF2"/>
    <w:rsid w:val="30C052CD"/>
    <w:rsid w:val="30E72A6D"/>
    <w:rsid w:val="313B707C"/>
    <w:rsid w:val="32291F5E"/>
    <w:rsid w:val="324D28DA"/>
    <w:rsid w:val="32755D55"/>
    <w:rsid w:val="32A83E6D"/>
    <w:rsid w:val="3356129B"/>
    <w:rsid w:val="33E936B8"/>
    <w:rsid w:val="346B12AB"/>
    <w:rsid w:val="34734D85"/>
    <w:rsid w:val="34C474C7"/>
    <w:rsid w:val="354A02EC"/>
    <w:rsid w:val="356361D8"/>
    <w:rsid w:val="35E2519D"/>
    <w:rsid w:val="36560107"/>
    <w:rsid w:val="366B7775"/>
    <w:rsid w:val="368201F0"/>
    <w:rsid w:val="36F876FF"/>
    <w:rsid w:val="37195CFB"/>
    <w:rsid w:val="375F3C64"/>
    <w:rsid w:val="378A2533"/>
    <w:rsid w:val="37907CB6"/>
    <w:rsid w:val="37E93BC8"/>
    <w:rsid w:val="38267172"/>
    <w:rsid w:val="38CE7B43"/>
    <w:rsid w:val="38E124A7"/>
    <w:rsid w:val="390D080B"/>
    <w:rsid w:val="396D5F42"/>
    <w:rsid w:val="398D6B42"/>
    <w:rsid w:val="399B1010"/>
    <w:rsid w:val="3AB23F0D"/>
    <w:rsid w:val="3B675832"/>
    <w:rsid w:val="3B9F288E"/>
    <w:rsid w:val="3BC72266"/>
    <w:rsid w:val="3C0E38F7"/>
    <w:rsid w:val="3C96686F"/>
    <w:rsid w:val="3C9E4E28"/>
    <w:rsid w:val="3D0422A6"/>
    <w:rsid w:val="3D3B5AAF"/>
    <w:rsid w:val="3D4149C8"/>
    <w:rsid w:val="3D77521F"/>
    <w:rsid w:val="3D8F7EFD"/>
    <w:rsid w:val="3DCB0550"/>
    <w:rsid w:val="3EA66197"/>
    <w:rsid w:val="3F64397B"/>
    <w:rsid w:val="3FC721DA"/>
    <w:rsid w:val="3FCD34A3"/>
    <w:rsid w:val="3FDD6142"/>
    <w:rsid w:val="3FFF2081"/>
    <w:rsid w:val="401C1C19"/>
    <w:rsid w:val="404D22B9"/>
    <w:rsid w:val="406B4599"/>
    <w:rsid w:val="40F27DD8"/>
    <w:rsid w:val="41857391"/>
    <w:rsid w:val="41AE23B6"/>
    <w:rsid w:val="426F0B0E"/>
    <w:rsid w:val="42A05247"/>
    <w:rsid w:val="43605E98"/>
    <w:rsid w:val="43860966"/>
    <w:rsid w:val="440143E2"/>
    <w:rsid w:val="447C61A7"/>
    <w:rsid w:val="44DA7FBC"/>
    <w:rsid w:val="452138FB"/>
    <w:rsid w:val="454C6502"/>
    <w:rsid w:val="4552085E"/>
    <w:rsid w:val="459D5443"/>
    <w:rsid w:val="46030965"/>
    <w:rsid w:val="462E4210"/>
    <w:rsid w:val="466431AE"/>
    <w:rsid w:val="466A6FA0"/>
    <w:rsid w:val="46B730C8"/>
    <w:rsid w:val="46BA763F"/>
    <w:rsid w:val="471D616D"/>
    <w:rsid w:val="474779FD"/>
    <w:rsid w:val="476C21BB"/>
    <w:rsid w:val="47833420"/>
    <w:rsid w:val="47D02904"/>
    <w:rsid w:val="47D1305D"/>
    <w:rsid w:val="48231775"/>
    <w:rsid w:val="48BD1E16"/>
    <w:rsid w:val="48C93D6B"/>
    <w:rsid w:val="48D3628A"/>
    <w:rsid w:val="48E87B8A"/>
    <w:rsid w:val="48F971BE"/>
    <w:rsid w:val="49064B71"/>
    <w:rsid w:val="490F60EE"/>
    <w:rsid w:val="4936642B"/>
    <w:rsid w:val="49B05FF9"/>
    <w:rsid w:val="49D00558"/>
    <w:rsid w:val="4A106E91"/>
    <w:rsid w:val="4AF84328"/>
    <w:rsid w:val="4AF96FF8"/>
    <w:rsid w:val="4B5F4E11"/>
    <w:rsid w:val="4B60485F"/>
    <w:rsid w:val="4B606937"/>
    <w:rsid w:val="4B722056"/>
    <w:rsid w:val="4BAF2517"/>
    <w:rsid w:val="4BB53D0C"/>
    <w:rsid w:val="4BD750B2"/>
    <w:rsid w:val="4BF23C29"/>
    <w:rsid w:val="4C2D7599"/>
    <w:rsid w:val="4C5F670F"/>
    <w:rsid w:val="4C693C12"/>
    <w:rsid w:val="4CFF7316"/>
    <w:rsid w:val="4D0F5E2D"/>
    <w:rsid w:val="4DBE6397"/>
    <w:rsid w:val="4DEE5E6F"/>
    <w:rsid w:val="4E380A7C"/>
    <w:rsid w:val="4E6A1D33"/>
    <w:rsid w:val="4F423A62"/>
    <w:rsid w:val="4F4C48A4"/>
    <w:rsid w:val="4F5F0229"/>
    <w:rsid w:val="4F5F5CDA"/>
    <w:rsid w:val="4F625F1A"/>
    <w:rsid w:val="4F7C1534"/>
    <w:rsid w:val="4F7D7564"/>
    <w:rsid w:val="4FDC74B3"/>
    <w:rsid w:val="5034629A"/>
    <w:rsid w:val="50C20794"/>
    <w:rsid w:val="519D6372"/>
    <w:rsid w:val="524C2E98"/>
    <w:rsid w:val="52B377B7"/>
    <w:rsid w:val="530B145C"/>
    <w:rsid w:val="534A482C"/>
    <w:rsid w:val="53E325E3"/>
    <w:rsid w:val="53E45333"/>
    <w:rsid w:val="53EB196F"/>
    <w:rsid w:val="540F5204"/>
    <w:rsid w:val="547E1028"/>
    <w:rsid w:val="54824204"/>
    <w:rsid w:val="54CF07B4"/>
    <w:rsid w:val="54E9715A"/>
    <w:rsid w:val="54EC254A"/>
    <w:rsid w:val="54EC43EB"/>
    <w:rsid w:val="54F12EE7"/>
    <w:rsid w:val="550823E4"/>
    <w:rsid w:val="550857A3"/>
    <w:rsid w:val="55314021"/>
    <w:rsid w:val="559522DE"/>
    <w:rsid w:val="559E3D88"/>
    <w:rsid w:val="55A56469"/>
    <w:rsid w:val="563F2548"/>
    <w:rsid w:val="564310C6"/>
    <w:rsid w:val="56A7066B"/>
    <w:rsid w:val="56E10B47"/>
    <w:rsid w:val="57206147"/>
    <w:rsid w:val="57C9681E"/>
    <w:rsid w:val="583E3953"/>
    <w:rsid w:val="587F3B71"/>
    <w:rsid w:val="58CB3AC3"/>
    <w:rsid w:val="58DD0F81"/>
    <w:rsid w:val="58F70525"/>
    <w:rsid w:val="592077C9"/>
    <w:rsid w:val="593869A3"/>
    <w:rsid w:val="59CA5AE8"/>
    <w:rsid w:val="59D33D2F"/>
    <w:rsid w:val="5A2C18FE"/>
    <w:rsid w:val="5A6C6166"/>
    <w:rsid w:val="5AA9179D"/>
    <w:rsid w:val="5BA03094"/>
    <w:rsid w:val="5BE34A4E"/>
    <w:rsid w:val="5C6F455C"/>
    <w:rsid w:val="5C764784"/>
    <w:rsid w:val="5CF32C5B"/>
    <w:rsid w:val="5D3F4D0A"/>
    <w:rsid w:val="5EC04E08"/>
    <w:rsid w:val="5EC31C36"/>
    <w:rsid w:val="5EC60009"/>
    <w:rsid w:val="5F534EB8"/>
    <w:rsid w:val="5FF16D2E"/>
    <w:rsid w:val="600469F2"/>
    <w:rsid w:val="605D064A"/>
    <w:rsid w:val="612A5B8D"/>
    <w:rsid w:val="614D4530"/>
    <w:rsid w:val="61AA2E7A"/>
    <w:rsid w:val="61BD5FDB"/>
    <w:rsid w:val="62140522"/>
    <w:rsid w:val="62566549"/>
    <w:rsid w:val="625833FE"/>
    <w:rsid w:val="628035D9"/>
    <w:rsid w:val="62837B17"/>
    <w:rsid w:val="62997C29"/>
    <w:rsid w:val="63084806"/>
    <w:rsid w:val="635E5215"/>
    <w:rsid w:val="63A403E0"/>
    <w:rsid w:val="63B464C4"/>
    <w:rsid w:val="64571D66"/>
    <w:rsid w:val="652C1D53"/>
    <w:rsid w:val="6596189F"/>
    <w:rsid w:val="65A334C2"/>
    <w:rsid w:val="660F5272"/>
    <w:rsid w:val="66D71D33"/>
    <w:rsid w:val="66E951AD"/>
    <w:rsid w:val="67562A10"/>
    <w:rsid w:val="67DC7270"/>
    <w:rsid w:val="682F1867"/>
    <w:rsid w:val="686E3557"/>
    <w:rsid w:val="6884508B"/>
    <w:rsid w:val="688E408C"/>
    <w:rsid w:val="68904077"/>
    <w:rsid w:val="689E60B1"/>
    <w:rsid w:val="68C11AE9"/>
    <w:rsid w:val="68CD3B44"/>
    <w:rsid w:val="68EB67E7"/>
    <w:rsid w:val="68F4731D"/>
    <w:rsid w:val="68FE0338"/>
    <w:rsid w:val="690E015A"/>
    <w:rsid w:val="69250846"/>
    <w:rsid w:val="693C2080"/>
    <w:rsid w:val="69520C55"/>
    <w:rsid w:val="69F70485"/>
    <w:rsid w:val="6A4B4E73"/>
    <w:rsid w:val="6B0A05CC"/>
    <w:rsid w:val="6BAF4541"/>
    <w:rsid w:val="6C4068FF"/>
    <w:rsid w:val="6C931692"/>
    <w:rsid w:val="6C9F7D0B"/>
    <w:rsid w:val="6CC92C88"/>
    <w:rsid w:val="6DA0251E"/>
    <w:rsid w:val="6DB86C90"/>
    <w:rsid w:val="6E326E2C"/>
    <w:rsid w:val="6EA42014"/>
    <w:rsid w:val="6F070BEC"/>
    <w:rsid w:val="6F7B43C9"/>
    <w:rsid w:val="6FA04B6D"/>
    <w:rsid w:val="704349F8"/>
    <w:rsid w:val="70460822"/>
    <w:rsid w:val="705619E5"/>
    <w:rsid w:val="706D5032"/>
    <w:rsid w:val="7094397A"/>
    <w:rsid w:val="71320435"/>
    <w:rsid w:val="713632A1"/>
    <w:rsid w:val="71E748CC"/>
    <w:rsid w:val="72C94110"/>
    <w:rsid w:val="73910128"/>
    <w:rsid w:val="73AE1640"/>
    <w:rsid w:val="73CF7574"/>
    <w:rsid w:val="745E7588"/>
    <w:rsid w:val="74884E3D"/>
    <w:rsid w:val="74993DED"/>
    <w:rsid w:val="74A8220A"/>
    <w:rsid w:val="74D137E2"/>
    <w:rsid w:val="7526021E"/>
    <w:rsid w:val="754F1ACA"/>
    <w:rsid w:val="755F4EA1"/>
    <w:rsid w:val="757805EF"/>
    <w:rsid w:val="75E75891"/>
    <w:rsid w:val="76101441"/>
    <w:rsid w:val="76476283"/>
    <w:rsid w:val="76AD25C4"/>
    <w:rsid w:val="76DB5874"/>
    <w:rsid w:val="770551D1"/>
    <w:rsid w:val="77787D9A"/>
    <w:rsid w:val="77C27E58"/>
    <w:rsid w:val="77F2431C"/>
    <w:rsid w:val="787278F0"/>
    <w:rsid w:val="78801DC8"/>
    <w:rsid w:val="78BF3782"/>
    <w:rsid w:val="798D5007"/>
    <w:rsid w:val="79B609F4"/>
    <w:rsid w:val="79C31852"/>
    <w:rsid w:val="79EB7209"/>
    <w:rsid w:val="7A005ADF"/>
    <w:rsid w:val="7A1712DC"/>
    <w:rsid w:val="7AAE0556"/>
    <w:rsid w:val="7B0F0770"/>
    <w:rsid w:val="7B35767D"/>
    <w:rsid w:val="7B374A4C"/>
    <w:rsid w:val="7B5B3622"/>
    <w:rsid w:val="7BF0215B"/>
    <w:rsid w:val="7CA8534E"/>
    <w:rsid w:val="7CDF77A7"/>
    <w:rsid w:val="7D25565E"/>
    <w:rsid w:val="7DB26F86"/>
    <w:rsid w:val="7DE92717"/>
    <w:rsid w:val="7E243734"/>
    <w:rsid w:val="7E773248"/>
    <w:rsid w:val="7E8B410C"/>
    <w:rsid w:val="7EA42A97"/>
    <w:rsid w:val="7F3F0678"/>
    <w:rsid w:val="7F6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D175B3D-D0EA-4932-945E-64BCD721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eastAsia="微软雅黑" w:hAnsi="Calibri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2"/>
      <w:szCs w:val="44"/>
      <w:lang w:val="zh-CN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Cambria" w:hAnsi="Cambria"/>
      <w:bCs/>
      <w:sz w:val="28"/>
      <w:szCs w:val="24"/>
      <w:lang w:val="zh-CN"/>
    </w:rPr>
  </w:style>
  <w:style w:type="paragraph" w:styleId="Heading3">
    <w:name w:val="heading 3"/>
    <w:basedOn w:val="Normal"/>
    <w:next w:val="NormalIndent"/>
    <w:link w:val="Heading3Char"/>
    <w:qFormat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Cs w:val="32"/>
      <w:lang w:val="zh-CN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/>
      <w:bCs/>
      <w:szCs w:val="28"/>
      <w:lang w:val="zh-CN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  <w:lang w:val="zh-CN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Cambria" w:hAnsi="Cambria"/>
      <w:b/>
      <w:bCs/>
      <w:szCs w:val="24"/>
      <w:lang w:val="zh-CN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  <w:lang w:val="zh-CN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Cambria" w:hAnsi="Cambria"/>
      <w:szCs w:val="24"/>
      <w:lang w:val="zh-CN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Cambria" w:hAnsi="Cambria"/>
      <w:sz w:val="21"/>
      <w:szCs w:val="21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qFormat/>
    <w:pPr>
      <w:ind w:firstLineChars="200" w:firstLine="420"/>
    </w:pPr>
    <w:rPr>
      <w:rFonts w:eastAsia="宋体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  <w:lang w:val="en-US"/>
    </w:rPr>
  </w:style>
  <w:style w:type="paragraph" w:styleId="CommentText">
    <w:name w:val="annotation text"/>
    <w:basedOn w:val="Normal"/>
    <w:link w:val="CommentTextChar"/>
    <w:qFormat/>
    <w:pPr>
      <w:jc w:val="left"/>
    </w:pPr>
    <w:rPr>
      <w:lang w:val="zh-CN"/>
    </w:r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Caption">
    <w:name w:val="caption"/>
    <w:basedOn w:val="Normal"/>
    <w:next w:val="Normal"/>
    <w:qFormat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DocumentMap">
    <w:name w:val="Document Map"/>
    <w:basedOn w:val="Normal"/>
    <w:link w:val="DocumentMapChar"/>
    <w:qFormat/>
    <w:rPr>
      <w:rFonts w:ascii="宋体"/>
      <w:sz w:val="18"/>
      <w:szCs w:val="18"/>
      <w:lang w:val="zh-CN"/>
    </w:rPr>
  </w:style>
  <w:style w:type="paragraph" w:styleId="BodyText">
    <w:name w:val="Body Text"/>
    <w:basedOn w:val="Normal"/>
    <w:link w:val="BodyTextChar"/>
    <w:qFormat/>
    <w:pPr>
      <w:spacing w:after="120"/>
    </w:pPr>
    <w:rPr>
      <w:lang w:val="zh-CN"/>
    </w:r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BalloonText">
    <w:name w:val="Balloon Text"/>
    <w:basedOn w:val="Normal"/>
    <w:link w:val="BalloonTextChar"/>
    <w:qFormat/>
    <w:rPr>
      <w:sz w:val="18"/>
      <w:szCs w:val="18"/>
      <w:lang w:val="zh-CN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Normal"/>
    <w:next w:val="Normal"/>
    <w:uiPriority w:val="39"/>
    <w:qFormat/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character" w:styleId="PageNumber">
    <w:name w:val="page number"/>
    <w:basedOn w:val="DefaultParagraphFont"/>
    <w:qFormat/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CommentReference">
    <w:name w:val="annotation reference"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pPr>
      <w:spacing w:after="160" w:line="48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link w:val="1"/>
    <w:qFormat/>
    <w:rPr>
      <w:sz w:val="18"/>
      <w:szCs w:val="18"/>
    </w:rPr>
  </w:style>
  <w:style w:type="paragraph" w:customStyle="1" w:styleId="1">
    <w:name w:val="批注框文本1"/>
    <w:basedOn w:val="Normal"/>
    <w:link w:val="Char"/>
    <w:qFormat/>
    <w:rPr>
      <w:kern w:val="0"/>
      <w:sz w:val="18"/>
      <w:szCs w:val="18"/>
      <w:lang w:val="zh-CN"/>
    </w:rPr>
  </w:style>
  <w:style w:type="character" w:customStyle="1" w:styleId="FooterChar">
    <w:name w:val="Footer Char"/>
    <w:link w:val="Footer"/>
    <w:qFormat/>
    <w:rPr>
      <w:sz w:val="18"/>
      <w:szCs w:val="18"/>
    </w:rPr>
  </w:style>
  <w:style w:type="character" w:customStyle="1" w:styleId="HeaderChar">
    <w:name w:val="Header Char"/>
    <w:link w:val="Header"/>
    <w:qFormat/>
    <w:rPr>
      <w:sz w:val="18"/>
      <w:szCs w:val="18"/>
    </w:rPr>
  </w:style>
  <w:style w:type="character" w:customStyle="1" w:styleId="Heading3Char">
    <w:name w:val="Heading 3 Char"/>
    <w:link w:val="Heading3"/>
    <w:qFormat/>
    <w:rPr>
      <w:rFonts w:ascii="Times New Roman" w:hAnsi="Times New Roman" w:cs="Times New Roman"/>
      <w:b/>
      <w:bCs/>
      <w:kern w:val="2"/>
      <w:sz w:val="24"/>
      <w:szCs w:val="32"/>
    </w:rPr>
  </w:style>
  <w:style w:type="character" w:customStyle="1" w:styleId="CommentTextChar">
    <w:name w:val="Comment Text Char"/>
    <w:link w:val="CommentText"/>
    <w:qFormat/>
    <w:rPr>
      <w:kern w:val="2"/>
      <w:sz w:val="24"/>
      <w:szCs w:val="22"/>
    </w:rPr>
  </w:style>
  <w:style w:type="character" w:customStyle="1" w:styleId="Heading9Char">
    <w:name w:val="Heading 9 Char"/>
    <w:link w:val="Heading9"/>
    <w:qFormat/>
    <w:rPr>
      <w:rFonts w:ascii="Cambria" w:hAnsi="Cambria"/>
      <w:kern w:val="2"/>
      <w:sz w:val="21"/>
      <w:szCs w:val="21"/>
    </w:rPr>
  </w:style>
  <w:style w:type="character" w:customStyle="1" w:styleId="Heading2Char">
    <w:name w:val="Heading 2 Char"/>
    <w:link w:val="Heading2"/>
    <w:qFormat/>
    <w:rPr>
      <w:rFonts w:ascii="Cambria" w:eastAsia="宋体" w:hAnsi="Cambria"/>
      <w:bCs/>
      <w:kern w:val="2"/>
      <w:sz w:val="28"/>
      <w:szCs w:val="24"/>
    </w:rPr>
  </w:style>
  <w:style w:type="character" w:customStyle="1" w:styleId="Char0">
    <w:name w:val="文档结构图 Char"/>
    <w:link w:val="10"/>
    <w:qFormat/>
    <w:rPr>
      <w:rFonts w:ascii="宋体"/>
      <w:kern w:val="2"/>
      <w:sz w:val="18"/>
      <w:szCs w:val="18"/>
    </w:rPr>
  </w:style>
  <w:style w:type="paragraph" w:customStyle="1" w:styleId="10">
    <w:name w:val="文档结构图1"/>
    <w:basedOn w:val="Normal"/>
    <w:link w:val="Char0"/>
    <w:qFormat/>
    <w:rPr>
      <w:rFonts w:ascii="宋体"/>
      <w:sz w:val="18"/>
      <w:szCs w:val="18"/>
      <w:lang w:val="zh-CN"/>
    </w:rPr>
  </w:style>
  <w:style w:type="character" w:customStyle="1" w:styleId="DocumentMapChar">
    <w:name w:val="Document Map Char"/>
    <w:link w:val="DocumentMap"/>
    <w:qFormat/>
    <w:rPr>
      <w:rFonts w:ascii="宋体"/>
      <w:kern w:val="2"/>
      <w:sz w:val="18"/>
      <w:szCs w:val="18"/>
    </w:rPr>
  </w:style>
  <w:style w:type="character" w:customStyle="1" w:styleId="Heading8Char">
    <w:name w:val="Heading 8 Char"/>
    <w:link w:val="Heading8"/>
    <w:qFormat/>
    <w:rPr>
      <w:rFonts w:ascii="Cambria" w:hAnsi="Cambria"/>
      <w:kern w:val="2"/>
      <w:sz w:val="24"/>
      <w:szCs w:val="24"/>
    </w:rPr>
  </w:style>
  <w:style w:type="character" w:customStyle="1" w:styleId="Char1">
    <w:name w:val="正文文本缩进 Char"/>
    <w:link w:val="11"/>
    <w:qFormat/>
    <w:rPr>
      <w:rFonts w:ascii="宋体" w:eastAsia="仿宋_GB2312" w:hAnsi="Tahoma"/>
      <w:kern w:val="24"/>
      <w:sz w:val="24"/>
    </w:rPr>
  </w:style>
  <w:style w:type="paragraph" w:customStyle="1" w:styleId="11">
    <w:name w:val="正文文本缩进1"/>
    <w:basedOn w:val="Normal"/>
    <w:link w:val="Char1"/>
    <w:qFormat/>
    <w:pPr>
      <w:adjustRightInd w:val="0"/>
      <w:spacing w:line="360" w:lineRule="auto"/>
      <w:ind w:firstLineChars="200" w:firstLine="480"/>
      <w:textAlignment w:val="baseline"/>
    </w:pPr>
    <w:rPr>
      <w:rFonts w:ascii="宋体" w:eastAsia="仿宋_GB2312" w:hAnsi="Tahoma"/>
      <w:kern w:val="24"/>
      <w:szCs w:val="20"/>
      <w:lang w:val="zh-CN"/>
    </w:rPr>
  </w:style>
  <w:style w:type="character" w:customStyle="1" w:styleId="Heading1Char">
    <w:name w:val="Heading 1 Char"/>
    <w:link w:val="Heading1"/>
    <w:qFormat/>
    <w:rPr>
      <w:rFonts w:eastAsia="宋体"/>
      <w:b/>
      <w:bCs/>
      <w:kern w:val="44"/>
      <w:sz w:val="32"/>
      <w:szCs w:val="44"/>
    </w:rPr>
  </w:style>
  <w:style w:type="character" w:customStyle="1" w:styleId="Heading4Char">
    <w:name w:val="Heading 4 Char"/>
    <w:link w:val="Heading4"/>
    <w:qFormat/>
    <w:rPr>
      <w:rFonts w:ascii="Times New Roman" w:eastAsia="宋体" w:hAnsi="Times New Roman"/>
      <w:bCs/>
      <w:kern w:val="2"/>
      <w:sz w:val="24"/>
      <w:szCs w:val="28"/>
    </w:rPr>
  </w:style>
  <w:style w:type="character" w:customStyle="1" w:styleId="BodyTextChar">
    <w:name w:val="Body Text Char"/>
    <w:link w:val="BodyText"/>
    <w:qFormat/>
    <w:rPr>
      <w:kern w:val="2"/>
      <w:sz w:val="24"/>
      <w:szCs w:val="22"/>
    </w:rPr>
  </w:style>
  <w:style w:type="character" w:customStyle="1" w:styleId="12">
    <w:name w:val="批注引用1"/>
    <w:qFormat/>
    <w:rPr>
      <w:sz w:val="21"/>
      <w:szCs w:val="21"/>
    </w:rPr>
  </w:style>
  <w:style w:type="character" w:customStyle="1" w:styleId="Char2">
    <w:name w:val="批注主题 Char"/>
    <w:link w:val="13"/>
    <w:qFormat/>
    <w:rPr>
      <w:b/>
      <w:bCs/>
      <w:kern w:val="2"/>
      <w:sz w:val="24"/>
      <w:szCs w:val="22"/>
    </w:rPr>
  </w:style>
  <w:style w:type="paragraph" w:customStyle="1" w:styleId="13">
    <w:name w:val="批注主题1"/>
    <w:basedOn w:val="CommentText"/>
    <w:next w:val="CommentText"/>
    <w:link w:val="Char2"/>
    <w:qFormat/>
    <w:rPr>
      <w:b/>
      <w:bCs/>
    </w:rPr>
  </w:style>
  <w:style w:type="character" w:customStyle="1" w:styleId="14">
    <w:name w:val="标准产品文档—标题1"/>
    <w:qFormat/>
    <w:rPr>
      <w:rFonts w:eastAsia="宋体"/>
      <w:bCs/>
      <w:smallCaps/>
      <w:spacing w:val="5"/>
      <w:sz w:val="32"/>
    </w:rPr>
  </w:style>
  <w:style w:type="character" w:customStyle="1" w:styleId="Heading5Char">
    <w:name w:val="Heading 5 Char"/>
    <w:link w:val="Heading5"/>
    <w:qFormat/>
    <w:rPr>
      <w:b/>
      <w:bCs/>
      <w:kern w:val="2"/>
      <w:sz w:val="28"/>
      <w:szCs w:val="28"/>
    </w:rPr>
  </w:style>
  <w:style w:type="character" w:customStyle="1" w:styleId="Heading7Char">
    <w:name w:val="Heading 7 Char"/>
    <w:link w:val="Heading7"/>
    <w:qFormat/>
    <w:rPr>
      <w:b/>
      <w:bCs/>
      <w:kern w:val="2"/>
      <w:sz w:val="24"/>
      <w:szCs w:val="24"/>
    </w:rPr>
  </w:style>
  <w:style w:type="character" w:customStyle="1" w:styleId="Heading6Char">
    <w:name w:val="Heading 6 Char"/>
    <w:link w:val="Heading6"/>
    <w:qFormat/>
    <w:rPr>
      <w:rFonts w:ascii="Cambria" w:hAnsi="Cambria"/>
      <w:b/>
      <w:bCs/>
      <w:kern w:val="2"/>
      <w:sz w:val="24"/>
      <w:szCs w:val="24"/>
    </w:rPr>
  </w:style>
  <w:style w:type="character" w:customStyle="1" w:styleId="BalloonTextChar">
    <w:name w:val="Balloon Text Char"/>
    <w:link w:val="BalloonText"/>
    <w:qFormat/>
    <w:rPr>
      <w:kern w:val="2"/>
      <w:sz w:val="18"/>
      <w:szCs w:val="18"/>
    </w:r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 w:val="21"/>
      <w:szCs w:val="21"/>
    </w:rPr>
  </w:style>
  <w:style w:type="paragraph" w:customStyle="1" w:styleId="15">
    <w:name w:val="样式1"/>
    <w:basedOn w:val="Normal"/>
    <w:qFormat/>
    <w:pPr>
      <w:suppressLineNumbers/>
      <w:suppressAutoHyphens/>
      <w:ind w:left="108"/>
    </w:pPr>
    <w:rPr>
      <w:rFonts w:ascii="Times New Roman" w:hAnsi="Times New Roman"/>
      <w:b/>
      <w:kern w:val="21"/>
      <w:szCs w:val="24"/>
    </w:rPr>
  </w:style>
  <w:style w:type="paragraph" w:customStyle="1" w:styleId="Char3">
    <w:name w:val="表格内容 Char"/>
    <w:basedOn w:val="BodyText"/>
    <w:qFormat/>
    <w:pPr>
      <w:suppressLineNumbers/>
      <w:suppressAutoHyphens/>
    </w:pPr>
    <w:rPr>
      <w:rFonts w:ascii="Times New Roman" w:hAnsi="Times New Roman"/>
      <w:kern w:val="20481"/>
      <w:sz w:val="21"/>
      <w:szCs w:val="20"/>
    </w:rPr>
  </w:style>
  <w:style w:type="paragraph" w:customStyle="1" w:styleId="16">
    <w:name w:val="无间隔1"/>
    <w:qFormat/>
    <w:pPr>
      <w:widowControl w:val="0"/>
      <w:spacing w:line="360" w:lineRule="auto"/>
      <w:jc w:val="both"/>
    </w:pPr>
    <w:rPr>
      <w:rFonts w:ascii="Calibri" w:hAnsi="Calibri"/>
      <w:kern w:val="2"/>
      <w:sz w:val="21"/>
      <w:szCs w:val="22"/>
    </w:rPr>
  </w:style>
  <w:style w:type="paragraph" w:customStyle="1" w:styleId="3">
    <w:name w:val="样式3"/>
    <w:basedOn w:val="Normal"/>
    <w:qFormat/>
    <w:pPr>
      <w:suppressLineNumbers/>
      <w:suppressAutoHyphens/>
      <w:ind w:left="108"/>
    </w:pPr>
    <w:rPr>
      <w:rFonts w:ascii="Times New Roman" w:hAnsi="Times New Roman"/>
      <w:kern w:val="21"/>
      <w:sz w:val="21"/>
      <w:szCs w:val="21"/>
    </w:rPr>
  </w:style>
  <w:style w:type="paragraph" w:customStyle="1" w:styleId="20">
    <w:name w:val="无间隔2"/>
    <w:qFormat/>
    <w:pPr>
      <w:widowControl w:val="0"/>
      <w:spacing w:line="360" w:lineRule="auto"/>
      <w:jc w:val="both"/>
    </w:pPr>
    <w:rPr>
      <w:rFonts w:ascii="Calibri" w:hAnsi="Calibri"/>
      <w:kern w:val="2"/>
      <w:sz w:val="21"/>
      <w:szCs w:val="22"/>
    </w:rPr>
  </w:style>
  <w:style w:type="paragraph" w:customStyle="1" w:styleId="30">
    <w:name w:val="无间隔3"/>
    <w:qFormat/>
    <w:pPr>
      <w:widowControl w:val="0"/>
      <w:spacing w:line="360" w:lineRule="auto"/>
      <w:jc w:val="both"/>
    </w:pPr>
    <w:rPr>
      <w:rFonts w:ascii="Calibri" w:hAnsi="Calibri"/>
      <w:kern w:val="2"/>
      <w:sz w:val="21"/>
      <w:szCs w:val="22"/>
    </w:rPr>
  </w:style>
  <w:style w:type="paragraph" w:customStyle="1" w:styleId="17">
    <w:name w:val="列出段落1"/>
    <w:basedOn w:val="Normal"/>
    <w:qFormat/>
    <w:pPr>
      <w:ind w:firstLineChars="200" w:firstLine="420"/>
    </w:pPr>
    <w:rPr>
      <w:sz w:val="21"/>
    </w:rPr>
  </w:style>
  <w:style w:type="paragraph" w:customStyle="1" w:styleId="1Char">
    <w:name w:val="样式1 Char"/>
    <w:basedOn w:val="Char3"/>
    <w:qFormat/>
    <w:pPr>
      <w:ind w:left="105"/>
    </w:pPr>
    <w:rPr>
      <w:kern w:val="21"/>
      <w:szCs w:val="21"/>
    </w:rPr>
  </w:style>
  <w:style w:type="paragraph" w:customStyle="1" w:styleId="18">
    <w:name w:val="普通(网站)1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">
    <w:name w:val="表格标题"/>
    <w:basedOn w:val="Normal"/>
    <w:qFormat/>
    <w:pPr>
      <w:suppressLineNumbers/>
      <w:suppressAutoHyphens/>
      <w:spacing w:after="120"/>
      <w:jc w:val="center"/>
    </w:pPr>
    <w:rPr>
      <w:rFonts w:ascii="Times New Roman" w:hAnsi="Times New Roman"/>
      <w:b/>
      <w:kern w:val="20481"/>
      <w:sz w:val="21"/>
      <w:szCs w:val="20"/>
    </w:rPr>
  </w:style>
  <w:style w:type="paragraph" w:customStyle="1" w:styleId="TOC10">
    <w:name w:val="TOC 标题1"/>
    <w:basedOn w:val="Heading1"/>
    <w:next w:val="Normal"/>
    <w:qFormat/>
    <w:pPr>
      <w:widowControl/>
      <w:spacing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2">
    <w:name w:val="标准产品文档标题2"/>
    <w:basedOn w:val="Heading2"/>
    <w:qFormat/>
    <w:pPr>
      <w:numPr>
        <w:ilvl w:val="0"/>
        <w:numId w:val="2"/>
      </w:numPr>
      <w:spacing w:line="360" w:lineRule="auto"/>
    </w:pPr>
    <w:rPr>
      <w:rFonts w:ascii="宋体" w:hAnsi="宋体"/>
      <w:szCs w:val="32"/>
    </w:rPr>
  </w:style>
  <w:style w:type="paragraph" w:customStyle="1" w:styleId="4Char">
    <w:name w:val="样式4 Char"/>
    <w:basedOn w:val="Normal"/>
    <w:qFormat/>
    <w:pPr>
      <w:suppressLineNumbers/>
      <w:suppressAutoHyphens/>
      <w:ind w:left="108"/>
    </w:pPr>
    <w:rPr>
      <w:rFonts w:ascii="Times New Roman" w:hAnsi="Times New Roman"/>
      <w:b/>
      <w:kern w:val="21"/>
      <w:szCs w:val="24"/>
    </w:rPr>
  </w:style>
  <w:style w:type="paragraph" w:customStyle="1" w:styleId="110">
    <w:name w:val="列出段落11"/>
    <w:basedOn w:val="Normal"/>
    <w:qFormat/>
    <w:pPr>
      <w:spacing w:line="360" w:lineRule="auto"/>
      <w:ind w:firstLineChars="200" w:firstLine="420"/>
    </w:pPr>
    <w:rPr>
      <w:rFonts w:ascii="Verdana" w:hAnsi="Verdana"/>
      <w:sz w:val="21"/>
      <w:szCs w:val="24"/>
    </w:rPr>
  </w:style>
  <w:style w:type="character" w:customStyle="1" w:styleId="NormalIndentChar">
    <w:name w:val="Normal Indent Char"/>
    <w:link w:val="NormalIndent"/>
    <w:qFormat/>
    <w:rPr>
      <w:kern w:val="2"/>
      <w:sz w:val="24"/>
      <w:szCs w:val="24"/>
    </w:rPr>
  </w:style>
  <w:style w:type="paragraph" w:customStyle="1" w:styleId="infoblue00">
    <w:name w:val="样式 infoblue + 小五 左侧:  0 厘米 段后: 0 磅 行距: 单倍行距"/>
    <w:basedOn w:val="Normal"/>
    <w:qFormat/>
    <w:pPr>
      <w:widowControl/>
      <w:jc w:val="left"/>
    </w:pPr>
    <w:rPr>
      <w:rFonts w:ascii="Times New Roman" w:hAnsi="Times New Roman" w:cs="宋体"/>
      <w:iCs/>
      <w:color w:val="0000FF"/>
      <w:kern w:val="0"/>
      <w:sz w:val="18"/>
      <w:szCs w:val="18"/>
    </w:rPr>
  </w:style>
  <w:style w:type="paragraph" w:customStyle="1" w:styleId="21">
    <w:name w:val="列出段落2"/>
    <w:basedOn w:val="Normal"/>
    <w:uiPriority w:val="99"/>
    <w:qFormat/>
    <w:pPr>
      <w:ind w:firstLineChars="200" w:firstLine="420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kern w:val="2"/>
      <w:sz w:val="24"/>
      <w:szCs w:val="22"/>
    </w:rPr>
  </w:style>
  <w:style w:type="character" w:customStyle="1" w:styleId="font31">
    <w:name w:val="font31"/>
    <w:basedOn w:val="DefaultParagraphFont"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11">
    <w:name w:val="font11"/>
    <w:basedOn w:val="DefaultParagraphFont"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paragraph" w:styleId="ListParagraph">
    <w:name w:val="List Paragraph"/>
    <w:basedOn w:val="Normal"/>
    <w:uiPriority w:val="99"/>
    <w:rsid w:val="00845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BE010-A817-4F95-9A46-23932945C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598</Words>
  <Characters>3409</Characters>
  <Application>Microsoft Office Word</Application>
  <DocSecurity>0</DocSecurity>
  <Lines>28</Lines>
  <Paragraphs>7</Paragraphs>
  <ScaleCrop>false</ScaleCrop>
  <Company>china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软硬件产品鉴定报告</dc:title>
  <dc:creator>张剑</dc:creator>
  <cp:lastModifiedBy>Yunjin Chen</cp:lastModifiedBy>
  <cp:revision>351</cp:revision>
  <cp:lastPrinted>2012-10-22T01:14:00Z</cp:lastPrinted>
  <dcterms:created xsi:type="dcterms:W3CDTF">2016-10-10T02:26:00Z</dcterms:created>
  <dcterms:modified xsi:type="dcterms:W3CDTF">2018-08-20T07:31:00Z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