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85" w:rsidRPr="00915443" w:rsidRDefault="00915443" w:rsidP="00915443">
      <w:pPr>
        <w:pStyle w:val="Title"/>
      </w:pPr>
      <w:r w:rsidRPr="00915443">
        <w:rPr>
          <w:rFonts w:hint="cs"/>
          <w:rtl/>
        </w:rPr>
        <w:t xml:space="preserve">برنامه نویسی </w:t>
      </w:r>
      <w:r w:rsidRPr="00915443">
        <w:t>C#</w:t>
      </w:r>
    </w:p>
    <w:p w:rsidR="00915443" w:rsidRDefault="00915443" w:rsidP="00915443">
      <w:pPr>
        <w:pStyle w:val="Title"/>
      </w:pPr>
      <w:r>
        <w:rPr>
          <w:rFonts w:hint="cs"/>
          <w:rtl/>
        </w:rPr>
        <w:t>کل</w:t>
      </w:r>
      <w:r w:rsidRPr="00915443">
        <w:rPr>
          <w:rFonts w:hint="cs"/>
          <w:rtl/>
        </w:rPr>
        <w:t>مات کلیدی</w:t>
      </w:r>
    </w:p>
    <w:p w:rsidR="00F815C1" w:rsidRPr="00F815C1" w:rsidRDefault="00F815C1" w:rsidP="00F815C1">
      <w:pPr>
        <w:rPr>
          <w:rtl/>
        </w:rPr>
      </w:pPr>
      <w:r w:rsidRPr="00F815C1">
        <w:rPr>
          <w:rFonts w:hint="cs"/>
          <w:rtl/>
        </w:rPr>
        <w:t>تنظیم: سهیل رمضانزاده (</w:t>
      </w:r>
      <w:r w:rsidRPr="00F815C1">
        <w:t>soheillamso@gmail.com</w:t>
      </w:r>
      <w:r w:rsidRPr="00F815C1">
        <w:rPr>
          <w:rFonts w:hint="cs"/>
          <w:rtl/>
        </w:rPr>
        <w:t>)</w:t>
      </w:r>
    </w:p>
    <w:p w:rsidR="00915443" w:rsidRDefault="00915443" w:rsidP="00915443"/>
    <w:tbl>
      <w:tblPr>
        <w:tblStyle w:val="GridTable4-Accent5"/>
        <w:bidiVisual/>
        <w:tblW w:w="13770" w:type="dxa"/>
        <w:tblInd w:w="-490" w:type="dxa"/>
        <w:tblLook w:val="04A0" w:firstRow="1" w:lastRow="0" w:firstColumn="1" w:lastColumn="0" w:noHBand="0" w:noVBand="1"/>
      </w:tblPr>
      <w:tblGrid>
        <w:gridCol w:w="2382"/>
        <w:gridCol w:w="1449"/>
        <w:gridCol w:w="5231"/>
        <w:gridCol w:w="4708"/>
      </w:tblGrid>
      <w:tr w:rsidR="00E535DA" w:rsidTr="00ED6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Align w:val="center"/>
          </w:tcPr>
          <w:p w:rsidR="00915443" w:rsidRPr="00D04E9B" w:rsidRDefault="00915443" w:rsidP="00F815C1">
            <w:pPr>
              <w:bidi w:val="0"/>
              <w:jc w:val="center"/>
              <w:rPr>
                <w:b w:val="0"/>
                <w:bCs w:val="0"/>
                <w:rtl/>
              </w:rPr>
            </w:pPr>
            <w:r w:rsidRPr="00D04E9B">
              <w:rPr>
                <w:rFonts w:hint="cs"/>
                <w:b w:val="0"/>
                <w:bCs w:val="0"/>
                <w:rtl/>
              </w:rPr>
              <w:t>کد</w:t>
            </w:r>
          </w:p>
        </w:tc>
        <w:tc>
          <w:tcPr>
            <w:tcW w:w="1797" w:type="dxa"/>
            <w:vAlign w:val="center"/>
          </w:tcPr>
          <w:p w:rsidR="00915443" w:rsidRPr="00C53345" w:rsidRDefault="00915443" w:rsidP="00937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کاربرد</w:t>
            </w:r>
          </w:p>
        </w:tc>
        <w:tc>
          <w:tcPr>
            <w:tcW w:w="4832" w:type="dxa"/>
            <w:vAlign w:val="center"/>
          </w:tcPr>
          <w:p w:rsidR="00915443" w:rsidRDefault="00915443" w:rsidP="00F815C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مثال</w:t>
            </w:r>
          </w:p>
        </w:tc>
        <w:tc>
          <w:tcPr>
            <w:tcW w:w="4708" w:type="dxa"/>
            <w:vAlign w:val="center"/>
          </w:tcPr>
          <w:p w:rsidR="00915443" w:rsidRPr="00853613" w:rsidRDefault="00915443" w:rsidP="000B3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53613">
              <w:rPr>
                <w:rFonts w:hint="cs"/>
                <w:rtl/>
              </w:rPr>
              <w:t>توضیحات</w:t>
            </w:r>
          </w:p>
        </w:tc>
      </w:tr>
      <w:tr w:rsidR="00EC361E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15443" w:rsidRPr="006F3DEF" w:rsidRDefault="00F815C1" w:rsidP="00D36EF3">
            <w:pPr>
              <w:pStyle w:val="NoSpacing"/>
              <w:bidi w:val="0"/>
              <w:rPr>
                <w:rtl/>
              </w:rPr>
            </w:pPr>
            <w:proofErr w:type="spellStart"/>
            <w:r w:rsidRPr="006F3DEF"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 w:rsidR="00D36EF3" w:rsidRPr="006F3DEF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""</w:t>
            </w: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1797" w:type="dxa"/>
          </w:tcPr>
          <w:p w:rsidR="00915443" w:rsidRPr="00C53345" w:rsidRDefault="00F815C1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نمایش پیام</w:t>
            </w:r>
          </w:p>
        </w:tc>
        <w:tc>
          <w:tcPr>
            <w:tcW w:w="4832" w:type="dxa"/>
          </w:tcPr>
          <w:p w:rsidR="00915443" w:rsidRPr="00F815C1" w:rsidRDefault="00F815C1" w:rsidP="00F815C1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"example 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915443" w:rsidRPr="00853613" w:rsidRDefault="00853613" w:rsidP="000B31A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53613">
              <w:rPr>
                <w:rFonts w:hint="cs"/>
                <w:sz w:val="24"/>
                <w:szCs w:val="24"/>
                <w:rtl/>
              </w:rPr>
              <w:t xml:space="preserve">ورودی این </w:t>
            </w:r>
            <w:r>
              <w:rPr>
                <w:rFonts w:hint="cs"/>
                <w:sz w:val="24"/>
                <w:szCs w:val="24"/>
                <w:rtl/>
              </w:rPr>
              <w:t>تابع باید از نوع متنی باشد.</w:t>
            </w: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15443" w:rsidRPr="006F3DEF" w:rsidRDefault="00853613" w:rsidP="00F815C1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Close();</w:t>
            </w:r>
          </w:p>
        </w:tc>
        <w:tc>
          <w:tcPr>
            <w:tcW w:w="1797" w:type="dxa"/>
          </w:tcPr>
          <w:p w:rsidR="00915443" w:rsidRPr="00C53345" w:rsidRDefault="00853613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بستن فرم</w:t>
            </w:r>
          </w:p>
        </w:tc>
        <w:tc>
          <w:tcPr>
            <w:tcW w:w="4832" w:type="dxa"/>
          </w:tcPr>
          <w:p w:rsidR="00915443" w:rsidRPr="00613CD2" w:rsidRDefault="00915443" w:rsidP="00F815C1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rtl/>
                <w:lang w:bidi="ar-SA"/>
              </w:rPr>
            </w:pPr>
          </w:p>
        </w:tc>
        <w:tc>
          <w:tcPr>
            <w:tcW w:w="4708" w:type="dxa"/>
          </w:tcPr>
          <w:p w:rsidR="00915443" w:rsidRPr="00853613" w:rsidRDefault="00915443" w:rsidP="000B31A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C361E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15443" w:rsidRPr="006F3DEF" w:rsidRDefault="00613CD2" w:rsidP="00F815C1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proofErr w:type="spellStart"/>
            <w:r w:rsidRPr="006F3DE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</w:p>
        </w:tc>
        <w:tc>
          <w:tcPr>
            <w:tcW w:w="1797" w:type="dxa"/>
          </w:tcPr>
          <w:p w:rsidR="00915443" w:rsidRPr="00C53345" w:rsidRDefault="00613CD2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تعریف متغیر از نوع صحیح</w:t>
            </w:r>
          </w:p>
        </w:tc>
        <w:tc>
          <w:tcPr>
            <w:tcW w:w="4832" w:type="dxa"/>
          </w:tcPr>
          <w:p w:rsidR="00915443" w:rsidRPr="00613CD2" w:rsidRDefault="00757E22" w:rsidP="00F815C1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rtl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10;</w:t>
            </w:r>
          </w:p>
        </w:tc>
        <w:tc>
          <w:tcPr>
            <w:tcW w:w="4708" w:type="dxa"/>
          </w:tcPr>
          <w:p w:rsidR="00915443" w:rsidRPr="00853613" w:rsidRDefault="00915443" w:rsidP="000B31A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15443" w:rsidRPr="006F3DEF" w:rsidRDefault="00AA1991" w:rsidP="00F815C1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r w:rsidRPr="006F3DE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</w:p>
        </w:tc>
        <w:tc>
          <w:tcPr>
            <w:tcW w:w="1797" w:type="dxa"/>
          </w:tcPr>
          <w:p w:rsidR="00915443" w:rsidRPr="00C53345" w:rsidRDefault="00AA1991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تعریف متغیر از نوع اعشاری</w:t>
            </w:r>
          </w:p>
        </w:tc>
        <w:tc>
          <w:tcPr>
            <w:tcW w:w="4832" w:type="dxa"/>
          </w:tcPr>
          <w:p w:rsidR="00915443" w:rsidRPr="00613CD2" w:rsidRDefault="00AA1991" w:rsidP="00F815C1">
            <w:pPr>
              <w:pStyle w:val="NoSpacing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rtl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4.8;</w:t>
            </w:r>
          </w:p>
        </w:tc>
        <w:tc>
          <w:tcPr>
            <w:tcW w:w="4708" w:type="dxa"/>
          </w:tcPr>
          <w:p w:rsidR="00915443" w:rsidRPr="00853613" w:rsidRDefault="00915443" w:rsidP="000B31A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C361E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53345" w:rsidRPr="006F3DEF" w:rsidRDefault="00C53345" w:rsidP="00F815C1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 w:rsidRPr="006F3DEF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</w:p>
        </w:tc>
        <w:tc>
          <w:tcPr>
            <w:tcW w:w="1797" w:type="dxa"/>
          </w:tcPr>
          <w:p w:rsidR="00C53345" w:rsidRPr="00C53345" w:rsidRDefault="00C53345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>تعریف متغیر از نوع متنی (رشته)</w:t>
            </w:r>
          </w:p>
        </w:tc>
        <w:tc>
          <w:tcPr>
            <w:tcW w:w="4832" w:type="dxa"/>
          </w:tcPr>
          <w:p w:rsidR="00C53345" w:rsidRDefault="00C53345" w:rsidP="00F815C1">
            <w:pPr>
              <w:pStyle w:val="NoSpacing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</w:tc>
        <w:tc>
          <w:tcPr>
            <w:tcW w:w="4708" w:type="dxa"/>
          </w:tcPr>
          <w:p w:rsidR="00C53345" w:rsidRPr="00853613" w:rsidRDefault="00C53345" w:rsidP="000B31A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53345" w:rsidRPr="006F3DEF" w:rsidRDefault="005861AF" w:rsidP="005861AF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Length</w:t>
            </w:r>
          </w:p>
        </w:tc>
        <w:tc>
          <w:tcPr>
            <w:tcW w:w="1797" w:type="dxa"/>
          </w:tcPr>
          <w:p w:rsidR="00C53345" w:rsidRPr="00C53345" w:rsidRDefault="005861AF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طول یک رشته</w:t>
            </w:r>
          </w:p>
        </w:tc>
        <w:tc>
          <w:tcPr>
            <w:tcW w:w="4832" w:type="dxa"/>
          </w:tcPr>
          <w:p w:rsidR="005861AF" w:rsidRDefault="005861AF" w:rsidP="005861AF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C53345" w:rsidRDefault="005861AF" w:rsidP="005861AF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</w:tc>
        <w:tc>
          <w:tcPr>
            <w:tcW w:w="4708" w:type="dxa"/>
          </w:tcPr>
          <w:p w:rsidR="00C53345" w:rsidRPr="00853613" w:rsidRDefault="00C53345" w:rsidP="000B31A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C361E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53345" w:rsidRPr="006F3DEF" w:rsidRDefault="00D36EF3" w:rsidP="000B31A8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Substring(</w:t>
            </w:r>
            <w:r w:rsidR="000B31A8"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0</w:t>
            </w: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,2);</w:t>
            </w:r>
          </w:p>
        </w:tc>
        <w:tc>
          <w:tcPr>
            <w:tcW w:w="1797" w:type="dxa"/>
          </w:tcPr>
          <w:p w:rsidR="00C53345" w:rsidRPr="00C53345" w:rsidRDefault="000B31A8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استخراج یک متن از یک متن اصلی</w:t>
            </w:r>
          </w:p>
        </w:tc>
        <w:tc>
          <w:tcPr>
            <w:tcW w:w="4832" w:type="dxa"/>
          </w:tcPr>
          <w:p w:rsidR="000B31A8" w:rsidRDefault="000B31A8" w:rsidP="000B31A8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C53345" w:rsidRDefault="000B31A8" w:rsidP="000B31A8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(1,2);</w:t>
            </w:r>
          </w:p>
        </w:tc>
        <w:tc>
          <w:tcPr>
            <w:tcW w:w="4708" w:type="dxa"/>
          </w:tcPr>
          <w:p w:rsidR="00C53345" w:rsidRPr="00853613" w:rsidRDefault="000B31A8" w:rsidP="000B31A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این متد</w:t>
            </w:r>
            <w:r w:rsidR="006F3DEF">
              <w:rPr>
                <w:rFonts w:hint="cs"/>
                <w:sz w:val="24"/>
                <w:szCs w:val="24"/>
                <w:rtl/>
              </w:rPr>
              <w:t xml:space="preserve"> (تابع)</w:t>
            </w:r>
            <w:r>
              <w:rPr>
                <w:rFonts w:hint="cs"/>
                <w:sz w:val="24"/>
                <w:szCs w:val="24"/>
                <w:rtl/>
              </w:rPr>
              <w:t xml:space="preserve"> 2 ورودی دارد. ورودی اول جایگاه شروع و ورودی دوم تعداد حرف است. در این مثال مقدار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برابر </w:t>
            </w:r>
            <w:r>
              <w:rPr>
                <w:sz w:val="24"/>
                <w:szCs w:val="24"/>
              </w:rPr>
              <w:t>li</w:t>
            </w:r>
            <w:r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D04E9B" w:rsidRPr="006F3DEF" w:rsidRDefault="00D04E9B" w:rsidP="00D04E9B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ToString</w:t>
            </w:r>
            <w:proofErr w:type="spellEnd"/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 w:rsidRPr="006F3DEF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"n3"</w:t>
            </w:r>
            <w:r w:rsidRPr="006F3DEF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  <w:tc>
          <w:tcPr>
            <w:tcW w:w="1797" w:type="dxa"/>
          </w:tcPr>
          <w:p w:rsidR="00D04E9B" w:rsidRDefault="00AC6A37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مشخص کردن تعداد اعشار</w:t>
            </w:r>
          </w:p>
        </w:tc>
        <w:tc>
          <w:tcPr>
            <w:tcW w:w="4832" w:type="dxa"/>
          </w:tcPr>
          <w:p w:rsidR="00D04E9B" w:rsidRDefault="00D04E9B" w:rsidP="00D04E9B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3.8976;</w:t>
            </w:r>
          </w:p>
          <w:p w:rsidR="00D04E9B" w:rsidRDefault="00D04E9B" w:rsidP="00D04E9B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"n3"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D04E9B" w:rsidRDefault="00AC6A37" w:rsidP="000B31A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n3</w:t>
            </w:r>
            <w:r>
              <w:rPr>
                <w:rFonts w:hint="cs"/>
                <w:sz w:val="24"/>
                <w:szCs w:val="24"/>
                <w:rtl/>
              </w:rPr>
              <w:t xml:space="preserve"> یعنی تا 3 رقم اعشار</w:t>
            </w:r>
          </w:p>
          <w:p w:rsidR="00AC6A37" w:rsidRDefault="00AC6A37" w:rsidP="000B31A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>
              <w:rPr>
                <w:rFonts w:hint="cs"/>
                <w:sz w:val="24"/>
                <w:szCs w:val="24"/>
                <w:rtl/>
              </w:rPr>
              <w:t xml:space="preserve"> یعنی تا 2 رقم اعشار</w:t>
            </w:r>
          </w:p>
        </w:tc>
      </w:tr>
      <w:tr w:rsidR="00EC361E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E5622C" w:rsidRPr="00D04E9B" w:rsidRDefault="006F3DEF" w:rsidP="006F3DEF">
            <w:pPr>
              <w:pStyle w:val="NoSpacing"/>
              <w:bidi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Replace(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  <w:tc>
          <w:tcPr>
            <w:tcW w:w="1797" w:type="dxa"/>
          </w:tcPr>
          <w:p w:rsidR="00E5622C" w:rsidRDefault="006F3DEF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عوض کردن متن</w:t>
            </w:r>
          </w:p>
        </w:tc>
        <w:tc>
          <w:tcPr>
            <w:tcW w:w="4832" w:type="dxa"/>
          </w:tcPr>
          <w:p w:rsidR="006F3DEF" w:rsidRDefault="006F3DEF" w:rsidP="006F3DE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E5622C" w:rsidRDefault="006F3DEF" w:rsidP="006F3DE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"am"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E5622C" w:rsidRDefault="006F3DEF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این متد 2 ورودی دارد. ورودی اول کلمه قبلی و ورودی دوم کلمه جدید است. در این مثال مقدار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برابر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می شود</w:t>
            </w: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3785D" w:rsidRDefault="0093785D" w:rsidP="0093785D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  <w:tc>
          <w:tcPr>
            <w:tcW w:w="1797" w:type="dxa"/>
          </w:tcPr>
          <w:p w:rsidR="0093785D" w:rsidRDefault="0093785D" w:rsidP="00C93140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تبدیل کردن عدد اعشاری به صحیح </w:t>
            </w:r>
          </w:p>
        </w:tc>
        <w:tc>
          <w:tcPr>
            <w:tcW w:w="4832" w:type="dxa"/>
          </w:tcPr>
          <w:p w:rsidR="0093785D" w:rsidRDefault="0093785D" w:rsidP="0093785D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44;</w:t>
            </w:r>
          </w:p>
          <w:p w:rsidR="0093785D" w:rsidRDefault="0093785D" w:rsidP="0093785D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)d;</w:t>
            </w:r>
          </w:p>
        </w:tc>
        <w:tc>
          <w:tcPr>
            <w:tcW w:w="4708" w:type="dxa"/>
          </w:tcPr>
          <w:p w:rsidR="0093785D" w:rsidRDefault="00C93140" w:rsidP="00C93140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به این کار </w:t>
            </w:r>
            <w:r>
              <w:rPr>
                <w:sz w:val="24"/>
                <w:szCs w:val="24"/>
              </w:rPr>
              <w:t>cast</w:t>
            </w:r>
            <w:r>
              <w:rPr>
                <w:rFonts w:hint="cs"/>
                <w:sz w:val="24"/>
                <w:szCs w:val="24"/>
                <w:rtl/>
              </w:rPr>
              <w:t xml:space="preserve"> کردن یا تبدیل موقت نوع می گویند.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3785D" w:rsidRDefault="009B68A6" w:rsidP="009B68A6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</w:p>
        </w:tc>
        <w:tc>
          <w:tcPr>
            <w:tcW w:w="1797" w:type="dxa"/>
          </w:tcPr>
          <w:p w:rsidR="0093785D" w:rsidRDefault="009B68A6" w:rsidP="009B68A6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53345">
              <w:rPr>
                <w:rFonts w:hint="cs"/>
                <w:sz w:val="24"/>
                <w:szCs w:val="24"/>
                <w:rtl/>
              </w:rPr>
              <w:t xml:space="preserve">تعریف متغیر از نوع </w:t>
            </w:r>
            <w:r>
              <w:rPr>
                <w:rFonts w:hint="cs"/>
                <w:sz w:val="24"/>
                <w:szCs w:val="24"/>
                <w:rtl/>
              </w:rPr>
              <w:t>زمان</w:t>
            </w:r>
          </w:p>
        </w:tc>
        <w:tc>
          <w:tcPr>
            <w:tcW w:w="4832" w:type="dxa"/>
          </w:tcPr>
          <w:p w:rsidR="0093785D" w:rsidRDefault="009B68A6" w:rsidP="006F3DE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date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090734" w:rsidRDefault="00090734" w:rsidP="0009073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</w:tc>
        <w:tc>
          <w:tcPr>
            <w:tcW w:w="4708" w:type="dxa"/>
          </w:tcPr>
          <w:p w:rsidR="0093785D" w:rsidRDefault="00BB3C91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.Now</w:t>
            </w:r>
            <w:proofErr w:type="spellEnd"/>
            <w:r>
              <w:rPr>
                <w:rFonts w:ascii="Consolas" w:hAnsi="Consolas" w:cs="Consolas" w:hint="cs"/>
                <w:color w:val="000000"/>
                <w:sz w:val="19"/>
                <w:szCs w:val="19"/>
                <w:rtl/>
                <w:lang w:bidi="ar-SA"/>
              </w:rPr>
              <w:t xml:space="preserve"> </w:t>
            </w:r>
            <w:r w:rsidRPr="00BB3C91">
              <w:rPr>
                <w:rFonts w:hint="cs"/>
                <w:sz w:val="24"/>
                <w:szCs w:val="24"/>
                <w:rtl/>
              </w:rPr>
              <w:t>به معنی زمان فعلی (زمان کامپیوتر) می باشد.</w:t>
            </w:r>
          </w:p>
        </w:tc>
      </w:tr>
      <w:tr w:rsidR="00EC361E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596C7F" w:rsidRDefault="00596C7F" w:rsidP="009B68A6">
            <w:pPr>
              <w:pStyle w:val="NoSpacing"/>
              <w:bidi w:val="0"/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</w:p>
        </w:tc>
        <w:tc>
          <w:tcPr>
            <w:tcW w:w="1797" w:type="dxa"/>
          </w:tcPr>
          <w:p w:rsidR="00596C7F" w:rsidRPr="00C53345" w:rsidRDefault="00596C7F" w:rsidP="009B68A6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تبدیل هر نوع متغیری به متغیر متنی</w:t>
            </w:r>
          </w:p>
        </w:tc>
        <w:tc>
          <w:tcPr>
            <w:tcW w:w="4832" w:type="dxa"/>
          </w:tcPr>
          <w:p w:rsidR="00596C7F" w:rsidRDefault="00596C7F" w:rsidP="00596C7F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10;</w:t>
            </w:r>
          </w:p>
          <w:p w:rsidR="00596C7F" w:rsidRDefault="00596C7F" w:rsidP="00596C7F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xStr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x.ToString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();</w:t>
            </w:r>
          </w:p>
        </w:tc>
        <w:tc>
          <w:tcPr>
            <w:tcW w:w="4708" w:type="dxa"/>
          </w:tcPr>
          <w:p w:rsidR="00596C7F" w:rsidRDefault="00596C7F" w:rsidP="00461004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نمایش حتم باید متغیر از نوع متنی باشد. اگر متنی نبود باید با اس</w:t>
            </w:r>
            <w:r w:rsidR="00E639EC">
              <w:rPr>
                <w:rFonts w:hint="cs"/>
                <w:sz w:val="24"/>
                <w:szCs w:val="24"/>
                <w:rtl/>
              </w:rPr>
              <w:t>تفاده از</w:t>
            </w:r>
            <w:r w:rsidR="00E639EC">
              <w:rPr>
                <w:sz w:val="24"/>
                <w:szCs w:val="24"/>
              </w:rPr>
              <w:t xml:space="preserve"> </w:t>
            </w:r>
            <w:proofErr w:type="spellStart"/>
            <w:r w:rsidR="00E639EC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ToString</w:t>
            </w:r>
            <w:proofErr w:type="spellEnd"/>
            <w:r w:rsidR="00E639EC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  <w:r w:rsidR="00E639EC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61004">
              <w:rPr>
                <w:rFonts w:hint="cs"/>
                <w:sz w:val="24"/>
                <w:szCs w:val="24"/>
                <w:rtl/>
              </w:rPr>
              <w:t>آنرا به متنی تبدیل کرد.</w:t>
            </w:r>
          </w:p>
          <w:p w:rsidR="00461004" w:rsidRPr="00461004" w:rsidRDefault="00625BA5" w:rsidP="00625BA5">
            <w:pPr>
              <w:pStyle w:val="NoSpacing"/>
              <w:bidi w:val="0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9"/>
                <w:szCs w:val="19"/>
                <w:lang w:bidi="ar-SA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3785D" w:rsidRDefault="008874CC" w:rsidP="006F3DEF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ToLongDateString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</w:p>
        </w:tc>
        <w:tc>
          <w:tcPr>
            <w:tcW w:w="1797" w:type="dxa"/>
          </w:tcPr>
          <w:p w:rsidR="0093785D" w:rsidRDefault="008874CC" w:rsidP="00770355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نمایش </w:t>
            </w:r>
            <w:r w:rsidR="00770355">
              <w:rPr>
                <w:rFonts w:hint="cs"/>
                <w:sz w:val="24"/>
                <w:szCs w:val="24"/>
                <w:rtl/>
              </w:rPr>
              <w:t>فقط</w:t>
            </w:r>
            <w:r>
              <w:rPr>
                <w:rFonts w:hint="cs"/>
                <w:sz w:val="24"/>
                <w:szCs w:val="24"/>
                <w:rtl/>
              </w:rPr>
              <w:t xml:space="preserve"> تاریخ یک متغیر زمان</w:t>
            </w:r>
          </w:p>
        </w:tc>
        <w:tc>
          <w:tcPr>
            <w:tcW w:w="4832" w:type="dxa"/>
          </w:tcPr>
          <w:p w:rsidR="0093785D" w:rsidRPr="008874CC" w:rsidRDefault="008874CC" w:rsidP="008874CC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date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8874CC" w:rsidRDefault="008874CC" w:rsidP="008874CC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date.ToLongDateString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</w:tc>
        <w:tc>
          <w:tcPr>
            <w:tcW w:w="4708" w:type="dxa"/>
          </w:tcPr>
          <w:p w:rsidR="0093785D" w:rsidRDefault="008874CC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نمایش بخش ساعت از کد زیر استفاده می شود:</w:t>
            </w:r>
          </w:p>
          <w:p w:rsidR="008874CC" w:rsidRDefault="008874CC" w:rsidP="008874CC">
            <w:pPr>
              <w:pStyle w:val="NoSpacing"/>
              <w:bidi w:val="0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ToLongTimeString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3785D" w:rsidRDefault="00770355" w:rsidP="006F3DEF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Month</w:t>
            </w:r>
          </w:p>
        </w:tc>
        <w:tc>
          <w:tcPr>
            <w:tcW w:w="1797" w:type="dxa"/>
          </w:tcPr>
          <w:p w:rsidR="0093785D" w:rsidRDefault="00770355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نمایش ماه یک متغیر زمان</w:t>
            </w:r>
          </w:p>
        </w:tc>
        <w:tc>
          <w:tcPr>
            <w:tcW w:w="4832" w:type="dxa"/>
          </w:tcPr>
          <w:p w:rsidR="00770355" w:rsidRDefault="00770355" w:rsidP="0077035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date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93785D" w:rsidRDefault="00770355" w:rsidP="0077035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Times New Roman"/>
                <w:color w:val="A31515"/>
                <w:sz w:val="19"/>
                <w:szCs w:val="19"/>
                <w:rtl/>
                <w:lang w:bidi="ar-SA"/>
              </w:rPr>
              <w:t>ماه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Times New Roman"/>
                <w:color w:val="A31515"/>
                <w:sz w:val="19"/>
                <w:szCs w:val="19"/>
                <w:rtl/>
                <w:lang w:bidi="ar-SA"/>
              </w:rPr>
              <w:t>برابر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date.Month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93785D" w:rsidRDefault="000F311A" w:rsidP="006F3DE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Year</w:t>
            </w:r>
            <w:r>
              <w:rPr>
                <w:rFonts w:hint="cs"/>
                <w:sz w:val="24"/>
                <w:szCs w:val="24"/>
                <w:rtl/>
              </w:rPr>
              <w:t xml:space="preserve"> برای سال</w:t>
            </w:r>
          </w:p>
          <w:p w:rsidR="000F311A" w:rsidRDefault="000F311A" w:rsidP="006F3DE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Hour</w:t>
            </w:r>
            <w:r>
              <w:rPr>
                <w:rFonts w:hint="cs"/>
                <w:sz w:val="24"/>
                <w:szCs w:val="24"/>
                <w:rtl/>
              </w:rPr>
              <w:t xml:space="preserve"> برای ساعت و ...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A0E5D" w:rsidRDefault="00CA0E5D" w:rsidP="00CA0E5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(2015, 5, 6, 3, 4, 5);</w:t>
            </w:r>
          </w:p>
          <w:p w:rsidR="0093785D" w:rsidRDefault="0093785D" w:rsidP="006F3DEF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</w:tc>
        <w:tc>
          <w:tcPr>
            <w:tcW w:w="1797" w:type="dxa"/>
          </w:tcPr>
          <w:p w:rsidR="0093785D" w:rsidRDefault="00CA0E5D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مقداردهی یک تاریخ دلخواه</w:t>
            </w:r>
          </w:p>
        </w:tc>
        <w:tc>
          <w:tcPr>
            <w:tcW w:w="4832" w:type="dxa"/>
          </w:tcPr>
          <w:p w:rsidR="00CA0E5D" w:rsidRDefault="00CA0E5D" w:rsidP="00CA0E5D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(2015, 5, 6, 3, 4, 5);</w:t>
            </w:r>
          </w:p>
          <w:p w:rsidR="0093785D" w:rsidRDefault="00CA0E5D" w:rsidP="00CA0E5D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 w:rsidR="00FC7B9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 w:rsidR="00FC7B9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</w:tc>
        <w:tc>
          <w:tcPr>
            <w:tcW w:w="4708" w:type="dxa"/>
          </w:tcPr>
          <w:p w:rsidR="0093785D" w:rsidRDefault="00CA0E5D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ورودی اول سال، دوم ماه، سپس روز، ساعت، دقیقه و ثانیه است.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A0E5D" w:rsidRDefault="003A4BD5" w:rsidP="006F3DEF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AddDays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(2);</w:t>
            </w:r>
          </w:p>
        </w:tc>
        <w:tc>
          <w:tcPr>
            <w:tcW w:w="1797" w:type="dxa"/>
          </w:tcPr>
          <w:p w:rsidR="00CA0E5D" w:rsidRDefault="003A4BD5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اضافه کردن تعداد روز به متغیر زمان</w:t>
            </w:r>
          </w:p>
        </w:tc>
        <w:tc>
          <w:tcPr>
            <w:tcW w:w="4832" w:type="dxa"/>
          </w:tcPr>
          <w:p w:rsidR="003A4BD5" w:rsidRDefault="003A4BD5" w:rsidP="003A4BD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date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3A4BD5" w:rsidRDefault="003A4BD5" w:rsidP="003A4BD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date.AddDays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(2);</w:t>
            </w:r>
          </w:p>
          <w:p w:rsidR="00CA0E5D" w:rsidRDefault="003A4BD5" w:rsidP="003A4BD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 d2.ToString());</w:t>
            </w:r>
          </w:p>
        </w:tc>
        <w:tc>
          <w:tcPr>
            <w:tcW w:w="4708" w:type="dxa"/>
          </w:tcPr>
          <w:p w:rsidR="00CA0E5D" w:rsidRPr="00996BBB" w:rsidRDefault="00996BBB" w:rsidP="006F3DE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AddHours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(3)</w:t>
            </w:r>
            <w:r>
              <w:rPr>
                <w:rFonts w:ascii="Consolas" w:hAnsi="Consolas" w:cstheme="minorBidi" w:hint="cs"/>
                <w:color w:val="000000"/>
                <w:sz w:val="19"/>
                <w:szCs w:val="19"/>
                <w:rtl/>
              </w:rPr>
              <w:t xml:space="preserve"> </w:t>
            </w:r>
            <w:r w:rsidRPr="00996BBB">
              <w:rPr>
                <w:rFonts w:hint="cs"/>
                <w:sz w:val="24"/>
                <w:szCs w:val="24"/>
                <w:rtl/>
              </w:rPr>
              <w:t>برای اضافه کردن ساعت و ...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CA0E5D" w:rsidRDefault="008D1064" w:rsidP="006F3DEF">
            <w:pPr>
              <w:pStyle w:val="NoSpacing"/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</w:p>
        </w:tc>
        <w:tc>
          <w:tcPr>
            <w:tcW w:w="1797" w:type="dxa"/>
          </w:tcPr>
          <w:p w:rsidR="00CA0E5D" w:rsidRDefault="008D1064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تعریف تابع بدون خروجی</w:t>
            </w:r>
          </w:p>
        </w:tc>
        <w:tc>
          <w:tcPr>
            <w:tcW w:w="4832" w:type="dxa"/>
          </w:tcPr>
          <w:p w:rsidR="008D1064" w:rsidRDefault="008D1064" w:rsidP="008D106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HiStudents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</w:p>
          <w:p w:rsidR="008D1064" w:rsidRDefault="008D1064" w:rsidP="008D106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8D1064" w:rsidRDefault="008D1064" w:rsidP="008D106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"hi all"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CA0E5D" w:rsidRDefault="008D1064" w:rsidP="008D106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CA0E5D" w:rsidRDefault="008D1064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اگر تابع خروجی از نوع عددی داشته باشد:</w:t>
            </w:r>
          </w:p>
          <w:p w:rsidR="008D1064" w:rsidRDefault="008D1064" w:rsidP="006F3DE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40687" w:rsidRDefault="00940687" w:rsidP="006F3DEF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.PI</w:t>
            </w:r>
            <w:proofErr w:type="spellEnd"/>
          </w:p>
        </w:tc>
        <w:tc>
          <w:tcPr>
            <w:tcW w:w="1797" w:type="dxa"/>
          </w:tcPr>
          <w:p w:rsidR="00940687" w:rsidRDefault="00940687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عدد پی در ریاضی (</w:t>
            </w:r>
            <w:r>
              <w:rPr>
                <w:sz w:val="24"/>
                <w:szCs w:val="24"/>
              </w:rPr>
              <w:t>3.14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4832" w:type="dxa"/>
          </w:tcPr>
          <w:p w:rsidR="00940687" w:rsidRDefault="00940687" w:rsidP="008D1064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5.56 *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</w:tc>
        <w:tc>
          <w:tcPr>
            <w:tcW w:w="4708" w:type="dxa"/>
          </w:tcPr>
          <w:p w:rsidR="00940687" w:rsidRDefault="00940687" w:rsidP="006F3DE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16702" w:rsidRDefault="00916702" w:rsidP="00916702">
            <w:pPr>
              <w:pStyle w:val="NoSpacing"/>
              <w:bidi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</w:p>
          <w:p w:rsidR="00916702" w:rsidRDefault="00916702" w:rsidP="00916702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</w:p>
        </w:tc>
        <w:tc>
          <w:tcPr>
            <w:tcW w:w="1797" w:type="dxa"/>
          </w:tcPr>
          <w:p w:rsidR="00940687" w:rsidRDefault="00916702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دستور شرطی</w:t>
            </w:r>
          </w:p>
        </w:tc>
        <w:tc>
          <w:tcPr>
            <w:tcW w:w="4832" w:type="dxa"/>
          </w:tcPr>
          <w:p w:rsidR="00916702" w:rsidRDefault="00916702" w:rsidP="00916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18.5;</w:t>
            </w:r>
          </w:p>
          <w:p w:rsidR="00916702" w:rsidRDefault="00916702" w:rsidP="00935E1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(d==</w:t>
            </w:r>
            <w:r w:rsidR="00935E12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  <w:p w:rsidR="00916702" w:rsidRDefault="00916702" w:rsidP="00916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916702" w:rsidRDefault="00916702" w:rsidP="00935E1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lastRenderedPageBreak/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 w:rsidR="00935E12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Perfect!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940687" w:rsidRDefault="00916702" w:rsidP="00916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FE0860" w:rsidRDefault="00FE0860" w:rsidP="00274F9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9387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>==</w:t>
            </w:r>
            <w:r w:rsidRPr="0039387D">
              <w:rPr>
                <w:rFonts w:ascii="Consolas" w:hAnsi="Consolas" w:cs="Consolas" w:hint="cs"/>
                <w:color w:val="000000"/>
                <w:sz w:val="19"/>
                <w:szCs w:val="19"/>
                <w:rtl/>
                <w:lang w:bidi="ar-S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برای بررسی شرط </w:t>
            </w:r>
            <w:r w:rsidR="00274F98">
              <w:rPr>
                <w:rFonts w:hint="cs"/>
                <w:sz w:val="24"/>
                <w:szCs w:val="24"/>
                <w:rtl/>
              </w:rPr>
              <w:t>مساوی بودن</w:t>
            </w:r>
          </w:p>
          <w:p w:rsidR="00FE0860" w:rsidRDefault="00FE0860" w:rsidP="00274F98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9387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else if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برای بررسی شرط </w:t>
            </w:r>
            <w:r w:rsidR="00274F98">
              <w:rPr>
                <w:rFonts w:hint="cs"/>
                <w:sz w:val="24"/>
                <w:szCs w:val="24"/>
                <w:rtl/>
              </w:rPr>
              <w:t>بعدی</w:t>
            </w:r>
          </w:p>
          <w:p w:rsidR="00FE0860" w:rsidRDefault="00FE0860" w:rsidP="00FE0860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9387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>else</w:t>
            </w:r>
            <w:r w:rsidR="00274F98">
              <w:rPr>
                <w:rFonts w:hint="cs"/>
                <w:sz w:val="24"/>
                <w:szCs w:val="24"/>
                <w:rtl/>
              </w:rPr>
              <w:t xml:space="preserve"> برای سایر حالتها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40687" w:rsidRDefault="004625E4" w:rsidP="006F3DEF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lastRenderedPageBreak/>
              <w:t>!=</w:t>
            </w:r>
          </w:p>
        </w:tc>
        <w:tc>
          <w:tcPr>
            <w:tcW w:w="1797" w:type="dxa"/>
          </w:tcPr>
          <w:p w:rsidR="00940687" w:rsidRDefault="004625E4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بررسی شرط مساوی نبودن</w:t>
            </w:r>
          </w:p>
        </w:tc>
        <w:tc>
          <w:tcPr>
            <w:tcW w:w="4832" w:type="dxa"/>
          </w:tcPr>
          <w:p w:rsidR="00D52698" w:rsidRDefault="00D52698" w:rsidP="00D52698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reza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D52698" w:rsidRDefault="00D52698" w:rsidP="00D52698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(d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  <w:p w:rsidR="00D52698" w:rsidRDefault="00D52698" w:rsidP="00D52698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940687" w:rsidRDefault="00D52698" w:rsidP="00D52698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940687" w:rsidRDefault="004D37BA" w:rsidP="006F3DE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387D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&gt;=</w:t>
            </w:r>
            <w:r w:rsidRPr="001E6E9D">
              <w:rPr>
                <w:rFonts w:hint="cs"/>
                <w:sz w:val="24"/>
                <w:szCs w:val="24"/>
                <w:rtl/>
              </w:rPr>
              <w:t xml:space="preserve"> برای بررسی بزرگتر مساوی است</w:t>
            </w:r>
          </w:p>
          <w:p w:rsidR="0039387D" w:rsidRPr="0039387D" w:rsidRDefault="0039387D" w:rsidP="00274F98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&lt;=</w:t>
            </w:r>
            <w:r>
              <w:rPr>
                <w:rFonts w:ascii="Consolas" w:hAnsi="Consolas" w:cstheme="minorBidi" w:hint="cs"/>
                <w:color w:val="000000"/>
                <w:sz w:val="19"/>
                <w:szCs w:val="19"/>
                <w:rtl/>
              </w:rPr>
              <w:t xml:space="preserve"> </w:t>
            </w:r>
            <w:r w:rsidRPr="00274F98">
              <w:rPr>
                <w:rFonts w:hint="cs"/>
                <w:sz w:val="24"/>
                <w:szCs w:val="24"/>
                <w:rtl/>
              </w:rPr>
              <w:t>برای کوچ</w:t>
            </w:r>
            <w:r w:rsidR="00274F98">
              <w:rPr>
                <w:rFonts w:hint="cs"/>
                <w:sz w:val="24"/>
                <w:szCs w:val="24"/>
                <w:rtl/>
              </w:rPr>
              <w:t>ک</w:t>
            </w:r>
            <w:r w:rsidRPr="00274F98">
              <w:rPr>
                <w:rFonts w:hint="cs"/>
                <w:sz w:val="24"/>
                <w:szCs w:val="24"/>
                <w:rtl/>
              </w:rPr>
              <w:t>تر مساوی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940687" w:rsidRDefault="00146C25" w:rsidP="006222CC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 w:rsidR="00EC3B1B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 w:rsidR="00F2524D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56</w:t>
            </w:r>
            <w:r w:rsidR="00EC3B1B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1797" w:type="dxa"/>
          </w:tcPr>
          <w:p w:rsidR="00940687" w:rsidRDefault="00EC3B1B" w:rsidP="0093785D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تبدیل متن یک عدد به متغیر صحیح</w:t>
            </w:r>
          </w:p>
        </w:tc>
        <w:tc>
          <w:tcPr>
            <w:tcW w:w="4832" w:type="dxa"/>
          </w:tcPr>
          <w:p w:rsidR="00EC3B1B" w:rsidRDefault="00146C25" w:rsidP="00EC3B1B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940687" w:rsidRDefault="00146C25" w:rsidP="00EC3B1B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EC3B1B" w:rsidRDefault="00EC3B1B" w:rsidP="00EC3B1B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اگر </w:t>
            </w:r>
            <w:r>
              <w:rPr>
                <w:sz w:val="24"/>
                <w:szCs w:val="24"/>
              </w:rPr>
              <w:t>Name</w:t>
            </w:r>
            <w:r>
              <w:rPr>
                <w:rFonts w:hint="cs"/>
                <w:sz w:val="24"/>
                <w:szCs w:val="24"/>
                <w:rtl/>
              </w:rPr>
              <w:t xml:space="preserve"> یک </w:t>
            </w: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برابر </w:t>
            </w:r>
            <w:proofErr w:type="spellStart"/>
            <w:r>
              <w:rPr>
                <w:sz w:val="24"/>
                <w:szCs w:val="24"/>
              </w:rPr>
              <w:t>tbF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باشد:</w:t>
            </w:r>
          </w:p>
          <w:p w:rsidR="00EC3B1B" w:rsidRDefault="00EC3B1B" w:rsidP="00EC3B1B">
            <w:pPr>
              <w:pStyle w:val="NoSpacing"/>
              <w:bidi w:val="0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tbF.Text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D1155E" w:rsidRDefault="00D1155E" w:rsidP="00D1155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||</w:t>
            </w:r>
          </w:p>
        </w:tc>
        <w:tc>
          <w:tcPr>
            <w:tcW w:w="1797" w:type="dxa"/>
          </w:tcPr>
          <w:p w:rsidR="00D1155E" w:rsidRDefault="00D1155E" w:rsidP="0093785D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دستور </w:t>
            </w:r>
            <w:r w:rsidRPr="00D1155E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یا</w:t>
            </w:r>
            <w:r w:rsidR="009D27F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C5702">
              <w:rPr>
                <w:rFonts w:hint="cs"/>
                <w:sz w:val="24"/>
                <w:szCs w:val="24"/>
                <w:rtl/>
              </w:rPr>
              <w:t>(</w:t>
            </w:r>
            <w:r w:rsidR="00DC5702">
              <w:rPr>
                <w:sz w:val="24"/>
                <w:szCs w:val="24"/>
              </w:rPr>
              <w:t>or</w:t>
            </w:r>
            <w:r w:rsidR="00DC5702">
              <w:rPr>
                <w:rFonts w:hint="cs"/>
                <w:sz w:val="24"/>
                <w:szCs w:val="24"/>
                <w:rtl/>
              </w:rPr>
              <w:t xml:space="preserve">) </w:t>
            </w:r>
            <w:r w:rsidR="009D27F1">
              <w:rPr>
                <w:rFonts w:hint="cs"/>
                <w:sz w:val="24"/>
                <w:szCs w:val="24"/>
                <w:rtl/>
              </w:rPr>
              <w:t>در بررسی شرطها</w:t>
            </w:r>
          </w:p>
        </w:tc>
        <w:tc>
          <w:tcPr>
            <w:tcW w:w="4832" w:type="dxa"/>
          </w:tcPr>
          <w:p w:rsidR="00D1155E" w:rsidRDefault="00D1155E" w:rsidP="00D1155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20;</w:t>
            </w:r>
          </w:p>
          <w:p w:rsidR="00D1155E" w:rsidRDefault="00D1155E" w:rsidP="00D1155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(x== 20 || x==19)</w:t>
            </w:r>
          </w:p>
          <w:p w:rsidR="00D1155E" w:rsidRDefault="00D1155E" w:rsidP="00D1155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 }</w:t>
            </w:r>
          </w:p>
        </w:tc>
        <w:tc>
          <w:tcPr>
            <w:tcW w:w="4708" w:type="dxa"/>
          </w:tcPr>
          <w:p w:rsidR="00D1155E" w:rsidRDefault="007C3A96" w:rsidP="00EC3B1B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برابر 20 باشد یا برابر 19 باشد.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DC5702" w:rsidRDefault="00DC5702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&amp;&amp;</w:t>
            </w:r>
          </w:p>
        </w:tc>
        <w:tc>
          <w:tcPr>
            <w:tcW w:w="1797" w:type="dxa"/>
          </w:tcPr>
          <w:p w:rsidR="00DC5702" w:rsidRDefault="00DC5702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دستور </w:t>
            </w: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و</w:t>
            </w:r>
            <w:r>
              <w:rPr>
                <w:rFonts w:hint="cs"/>
                <w:sz w:val="24"/>
                <w:szCs w:val="24"/>
                <w:rtl/>
              </w:rPr>
              <w:t xml:space="preserve"> (</w:t>
            </w:r>
            <w:r>
              <w:rPr>
                <w:sz w:val="24"/>
                <w:szCs w:val="24"/>
              </w:rPr>
              <w:t>and</w:t>
            </w:r>
            <w:r>
              <w:rPr>
                <w:rFonts w:hint="cs"/>
                <w:sz w:val="24"/>
                <w:szCs w:val="24"/>
                <w:rtl/>
              </w:rPr>
              <w:t>) در بررسی شرطها</w:t>
            </w:r>
          </w:p>
        </w:tc>
        <w:tc>
          <w:tcPr>
            <w:tcW w:w="4832" w:type="dxa"/>
          </w:tcPr>
          <w:p w:rsidR="00DC5702" w:rsidRDefault="00DC5702" w:rsidP="00DC5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20;</w:t>
            </w:r>
          </w:p>
          <w:p w:rsidR="00DC5702" w:rsidRDefault="00DC5702" w:rsidP="00DC5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(x &gt; 10 &amp;&amp; x &lt; 15)</w:t>
            </w:r>
          </w:p>
          <w:p w:rsidR="00DC5702" w:rsidRDefault="00DC5702" w:rsidP="00DC5702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 }</w:t>
            </w:r>
          </w:p>
        </w:tc>
        <w:tc>
          <w:tcPr>
            <w:tcW w:w="4708" w:type="dxa"/>
          </w:tcPr>
          <w:p w:rsidR="00DC5702" w:rsidRDefault="00DC5702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بین 10 و 15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67A4C" w:rsidRDefault="00167A4C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switch</w:t>
            </w:r>
          </w:p>
        </w:tc>
        <w:tc>
          <w:tcPr>
            <w:tcW w:w="1797" w:type="dxa"/>
          </w:tcPr>
          <w:p w:rsidR="00167A4C" w:rsidRDefault="00167A4C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دستور شرطی</w:t>
            </w:r>
          </w:p>
        </w:tc>
        <w:tc>
          <w:tcPr>
            <w:tcW w:w="4832" w:type="dxa"/>
          </w:tcPr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 w:hint="cs"/>
                <w:color w:val="0000FF"/>
                <w:sz w:val="19"/>
                <w:szCs w:val="19"/>
                <w:rtl/>
                <w:lang w:bidi="ar-SA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: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rtl/>
                <w:lang w:bidi="ar-SA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"number is 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 w:hint="cs"/>
                <w:color w:val="0000FF"/>
                <w:sz w:val="19"/>
                <w:szCs w:val="19"/>
                <w:rtl/>
                <w:lang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: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"number is two"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: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"bigger than 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67A4C" w:rsidRDefault="00167A4C" w:rsidP="00167A4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167A4C" w:rsidRPr="004814BE" w:rsidRDefault="004814BE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proofErr w:type="gramStart"/>
            <w:r w:rsidRPr="00C9202D">
              <w:rPr>
                <w:sz w:val="24"/>
                <w:szCs w:val="24"/>
              </w:rPr>
              <w:t xml:space="preserve">case </w:t>
            </w:r>
            <w:r w:rsidRPr="00C9202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45D28">
              <w:rPr>
                <w:rFonts w:hint="cs"/>
                <w:sz w:val="24"/>
                <w:szCs w:val="24"/>
                <w:rtl/>
              </w:rPr>
              <w:t>معادل</w:t>
            </w:r>
            <w:proofErr w:type="gramEnd"/>
            <w:r w:rsidR="00145D28">
              <w:rPr>
                <w:rFonts w:hint="cs"/>
                <w:sz w:val="24"/>
                <w:szCs w:val="24"/>
                <w:rtl/>
              </w:rPr>
              <w:t xml:space="preserve"> دستور </w:t>
            </w:r>
            <w:r w:rsidR="00145D28">
              <w:rPr>
                <w:sz w:val="24"/>
                <w:szCs w:val="24"/>
              </w:rPr>
              <w:t>if</w:t>
            </w:r>
            <w:r w:rsidR="00145D28">
              <w:rPr>
                <w:rFonts w:hint="cs"/>
                <w:sz w:val="24"/>
                <w:szCs w:val="24"/>
                <w:rtl/>
              </w:rPr>
              <w:t xml:space="preserve"> می باشد.</w:t>
            </w:r>
            <w:r>
              <w:rPr>
                <w:rFonts w:hint="cs"/>
                <w:sz w:val="24"/>
                <w:szCs w:val="24"/>
                <w:rtl/>
              </w:rPr>
              <w:t xml:space="preserve"> دستور </w:t>
            </w:r>
            <w:r w:rsidRPr="004814BE">
              <w:rPr>
                <w:sz w:val="24"/>
                <w:szCs w:val="24"/>
              </w:rPr>
              <w:t>default</w:t>
            </w:r>
            <w:r w:rsidRPr="004814BE">
              <w:rPr>
                <w:rFonts w:hint="cs"/>
                <w:sz w:val="24"/>
                <w:szCs w:val="24"/>
                <w:rtl/>
              </w:rPr>
              <w:t xml:space="preserve"> معادل دستور </w:t>
            </w:r>
            <w:r w:rsidRPr="004814BE">
              <w:rPr>
                <w:sz w:val="24"/>
                <w:szCs w:val="24"/>
              </w:rPr>
              <w:t>else</w:t>
            </w:r>
            <w:r w:rsidRPr="004814BE">
              <w:rPr>
                <w:rFonts w:hint="cs"/>
                <w:sz w:val="24"/>
                <w:szCs w:val="24"/>
                <w:rtl/>
              </w:rPr>
              <w:t xml:space="preserve"> می باشد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67A4C" w:rsidRDefault="00B97E33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SelectedIndex</w:t>
            </w:r>
            <w:proofErr w:type="spellEnd"/>
          </w:p>
        </w:tc>
        <w:tc>
          <w:tcPr>
            <w:tcW w:w="1797" w:type="dxa"/>
          </w:tcPr>
          <w:p w:rsidR="00167A4C" w:rsidRDefault="00B97E33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شماره ردیف انتخاب شده در یک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4832" w:type="dxa"/>
          </w:tcPr>
          <w:p w:rsidR="00B97E33" w:rsidRDefault="00B97E33" w:rsidP="00B97E33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97E33">
              <w:rPr>
                <w:rFonts w:hint="cs"/>
                <w:sz w:val="24"/>
                <w:szCs w:val="24"/>
                <w:rtl/>
              </w:rPr>
              <w:t>اگر نام (</w:t>
            </w:r>
            <w:r w:rsidRPr="00B97E33">
              <w:rPr>
                <w:sz w:val="24"/>
                <w:szCs w:val="24"/>
              </w:rPr>
              <w:t>Name</w:t>
            </w:r>
            <w:r w:rsidRPr="00B97E33">
              <w:rPr>
                <w:rFonts w:hint="cs"/>
                <w:sz w:val="24"/>
                <w:szCs w:val="24"/>
                <w:rtl/>
              </w:rPr>
              <w:t xml:space="preserve">) یک </w:t>
            </w:r>
            <w:proofErr w:type="spellStart"/>
            <w:r w:rsidRPr="00B97E33">
              <w:rPr>
                <w:sz w:val="24"/>
                <w:szCs w:val="24"/>
              </w:rPr>
              <w:t>ListBox</w:t>
            </w:r>
            <w:proofErr w:type="spellEnd"/>
            <w:r w:rsidRPr="00B97E33">
              <w:rPr>
                <w:rFonts w:hint="cs"/>
                <w:sz w:val="24"/>
                <w:szCs w:val="24"/>
                <w:rtl/>
              </w:rPr>
              <w:t xml:space="preserve"> برابر </w:t>
            </w:r>
            <w:proofErr w:type="spellStart"/>
            <w:r w:rsidRPr="00B97E33">
              <w:rPr>
                <w:sz w:val="24"/>
                <w:szCs w:val="24"/>
              </w:rPr>
              <w:t>lbNames</w:t>
            </w:r>
            <w:proofErr w:type="spellEnd"/>
            <w:r w:rsidRPr="00B97E33">
              <w:rPr>
                <w:rFonts w:hint="cs"/>
                <w:sz w:val="24"/>
                <w:szCs w:val="24"/>
                <w:rtl/>
              </w:rPr>
              <w:t xml:space="preserve"> باشد:</w:t>
            </w:r>
          </w:p>
          <w:p w:rsidR="00B97E33" w:rsidRPr="00B97E33" w:rsidRDefault="00B97E33" w:rsidP="00B97E33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rtl/>
              </w:rPr>
            </w:pPr>
          </w:p>
          <w:p w:rsidR="00167A4C" w:rsidRDefault="00B97E33" w:rsidP="00B97E33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lbNames.SelectedIndex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</w:tc>
        <w:tc>
          <w:tcPr>
            <w:tcW w:w="4708" w:type="dxa"/>
          </w:tcPr>
          <w:p w:rsidR="00167A4C" w:rsidRDefault="00E535DA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این مثال مقدار </w:t>
            </w:r>
            <w:r>
              <w:rPr>
                <w:sz w:val="24"/>
                <w:szCs w:val="24"/>
              </w:rPr>
              <w:t>index</w:t>
            </w:r>
            <w:r>
              <w:rPr>
                <w:rFonts w:hint="cs"/>
                <w:sz w:val="24"/>
                <w:szCs w:val="24"/>
                <w:rtl/>
              </w:rPr>
              <w:t xml:space="preserve"> برابر شماره ردیف انتخاب شده در </w:t>
            </w:r>
            <w:proofErr w:type="spellStart"/>
            <w:r>
              <w:rPr>
                <w:sz w:val="24"/>
                <w:szCs w:val="24"/>
              </w:rPr>
              <w:t>LixtBox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است</w:t>
            </w:r>
          </w:p>
        </w:tc>
      </w:tr>
      <w:tr w:rsidR="00E535DA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67A4C" w:rsidRDefault="00E535DA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>Items</w:t>
            </w:r>
          </w:p>
        </w:tc>
        <w:tc>
          <w:tcPr>
            <w:tcW w:w="1797" w:type="dxa"/>
          </w:tcPr>
          <w:p w:rsidR="00167A4C" w:rsidRDefault="00E535DA" w:rsidP="00E535DA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همه ایتم های موجود در یک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4832" w:type="dxa"/>
          </w:tcPr>
          <w:p w:rsidR="00167A4C" w:rsidRDefault="00E535DA" w:rsidP="00DC5702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lbNames.Items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lbNames.SelectedIndex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();</w:t>
            </w:r>
          </w:p>
        </w:tc>
        <w:tc>
          <w:tcPr>
            <w:tcW w:w="4708" w:type="dxa"/>
          </w:tcPr>
          <w:p w:rsidR="00167A4C" w:rsidRDefault="00E535DA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این مثال </w:t>
            </w:r>
            <w:r>
              <w:rPr>
                <w:sz w:val="24"/>
                <w:szCs w:val="24"/>
              </w:rPr>
              <w:t>name</w:t>
            </w:r>
            <w:r>
              <w:rPr>
                <w:rFonts w:hint="cs"/>
                <w:sz w:val="24"/>
                <w:szCs w:val="24"/>
                <w:rtl/>
              </w:rPr>
              <w:t xml:space="preserve"> برابر متن ایتمی است که کاربر انتخاب کرده است</w:t>
            </w:r>
          </w:p>
        </w:tc>
      </w:tr>
      <w:tr w:rsidR="00E535DA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67A4C" w:rsidRDefault="00E37D11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ToLower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</w:t>
            </w:r>
          </w:p>
        </w:tc>
        <w:tc>
          <w:tcPr>
            <w:tcW w:w="1797" w:type="dxa"/>
          </w:tcPr>
          <w:p w:rsidR="00167A4C" w:rsidRDefault="00E37D11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تبدیل یک متن به حروف کوچک</w:t>
            </w:r>
          </w:p>
        </w:tc>
        <w:tc>
          <w:tcPr>
            <w:tcW w:w="4832" w:type="dxa"/>
          </w:tcPr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"Ali"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name.ToLower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"Ali"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: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 xml:space="preserve">"he is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: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"other person"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E37D11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67A4C" w:rsidRDefault="00E37D11" w:rsidP="00E37D1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167A4C" w:rsidRDefault="00E37D11" w:rsidP="00E37D11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این مثال پیام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"other person"</w:t>
            </w:r>
            <w:r>
              <w:rPr>
                <w:rFonts w:ascii="Consolas" w:hAnsi="Consolas" w:cs="Consolas" w:hint="cs"/>
                <w:color w:val="A31515"/>
                <w:sz w:val="19"/>
                <w:szCs w:val="19"/>
                <w:rtl/>
                <w:lang w:bidi="ar-SA"/>
              </w:rPr>
              <w:t xml:space="preserve"> </w:t>
            </w:r>
            <w:r w:rsidRPr="00E37D11">
              <w:rPr>
                <w:rFonts w:hint="cs"/>
                <w:sz w:val="24"/>
                <w:szCs w:val="24"/>
                <w:rtl/>
              </w:rPr>
              <w:t>نمایش داده می شود</w:t>
            </w:r>
          </w:p>
        </w:tc>
      </w:tr>
      <w:tr w:rsidR="00AA5903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AA5903" w:rsidRDefault="00866187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</w:t>
            </w:r>
          </w:p>
        </w:tc>
        <w:tc>
          <w:tcPr>
            <w:tcW w:w="1797" w:type="dxa"/>
          </w:tcPr>
          <w:p w:rsidR="00AA5903" w:rsidRDefault="00866187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برای اجرای یک حلقه یا </w:t>
            </w:r>
            <w:r>
              <w:rPr>
                <w:sz w:val="24"/>
                <w:szCs w:val="24"/>
              </w:rPr>
              <w:t>loop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C361E">
              <w:rPr>
                <w:rFonts w:hint="cs"/>
                <w:sz w:val="24"/>
                <w:szCs w:val="24"/>
                <w:rtl/>
              </w:rPr>
              <w:t xml:space="preserve">با تعداد مشخص </w:t>
            </w:r>
            <w:r>
              <w:rPr>
                <w:rFonts w:hint="cs"/>
                <w:sz w:val="24"/>
                <w:szCs w:val="24"/>
                <w:rtl/>
              </w:rPr>
              <w:t>(منظور از حلقه دستورات تکراری است)</w:t>
            </w:r>
          </w:p>
        </w:tc>
        <w:tc>
          <w:tcPr>
            <w:tcW w:w="4832" w:type="dxa"/>
          </w:tcPr>
          <w:p w:rsidR="00971DD1" w:rsidRDefault="00971DD1" w:rsidP="00971DD1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++)</w:t>
            </w:r>
          </w:p>
          <w:p w:rsidR="00971DD1" w:rsidRDefault="00971DD1" w:rsidP="00971DD1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971DD1" w:rsidRDefault="00971DD1" w:rsidP="00971DD1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  <w:p w:rsidR="00AA5903" w:rsidRDefault="00971DD1" w:rsidP="00971DD1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AA5903" w:rsidRDefault="00AA5903" w:rsidP="00E37D11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AA5903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AA5903" w:rsidRDefault="005F68EB" w:rsidP="005F68E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1797" w:type="dxa"/>
          </w:tcPr>
          <w:p w:rsidR="00AA5903" w:rsidRDefault="005F68EB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افزودن عضو جدید به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4832" w:type="dxa"/>
          </w:tcPr>
          <w:p w:rsidR="005F68EB" w:rsidRDefault="005F68EB" w:rsidP="005F68EB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97E33">
              <w:rPr>
                <w:rFonts w:hint="cs"/>
                <w:sz w:val="24"/>
                <w:szCs w:val="24"/>
                <w:rtl/>
              </w:rPr>
              <w:t xml:space="preserve">اگر نام یک </w:t>
            </w:r>
            <w:proofErr w:type="spellStart"/>
            <w:r w:rsidRPr="00B97E33">
              <w:rPr>
                <w:sz w:val="24"/>
                <w:szCs w:val="24"/>
              </w:rPr>
              <w:t>ListBox</w:t>
            </w:r>
            <w:proofErr w:type="spellEnd"/>
            <w:r w:rsidRPr="00B97E33">
              <w:rPr>
                <w:rFonts w:hint="cs"/>
                <w:sz w:val="24"/>
                <w:szCs w:val="24"/>
                <w:rtl/>
              </w:rPr>
              <w:t xml:space="preserve"> برابر </w:t>
            </w:r>
            <w:proofErr w:type="spellStart"/>
            <w:r w:rsidRPr="00B97E33">
              <w:rPr>
                <w:sz w:val="24"/>
                <w:szCs w:val="24"/>
              </w:rPr>
              <w:t>lbNames</w:t>
            </w:r>
            <w:proofErr w:type="spellEnd"/>
            <w:r w:rsidRPr="00B97E33">
              <w:rPr>
                <w:rFonts w:hint="cs"/>
                <w:sz w:val="24"/>
                <w:szCs w:val="24"/>
                <w:rtl/>
              </w:rPr>
              <w:t xml:space="preserve"> باشد:</w:t>
            </w:r>
          </w:p>
          <w:p w:rsidR="005F68EB" w:rsidRDefault="005F68EB" w:rsidP="005F68E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AA5903" w:rsidRDefault="005F68EB" w:rsidP="005F68EB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lbNames.Items.Add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"new item"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AA5903" w:rsidRDefault="00AA5903" w:rsidP="00E37D11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AA5903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AA5903" w:rsidRDefault="00EC361E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foreach</w:t>
            </w:r>
            <w:proofErr w:type="spellEnd"/>
          </w:p>
        </w:tc>
        <w:tc>
          <w:tcPr>
            <w:tcW w:w="1797" w:type="dxa"/>
          </w:tcPr>
          <w:p w:rsidR="00AA5903" w:rsidRDefault="00EC361E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اجرای حلقه درون یک مجموعه با هر تعدادی</w:t>
            </w:r>
          </w:p>
        </w:tc>
        <w:tc>
          <w:tcPr>
            <w:tcW w:w="4832" w:type="dxa"/>
          </w:tcPr>
          <w:p w:rsidR="00EC361E" w:rsidRDefault="00EC361E" w:rsidP="00EC361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rtl/>
                <w:lang w:bidi="ar-S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"c:\\"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))</w:t>
            </w:r>
          </w:p>
          <w:p w:rsidR="00EC361E" w:rsidRDefault="00EC361E" w:rsidP="00EC361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EC361E" w:rsidRDefault="00EC361E" w:rsidP="00EC361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(item);</w:t>
            </w:r>
          </w:p>
          <w:p w:rsidR="00AA5903" w:rsidRDefault="00EC361E" w:rsidP="00EC361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3C3D9F" w:rsidRPr="003C3D9F" w:rsidRDefault="00EC361E" w:rsidP="003C3D9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Bidi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.GetDirectories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"c:\\"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))</w:t>
            </w:r>
            <w:r>
              <w:rPr>
                <w:rFonts w:ascii="Consolas" w:hAnsi="Consolas" w:cs="Consolas" w:hint="cs"/>
                <w:color w:val="000000"/>
                <w:sz w:val="19"/>
                <w:szCs w:val="19"/>
                <w:rtl/>
                <w:lang w:bidi="ar-SA"/>
              </w:rPr>
              <w:t xml:space="preserve"> </w:t>
            </w:r>
            <w:r w:rsidRPr="00EC361E">
              <w:rPr>
                <w:rFonts w:hint="cs"/>
                <w:sz w:val="24"/>
                <w:szCs w:val="24"/>
                <w:rtl/>
              </w:rPr>
              <w:t xml:space="preserve">برای دریافت همه پوشه ها در یک پوشه کاربرد دارد. در این مثال همه پوشه های درون درایو </w:t>
            </w:r>
            <w:r w:rsidRPr="00EC361E">
              <w:rPr>
                <w:sz w:val="24"/>
                <w:szCs w:val="24"/>
              </w:rPr>
              <w:t>C</w:t>
            </w:r>
            <w:r>
              <w:rPr>
                <w:rFonts w:ascii="Consolas" w:hAnsi="Consolas" w:cstheme="minorBidi" w:hint="cs"/>
                <w:color w:val="000000"/>
                <w:sz w:val="19"/>
                <w:szCs w:val="19"/>
                <w:rtl/>
              </w:rPr>
              <w:t xml:space="preserve"> </w:t>
            </w:r>
          </w:p>
        </w:tc>
      </w:tr>
      <w:tr w:rsidR="00DA6756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DA6756" w:rsidRDefault="00DA6756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lastRenderedPageBreak/>
              <w:t>Random</w:t>
            </w:r>
          </w:p>
        </w:tc>
        <w:tc>
          <w:tcPr>
            <w:tcW w:w="1797" w:type="dxa"/>
          </w:tcPr>
          <w:p w:rsidR="00DA6756" w:rsidRDefault="00DA6756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کلاسی برای تولید اعداد تصادفی است</w:t>
            </w:r>
          </w:p>
        </w:tc>
        <w:tc>
          <w:tcPr>
            <w:tcW w:w="4832" w:type="dxa"/>
          </w:tcPr>
          <w:p w:rsidR="00DA6756" w:rsidRDefault="00DA6756" w:rsidP="00DA6756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rand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();</w:t>
            </w:r>
          </w:p>
          <w:p w:rsidR="00DA6756" w:rsidRDefault="00DA6756" w:rsidP="00DA6756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rand.Next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(30);</w:t>
            </w:r>
          </w:p>
        </w:tc>
        <w:tc>
          <w:tcPr>
            <w:tcW w:w="4708" w:type="dxa"/>
          </w:tcPr>
          <w:p w:rsidR="00DA6756" w:rsidRPr="00DA6756" w:rsidRDefault="00DA6756" w:rsidP="003C3D9F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color w:val="000000"/>
                <w:sz w:val="19"/>
                <w:szCs w:val="19"/>
                <w:lang w:bidi="ar-SA"/>
              </w:rPr>
            </w:pPr>
            <w:r w:rsidRPr="00DA6756">
              <w:rPr>
                <w:rFonts w:hint="cs"/>
                <w:sz w:val="24"/>
                <w:szCs w:val="24"/>
                <w:rtl/>
              </w:rPr>
              <w:t>در این مثال عددی تصادفی بین 0 و 30 ایجاد می گردد</w:t>
            </w:r>
          </w:p>
        </w:tc>
      </w:tr>
      <w:tr w:rsidR="0066009D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66009D" w:rsidRDefault="0066009D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Clear()</w:t>
            </w:r>
          </w:p>
        </w:tc>
        <w:tc>
          <w:tcPr>
            <w:tcW w:w="1797" w:type="dxa"/>
          </w:tcPr>
          <w:p w:rsidR="0066009D" w:rsidRDefault="0066009D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پاک کردن اعضای یک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4832" w:type="dxa"/>
          </w:tcPr>
          <w:p w:rsidR="0066009D" w:rsidRDefault="0066009D" w:rsidP="00DA675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lbNames.Items.Clear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();</w:t>
            </w:r>
          </w:p>
        </w:tc>
        <w:tc>
          <w:tcPr>
            <w:tcW w:w="4708" w:type="dxa"/>
          </w:tcPr>
          <w:p w:rsidR="0066009D" w:rsidRPr="00DA6756" w:rsidRDefault="0066009D" w:rsidP="003C3D9F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AA5903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ED6662" w:rsidRDefault="00ED6662" w:rsidP="00ED66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while</w:t>
            </w:r>
          </w:p>
          <w:p w:rsidR="00AA5903" w:rsidRDefault="00AA5903" w:rsidP="00DC570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</w:tc>
        <w:tc>
          <w:tcPr>
            <w:tcW w:w="1797" w:type="dxa"/>
          </w:tcPr>
          <w:p w:rsidR="00AA5903" w:rsidRDefault="0009724B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برای اجرای حلقه تا زمانی که یک شرط صحیح باشد.</w:t>
            </w:r>
          </w:p>
        </w:tc>
        <w:tc>
          <w:tcPr>
            <w:tcW w:w="4832" w:type="dxa"/>
          </w:tcPr>
          <w:p w:rsidR="00190FC1" w:rsidRDefault="00190FC1" w:rsidP="00190FC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x = 0;</w:t>
            </w:r>
          </w:p>
          <w:p w:rsidR="00190FC1" w:rsidRDefault="00190FC1" w:rsidP="00190FC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do</w:t>
            </w:r>
          </w:p>
          <w:p w:rsidR="00190FC1" w:rsidRDefault="00190FC1" w:rsidP="00190FC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190FC1" w:rsidRDefault="00190FC1" w:rsidP="00190FC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x += 1;</w:t>
            </w:r>
          </w:p>
          <w:p w:rsidR="00AA5903" w:rsidRDefault="00190FC1" w:rsidP="00190FC1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(x &lt;100);</w:t>
            </w:r>
          </w:p>
        </w:tc>
        <w:tc>
          <w:tcPr>
            <w:tcW w:w="4708" w:type="dxa"/>
          </w:tcPr>
          <w:p w:rsidR="00AA5903" w:rsidRDefault="001D1246" w:rsidP="00190FC1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در این مثال تا زمانی که</w:t>
            </w:r>
            <w:r w:rsidR="00190FC1">
              <w:rPr>
                <w:rFonts w:hint="cs"/>
                <w:sz w:val="24"/>
                <w:szCs w:val="24"/>
                <w:rtl/>
              </w:rPr>
              <w:t xml:space="preserve"> مقدار </w:t>
            </w:r>
            <w:r w:rsidR="00190FC1">
              <w:rPr>
                <w:sz w:val="24"/>
                <w:szCs w:val="24"/>
              </w:rPr>
              <w:t>x</w:t>
            </w:r>
            <w:r w:rsidR="00190FC1">
              <w:rPr>
                <w:rFonts w:hint="cs"/>
                <w:sz w:val="24"/>
                <w:szCs w:val="24"/>
                <w:rtl/>
              </w:rPr>
              <w:t xml:space="preserve"> به 100 برسد یکی یکی اضافه می شود.</w:t>
            </w:r>
          </w:p>
        </w:tc>
      </w:tr>
      <w:tr w:rsidR="00AA5903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DC5702" w:rsidRDefault="005B31B5" w:rsidP="00DC5702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continue</w:t>
            </w:r>
          </w:p>
        </w:tc>
        <w:tc>
          <w:tcPr>
            <w:tcW w:w="1797" w:type="dxa"/>
          </w:tcPr>
          <w:p w:rsidR="00DC5702" w:rsidRDefault="005B31B5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رفتن به تکرار بعدی در یک حلقه</w:t>
            </w:r>
          </w:p>
        </w:tc>
        <w:tc>
          <w:tcPr>
            <w:tcW w:w="4832" w:type="dxa"/>
          </w:tcPr>
          <w:p w:rsidR="005B31B5" w:rsidRDefault="005B31B5" w:rsidP="005B31B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++)</w:t>
            </w:r>
          </w:p>
          <w:p w:rsidR="005B31B5" w:rsidRDefault="005B31B5" w:rsidP="005B31B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5B31B5" w:rsidRDefault="002013D1" w:rsidP="005B31B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 w:hint="cs"/>
                <w:color w:val="0000FF"/>
                <w:sz w:val="19"/>
                <w:szCs w:val="19"/>
                <w:rtl/>
                <w:lang w:bidi="ar-SA"/>
              </w:rPr>
              <w:t xml:space="preserve">   </w:t>
            </w:r>
            <w:r w:rsidR="005B31B5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proofErr w:type="spellStart"/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</w:t>
            </w:r>
            <w:proofErr w:type="spellEnd"/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== 3) </w:t>
            </w:r>
            <w:r w:rsidR="005B31B5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continue</w:t>
            </w:r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5B31B5" w:rsidRDefault="002013D1" w:rsidP="005B31B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rtl/>
                <w:lang w:bidi="ar-SA"/>
              </w:rPr>
              <w:t xml:space="preserve">   </w:t>
            </w:r>
            <w:proofErr w:type="spellStart"/>
            <w:r w:rsidR="005B31B5"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i.ToString</w:t>
            </w:r>
            <w:proofErr w:type="spellEnd"/>
            <w:r w:rsidR="005B31B5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());</w:t>
            </w:r>
          </w:p>
          <w:p w:rsidR="00DC5702" w:rsidRDefault="005B31B5" w:rsidP="005B31B5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DC5702" w:rsidRDefault="005B31B5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دستور </w:t>
            </w:r>
            <w:r>
              <w:rPr>
                <w:sz w:val="24"/>
                <w:szCs w:val="24"/>
              </w:rPr>
              <w:t>break;</w:t>
            </w:r>
            <w:r>
              <w:rPr>
                <w:rFonts w:hint="cs"/>
                <w:sz w:val="24"/>
                <w:szCs w:val="24"/>
                <w:rtl/>
              </w:rPr>
              <w:t xml:space="preserve"> از یک حلقه خارج می شود.</w:t>
            </w:r>
          </w:p>
        </w:tc>
      </w:tr>
      <w:tr w:rsidR="00100434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00434" w:rsidRDefault="00C60818" w:rsidP="00DC5702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</w:t>
            </w:r>
          </w:p>
        </w:tc>
        <w:tc>
          <w:tcPr>
            <w:tcW w:w="1797" w:type="dxa"/>
          </w:tcPr>
          <w:p w:rsidR="00874626" w:rsidRDefault="00C60818" w:rsidP="00874626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آرایه ای از یک متغیر</w:t>
            </w:r>
          </w:p>
        </w:tc>
        <w:tc>
          <w:tcPr>
            <w:tcW w:w="4832" w:type="dxa"/>
          </w:tcPr>
          <w:p w:rsidR="00100434" w:rsidRDefault="00100434" w:rsidP="0010043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[5];</w:t>
            </w:r>
          </w:p>
          <w:p w:rsidR="00100434" w:rsidRDefault="00100434" w:rsidP="0010043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00434" w:rsidRDefault="00100434" w:rsidP="00100434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MessageBox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[0]);</w:t>
            </w:r>
          </w:p>
        </w:tc>
        <w:tc>
          <w:tcPr>
            <w:tcW w:w="4708" w:type="dxa"/>
          </w:tcPr>
          <w:p w:rsidR="00100434" w:rsidRDefault="00100434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0434" w:rsidTr="00ED6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00434" w:rsidRDefault="00874626" w:rsidP="00874626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</w:tc>
        <w:tc>
          <w:tcPr>
            <w:tcW w:w="1797" w:type="dxa"/>
          </w:tcPr>
          <w:p w:rsidR="00100434" w:rsidRDefault="00874626" w:rsidP="007B4023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مرتب سازی یک ارایه به ترتیب </w:t>
            </w:r>
            <w:r w:rsidR="007B4023">
              <w:rPr>
                <w:rFonts w:hint="cs"/>
                <w:sz w:val="24"/>
                <w:szCs w:val="24"/>
                <w:rtl/>
              </w:rPr>
              <w:t>حروف الفبا</w:t>
            </w:r>
          </w:p>
        </w:tc>
        <w:tc>
          <w:tcPr>
            <w:tcW w:w="4832" w:type="dxa"/>
          </w:tcPr>
          <w:p w:rsidR="00874626" w:rsidRDefault="00874626" w:rsidP="0087462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[5];</w:t>
            </w:r>
          </w:p>
          <w:p w:rsidR="00874626" w:rsidRDefault="00874626" w:rsidP="0087462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reza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874626" w:rsidRDefault="00874626" w:rsidP="0087462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[1]=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ali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874626" w:rsidRDefault="00874626" w:rsidP="0087462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[2]=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hadi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100434" w:rsidRDefault="00874626" w:rsidP="00874626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A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</w:tc>
        <w:tc>
          <w:tcPr>
            <w:tcW w:w="4708" w:type="dxa"/>
          </w:tcPr>
          <w:p w:rsidR="00100434" w:rsidRDefault="00100434" w:rsidP="00DC5702">
            <w:pPr>
              <w:pStyle w:val="NoSpacing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  <w:tr w:rsidR="00100434" w:rsidTr="00ED6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100434" w:rsidRDefault="00324D6F" w:rsidP="00DC5702">
            <w:pPr>
              <w:pStyle w:val="NoSpacing"/>
              <w:bidi w:val="0"/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enum</w:t>
            </w:r>
            <w:proofErr w:type="spellEnd"/>
          </w:p>
        </w:tc>
        <w:tc>
          <w:tcPr>
            <w:tcW w:w="1797" w:type="dxa"/>
          </w:tcPr>
          <w:p w:rsidR="00100434" w:rsidRDefault="00324D6F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یک شمارنده (یک مجموعه با اعضای مشخص)</w:t>
            </w:r>
          </w:p>
        </w:tc>
        <w:tc>
          <w:tcPr>
            <w:tcW w:w="4832" w:type="dxa"/>
          </w:tcPr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book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yazi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=0,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farsi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arabi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shimi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,</w:t>
            </w:r>
          </w:p>
          <w:p w:rsid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zaban</w:t>
            </w:r>
            <w:proofErr w:type="spellEnd"/>
          </w:p>
          <w:p w:rsidR="00100434" w:rsidRPr="00324D6F" w:rsidRDefault="00324D6F" w:rsidP="00324D6F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  <w:tc>
          <w:tcPr>
            <w:tcW w:w="4708" w:type="dxa"/>
          </w:tcPr>
          <w:p w:rsidR="00100434" w:rsidRDefault="00100434" w:rsidP="00DC5702">
            <w:pPr>
              <w:pStyle w:val="NoSpacing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F815C1" w:rsidRDefault="00F815C1" w:rsidP="00915443">
      <w:bookmarkStart w:id="0" w:name="_GoBack"/>
      <w:bookmarkEnd w:id="0"/>
    </w:p>
    <w:sectPr w:rsidR="00F815C1" w:rsidSect="00F815C1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7F6" w:rsidRDefault="004517F6" w:rsidP="0093785D">
      <w:pPr>
        <w:spacing w:after="0" w:line="240" w:lineRule="auto"/>
      </w:pPr>
      <w:r>
        <w:separator/>
      </w:r>
    </w:p>
  </w:endnote>
  <w:endnote w:type="continuationSeparator" w:id="0">
    <w:p w:rsidR="004517F6" w:rsidRDefault="004517F6" w:rsidP="0093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19411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85D" w:rsidRDefault="009378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D6F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93785D" w:rsidRDefault="00937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7F6" w:rsidRDefault="004517F6" w:rsidP="0093785D">
      <w:pPr>
        <w:spacing w:after="0" w:line="240" w:lineRule="auto"/>
      </w:pPr>
      <w:r>
        <w:separator/>
      </w:r>
    </w:p>
  </w:footnote>
  <w:footnote w:type="continuationSeparator" w:id="0">
    <w:p w:rsidR="004517F6" w:rsidRDefault="004517F6" w:rsidP="0093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42"/>
    <w:rsid w:val="00032BA7"/>
    <w:rsid w:val="00090734"/>
    <w:rsid w:val="0009724B"/>
    <w:rsid w:val="000B31A8"/>
    <w:rsid w:val="000B5855"/>
    <w:rsid w:val="000E3AF6"/>
    <w:rsid w:val="000F311A"/>
    <w:rsid w:val="00100434"/>
    <w:rsid w:val="00117885"/>
    <w:rsid w:val="00145D28"/>
    <w:rsid w:val="00146C25"/>
    <w:rsid w:val="00167A4C"/>
    <w:rsid w:val="00190FC1"/>
    <w:rsid w:val="001D1246"/>
    <w:rsid w:val="001E6E9D"/>
    <w:rsid w:val="002013D1"/>
    <w:rsid w:val="00274F98"/>
    <w:rsid w:val="002E2562"/>
    <w:rsid w:val="00324D6F"/>
    <w:rsid w:val="0039387D"/>
    <w:rsid w:val="003A4BD5"/>
    <w:rsid w:val="003C3D9F"/>
    <w:rsid w:val="004517F6"/>
    <w:rsid w:val="00461004"/>
    <w:rsid w:val="004625E4"/>
    <w:rsid w:val="004814BE"/>
    <w:rsid w:val="004D37BA"/>
    <w:rsid w:val="005861AF"/>
    <w:rsid w:val="00596C7F"/>
    <w:rsid w:val="005B31B5"/>
    <w:rsid w:val="005F68EB"/>
    <w:rsid w:val="00613CD2"/>
    <w:rsid w:val="006222CC"/>
    <w:rsid w:val="00625BA5"/>
    <w:rsid w:val="0066009D"/>
    <w:rsid w:val="006F3DEF"/>
    <w:rsid w:val="00757E22"/>
    <w:rsid w:val="00770355"/>
    <w:rsid w:val="007B4023"/>
    <w:rsid w:val="007C3A96"/>
    <w:rsid w:val="007D7AF8"/>
    <w:rsid w:val="00853613"/>
    <w:rsid w:val="00866187"/>
    <w:rsid w:val="00874626"/>
    <w:rsid w:val="008874CC"/>
    <w:rsid w:val="008D1064"/>
    <w:rsid w:val="008F0742"/>
    <w:rsid w:val="00915443"/>
    <w:rsid w:val="00916702"/>
    <w:rsid w:val="00935E12"/>
    <w:rsid w:val="0093785D"/>
    <w:rsid w:val="00940687"/>
    <w:rsid w:val="00971DD1"/>
    <w:rsid w:val="00996BBB"/>
    <w:rsid w:val="009B68A6"/>
    <w:rsid w:val="009D27F1"/>
    <w:rsid w:val="00AA1991"/>
    <w:rsid w:val="00AA5903"/>
    <w:rsid w:val="00AC6A37"/>
    <w:rsid w:val="00B97E33"/>
    <w:rsid w:val="00BB3C91"/>
    <w:rsid w:val="00C53345"/>
    <w:rsid w:val="00C60818"/>
    <w:rsid w:val="00C9202D"/>
    <w:rsid w:val="00C93140"/>
    <w:rsid w:val="00CA0E5D"/>
    <w:rsid w:val="00D04E9B"/>
    <w:rsid w:val="00D1155E"/>
    <w:rsid w:val="00D36EF3"/>
    <w:rsid w:val="00D52698"/>
    <w:rsid w:val="00DA6756"/>
    <w:rsid w:val="00DC5702"/>
    <w:rsid w:val="00E37D11"/>
    <w:rsid w:val="00E535DA"/>
    <w:rsid w:val="00E549C3"/>
    <w:rsid w:val="00E5622C"/>
    <w:rsid w:val="00E639EC"/>
    <w:rsid w:val="00EC361E"/>
    <w:rsid w:val="00EC3B1B"/>
    <w:rsid w:val="00ED6662"/>
    <w:rsid w:val="00ED6B15"/>
    <w:rsid w:val="00F2524D"/>
    <w:rsid w:val="00F27105"/>
    <w:rsid w:val="00F815C1"/>
    <w:rsid w:val="00FC7B9D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07F4B-5794-482C-B445-710383AF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43"/>
    <w:pPr>
      <w:bidi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443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5443"/>
    <w:rPr>
      <w:rFonts w:cs="B Nazanin"/>
      <w:b/>
      <w:bCs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91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9154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uiPriority w:val="1"/>
    <w:qFormat/>
    <w:rsid w:val="00F815C1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93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5D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93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5D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FBCE-B44A-4DB8-A302-AF46E2EF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2017-11-24T12:36:00Z</dcterms:created>
  <dcterms:modified xsi:type="dcterms:W3CDTF">2017-11-27T17:36:00Z</dcterms:modified>
</cp:coreProperties>
</file>