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D3A7" w14:textId="424992F8" w:rsidR="00F70AE6" w:rsidRPr="00C86C6F" w:rsidRDefault="00F70AE6" w:rsidP="00F70AE6">
      <w:pPr>
        <w:jc w:val="center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b/>
          <w:bCs/>
          <w:szCs w:val="24"/>
          <w:cs/>
        </w:rPr>
        <w:t xml:space="preserve">แบบเสนอแผนปฏิบัติราชการประจำปีงบประมาณ </w:t>
      </w:r>
      <w:r w:rsidRPr="00C86C6F">
        <w:rPr>
          <w:rFonts w:ascii="TH SarabunPSK" w:hAnsi="TH SarabunPSK" w:cs="TH SarabunPSK"/>
          <w:b/>
          <w:bCs/>
          <w:szCs w:val="24"/>
        </w:rPr>
        <w:t>256</w:t>
      </w:r>
      <w:r w:rsidR="00C62073">
        <w:rPr>
          <w:rFonts w:ascii="TH SarabunPSK" w:hAnsi="TH SarabunPSK" w:cs="TH SarabunPSK" w:hint="cs"/>
          <w:b/>
          <w:bCs/>
          <w:szCs w:val="24"/>
          <w:cs/>
        </w:rPr>
        <w:t>6</w:t>
      </w:r>
    </w:p>
    <w:p w14:paraId="249B9C57" w14:textId="77777777" w:rsidR="00F70AE6" w:rsidRPr="00C86C6F" w:rsidRDefault="00F70AE6" w:rsidP="00F70AE6">
      <w:pPr>
        <w:jc w:val="center"/>
        <w:rPr>
          <w:rFonts w:ascii="TH SarabunPSK" w:hAnsi="TH SarabunPSK" w:cs="TH SarabunPSK"/>
          <w:b/>
          <w:bCs/>
          <w:szCs w:val="24"/>
        </w:rPr>
      </w:pPr>
      <w:r w:rsidRPr="00C86C6F">
        <w:rPr>
          <w:rFonts w:ascii="TH SarabunPSK" w:hAnsi="TH SarabunPSK" w:cs="TH SarabunPSK"/>
          <w:b/>
          <w:bCs/>
          <w:szCs w:val="24"/>
          <w:cs/>
        </w:rPr>
        <w:t>คณะกรรมการประสานงานสาธารณสุขอำเภอ</w:t>
      </w:r>
      <w:proofErr w:type="spellStart"/>
      <w:r w:rsidRPr="00C86C6F">
        <w:rPr>
          <w:rFonts w:ascii="TH SarabunPSK" w:hAnsi="TH SarabunPSK" w:cs="TH SarabunPSK"/>
          <w:b/>
          <w:bCs/>
          <w:szCs w:val="24"/>
          <w:cs/>
        </w:rPr>
        <w:t>กัล</w:t>
      </w:r>
      <w:proofErr w:type="spellEnd"/>
      <w:r w:rsidRPr="00C86C6F">
        <w:rPr>
          <w:rFonts w:ascii="TH SarabunPSK" w:hAnsi="TH SarabunPSK" w:cs="TH SarabunPSK"/>
          <w:b/>
          <w:bCs/>
          <w:szCs w:val="24"/>
          <w:cs/>
        </w:rPr>
        <w:t>ยาณิวัฒนา  จังหวัดเชียงใหม่</w:t>
      </w:r>
    </w:p>
    <w:p w14:paraId="00C973F3" w14:textId="77777777" w:rsidR="00F70AE6" w:rsidRPr="00C86C6F" w:rsidRDefault="00F70AE6" w:rsidP="00F70AE6">
      <w:pPr>
        <w:rPr>
          <w:rFonts w:ascii="TH SarabunPSK" w:hAnsi="TH SarabunPSK" w:cs="TH SarabunPSK"/>
          <w:szCs w:val="24"/>
          <w:cs/>
        </w:rPr>
      </w:pPr>
      <w:r w:rsidRPr="00C86C6F">
        <w:rPr>
          <w:rFonts w:ascii="TH SarabunPSK" w:hAnsi="TH SarabunPSK" w:cs="TH SarabunPSK"/>
          <w:b/>
          <w:bCs/>
          <w:szCs w:val="24"/>
          <w:u w:val="single"/>
          <w:cs/>
        </w:rPr>
        <w:t>ชื่อแผน</w:t>
      </w:r>
      <w:r w:rsidRPr="00C86C6F">
        <w:rPr>
          <w:rFonts w:ascii="TH SarabunPSK" w:hAnsi="TH SarabunPSK" w:cs="TH SarabunPSK"/>
          <w:szCs w:val="24"/>
          <w:cs/>
        </w:rPr>
        <w:t xml:space="preserve"> </w:t>
      </w:r>
      <w:r w:rsidRPr="00C86C6F">
        <w:rPr>
          <w:rFonts w:ascii="TH SarabunPSK" w:hAnsi="TH SarabunPSK" w:cs="TH SarabunPSK"/>
          <w:spacing w:val="-8"/>
          <w:szCs w:val="24"/>
          <w:cs/>
        </w:rPr>
        <w:t xml:space="preserve"> </w:t>
      </w:r>
      <w:r w:rsidRPr="00C86C6F">
        <w:rPr>
          <w:rFonts w:ascii="TH SarabunPSK" w:hAnsi="TH SarabunPSK" w:cs="TH SarabunPSK"/>
          <w:szCs w:val="24"/>
          <w:cs/>
        </w:rPr>
        <w:t>โครงการพัฒนาศูนย์คัดกรองฟื้นฟูสมรรถภาพกายใจ ระดับตำบล</w:t>
      </w:r>
    </w:p>
    <w:p w14:paraId="4B71E98C" w14:textId="77777777" w:rsidR="00F70AE6" w:rsidRPr="00C86C6F" w:rsidRDefault="00F70AE6" w:rsidP="00F70AE6">
      <w:pPr>
        <w:rPr>
          <w:rFonts w:ascii="TH SarabunPSK" w:hAnsi="TH SarabunPSK" w:cs="TH SarabunPSK"/>
          <w:b/>
          <w:bCs/>
          <w:szCs w:val="24"/>
          <w:u w:val="single"/>
        </w:rPr>
      </w:pPr>
      <w:r w:rsidRPr="00C86C6F">
        <w:rPr>
          <w:rFonts w:ascii="TH SarabunPSK" w:hAnsi="TH SarabunPSK" w:cs="TH SarabunPSK"/>
          <w:b/>
          <w:bCs/>
          <w:szCs w:val="24"/>
          <w:u w:val="single"/>
          <w:cs/>
        </w:rPr>
        <w:t>สถานการณ์ สภาพปัญหา</w:t>
      </w:r>
    </w:p>
    <w:p w14:paraId="6C198982" w14:textId="5596589F" w:rsidR="00F70AE6" w:rsidRPr="00C86C6F" w:rsidRDefault="00F70AE6" w:rsidP="001B4B3E">
      <w:pPr>
        <w:jc w:val="thaiDistribute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szCs w:val="24"/>
          <w:cs/>
        </w:rPr>
        <w:tab/>
        <w:t>ตามนโยบายรัฐบาลให้มีการพัฒนาระบบการบำบัดฟื้นฟูผู้เสพ / ผู้ติดยาเสพติด ภายใต้ทิศทางนโยบายยาเสพติดโลกและการเปลี่ยนแปลงในระดับสากลไปสู่การใช้หลักการสาธารณสุขและสิทธิมนุษยชนเน้นการดูแลสุขภาพและสังคม เป็นแนวปฏิบัติในการลดผลกระทบจากปัญหายาเสพคิด ปรับมุมมองผู้เสพ /ผู้ติดยาเสพติด คือ " ผู้ป่วย " ต้องได้รับการดูแสรักษามากกว่าการลงโทษอาญาทางกฎหมาย และต้องได้รับการรักษาภายใต้หลักการ " เข้าใจ เข้าถึง พึ่งได้ "ประกอบกับนโยบายการถ่ายโอนภารกิจต้านการบำบัดฟื้นฟูผู้เสพ / ผู้ติดยาเสพติดในระบบต่าง</w:t>
      </w:r>
      <w:r w:rsidR="001B4B3E" w:rsidRPr="00C86C6F">
        <w:rPr>
          <w:rFonts w:ascii="TH SarabunPSK" w:hAnsi="TH SarabunPSK" w:cs="TH SarabunPSK"/>
          <w:szCs w:val="24"/>
          <w:cs/>
        </w:rPr>
        <w:t xml:space="preserve"> </w:t>
      </w:r>
      <w:r w:rsidRPr="00C86C6F">
        <w:rPr>
          <w:rFonts w:ascii="TH SarabunPSK" w:hAnsi="TH SarabunPSK" w:cs="TH SarabunPSK"/>
          <w:szCs w:val="24"/>
          <w:cs/>
        </w:rPr>
        <w:t>ๆให้กับกระทรวงสาธารณสุข และต้องดำเนินงานให้เป็นไปตามมาตรฐานเดียวกันครอบคลุมทั่วถึงและมีคุณภาพ และให้ความสำคัญกับผลสำเร็จตามมาตรฐานการบำบัดและนโยบายการทำงาน กระทรวงสาธารณสุขเน้นการพัฒนาระบบบริการต้านการบำบัดฟื้นฟูอย่างเป็นระบบให้มีคุณภาพมาตรฐาน ครอบคลุมทุกแบบบริการ และ การสร้างการมีส่วนร่วมในการจัดบริการและลดอันตรายจากการใช้ยา และผ่านขั้นนตอนการบำบัดรักษาฟื้นฟูได้รับการติดตามดูแลช่วยเหลืออย่างต่อเนื่อง เพื่อป้องกันการเสพติดช้ำ ส่งเสริมคุณภาพชีวิต ให้สามารถอยู่ในสังคมได้อย่างเป็นปกติสุขโดยไม่พึ่งพายาเสพติด</w:t>
      </w:r>
    </w:p>
    <w:p w14:paraId="2ABD29E1" w14:textId="77777777" w:rsidR="00F70AE6" w:rsidRPr="00C86C6F" w:rsidRDefault="00F70AE6" w:rsidP="00F70AE6">
      <w:pPr>
        <w:ind w:firstLine="720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szCs w:val="24"/>
          <w:cs/>
        </w:rPr>
        <w:t>สำนักงานสาธารณสุขอำเภอ</w:t>
      </w:r>
      <w:proofErr w:type="spellStart"/>
      <w:r w:rsidRPr="00C86C6F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86C6F">
        <w:rPr>
          <w:rFonts w:ascii="TH SarabunPSK" w:hAnsi="TH SarabunPSK" w:cs="TH SarabunPSK"/>
          <w:szCs w:val="24"/>
          <w:cs/>
        </w:rPr>
        <w:t>ยาณิวัฒนา จึงได้จัดทำโครงการพัฒนาศูนย์คัดกรองฟื้นฟูสมรรถภาพกายใจ ระดับตำบลขึ้น เพื่อเป็นการเพิ่มประสิทธิภาพการดำเนินงานระบบการคัดกรอง เพื่อส่งบำบัดฟื้นฟูกลุ่มผู้เสพยาเสพติดต่อไป</w:t>
      </w:r>
    </w:p>
    <w:p w14:paraId="35FC54B6" w14:textId="77777777" w:rsidR="00F70AE6" w:rsidRPr="00C86C6F" w:rsidRDefault="00F70AE6" w:rsidP="00F70AE6">
      <w:pPr>
        <w:rPr>
          <w:rFonts w:ascii="TH SarabunPSK" w:hAnsi="TH SarabunPSK" w:cs="TH SarabunPSK"/>
          <w:b/>
          <w:bCs/>
          <w:szCs w:val="24"/>
          <w:u w:val="single"/>
        </w:rPr>
      </w:pPr>
      <w:r w:rsidRPr="00C86C6F">
        <w:rPr>
          <w:rFonts w:ascii="TH SarabunPSK" w:hAnsi="TH SarabunPSK" w:cs="TH SarabunPSK"/>
          <w:b/>
          <w:bCs/>
          <w:szCs w:val="24"/>
          <w:u w:val="single"/>
          <w:cs/>
        </w:rPr>
        <w:t>เหตุผลความจำเป็นที่ต้องจัดทำแผน</w:t>
      </w:r>
    </w:p>
    <w:p w14:paraId="2C4A97E5" w14:textId="693A9801" w:rsidR="00F70AE6" w:rsidRPr="00C86C6F" w:rsidRDefault="00F70AE6" w:rsidP="00F70AE6">
      <w:pPr>
        <w:ind w:firstLine="720"/>
        <w:rPr>
          <w:rFonts w:ascii="TH SarabunPSK" w:eastAsia="Calibri" w:hAnsi="TH SarabunPSK" w:cs="TH SarabunPSK"/>
          <w:szCs w:val="24"/>
        </w:rPr>
      </w:pPr>
      <w:r w:rsidRPr="00C86C6F">
        <w:rPr>
          <w:rFonts w:ascii="TH SarabunPSK" w:eastAsia="Calibri" w:hAnsi="TH SarabunPSK" w:cs="TH SarabunPSK"/>
          <w:szCs w:val="24"/>
          <w:cs/>
        </w:rPr>
        <w:t>เพื่อให้บริการคัดกรองผู้สมัครใจเข้ารับการบำบัด มีประสิทธิภาพ หารือแนวทางการเข้ารับการบำบัดของผู้สมัครใจ และมีกลไกลการติดตามการช่วยเหลือผู้เสพยาเสพติดอย่างเป็นระบบ</w:t>
      </w:r>
    </w:p>
    <w:p w14:paraId="44B1F47F" w14:textId="59359941" w:rsidR="00F70AE6" w:rsidRPr="00C86C6F" w:rsidRDefault="00A24CFC" w:rsidP="00F70AE6">
      <w:pPr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74B21" wp14:editId="6D3381BE">
                <wp:simplePos x="0" y="0"/>
                <wp:positionH relativeFrom="column">
                  <wp:posOffset>1006475</wp:posOffset>
                </wp:positionH>
                <wp:positionV relativeFrom="paragraph">
                  <wp:posOffset>12065</wp:posOffset>
                </wp:positionV>
                <wp:extent cx="95250" cy="17145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83044" id="ตัวเชื่อมต่อตรง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.95pt" to="86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70AE6" w:rsidRPr="00C86C6F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="00F70AE6" w:rsidRPr="00C86C6F">
        <w:rPr>
          <w:rFonts w:ascii="TH SarabunPSK" w:hAnsi="TH SarabunPSK" w:cs="TH SarabunPSK"/>
          <w:szCs w:val="24"/>
          <w:cs/>
        </w:rPr>
        <w:t xml:space="preserve">   </w:t>
      </w:r>
      <w:r w:rsidR="00F70AE6" w:rsidRPr="00C86C6F">
        <w:rPr>
          <w:rFonts w:ascii="TH SarabunPSK" w:hAnsi="TH SarabunPSK" w:cs="TH SarabunPSK"/>
          <w:szCs w:val="24"/>
        </w:rPr>
        <w:t xml:space="preserve">O </w:t>
      </w:r>
      <w:r w:rsidR="00F70AE6" w:rsidRPr="00C86C6F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="00F70AE6" w:rsidRPr="00C86C6F">
        <w:rPr>
          <w:rFonts w:ascii="TH SarabunPSK" w:hAnsi="TH SarabunPSK" w:cs="TH SarabunPSK"/>
          <w:szCs w:val="24"/>
        </w:rPr>
        <w:t>O</w:t>
      </w:r>
      <w:r w:rsidR="00F70AE6" w:rsidRPr="00C86C6F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="00F70AE6" w:rsidRPr="00C86C6F">
        <w:rPr>
          <w:rFonts w:ascii="TH SarabunPSK" w:hAnsi="TH SarabunPSK" w:cs="TH SarabunPSK"/>
          <w:szCs w:val="24"/>
        </w:rPr>
        <w:t xml:space="preserve">O </w:t>
      </w:r>
      <w:r w:rsidR="00F70AE6" w:rsidRPr="00C86C6F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79FD90D6" w14:textId="77777777" w:rsidR="00F70AE6" w:rsidRPr="00C86C6F" w:rsidRDefault="00F70AE6" w:rsidP="00F70AE6">
      <w:pPr>
        <w:ind w:left="2670" w:hanging="420"/>
        <w:rPr>
          <w:rFonts w:ascii="TH SarabunPSK" w:hAnsi="TH SarabunPSK" w:cs="TH SarabunPSK"/>
          <w:szCs w:val="24"/>
          <w:cs/>
        </w:rPr>
      </w:pPr>
      <w:r w:rsidRPr="00C86C6F">
        <w:rPr>
          <w:rFonts w:ascii="TH SarabunPSK" w:hAnsi="TH SarabunPSK" w:cs="TH SarabunPSK"/>
          <w:szCs w:val="24"/>
        </w:rPr>
        <w:t xml:space="preserve">O </w:t>
      </w:r>
      <w:proofErr w:type="gramStart"/>
      <w:r w:rsidRPr="00C86C6F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C86C6F">
        <w:rPr>
          <w:rFonts w:ascii="TH SarabunPSK" w:hAnsi="TH SarabunPSK" w:cs="TH SarabunPSK"/>
          <w:szCs w:val="24"/>
          <w:cs/>
        </w:rPr>
        <w:t xml:space="preserve"> ด้านการพัฒนาและเสริมสร้างศักยภาพทรัพยากรมนุษย์</w:t>
      </w:r>
    </w:p>
    <w:p w14:paraId="0FAA66BE" w14:textId="47147DB5" w:rsidR="00F70AE6" w:rsidRPr="00C86C6F" w:rsidRDefault="00F70AE6" w:rsidP="00F70AE6">
      <w:pPr>
        <w:ind w:left="2670" w:hanging="420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szCs w:val="24"/>
        </w:rPr>
        <w:t xml:space="preserve">O </w:t>
      </w:r>
      <w:proofErr w:type="gramStart"/>
      <w:r w:rsidRPr="00C86C6F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C86C6F">
        <w:rPr>
          <w:rFonts w:ascii="TH SarabunPSK" w:hAnsi="TH SarabunPSK" w:cs="TH SarabunPSK"/>
          <w:szCs w:val="24"/>
          <w:cs/>
        </w:rPr>
        <w:t xml:space="preserve"> ด้าน</w:t>
      </w:r>
      <w:r w:rsidR="00A24CFC" w:rsidRPr="00C86C6F">
        <w:rPr>
          <w:rFonts w:ascii="TH SarabunPSK" w:hAnsi="TH SarabunPSK" w:cs="TH SarabunPSK"/>
          <w:szCs w:val="24"/>
          <w:cs/>
        </w:rPr>
        <w:t>บริการเป็นเลิศ</w:t>
      </w:r>
      <w:r w:rsidRPr="00C86C6F">
        <w:rPr>
          <w:rFonts w:ascii="TH SarabunPSK" w:hAnsi="TH SarabunPSK" w:cs="TH SarabunPSK"/>
          <w:szCs w:val="24"/>
          <w:cs/>
        </w:rPr>
        <w:t xml:space="preserve"> (</w:t>
      </w:r>
      <w:r w:rsidR="00A24CFC" w:rsidRPr="00C86C6F">
        <w:rPr>
          <w:rFonts w:ascii="TH SarabunPSK" w:hAnsi="TH SarabunPSK" w:cs="TH SarabunPSK"/>
          <w:szCs w:val="24"/>
        </w:rPr>
        <w:t>service</w:t>
      </w:r>
      <w:r w:rsidRPr="00C86C6F">
        <w:rPr>
          <w:rFonts w:ascii="TH SarabunPSK" w:hAnsi="TH SarabunPSK" w:cs="TH SarabunPSK"/>
          <w:szCs w:val="24"/>
        </w:rPr>
        <w:t xml:space="preserve"> Excellence)</w:t>
      </w:r>
    </w:p>
    <w:p w14:paraId="17344A63" w14:textId="35ECB8D0" w:rsidR="00F70AE6" w:rsidRPr="00C86C6F" w:rsidRDefault="00A839BB" w:rsidP="00F70AE6">
      <w:pPr>
        <w:ind w:left="2670" w:hanging="420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EEE8C" wp14:editId="3D7C279F">
                <wp:simplePos x="0" y="0"/>
                <wp:positionH relativeFrom="column">
                  <wp:posOffset>5568950</wp:posOffset>
                </wp:positionH>
                <wp:positionV relativeFrom="paragraph">
                  <wp:posOffset>185420</wp:posOffset>
                </wp:positionV>
                <wp:extent cx="95250" cy="17145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3D95" id="ตัวเชื่อมต่อตรง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5pt,14.6pt" to="44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70AE6" w:rsidRPr="00C86C6F">
        <w:rPr>
          <w:rFonts w:ascii="TH SarabunPSK" w:hAnsi="TH SarabunPSK" w:cs="TH SarabunPSK"/>
          <w:szCs w:val="24"/>
        </w:rPr>
        <w:t xml:space="preserve">O </w:t>
      </w:r>
      <w:r w:rsidR="00F70AE6" w:rsidRPr="00C86C6F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="00F70AE6" w:rsidRPr="00C86C6F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="00F70AE6" w:rsidRPr="00C86C6F">
        <w:rPr>
          <w:rFonts w:ascii="TH SarabunPSK" w:hAnsi="TH SarabunPSK" w:cs="TH SarabunPSK"/>
          <w:szCs w:val="24"/>
          <w:cs/>
        </w:rPr>
        <w:t xml:space="preserve"> 1  ประเด็นยุทธศาสตร์ที่ : 1</w:t>
      </w:r>
    </w:p>
    <w:p w14:paraId="4C1676C1" w14:textId="2E23FEA5" w:rsidR="00F70AE6" w:rsidRPr="00C86C6F" w:rsidRDefault="00F70AE6" w:rsidP="00F70AE6">
      <w:pPr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C86C6F">
        <w:rPr>
          <w:rFonts w:ascii="TH SarabunPSK" w:hAnsi="TH SarabunPSK" w:cs="TH SarabunPSK"/>
          <w:szCs w:val="24"/>
          <w:cs/>
        </w:rPr>
        <w:t xml:space="preserve">         </w:t>
      </w:r>
      <w:r w:rsidRPr="00C86C6F">
        <w:rPr>
          <w:rFonts w:ascii="TH SarabunPSK" w:hAnsi="TH SarabunPSK" w:cs="TH SarabunPSK"/>
          <w:szCs w:val="24"/>
        </w:rPr>
        <w:t>O</w:t>
      </w:r>
      <w:r w:rsidRPr="00C86C6F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C86C6F">
        <w:rPr>
          <w:rFonts w:ascii="TH SarabunPSK" w:hAnsi="TH SarabunPSK" w:cs="TH SarabunPSK"/>
          <w:szCs w:val="24"/>
        </w:rPr>
        <w:t>(</w:t>
      </w:r>
      <w:r w:rsidRPr="00C86C6F">
        <w:rPr>
          <w:rFonts w:ascii="TH SarabunPSK" w:hAnsi="TH SarabunPSK" w:cs="TH SarabunPSK"/>
          <w:szCs w:val="24"/>
          <w:cs/>
        </w:rPr>
        <w:t>ใส่รหัสกิจกรรม</w:t>
      </w:r>
      <w:r w:rsidRPr="00C86C6F">
        <w:rPr>
          <w:rFonts w:ascii="TH SarabunPSK" w:hAnsi="TH SarabunPSK" w:cs="TH SarabunPSK"/>
          <w:szCs w:val="24"/>
        </w:rPr>
        <w:t>)</w:t>
      </w:r>
      <w:r w:rsidRPr="00C86C6F">
        <w:rPr>
          <w:rFonts w:ascii="TH SarabunPSK" w:hAnsi="TH SarabunPSK" w:cs="TH SarabunPSK"/>
          <w:szCs w:val="24"/>
          <w:cs/>
        </w:rPr>
        <w:t xml:space="preserve">  </w:t>
      </w:r>
      <w:r w:rsidRPr="00C86C6F">
        <w:rPr>
          <w:rFonts w:ascii="TH SarabunPSK" w:hAnsi="TH SarabunPSK" w:cs="TH SarabunPSK"/>
          <w:szCs w:val="24"/>
        </w:rPr>
        <w:t>O</w:t>
      </w:r>
      <w:r w:rsidRPr="00C86C6F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C86C6F">
        <w:rPr>
          <w:rFonts w:ascii="TH SarabunPSK" w:hAnsi="TH SarabunPSK" w:cs="TH SarabunPSK"/>
          <w:szCs w:val="24"/>
        </w:rPr>
        <w:t xml:space="preserve">O </w:t>
      </w:r>
      <w:r w:rsidRPr="00C86C6F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C86C6F">
        <w:rPr>
          <w:rFonts w:ascii="TH SarabunPSK" w:hAnsi="TH SarabunPSK" w:cs="TH SarabunPSK"/>
          <w:szCs w:val="24"/>
        </w:rPr>
        <w:t xml:space="preserve">O </w:t>
      </w:r>
      <w:r w:rsidRPr="00C86C6F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C86C6F">
        <w:rPr>
          <w:rFonts w:ascii="TH SarabunPSK" w:hAnsi="TH SarabunPSK" w:cs="TH SarabunPSK"/>
          <w:szCs w:val="24"/>
        </w:rPr>
        <w:t xml:space="preserve">O </w:t>
      </w:r>
      <w:r w:rsidRPr="00C86C6F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C86C6F">
        <w:rPr>
          <w:rFonts w:ascii="TH SarabunPSK" w:hAnsi="TH SarabunPSK" w:cs="TH SarabunPSK"/>
          <w:szCs w:val="24"/>
        </w:rPr>
        <w:t>O</w:t>
      </w:r>
      <w:r w:rsidRPr="00C86C6F">
        <w:rPr>
          <w:rFonts w:ascii="TH SarabunPSK" w:hAnsi="TH SarabunPSK" w:cs="TH SarabunPSK"/>
          <w:szCs w:val="24"/>
          <w:cs/>
        </w:rPr>
        <w:t xml:space="preserve">  อื่น ๆ (ระบุ................</w:t>
      </w:r>
      <w:r w:rsidRPr="00C86C6F">
        <w:rPr>
          <w:rFonts w:ascii="TH SarabunPSK" w:hAnsi="TH SarabunPSK" w:cs="TH SarabunPSK"/>
          <w:szCs w:val="24"/>
        </w:rPr>
        <w:t>)</w:t>
      </w:r>
    </w:p>
    <w:tbl>
      <w:tblPr>
        <w:tblW w:w="15541" w:type="dxa"/>
        <w:tblInd w:w="-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2140"/>
        <w:gridCol w:w="1530"/>
        <w:gridCol w:w="1816"/>
        <w:gridCol w:w="1347"/>
        <w:gridCol w:w="5583"/>
        <w:gridCol w:w="1483"/>
      </w:tblGrid>
      <w:tr w:rsidR="00081EE8" w:rsidRPr="00C86C6F" w14:paraId="2A68CED8" w14:textId="77777777" w:rsidTr="002055E5">
        <w:trPr>
          <w:trHeight w:val="495"/>
          <w:tblHeader/>
        </w:trPr>
        <w:tc>
          <w:tcPr>
            <w:tcW w:w="1642" w:type="dxa"/>
            <w:noWrap/>
            <w:vAlign w:val="center"/>
          </w:tcPr>
          <w:p w14:paraId="14D6AC33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2140" w:type="dxa"/>
            <w:noWrap/>
            <w:vAlign w:val="center"/>
          </w:tcPr>
          <w:p w14:paraId="0A98CB17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1530" w:type="dxa"/>
            <w:noWrap/>
            <w:vAlign w:val="center"/>
          </w:tcPr>
          <w:p w14:paraId="22B3EB6D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1816" w:type="dxa"/>
            <w:noWrap/>
            <w:vAlign w:val="center"/>
          </w:tcPr>
          <w:p w14:paraId="6B5B85AB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347" w:type="dxa"/>
            <w:noWrap/>
            <w:vAlign w:val="center"/>
          </w:tcPr>
          <w:p w14:paraId="3123DF7E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5583" w:type="dxa"/>
            <w:noWrap/>
            <w:vAlign w:val="center"/>
          </w:tcPr>
          <w:p w14:paraId="4841ADAE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งบประมาณ</w:t>
            </w:r>
          </w:p>
          <w:p w14:paraId="1AB0BBF0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483" w:type="dxa"/>
            <w:noWrap/>
            <w:vAlign w:val="center"/>
          </w:tcPr>
          <w:p w14:paraId="0926A3DB" w14:textId="77777777" w:rsidR="00081EE8" w:rsidRPr="00C86C6F" w:rsidRDefault="00081EE8" w:rsidP="0016001C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</w:t>
            </w:r>
          </w:p>
        </w:tc>
      </w:tr>
      <w:tr w:rsidR="00081EE8" w:rsidRPr="00C86C6F" w14:paraId="6DEC16A7" w14:textId="77777777" w:rsidTr="002055E5">
        <w:trPr>
          <w:trHeight w:val="495"/>
        </w:trPr>
        <w:tc>
          <w:tcPr>
            <w:tcW w:w="1642" w:type="dxa"/>
            <w:noWrap/>
          </w:tcPr>
          <w:p w14:paraId="11D3F67C" w14:textId="560FE2AA" w:rsidR="00081EE8" w:rsidRPr="00C86C6F" w:rsidRDefault="00081EE8" w:rsidP="006A731B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โครงการพัฒนาศูนย์คัดกรองฟื้นฟูสมรรถภาพกายใจ ระดับตำบล</w:t>
            </w:r>
          </w:p>
          <w:p w14:paraId="3A77662E" w14:textId="28F08CD8" w:rsidR="008A7E82" w:rsidRPr="00C86C6F" w:rsidRDefault="008A7E82" w:rsidP="006A731B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</w:p>
          <w:p w14:paraId="0BA3A780" w14:textId="77777777" w:rsidR="00081EE8" w:rsidRPr="00C86C6F" w:rsidRDefault="00081EE8" w:rsidP="006A731B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205D92AC" w14:textId="77777777" w:rsidR="00081EE8" w:rsidRPr="00C86C6F" w:rsidRDefault="00081EE8" w:rsidP="006A731B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7CF30E17" w14:textId="77777777" w:rsidR="00081EE8" w:rsidRPr="00C86C6F" w:rsidRDefault="00081EE8" w:rsidP="006A731B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5EF18A98" w14:textId="77777777" w:rsidR="0015020F" w:rsidRPr="00C86C6F" w:rsidRDefault="0015020F" w:rsidP="006A731B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181169BB" w14:textId="77777777" w:rsidR="0015020F" w:rsidRPr="00C86C6F" w:rsidRDefault="0015020F" w:rsidP="006A731B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35F7C384" w14:textId="77777777" w:rsidR="005F213B" w:rsidRPr="00C86C6F" w:rsidRDefault="005F213B" w:rsidP="00187AE1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</w:p>
          <w:p w14:paraId="18CD2339" w14:textId="77777777" w:rsidR="00187AE1" w:rsidRPr="00C86C6F" w:rsidRDefault="00187AE1" w:rsidP="0015020F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</w:p>
          <w:p w14:paraId="40D09AAA" w14:textId="735ED4AA" w:rsidR="0015020F" w:rsidRPr="00C86C6F" w:rsidRDefault="0015020F" w:rsidP="006A731B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</w:p>
        </w:tc>
        <w:tc>
          <w:tcPr>
            <w:tcW w:w="2140" w:type="dxa"/>
            <w:noWrap/>
          </w:tcPr>
          <w:p w14:paraId="1DCA3EDB" w14:textId="77777777" w:rsidR="00081EE8" w:rsidRPr="00C86C6F" w:rsidRDefault="00081EE8" w:rsidP="0016001C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>1. เพื่อให้บริการคัดกรองผู้สมัครใจเข้ารับการบำบัด มีประสิทธิภาพ</w:t>
            </w:r>
          </w:p>
          <w:p w14:paraId="72DA1BE4" w14:textId="112C996B" w:rsidR="00081EE8" w:rsidRPr="00C86C6F" w:rsidRDefault="00300294" w:rsidP="0016001C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>2</w:t>
            </w:r>
            <w:r w:rsidR="00081EE8" w:rsidRPr="00C86C6F">
              <w:rPr>
                <w:rFonts w:ascii="TH SarabunPSK" w:hAnsi="TH SarabunPSK" w:cs="TH SarabunPSK"/>
                <w:szCs w:val="24"/>
                <w:cs/>
              </w:rPr>
              <w:t>.เพื่อหารือ แนวทางการเข้ารับการบำบัดของผู้สมัครใจ</w:t>
            </w:r>
          </w:p>
          <w:p w14:paraId="346CECD8" w14:textId="77777777" w:rsidR="00081EE8" w:rsidRPr="00C86C6F" w:rsidRDefault="00081EE8" w:rsidP="006A731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3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>. เพื่อมีกลไกลการติดตามการช่วยเหลือผู้เสพยาเสพติดอย่างเป็นระบบ</w:t>
            </w:r>
          </w:p>
        </w:tc>
        <w:tc>
          <w:tcPr>
            <w:tcW w:w="1530" w:type="dxa"/>
            <w:noWrap/>
          </w:tcPr>
          <w:p w14:paraId="51C6ED6A" w14:textId="77777777" w:rsidR="00081EE8" w:rsidRPr="00C86C6F" w:rsidRDefault="00081EE8" w:rsidP="006A731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คณะกรรมการพัฒนา รพ.สต.ทั้ง 4 แห่งๆละ 25 คน  </w:t>
            </w:r>
          </w:p>
          <w:p w14:paraId="578ED845" w14:textId="77777777" w:rsidR="00081EE8" w:rsidRPr="00C86C6F" w:rsidRDefault="00081EE8" w:rsidP="006A731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>จำนวน  100 คน</w:t>
            </w:r>
          </w:p>
        </w:tc>
        <w:tc>
          <w:tcPr>
            <w:tcW w:w="1816" w:type="dxa"/>
            <w:noWrap/>
          </w:tcPr>
          <w:p w14:paraId="1E0BA3F6" w14:textId="77777777" w:rsidR="00081EE8" w:rsidRPr="00C86C6F" w:rsidRDefault="00081EE8" w:rsidP="006A731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ร้อยละ </w:t>
            </w:r>
            <w:r w:rsidRPr="00C86C6F">
              <w:rPr>
                <w:rFonts w:ascii="TH SarabunPSK" w:hAnsi="TH SarabunPSK" w:cs="TH SarabunPSK"/>
                <w:szCs w:val="24"/>
              </w:rPr>
              <w:t xml:space="preserve">70 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>กลุ่มผู้ใช้ และผู้เสพ เข้ารับการคัดกรอง และได้รับการส่งต่อเข้ารับการบำบัด</w:t>
            </w:r>
          </w:p>
        </w:tc>
        <w:tc>
          <w:tcPr>
            <w:tcW w:w="1347" w:type="dxa"/>
            <w:noWrap/>
          </w:tcPr>
          <w:p w14:paraId="3F9DE67D" w14:textId="77777777" w:rsidR="00081EE8" w:rsidRPr="00C86C6F" w:rsidRDefault="00081EE8" w:rsidP="006A731B">
            <w:pPr>
              <w:rPr>
                <w:rFonts w:ascii="TH SarabunPSK" w:hAnsi="TH SarabunPSK" w:cs="TH SarabunPSK"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>1</w:t>
            </w:r>
            <w:r w:rsidRPr="00C86C6F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>ตุลาคม 2565</w:t>
            </w:r>
          </w:p>
          <w:p w14:paraId="27A02640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>- 30 กันยายน 2566</w:t>
            </w:r>
          </w:p>
          <w:p w14:paraId="45E81AC0" w14:textId="77777777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5583" w:type="dxa"/>
            <w:noWrap/>
          </w:tcPr>
          <w:p w14:paraId="29E13753" w14:textId="703BD6FD" w:rsidR="001B4B3E" w:rsidRPr="00C86C6F" w:rsidRDefault="001B4B3E" w:rsidP="006A731B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68171C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1 </w:t>
            </w:r>
            <w:r w:rsidR="003B4A8F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ประชุมคณะกรรมการพัฒนา </w:t>
            </w:r>
            <w:r w:rsidR="008A7E82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รพ.สต.บ้านห้วยบง </w:t>
            </w:r>
          </w:p>
          <w:p w14:paraId="745705BF" w14:textId="23106BB5" w:rsidR="00081EE8" w:rsidRPr="00C86C6F" w:rsidRDefault="00081EE8" w:rsidP="006A731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1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.ค่าอาหารกลางวันผู้เข้าประชุม </w:t>
            </w:r>
            <w:r w:rsidR="001B4B3E" w:rsidRPr="00C86C6F">
              <w:rPr>
                <w:rFonts w:ascii="TH SarabunPSK" w:hAnsi="TH SarabunPSK" w:cs="TH SarabunPSK"/>
                <w:szCs w:val="24"/>
                <w:cs/>
              </w:rPr>
              <w:t>จำนวน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</w:t>
            </w:r>
            <w:r w:rsidR="001B4B3E" w:rsidRPr="00C86C6F">
              <w:rPr>
                <w:rFonts w:ascii="TH SarabunPSK" w:hAnsi="TH SarabunPSK" w:cs="TH SarabunPSK"/>
                <w:szCs w:val="24"/>
                <w:cs/>
              </w:rPr>
              <w:t xml:space="preserve">ๆละ 70 บาท/มื้อ 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รวมทั้งหมด </w:t>
            </w:r>
            <w:r w:rsidR="008A7E82" w:rsidRPr="00C86C6F">
              <w:rPr>
                <w:rFonts w:ascii="TH SarabunPSK" w:hAnsi="TH SarabunPSK" w:cs="TH SarabunPSK"/>
                <w:szCs w:val="24"/>
                <w:cs/>
              </w:rPr>
              <w:t>3 ครั้ง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เป็นเงิน </w:t>
            </w:r>
            <w:r w:rsidR="008A7E82" w:rsidRPr="00C86C6F">
              <w:rPr>
                <w:rFonts w:ascii="TH SarabunPSK" w:hAnsi="TH SarabunPSK" w:cs="TH SarabunPSK"/>
                <w:szCs w:val="24"/>
                <w:cs/>
              </w:rPr>
              <w:t xml:space="preserve">5,250 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498473F6" w14:textId="61F80C6A" w:rsidR="00081EE8" w:rsidRPr="00C86C6F" w:rsidRDefault="00081EE8" w:rsidP="006A731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2.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ค่าอาหารว่างและเครื่องดื่ม </w:t>
            </w:r>
            <w:r w:rsidR="001B4B3E" w:rsidRPr="00C86C6F">
              <w:rPr>
                <w:rFonts w:ascii="TH SarabunPSK" w:hAnsi="TH SarabunPSK" w:cs="TH SarabunPSK"/>
                <w:szCs w:val="24"/>
                <w:cs/>
              </w:rPr>
              <w:t>จำนวน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</w:t>
            </w:r>
            <w:r w:rsidR="001B4B3E" w:rsidRPr="00C86C6F">
              <w:rPr>
                <w:rFonts w:ascii="TH SarabunPSK" w:hAnsi="TH SarabunPSK" w:cs="TH SarabunPSK"/>
                <w:szCs w:val="24"/>
                <w:cs/>
              </w:rPr>
              <w:t>ๆละ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บาท/มื้อ จำนวน</w:t>
            </w:r>
            <w:r w:rsidR="008A7E82" w:rsidRPr="00C86C6F">
              <w:rPr>
                <w:rFonts w:ascii="TH SarabunPSK" w:hAnsi="TH SarabunPSK" w:cs="TH SarabunPSK"/>
                <w:szCs w:val="24"/>
                <w:cs/>
              </w:rPr>
              <w:t xml:space="preserve"> 6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มื้อ เป็นเงิน </w:t>
            </w:r>
            <w:r w:rsidR="008A7E82" w:rsidRPr="00C86C6F">
              <w:rPr>
                <w:rFonts w:ascii="TH SarabunPSK" w:hAnsi="TH SarabunPSK" w:cs="TH SarabunPSK"/>
                <w:szCs w:val="24"/>
                <w:cs/>
              </w:rPr>
              <w:t>3,750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บาท</w:t>
            </w:r>
          </w:p>
          <w:p w14:paraId="79617CB4" w14:textId="48FAB832" w:rsidR="00081EE8" w:rsidRPr="00C86C6F" w:rsidRDefault="00081EE8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</w:t>
            </w:r>
            <w:r w:rsidR="00B305B4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9,000</w:t>
            </w: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(</w:t>
            </w:r>
            <w:r w:rsidR="00DF0D41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เก้า</w:t>
            </w:r>
            <w:r w:rsidR="00B305B4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พันบาทถ้วน</w:t>
            </w: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55792463" w14:textId="2375DC15" w:rsidR="0015020F" w:rsidRPr="00C86C6F" w:rsidRDefault="0015020F" w:rsidP="006A731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7D00099B" w14:textId="7316F927" w:rsidR="0015020F" w:rsidRPr="00C86C6F" w:rsidRDefault="0015020F" w:rsidP="0015020F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68171C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2 </w:t>
            </w:r>
            <w:r w:rsidR="003B4A8F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ประชุมคณะกรรมการพัฒนา </w:t>
            </w: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รพ.สต.บ้านแม่ละ</w:t>
            </w:r>
            <w:proofErr w:type="spellStart"/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อุป</w:t>
            </w:r>
            <w:proofErr w:type="spellEnd"/>
          </w:p>
          <w:p w14:paraId="057D81C3" w14:textId="77777777" w:rsidR="0015020F" w:rsidRPr="00C86C6F" w:rsidRDefault="0015020F" w:rsidP="0015020F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1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.ค่าอาหารกลางวันผู้เข้าประชุม จำนวน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ๆละ 70 บาท/มื้อ รวมทั้งหมด 3 ครั้งเป็นเงิน 5,250 บาท</w:t>
            </w:r>
          </w:p>
          <w:p w14:paraId="3AE7D275" w14:textId="77777777" w:rsidR="0015020F" w:rsidRPr="00C86C6F" w:rsidRDefault="0015020F" w:rsidP="0015020F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2.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ค่าอาหารว่างและเครื่องดื่ม จำนวน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ๆละ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บาท/มื้อ จำนวน 6 มื้อ เป็นเงิน 3,750 บาท</w:t>
            </w:r>
          </w:p>
          <w:p w14:paraId="6A81AA51" w14:textId="77777777" w:rsidR="0015020F" w:rsidRPr="00C86C6F" w:rsidRDefault="0015020F" w:rsidP="0015020F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 9,000 (เก้าพันบาทถ้วน)</w:t>
            </w:r>
          </w:p>
          <w:p w14:paraId="269B5CA4" w14:textId="77777777" w:rsidR="0068171C" w:rsidRPr="00C86C6F" w:rsidRDefault="0068171C" w:rsidP="00187AE1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1E916BE4" w14:textId="1DDF0592" w:rsidR="00187AE1" w:rsidRPr="00C86C6F" w:rsidRDefault="00187AE1" w:rsidP="00187AE1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lastRenderedPageBreak/>
              <w:t>กิจกรรม</w:t>
            </w:r>
            <w:r w:rsidR="0068171C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3 </w:t>
            </w:r>
            <w:r w:rsidR="003B4A8F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ประชุมคณะกรรมการพัฒนา </w:t>
            </w: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รพ.สต.บ้านแม่แดดน้อย</w:t>
            </w:r>
          </w:p>
          <w:p w14:paraId="4BE4D821" w14:textId="77777777" w:rsidR="00187AE1" w:rsidRPr="00C86C6F" w:rsidRDefault="00187AE1" w:rsidP="00187AE1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1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.ค่าอาหารกลางวันผู้เข้าประชุม จำนวน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ๆละ 70 บาท/มื้อ รวมทั้งหมด 3 ครั้งเป็นเงิน 5,250 บาท</w:t>
            </w:r>
          </w:p>
          <w:p w14:paraId="25443CB6" w14:textId="77777777" w:rsidR="00187AE1" w:rsidRPr="00C86C6F" w:rsidRDefault="00187AE1" w:rsidP="00187AE1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2.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ค่าอาหารว่างและเครื่องดื่ม จำนวน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ๆละ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บาท/มื้อ จำนวน 6 มื้อ เป็นเงิน 3,750 บาท</w:t>
            </w:r>
          </w:p>
          <w:p w14:paraId="45D9D9F9" w14:textId="77777777" w:rsidR="00187AE1" w:rsidRPr="00C86C6F" w:rsidRDefault="00187AE1" w:rsidP="00187AE1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 9,000 (เก้าพันบาทถ้วน)</w:t>
            </w:r>
          </w:p>
          <w:p w14:paraId="483EC5E3" w14:textId="2B8E888E" w:rsidR="005F213B" w:rsidRPr="00C86C6F" w:rsidRDefault="005F213B" w:rsidP="005F213B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68171C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4 </w:t>
            </w:r>
            <w:r w:rsidR="003B4A8F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ประชุมคณะกรรมการพัฒนา </w:t>
            </w: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รพ.สต.บ้านแม่</w:t>
            </w:r>
            <w:r w:rsidR="00C86C6F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ตะละ</w:t>
            </w:r>
          </w:p>
          <w:p w14:paraId="2B3A6497" w14:textId="77777777" w:rsidR="005F213B" w:rsidRPr="00C86C6F" w:rsidRDefault="005F213B" w:rsidP="005F213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1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.ค่าอาหารกลางวันผู้เข้าประชุม จำนวน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ๆละ 70 บาท/มื้อ รวมทั้งหมด 3 ครั้งเป็นเงิน 5,250 บาท</w:t>
            </w:r>
          </w:p>
          <w:p w14:paraId="7A31C780" w14:textId="756522E4" w:rsidR="005F213B" w:rsidRPr="00C86C6F" w:rsidRDefault="005F213B" w:rsidP="005F213B">
            <w:pPr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</w:rPr>
              <w:t>2.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ค่าอาหารว่างและเครื่องดื่ม จำนวน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คน ๆละ </w:t>
            </w:r>
            <w:r w:rsidRPr="00C86C6F">
              <w:rPr>
                <w:rFonts w:ascii="TH SarabunPSK" w:hAnsi="TH SarabunPSK" w:cs="TH SarabunPSK"/>
                <w:szCs w:val="24"/>
              </w:rPr>
              <w:t>25</w:t>
            </w:r>
            <w:r w:rsidRPr="00C86C6F">
              <w:rPr>
                <w:rFonts w:ascii="TH SarabunPSK" w:hAnsi="TH SarabunPSK" w:cs="TH SarabunPSK"/>
                <w:szCs w:val="24"/>
                <w:cs/>
              </w:rPr>
              <w:t xml:space="preserve"> บาท/มื้อ จำนวน 6 มื้อ เป็นเงิน 3,750 บาท</w:t>
            </w:r>
          </w:p>
          <w:p w14:paraId="62BF60C0" w14:textId="1635CDB0" w:rsidR="005F213B" w:rsidRPr="00C86C6F" w:rsidRDefault="005D40C2" w:rsidP="005F213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3858F0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9F5B75" wp14:editId="524802CE">
                      <wp:simplePos x="0" y="0"/>
                      <wp:positionH relativeFrom="column">
                        <wp:posOffset>3481070</wp:posOffset>
                      </wp:positionH>
                      <wp:positionV relativeFrom="paragraph">
                        <wp:posOffset>177165</wp:posOffset>
                      </wp:positionV>
                      <wp:extent cx="898525" cy="602615"/>
                      <wp:effectExtent l="0" t="0" r="15875" b="2603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7F29536" w14:textId="77777777" w:rsidR="005D40C2" w:rsidRPr="00B87074" w:rsidRDefault="005D40C2" w:rsidP="005D40C2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9F5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74.1pt;margin-top:13.95pt;width:70.75pt;height:4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">
                      <v:textbox>
                        <w:txbxContent>
                          <w:p w14:paraId="47F29536" w14:textId="77777777" w:rsidR="005D40C2" w:rsidRPr="00B87074" w:rsidRDefault="005D40C2" w:rsidP="005D40C2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13B"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 9,000 (เก้าพันบาทถ้วน)</w:t>
            </w:r>
          </w:p>
          <w:p w14:paraId="2C74A63A" w14:textId="77777777" w:rsidR="001B2CED" w:rsidRPr="00C86C6F" w:rsidRDefault="001B2CED" w:rsidP="005F213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129996AC" w14:textId="0B40583D" w:rsidR="005F213B" w:rsidRPr="00C86C6F" w:rsidRDefault="005F213B" w:rsidP="005F213B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รวมเป็นเงินทั้งสิน 36,000 บาท (สามหมื่นหกพันบาทถ้วน)</w:t>
            </w:r>
          </w:p>
          <w:p w14:paraId="2BFA0B84" w14:textId="225AF355" w:rsidR="00081EE8" w:rsidRPr="00C86C6F" w:rsidRDefault="005F213B" w:rsidP="001B2CED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86C6F">
              <w:rPr>
                <w:rFonts w:ascii="TH SarabunPSK" w:hAnsi="TH SarabunPSK" w:cs="TH SarabunPSK"/>
                <w:b/>
                <w:bCs/>
                <w:szCs w:val="24"/>
                <w:cs/>
              </w:rPr>
              <w:t>(ค่าใช้จ่ายทุกรายการสามารถถัวเฉลี่ยได้ตามความเหมาะสม)</w:t>
            </w:r>
            <w:r w:rsidR="005D40C2" w:rsidRPr="003858F0">
              <w:rPr>
                <w:rFonts w:ascii="TH SarabunPSK" w:hAnsi="TH SarabunPSK" w:cs="TH SarabunPSK"/>
                <w:noProof/>
                <w:szCs w:val="24"/>
              </w:rPr>
              <w:t xml:space="preserve"> </w:t>
            </w:r>
          </w:p>
        </w:tc>
        <w:tc>
          <w:tcPr>
            <w:tcW w:w="1483" w:type="dxa"/>
            <w:noWrap/>
          </w:tcPr>
          <w:p w14:paraId="4891A7C6" w14:textId="25D2BDD9" w:rsidR="0016001C" w:rsidRPr="00C86C6F" w:rsidRDefault="00081EE8" w:rsidP="0016001C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lastRenderedPageBreak/>
              <w:t>นายเชิงชาย</w:t>
            </w:r>
          </w:p>
          <w:p w14:paraId="32987FD3" w14:textId="6CF68678" w:rsidR="00081EE8" w:rsidRPr="00C86C6F" w:rsidRDefault="00081EE8" w:rsidP="0016001C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86C6F">
              <w:rPr>
                <w:rFonts w:ascii="TH SarabunPSK" w:hAnsi="TH SarabunPSK" w:cs="TH SarabunPSK"/>
                <w:szCs w:val="24"/>
                <w:cs/>
              </w:rPr>
              <w:t>พาน</w:t>
            </w:r>
            <w:proofErr w:type="spellStart"/>
            <w:r w:rsidRPr="00C86C6F">
              <w:rPr>
                <w:rFonts w:ascii="TH SarabunPSK" w:hAnsi="TH SarabunPSK" w:cs="TH SarabunPSK"/>
                <w:szCs w:val="24"/>
                <w:cs/>
              </w:rPr>
              <w:t>ิช</w:t>
            </w:r>
            <w:proofErr w:type="spellEnd"/>
            <w:r w:rsidRPr="00C86C6F">
              <w:rPr>
                <w:rFonts w:ascii="TH SarabunPSK" w:hAnsi="TH SarabunPSK" w:cs="TH SarabunPSK"/>
                <w:szCs w:val="24"/>
                <w:cs/>
              </w:rPr>
              <w:t>ชอบ</w:t>
            </w:r>
          </w:p>
          <w:p w14:paraId="1F6C9653" w14:textId="77777777" w:rsidR="00081EE8" w:rsidRPr="00C86C6F" w:rsidRDefault="00081EE8" w:rsidP="0016001C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23CFAB5F" w14:textId="77777777" w:rsidR="00081EE8" w:rsidRPr="00C86C6F" w:rsidRDefault="00081EE8" w:rsidP="0016001C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70EE1E58" w14:textId="77777777" w:rsidR="00081EE8" w:rsidRPr="00C86C6F" w:rsidRDefault="00081EE8" w:rsidP="0016001C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7A0F1711" w14:textId="77777777" w:rsidR="00081EE8" w:rsidRPr="00C86C6F" w:rsidRDefault="00081EE8" w:rsidP="0016001C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2FF4E62E" w14:textId="77777777" w:rsidR="00081EE8" w:rsidRPr="00C86C6F" w:rsidRDefault="00081EE8" w:rsidP="0016001C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  <w:p w14:paraId="612F480D" w14:textId="77E2D024" w:rsidR="00081EE8" w:rsidRPr="00C86C6F" w:rsidRDefault="005D40C2" w:rsidP="0016001C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3858F0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57F521" wp14:editId="1365EAEF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754380</wp:posOffset>
                      </wp:positionV>
                      <wp:extent cx="898525" cy="602615"/>
                      <wp:effectExtent l="0" t="0" r="15875" b="260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A42F347" w14:textId="77777777" w:rsidR="005D40C2" w:rsidRPr="00B87074" w:rsidRDefault="005D40C2" w:rsidP="005D40C2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7F521" id="Text Box 5" o:spid="_x0000_s1027" type="#_x0000_t202" style="position:absolute;left:0;text-align:left;margin-left:-4.3pt;margin-top:59.4pt;width:70.75pt;height:4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">
                      <v:textbox>
                        <w:txbxContent>
                          <w:p w14:paraId="4A42F347" w14:textId="77777777" w:rsidR="005D40C2" w:rsidRPr="00B87074" w:rsidRDefault="005D40C2" w:rsidP="005D40C2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DB83E91" w14:textId="6F01219B" w:rsidR="00C86C6F" w:rsidRPr="00C86C6F" w:rsidRDefault="00C86C6F" w:rsidP="00C86C6F">
      <w:pPr>
        <w:rPr>
          <w:rFonts w:ascii="TH SarabunPSK" w:hAnsi="TH SarabunPSK" w:cs="TH SarabunPSK"/>
          <w:szCs w:val="24"/>
        </w:rPr>
      </w:pPr>
    </w:p>
    <w:p w14:paraId="30451559" w14:textId="77777777" w:rsidR="00C86C6F" w:rsidRPr="00C86C6F" w:rsidRDefault="00C86C6F" w:rsidP="00C86C6F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6550B48C" w14:textId="77777777" w:rsidR="00C86C6F" w:rsidRPr="00C86C6F" w:rsidRDefault="00C86C6F" w:rsidP="00C86C6F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szCs w:val="24"/>
          <w:cs/>
        </w:rPr>
        <w:t xml:space="preserve">      ลงชื่อ.....................................................ผู้เสนอแผน</w:t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642B480F" w14:textId="17EB52B6" w:rsidR="00C86C6F" w:rsidRPr="00C86C6F" w:rsidRDefault="00C86C6F" w:rsidP="00C86C6F">
      <w:pPr>
        <w:spacing w:line="276" w:lineRule="auto"/>
        <w:ind w:left="720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szCs w:val="24"/>
          <w:cs/>
        </w:rPr>
        <w:t xml:space="preserve">  (นายเชิงชาย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C86C6F">
        <w:rPr>
          <w:rFonts w:ascii="TH SarabunPSK" w:hAnsi="TH SarabunPSK" w:cs="TH SarabunPSK"/>
          <w:szCs w:val="24"/>
          <w:cs/>
        </w:rPr>
        <w:t>พาน</w:t>
      </w:r>
      <w:proofErr w:type="spellStart"/>
      <w:r w:rsidRPr="00C86C6F">
        <w:rPr>
          <w:rFonts w:ascii="TH SarabunPSK" w:hAnsi="TH SarabunPSK" w:cs="TH SarabunPSK"/>
          <w:szCs w:val="24"/>
          <w:cs/>
        </w:rPr>
        <w:t>ิช</w:t>
      </w:r>
      <w:proofErr w:type="spellEnd"/>
      <w:r w:rsidRPr="00C86C6F">
        <w:rPr>
          <w:rFonts w:ascii="TH SarabunPSK" w:hAnsi="TH SarabunPSK" w:cs="TH SarabunPSK"/>
          <w:szCs w:val="24"/>
          <w:cs/>
        </w:rPr>
        <w:t xml:space="preserve">ชอบ) </w:t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  <w:t xml:space="preserve">      </w:t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 w:rsidRPr="00C86C6F">
        <w:rPr>
          <w:rFonts w:ascii="TH SarabunPSK" w:hAnsi="TH SarabunPSK" w:cs="TH SarabunPSK"/>
          <w:szCs w:val="24"/>
          <w:cs/>
        </w:rPr>
        <w:t>ศิ</w:t>
      </w:r>
      <w:proofErr w:type="spellEnd"/>
      <w:r w:rsidRPr="00C86C6F">
        <w:rPr>
          <w:rFonts w:ascii="TH SarabunPSK" w:hAnsi="TH SarabunPSK" w:cs="TH SarabunPSK"/>
          <w:szCs w:val="24"/>
          <w:cs/>
        </w:rPr>
        <w:t>ริลักษณ์)</w:t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  <w:t xml:space="preserve">    </w:t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  <w:t xml:space="preserve">     (นาย</w:t>
      </w:r>
      <w:proofErr w:type="spellStart"/>
      <w:r w:rsidRPr="00C86C6F">
        <w:rPr>
          <w:rFonts w:ascii="TH SarabunPSK" w:hAnsi="TH SarabunPSK" w:cs="TH SarabunPSK"/>
          <w:szCs w:val="24"/>
          <w:cs/>
        </w:rPr>
        <w:t>ดิ</w:t>
      </w:r>
      <w:proofErr w:type="spellEnd"/>
      <w:r w:rsidRPr="00C86C6F">
        <w:rPr>
          <w:rFonts w:ascii="TH SarabunPSK" w:hAnsi="TH SarabunPSK" w:cs="TH SarabunPSK"/>
          <w:szCs w:val="24"/>
          <w:cs/>
        </w:rPr>
        <w:t>เรก อก</w:t>
      </w:r>
      <w:proofErr w:type="spellStart"/>
      <w:r w:rsidRPr="00C86C6F">
        <w:rPr>
          <w:rFonts w:ascii="TH SarabunPSK" w:hAnsi="TH SarabunPSK" w:cs="TH SarabunPSK"/>
          <w:szCs w:val="24"/>
          <w:cs/>
        </w:rPr>
        <w:t>ิญจ</w:t>
      </w:r>
      <w:proofErr w:type="spellEnd"/>
      <w:r w:rsidRPr="00C86C6F">
        <w:rPr>
          <w:rFonts w:ascii="TH SarabunPSK" w:hAnsi="TH SarabunPSK" w:cs="TH SarabunPSK"/>
          <w:szCs w:val="24"/>
          <w:cs/>
        </w:rPr>
        <w:t>นานนท์)</w:t>
      </w:r>
    </w:p>
    <w:p w14:paraId="6B78422F" w14:textId="742DC7E1" w:rsidR="00C86C6F" w:rsidRPr="00C86C6F" w:rsidRDefault="00C86C6F" w:rsidP="00C86C6F">
      <w:pPr>
        <w:spacing w:line="276" w:lineRule="auto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     </w:t>
      </w:r>
      <w:r w:rsidRPr="00C86C6F">
        <w:rPr>
          <w:rFonts w:ascii="TH SarabunPSK" w:hAnsi="TH SarabunPSK" w:cs="TH SarabunPSK"/>
          <w:szCs w:val="24"/>
          <w:cs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ผู้ช่วย</w:t>
      </w:r>
      <w:r w:rsidRPr="00C86C6F">
        <w:rPr>
          <w:rFonts w:ascii="TH SarabunPSK" w:hAnsi="TH SarabunPSK" w:cs="TH SarabunPSK"/>
          <w:szCs w:val="24"/>
          <w:cs/>
        </w:rPr>
        <w:t>สาธารณสุขอำเภอ</w:t>
      </w:r>
      <w:proofErr w:type="spellStart"/>
      <w:r w:rsidRPr="00C86C6F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86C6F">
        <w:rPr>
          <w:rFonts w:ascii="TH SarabunPSK" w:hAnsi="TH SarabunPSK" w:cs="TH SarabunPSK"/>
          <w:szCs w:val="24"/>
          <w:cs/>
        </w:rPr>
        <w:t xml:space="preserve">ยาณิวัฒนา                                     </w:t>
      </w:r>
      <w:r w:rsidRPr="00C86C6F">
        <w:rPr>
          <w:rFonts w:ascii="TH SarabunPSK" w:hAnsi="TH SarabunPSK" w:cs="TH SarabunPSK"/>
          <w:szCs w:val="24"/>
          <w:cs/>
        </w:rPr>
        <w:tab/>
        <w:t xml:space="preserve">      </w:t>
      </w:r>
      <w:r>
        <w:rPr>
          <w:rFonts w:ascii="TH SarabunPSK" w:hAnsi="TH SarabunPSK" w:cs="TH SarabunPSK" w:hint="cs"/>
          <w:szCs w:val="24"/>
          <w:cs/>
        </w:rPr>
        <w:t xml:space="preserve">  </w:t>
      </w:r>
      <w:r w:rsidRPr="00C86C6F">
        <w:rPr>
          <w:rFonts w:ascii="TH SarabunPSK" w:hAnsi="TH SarabunPSK" w:cs="TH SarabunPSK"/>
          <w:szCs w:val="24"/>
          <w:cs/>
        </w:rPr>
        <w:t>สาธารณสุขอำเภอ</w:t>
      </w:r>
      <w:proofErr w:type="spellStart"/>
      <w:r w:rsidRPr="00C86C6F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86C6F">
        <w:rPr>
          <w:rFonts w:ascii="TH SarabunPSK" w:hAnsi="TH SarabunPSK" w:cs="TH SarabunPSK"/>
          <w:szCs w:val="24"/>
          <w:cs/>
        </w:rPr>
        <w:t>ยาณิวัฒนา</w:t>
      </w:r>
      <w:r w:rsidRPr="00C86C6F">
        <w:rPr>
          <w:rFonts w:ascii="TH SarabunPSK" w:hAnsi="TH SarabunPSK" w:cs="TH SarabunPSK"/>
          <w:szCs w:val="24"/>
          <w:cs/>
        </w:rPr>
        <w:tab/>
      </w:r>
      <w:r w:rsidRPr="00C86C6F">
        <w:rPr>
          <w:rFonts w:ascii="TH SarabunPSK" w:hAnsi="TH SarabunPSK" w:cs="TH SarabunPSK"/>
          <w:szCs w:val="24"/>
          <w:cs/>
        </w:rPr>
        <w:tab/>
        <w:t xml:space="preserve">     </w:t>
      </w:r>
      <w:r w:rsidRPr="00C86C6F">
        <w:rPr>
          <w:rFonts w:ascii="TH SarabunPSK" w:hAnsi="TH SarabunPSK" w:cs="TH SarabunPSK"/>
          <w:szCs w:val="24"/>
        </w:rPr>
        <w:t xml:space="preserve">  </w:t>
      </w:r>
      <w:r w:rsidRPr="00C86C6F">
        <w:rPr>
          <w:rFonts w:ascii="TH SarabunPSK" w:hAnsi="TH SarabunPSK" w:cs="TH SarabunPSK"/>
          <w:szCs w:val="24"/>
          <w:cs/>
        </w:rPr>
        <w:t xml:space="preserve">                </w:t>
      </w:r>
      <w:r w:rsidRPr="00C86C6F">
        <w:rPr>
          <w:rFonts w:ascii="TH SarabunPSK" w:hAnsi="TH SarabunPSK" w:cs="TH SarabunPSK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7F900400" w14:textId="77777777" w:rsidR="00C86C6F" w:rsidRPr="00C86C6F" w:rsidRDefault="00C86C6F" w:rsidP="00C86C6F">
      <w:pPr>
        <w:spacing w:line="276" w:lineRule="auto"/>
        <w:ind w:left="9360" w:firstLine="720"/>
        <w:rPr>
          <w:rFonts w:ascii="TH SarabunPSK" w:hAnsi="TH SarabunPSK" w:cs="TH SarabunPSK"/>
          <w:szCs w:val="24"/>
        </w:rPr>
      </w:pPr>
      <w:r w:rsidRPr="00C86C6F"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1E3C1644" w14:textId="77777777" w:rsidR="00F70AE6" w:rsidRPr="00C86C6F" w:rsidRDefault="00F70AE6" w:rsidP="00C86C6F">
      <w:pPr>
        <w:rPr>
          <w:rFonts w:ascii="TH SarabunPSK" w:hAnsi="TH SarabunPSK" w:cs="TH SarabunPSK"/>
          <w:szCs w:val="24"/>
          <w:cs/>
        </w:rPr>
      </w:pPr>
    </w:p>
    <w:sectPr w:rsidR="00F70AE6" w:rsidRPr="00C86C6F" w:rsidSect="00575674">
      <w:pgSz w:w="16838" w:h="11906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E6"/>
    <w:rsid w:val="00081EE8"/>
    <w:rsid w:val="0015020F"/>
    <w:rsid w:val="0016001C"/>
    <w:rsid w:val="00187AE1"/>
    <w:rsid w:val="001B2CED"/>
    <w:rsid w:val="001B4B3E"/>
    <w:rsid w:val="002055E5"/>
    <w:rsid w:val="00300294"/>
    <w:rsid w:val="003B4A8F"/>
    <w:rsid w:val="00555DFA"/>
    <w:rsid w:val="00575674"/>
    <w:rsid w:val="005D40C2"/>
    <w:rsid w:val="005F213B"/>
    <w:rsid w:val="0068171C"/>
    <w:rsid w:val="00850BA8"/>
    <w:rsid w:val="008A7E82"/>
    <w:rsid w:val="009E1539"/>
    <w:rsid w:val="00A24CFC"/>
    <w:rsid w:val="00A839BB"/>
    <w:rsid w:val="00B305B4"/>
    <w:rsid w:val="00B91C86"/>
    <w:rsid w:val="00C62073"/>
    <w:rsid w:val="00C667CD"/>
    <w:rsid w:val="00C86C6F"/>
    <w:rsid w:val="00DF0D41"/>
    <w:rsid w:val="00E54FE1"/>
    <w:rsid w:val="00F07963"/>
    <w:rsid w:val="00F70AE6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5EF5"/>
  <w15:chartTrackingRefBased/>
  <w15:docId w15:val="{2276A66F-AD4B-4499-A8C5-7804FE0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E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621D-AEAA-4FA7-9DA6-52DE6D816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ubonwan kongmali</dc:creator>
  <cp:keywords/>
  <dc:description/>
  <cp:lastModifiedBy>PCU01</cp:lastModifiedBy>
  <cp:revision>35</cp:revision>
  <dcterms:created xsi:type="dcterms:W3CDTF">2022-10-19T11:20:00Z</dcterms:created>
  <dcterms:modified xsi:type="dcterms:W3CDTF">2022-10-31T06:40:00Z</dcterms:modified>
</cp:coreProperties>
</file>