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3F06" w14:textId="77777777" w:rsidR="00DC5F84" w:rsidRPr="00D75E09" w:rsidRDefault="00DC5F84" w:rsidP="00DC5F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H SarabunPSK" w:eastAsia="Sarabun" w:hAnsi="TH SarabunPSK" w:cs="TH SarabunPSK"/>
          <w:b/>
          <w:color w:val="000000"/>
          <w:szCs w:val="24"/>
        </w:rPr>
      </w:pPr>
      <w:r w:rsidRPr="00D75E09">
        <w:rPr>
          <w:rFonts w:ascii="TH SarabunPSK" w:eastAsia="Sarabun" w:hAnsi="TH SarabunPSK" w:cs="TH SarabunPSK"/>
          <w:b/>
          <w:color w:val="000000"/>
          <w:szCs w:val="24"/>
        </w:rPr>
        <w:t>แบบเสนอแผนปฏิบัติราชการประจำปีงบประมาณ 256</w:t>
      </w:r>
      <w:r w:rsidRPr="00D75E09">
        <w:rPr>
          <w:rFonts w:ascii="TH SarabunPSK" w:eastAsia="Sarabun" w:hAnsi="TH SarabunPSK" w:cs="TH SarabunPSK"/>
          <w:b/>
          <w:szCs w:val="24"/>
        </w:rPr>
        <w:t>6</w:t>
      </w:r>
      <w:r w:rsidR="00DD41CB" w:rsidRPr="00D75E09">
        <w:rPr>
          <w:rFonts w:ascii="TH SarabunPSK" w:eastAsia="Sarabun" w:hAnsi="TH SarabunPSK" w:cs="TH SarabunPSK"/>
          <w:b/>
          <w:color w:val="000000"/>
          <w:szCs w:val="24"/>
        </w:rPr>
        <w:t xml:space="preserve"> </w:t>
      </w:r>
    </w:p>
    <w:p w14:paraId="5ADD6E7E" w14:textId="77777777" w:rsidR="00DC5F84" w:rsidRPr="00D75E09" w:rsidRDefault="00DC5F84" w:rsidP="00DD41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TH SarabunPSK" w:eastAsia="Sarabun" w:hAnsi="TH SarabunPSK" w:cs="TH SarabunPSK"/>
          <w:b/>
          <w:color w:val="000000"/>
          <w:szCs w:val="24"/>
        </w:rPr>
      </w:pPr>
      <w:r w:rsidRPr="00D75E09">
        <w:rPr>
          <w:rFonts w:ascii="TH SarabunPSK" w:eastAsia="Sarabun" w:hAnsi="TH SarabunPSK" w:cs="TH SarabunPSK"/>
          <w:b/>
          <w:color w:val="000000"/>
          <w:szCs w:val="24"/>
        </w:rPr>
        <w:t xml:space="preserve"> </w:t>
      </w:r>
      <w:r w:rsidR="00DD41CB" w:rsidRPr="00D75E09">
        <w:rPr>
          <w:rFonts w:ascii="TH SarabunPSK" w:eastAsia="Sarabun" w:hAnsi="TH SarabunPSK" w:cs="TH SarabunPSK"/>
          <w:bCs/>
          <w:color w:val="000000"/>
          <w:szCs w:val="24"/>
          <w:cs/>
        </w:rPr>
        <w:t>คปสอ. กัลยาณิวัฒนา</w:t>
      </w:r>
      <w:r w:rsidRPr="00D75E09">
        <w:rPr>
          <w:rFonts w:ascii="TH SarabunPSK" w:eastAsia="Sarabun" w:hAnsi="TH SarabunPSK" w:cs="TH SarabunPSK"/>
          <w:b/>
          <w:color w:val="000000"/>
          <w:szCs w:val="24"/>
        </w:rPr>
        <w:t xml:space="preserve"> จังหวัดเชียงใหม่</w:t>
      </w:r>
      <w:r w:rsidR="00DD41CB" w:rsidRPr="00D75E09">
        <w:rPr>
          <w:rFonts w:ascii="TH SarabunPSK" w:eastAsia="Sarabun" w:hAnsi="TH SarabunPSK" w:cs="TH SarabunPSK"/>
          <w:b/>
          <w:color w:val="000000"/>
          <w:szCs w:val="24"/>
        </w:rPr>
        <w:t xml:space="preserve">   </w:t>
      </w:r>
    </w:p>
    <w:p w14:paraId="7BE4C324" w14:textId="6612654A" w:rsidR="00DC5F84" w:rsidRPr="00D75E09" w:rsidRDefault="00DC5F84" w:rsidP="00D75E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2" w:hanging="2"/>
        <w:rPr>
          <w:rFonts w:ascii="TH SarabunPSK" w:eastAsia="Sarabun" w:hAnsi="TH SarabunPSK" w:cs="TH SarabunPSK"/>
          <w:b/>
          <w:color w:val="000000"/>
          <w:szCs w:val="24"/>
          <w:cs/>
        </w:rPr>
      </w:pPr>
      <w:r w:rsidRPr="00D75E09">
        <w:rPr>
          <w:rFonts w:ascii="TH SarabunPSK" w:eastAsia="Sarabun" w:hAnsi="TH SarabunPSK" w:cs="TH SarabunPSK"/>
          <w:b/>
          <w:color w:val="000000"/>
          <w:szCs w:val="24"/>
          <w:u w:val="single"/>
        </w:rPr>
        <w:t>ชื่อแผน</w:t>
      </w:r>
      <w:r w:rsidRPr="00D75E09">
        <w:rPr>
          <w:rFonts w:ascii="TH SarabunPSK" w:eastAsia="Sarabun" w:hAnsi="TH SarabunPSK" w:cs="TH SarabunPSK"/>
          <w:b/>
          <w:color w:val="000000"/>
          <w:szCs w:val="24"/>
        </w:rPr>
        <w:t xml:space="preserve"> </w:t>
      </w:r>
      <w:r w:rsidR="00D75E09" w:rsidRPr="00D75E09">
        <w:rPr>
          <w:rFonts w:ascii="TH SarabunPSK" w:eastAsia="Sarabun" w:hAnsi="TH SarabunPSK" w:cs="TH SarabunPSK"/>
          <w:b/>
          <w:color w:val="000000"/>
          <w:szCs w:val="24"/>
          <w:cs/>
        </w:rPr>
        <w:t xml:space="preserve">โครงการนวัตกรรมฟื้นฟูสมรรถภาพปอดปีงบประมาณ </w:t>
      </w:r>
      <w:r w:rsidR="00D75E09" w:rsidRPr="008B0658">
        <w:rPr>
          <w:rFonts w:ascii="TH SarabunPSK" w:eastAsia="Sarabun" w:hAnsi="TH SarabunPSK" w:cs="TH SarabunPSK"/>
          <w:bCs/>
          <w:color w:val="000000"/>
          <w:szCs w:val="24"/>
        </w:rPr>
        <w:t>2566</w:t>
      </w:r>
    </w:p>
    <w:p w14:paraId="121F4773" w14:textId="6D94907E" w:rsidR="00DC5F84" w:rsidRPr="00D75E09" w:rsidRDefault="00DC5F84" w:rsidP="00DD41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2" w:hanging="2"/>
        <w:rPr>
          <w:rFonts w:ascii="TH SarabunPSK" w:eastAsia="Sarabun" w:hAnsi="TH SarabunPSK" w:cs="TH SarabunPSK"/>
          <w:b/>
          <w:color w:val="000000"/>
          <w:szCs w:val="24"/>
          <w:u w:val="single"/>
        </w:rPr>
      </w:pPr>
      <w:r w:rsidRPr="00D75E09">
        <w:rPr>
          <w:rFonts w:ascii="TH SarabunPSK" w:eastAsia="Sarabun" w:hAnsi="TH SarabunPSK" w:cs="TH SarabunPSK"/>
          <w:b/>
          <w:color w:val="000000"/>
          <w:szCs w:val="24"/>
          <w:u w:val="single"/>
        </w:rPr>
        <w:t>สถานการณ์ สภาพปัญหา</w:t>
      </w:r>
      <w:r w:rsidR="001E48F4">
        <w:rPr>
          <w:rFonts w:ascii="TH SarabunPSK" w:eastAsia="Sarabun" w:hAnsi="TH SarabunPSK" w:cs="TH SarabunPSK" w:hint="cs"/>
          <w:b/>
          <w:color w:val="000000"/>
          <w:szCs w:val="24"/>
          <w:u w:val="single"/>
          <w:cs/>
        </w:rPr>
        <w:t xml:space="preserve">  </w:t>
      </w:r>
      <w:r w:rsidR="00D75E09" w:rsidRPr="00D75E09">
        <w:rPr>
          <w:rFonts w:ascii="TH SarabunPSK" w:eastAsia="Sarabun" w:hAnsi="TH SarabunPSK" w:cs="TH SarabunPSK" w:hint="cs"/>
          <w:b/>
          <w:color w:val="000000"/>
          <w:szCs w:val="24"/>
          <w:u w:val="single"/>
          <w:cs/>
        </w:rPr>
        <w:t xml:space="preserve"> </w:t>
      </w:r>
      <w:r w:rsidR="001E48F4">
        <w:rPr>
          <w:rFonts w:ascii="TH SarabunPSK" w:eastAsia="Sarabun" w:hAnsi="TH SarabunPSK" w:cs="TH SarabunPSK" w:hint="cs"/>
          <w:b/>
          <w:color w:val="000000"/>
          <w:szCs w:val="24"/>
          <w:u w:val="single"/>
          <w:cs/>
        </w:rPr>
        <w:t xml:space="preserve"> </w:t>
      </w:r>
    </w:p>
    <w:p w14:paraId="5504B48F" w14:textId="77777777" w:rsidR="00DC5F84" w:rsidRPr="00D75E09" w:rsidRDefault="00DC5F84" w:rsidP="00DD41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720"/>
        <w:jc w:val="thaiDistribute"/>
        <w:rPr>
          <w:rFonts w:ascii="TH SarabunPSK" w:eastAsia="Sarabun" w:hAnsi="TH SarabunPSK" w:cs="TH SarabunPSK"/>
          <w:bCs/>
          <w:color w:val="000000"/>
          <w:szCs w:val="24"/>
        </w:rPr>
      </w:pPr>
      <w:r w:rsidRPr="00D75E09">
        <w:rPr>
          <w:rFonts w:ascii="TH SarabunPSK" w:eastAsia="Sarabun" w:hAnsi="TH SarabunPSK" w:cs="TH SarabunPSK"/>
          <w:bCs/>
          <w:color w:val="000000"/>
          <w:szCs w:val="24"/>
        </w:rPr>
        <w:t xml:space="preserve">โรคปอดอุดกั้นเรื้อรังเป็นสาเหตุหนึ่งของความเจ็บป่วยและการเสียชีวิตของประชากรซึ่งการฟื้นฟูสมรรถภาพปอด การหยุดสูบบุหรี่ การรักษาด้วยยารับประทานและยาพ่น จะช่วยให้ผู้ป่วยมีคุณภาพชีวิตที่ดีขึ้น </w:t>
      </w:r>
      <w:r w:rsidR="00DD41CB" w:rsidRPr="00D75E09">
        <w:rPr>
          <w:rFonts w:ascii="TH SarabunPSK" w:eastAsia="Sarabun" w:hAnsi="TH SarabunPSK" w:cs="TH SarabunPSK"/>
          <w:bCs/>
          <w:color w:val="000000"/>
          <w:szCs w:val="24"/>
          <w:cs/>
        </w:rPr>
        <w:t>แ</w:t>
      </w:r>
      <w:r w:rsidRPr="00D75E09">
        <w:rPr>
          <w:rFonts w:ascii="TH SarabunPSK" w:eastAsia="Sarabun" w:hAnsi="TH SarabunPSK" w:cs="TH SarabunPSK"/>
          <w:bCs/>
          <w:color w:val="000000"/>
          <w:szCs w:val="24"/>
        </w:rPr>
        <w:t xml:space="preserve">ต่เนื่องจากกลุ่มผู้ป่วย </w:t>
      </w:r>
      <w:r w:rsidR="00DD41CB" w:rsidRPr="00D75E09">
        <w:rPr>
          <w:rFonts w:ascii="TH SarabunPSK" w:eastAsia="Sarabun" w:hAnsi="TH SarabunPSK" w:cs="TH SarabunPSK"/>
          <w:bCs/>
          <w:color w:val="000000"/>
          <w:szCs w:val="24"/>
        </w:rPr>
        <w:t xml:space="preserve"> </w:t>
      </w:r>
      <w:r w:rsidRPr="00D75E09">
        <w:rPr>
          <w:rFonts w:ascii="TH SarabunPSK" w:eastAsia="Sarabun" w:hAnsi="TH SarabunPSK" w:cs="TH SarabunPSK"/>
          <w:bCs/>
          <w:color w:val="000000"/>
          <w:szCs w:val="24"/>
        </w:rPr>
        <w:t>ที่ต้องการฟื้นฟูสมรรถภาพปอดมีปริมาณเพิ่มขึ้น และขาดอุปกรณ์ช่วยในการฟื้นฟูสมรรถภาพปอด เนื่องจากอุปกรณ์มีราคาแพงและมีความยากในการทำให้ถึงเป้าหมาย รวมถึงผู้ป่วยและผู้ดูแลยังขาดความรู้เกี่ยวกับโรค และการปฏิบัติตัวด้วย</w:t>
      </w:r>
      <w:r w:rsidR="00DD41CB" w:rsidRPr="00D75E09">
        <w:rPr>
          <w:rFonts w:ascii="TH SarabunPSK" w:eastAsia="Sarabun" w:hAnsi="TH SarabunPSK" w:cs="TH SarabunPSK"/>
          <w:bCs/>
          <w:color w:val="000000"/>
          <w:szCs w:val="24"/>
        </w:rPr>
        <w:t xml:space="preserve"> </w:t>
      </w:r>
    </w:p>
    <w:p w14:paraId="308FAB1D" w14:textId="77777777" w:rsidR="00DC5F84" w:rsidRPr="00D75E09" w:rsidRDefault="00DC5F84" w:rsidP="00DD41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2" w:hanging="2"/>
        <w:rPr>
          <w:rFonts w:ascii="TH SarabunPSK" w:eastAsia="Sarabun" w:hAnsi="TH SarabunPSK" w:cs="TH SarabunPSK"/>
          <w:b/>
          <w:color w:val="000000"/>
          <w:szCs w:val="24"/>
          <w:u w:val="single"/>
        </w:rPr>
      </w:pPr>
      <w:r w:rsidRPr="00D75E09">
        <w:rPr>
          <w:rFonts w:ascii="TH SarabunPSK" w:eastAsia="Sarabun" w:hAnsi="TH SarabunPSK" w:cs="TH SarabunPSK"/>
          <w:b/>
          <w:color w:val="000000"/>
          <w:szCs w:val="24"/>
          <w:u w:val="single"/>
        </w:rPr>
        <w:t>เหตุผลความจำเป็นที่ต้องจัดทำแผน</w:t>
      </w:r>
    </w:p>
    <w:p w14:paraId="12A45739" w14:textId="5738DF42" w:rsidR="00DC5F84" w:rsidRPr="00D75E09" w:rsidRDefault="001E48F4" w:rsidP="00DD41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720"/>
        <w:rPr>
          <w:rFonts w:ascii="TH SarabunPSK" w:eastAsia="Sarabun" w:hAnsi="TH SarabunPSK" w:cs="TH SarabunPSK"/>
          <w:bCs/>
          <w:color w:val="000000"/>
          <w:szCs w:val="24"/>
          <w:u w:val="single"/>
        </w:rPr>
      </w:pPr>
      <w:r w:rsidRPr="00D75E09">
        <w:rPr>
          <w:rFonts w:ascii="TH SarabunPSK" w:hAnsi="TH SarabunPSK" w:cs="TH SarabunPSK"/>
          <w:noProof/>
          <w:position w:val="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B4B7A" wp14:editId="0C23D039">
                <wp:simplePos x="0" y="0"/>
                <wp:positionH relativeFrom="column">
                  <wp:posOffset>1089660</wp:posOffset>
                </wp:positionH>
                <wp:positionV relativeFrom="paragraph">
                  <wp:posOffset>224155</wp:posOffset>
                </wp:positionV>
                <wp:extent cx="77470" cy="134620"/>
                <wp:effectExtent l="0" t="0" r="17780" b="368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FB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5.8pt;margin-top:17.65pt;width:6.1pt;height:10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"/>
            </w:pict>
          </mc:Fallback>
        </mc:AlternateContent>
      </w:r>
      <w:r w:rsidR="00DC5F84" w:rsidRPr="00D75E09">
        <w:rPr>
          <w:rFonts w:ascii="TH SarabunPSK" w:eastAsia="Sarabun" w:hAnsi="TH SarabunPSK" w:cs="TH SarabunPSK"/>
          <w:bCs/>
          <w:color w:val="000000"/>
          <w:szCs w:val="24"/>
        </w:rPr>
        <w:t>เพื่อให้ผู้ป่วยโรคปอดอุดกั้นเรื้อรังมีคุณภาพชีวิตดีขึ้น อาการหอบเหนื่อยลดลง และปริมาตรความจุปอดเพิ่มขึ้น ลดอุบัติการณ์การการกำเริบเฉียบพลัน และการกลับมารักษาซ้ำในโรงพยาบาล</w:t>
      </w:r>
      <w:r w:rsidR="00DD41CB" w:rsidRPr="00D75E09">
        <w:rPr>
          <w:rFonts w:ascii="TH SarabunPSK" w:eastAsia="Sarabun" w:hAnsi="TH SarabunPSK" w:cs="TH SarabunPSK"/>
          <w:bCs/>
          <w:color w:val="000000"/>
          <w:szCs w:val="24"/>
          <w:u w:val="single"/>
        </w:rPr>
        <w:t xml:space="preserve"> </w:t>
      </w:r>
    </w:p>
    <w:p w14:paraId="679AB322" w14:textId="5CC50918" w:rsidR="00D75E09" w:rsidRPr="00D75E09" w:rsidRDefault="00D75E09" w:rsidP="00D75E0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H SarabunPSK" w:hAnsi="TH SarabunPSK" w:cs="TH SarabunPSK"/>
          <w:position w:val="0"/>
          <w:szCs w:val="24"/>
        </w:rPr>
      </w:pPr>
      <w:r w:rsidRPr="00D75E09">
        <w:rPr>
          <w:rFonts w:ascii="TH SarabunPSK" w:hAnsi="TH SarabunPSK" w:cs="TH SarabunPSK"/>
          <w:b/>
          <w:bCs/>
          <w:position w:val="0"/>
          <w:szCs w:val="24"/>
          <w:u w:val="single"/>
          <w:cs/>
        </w:rPr>
        <w:t>เป็นแผนเพื่อตอบสนอง</w:t>
      </w:r>
      <w:r>
        <w:rPr>
          <w:rFonts w:ascii="TH SarabunPSK" w:hAnsi="TH SarabunPSK" w:cs="TH SarabunPSK" w:hint="cs"/>
          <w:position w:val="0"/>
          <w:szCs w:val="24"/>
          <w:cs/>
        </w:rPr>
        <w:t xml:space="preserve">    </w:t>
      </w:r>
      <w:r w:rsidRPr="00D75E09">
        <w:rPr>
          <w:rFonts w:ascii="TH SarabunPSK" w:hAnsi="TH SarabunPSK" w:cs="TH SarabunPSK"/>
          <w:position w:val="0"/>
          <w:szCs w:val="24"/>
        </w:rPr>
        <w:t xml:space="preserve">O </w:t>
      </w:r>
      <w:r w:rsidRPr="00D75E09">
        <w:rPr>
          <w:rFonts w:ascii="TH SarabunPSK" w:hAnsi="TH SarabunPSK" w:cs="TH SarabunPSK"/>
          <w:position w:val="0"/>
          <w:szCs w:val="24"/>
          <w:cs/>
        </w:rPr>
        <w:t xml:space="preserve">แก้ไขปัญหาที่สำคัญของพื้นที่  </w:t>
      </w:r>
      <w:r w:rsidRPr="00D75E09">
        <w:rPr>
          <w:rFonts w:ascii="TH SarabunPSK" w:hAnsi="TH SarabunPSK" w:cs="TH SarabunPSK"/>
          <w:position w:val="0"/>
          <w:szCs w:val="24"/>
        </w:rPr>
        <w:t>O</w:t>
      </w:r>
      <w:r w:rsidRPr="00D75E09">
        <w:rPr>
          <w:rFonts w:ascii="TH SarabunPSK" w:hAnsi="TH SarabunPSK" w:cs="TH SarabunPSK"/>
          <w:position w:val="0"/>
          <w:szCs w:val="24"/>
          <w:cs/>
        </w:rPr>
        <w:t xml:space="preserve">   นโยบายและปัญหาระดับชาติ   </w:t>
      </w:r>
      <w:r w:rsidRPr="00D75E09">
        <w:rPr>
          <w:rFonts w:ascii="TH SarabunPSK" w:hAnsi="TH SarabunPSK" w:cs="TH SarabunPSK"/>
          <w:position w:val="0"/>
          <w:szCs w:val="24"/>
        </w:rPr>
        <w:t xml:space="preserve">O </w:t>
      </w:r>
      <w:r w:rsidRPr="00D75E09">
        <w:rPr>
          <w:rFonts w:ascii="TH SarabunPSK" w:hAnsi="TH SarabunPSK" w:cs="TH SarabunPSK"/>
          <w:position w:val="0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5D408869" w14:textId="668FC8FB" w:rsidR="00481C1D" w:rsidRDefault="00D75E09" w:rsidP="00D75E09">
      <w:pPr>
        <w:suppressAutoHyphens w:val="0"/>
        <w:spacing w:line="240" w:lineRule="auto"/>
        <w:ind w:leftChars="0" w:left="1440" w:firstLineChars="0" w:firstLine="720"/>
        <w:textDirection w:val="lrTb"/>
        <w:textAlignment w:val="auto"/>
        <w:outlineLvl w:val="9"/>
        <w:rPr>
          <w:rFonts w:ascii="TH SarabunPSK" w:eastAsia="Sarabun" w:hAnsi="TH SarabunPSK" w:cs="TH SarabunPSK"/>
          <w:b/>
          <w:color w:val="000000"/>
          <w:szCs w:val="24"/>
        </w:rPr>
      </w:pPr>
      <w:r w:rsidRPr="00D75E09">
        <w:rPr>
          <w:rFonts w:ascii="TH SarabunPSK" w:hAnsi="TH SarabunPSK" w:cs="TH SarabunPSK"/>
          <w:position w:val="0"/>
          <w:szCs w:val="24"/>
        </w:rPr>
        <w:t xml:space="preserve">O </w:t>
      </w:r>
      <w:r w:rsidRPr="00D75E09">
        <w:rPr>
          <w:rFonts w:ascii="TH SarabunPSK" w:hAnsi="TH SarabunPSK" w:cs="TH SarabunPSK"/>
          <w:position w:val="0"/>
          <w:szCs w:val="24"/>
          <w:cs/>
        </w:rPr>
        <w:t xml:space="preserve">ยุทธศาสตร์ชาติ : </w:t>
      </w:r>
      <w:r w:rsidR="00481C1D" w:rsidRPr="00481C1D">
        <w:rPr>
          <w:rFonts w:ascii="TH SarabunPSK" w:eastAsia="Sarabun" w:hAnsi="TH SarabunPSK" w:cs="TH SarabunPSK"/>
          <w:b/>
          <w:color w:val="000000"/>
          <w:szCs w:val="24"/>
          <w:cs/>
        </w:rPr>
        <w:t>ด้านการพัฒนาและเสริมสร้างศักยภาพทรัพยากรมนุษย์</w:t>
      </w:r>
    </w:p>
    <w:p w14:paraId="3ACE68AC" w14:textId="387455D6" w:rsidR="00D75E09" w:rsidRPr="00D75E09" w:rsidRDefault="00D75E09" w:rsidP="00D75E09">
      <w:pPr>
        <w:suppressAutoHyphens w:val="0"/>
        <w:spacing w:line="240" w:lineRule="auto"/>
        <w:ind w:leftChars="0" w:left="1440" w:firstLineChars="0" w:firstLine="720"/>
        <w:textDirection w:val="lrTb"/>
        <w:textAlignment w:val="auto"/>
        <w:outlineLvl w:val="9"/>
        <w:rPr>
          <w:rFonts w:ascii="TH SarabunPSK" w:hAnsi="TH SarabunPSK" w:cs="TH SarabunPSK"/>
          <w:position w:val="0"/>
          <w:szCs w:val="24"/>
        </w:rPr>
      </w:pPr>
      <w:r w:rsidRPr="00D75E09">
        <w:rPr>
          <w:rFonts w:ascii="TH SarabunPSK" w:hAnsi="TH SarabunPSK" w:cs="TH SarabunPSK"/>
          <w:position w:val="0"/>
          <w:szCs w:val="24"/>
        </w:rPr>
        <w:t xml:space="preserve">O </w:t>
      </w:r>
      <w:r w:rsidRPr="00D75E09">
        <w:rPr>
          <w:rFonts w:ascii="TH SarabunPSK" w:hAnsi="TH SarabunPSK" w:cs="TH SarabunPSK"/>
          <w:position w:val="0"/>
          <w:szCs w:val="24"/>
          <w:cs/>
        </w:rPr>
        <w:t xml:space="preserve">ยุทธศาสตร์กระทรวงสาธารณสุข : </w:t>
      </w:r>
      <w:r w:rsidR="00481C1D" w:rsidRPr="00481C1D">
        <w:rPr>
          <w:rFonts w:ascii="TH SarabunPSK" w:hAnsi="TH SarabunPSK" w:cs="TH SarabunPSK"/>
          <w:position w:val="0"/>
          <w:szCs w:val="24"/>
          <w:cs/>
        </w:rPr>
        <w:t>ด้านบริการเป็นเลิศ (</w:t>
      </w:r>
      <w:r w:rsidR="00481C1D" w:rsidRPr="00481C1D">
        <w:rPr>
          <w:rFonts w:ascii="TH SarabunPSK" w:hAnsi="TH SarabunPSK" w:cs="TH SarabunPSK"/>
          <w:position w:val="0"/>
          <w:szCs w:val="24"/>
        </w:rPr>
        <w:t>Service Excellence)</w:t>
      </w:r>
    </w:p>
    <w:p w14:paraId="1B9273DD" w14:textId="77777777" w:rsidR="00D75E09" w:rsidRPr="00D75E09" w:rsidRDefault="00D75E09" w:rsidP="00D75E09">
      <w:pPr>
        <w:suppressAutoHyphens w:val="0"/>
        <w:spacing w:line="240" w:lineRule="auto"/>
        <w:ind w:leftChars="0" w:left="1440" w:firstLineChars="0" w:firstLine="720"/>
        <w:textDirection w:val="lrTb"/>
        <w:textAlignment w:val="auto"/>
        <w:outlineLvl w:val="9"/>
        <w:rPr>
          <w:rFonts w:ascii="TH SarabunPSK" w:hAnsi="TH SarabunPSK" w:cs="TH SarabunPSK"/>
          <w:position w:val="0"/>
          <w:szCs w:val="24"/>
        </w:rPr>
      </w:pPr>
      <w:r w:rsidRPr="00D75E09">
        <w:rPr>
          <w:rFonts w:ascii="TH SarabunPSK" w:hAnsi="TH SarabunPSK" w:cs="TH SarabunPSK"/>
          <w:position w:val="0"/>
          <w:szCs w:val="24"/>
        </w:rPr>
        <w:t xml:space="preserve">O </w:t>
      </w:r>
      <w:r w:rsidRPr="00D75E09">
        <w:rPr>
          <w:rFonts w:ascii="TH SarabunPSK" w:hAnsi="TH SarabunPSK" w:cs="TH SarabunPSK"/>
          <w:position w:val="0"/>
          <w:szCs w:val="24"/>
          <w:cs/>
        </w:rPr>
        <w:t xml:space="preserve">ยุทธศาสตร์สาธารณสุขจังหวัดเชียงใหม่ </w:t>
      </w:r>
      <w:r w:rsidRPr="00481C1D">
        <w:rPr>
          <w:rFonts w:ascii="TH SarabunPSK" w:hAnsi="TH SarabunPSK" w:cs="TH SarabunPSK"/>
          <w:position w:val="0"/>
          <w:szCs w:val="24"/>
          <w:cs/>
        </w:rPr>
        <w:t xml:space="preserve">พันธกิจที่ : 1 ประเด็นยุทธศาสตร์ที่ : 1 </w:t>
      </w:r>
    </w:p>
    <w:p w14:paraId="5C73B5E8" w14:textId="3A6531EB" w:rsidR="00D75E09" w:rsidRPr="00D75E09" w:rsidRDefault="00D75E09" w:rsidP="00D75E09">
      <w:pPr>
        <w:suppressAutoHyphens w:val="0"/>
        <w:spacing w:line="240" w:lineRule="auto"/>
        <w:ind w:leftChars="0" w:left="2670" w:firstLineChars="0" w:hanging="2670"/>
        <w:textDirection w:val="lrTb"/>
        <w:textAlignment w:val="auto"/>
        <w:outlineLvl w:val="9"/>
        <w:rPr>
          <w:rFonts w:ascii="TH SarabunPSK" w:hAnsi="TH SarabunPSK" w:cs="TH SarabunPSK"/>
          <w:position w:val="0"/>
          <w:szCs w:val="24"/>
        </w:rPr>
      </w:pPr>
      <w:r w:rsidRPr="00D75E09">
        <w:rPr>
          <w:rFonts w:ascii="TH SarabunPSK" w:hAnsi="TH SarabunPSK" w:cs="TH SarabunPSK"/>
          <w:noProof/>
          <w:position w:val="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4CDDF" wp14:editId="59D20CF0">
                <wp:simplePos x="0" y="0"/>
                <wp:positionH relativeFrom="column">
                  <wp:posOffset>5629275</wp:posOffset>
                </wp:positionH>
                <wp:positionV relativeFrom="paragraph">
                  <wp:posOffset>15240</wp:posOffset>
                </wp:positionV>
                <wp:extent cx="77470" cy="134620"/>
                <wp:effectExtent l="0" t="0" r="17780" b="368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D0D5E" id="Straight Arrow Connector 5" o:spid="_x0000_s1026" type="#_x0000_t32" style="position:absolute;margin-left:443.25pt;margin-top:1.2pt;width:6.1pt;height:10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"/>
            </w:pict>
          </mc:Fallback>
        </mc:AlternateContent>
      </w:r>
      <w:r w:rsidRPr="00D75E09">
        <w:rPr>
          <w:rFonts w:ascii="TH SarabunPSK" w:hAnsi="TH SarabunPSK" w:cs="TH SarabunPSK"/>
          <w:b/>
          <w:bCs/>
          <w:position w:val="0"/>
          <w:szCs w:val="24"/>
          <w:u w:val="single"/>
          <w:cs/>
        </w:rPr>
        <w:t>แหล่งงบประมาณ</w:t>
      </w:r>
      <w:r>
        <w:rPr>
          <w:rFonts w:ascii="TH SarabunPSK" w:hAnsi="TH SarabunPSK" w:cs="TH SarabunPSK" w:hint="cs"/>
          <w:position w:val="0"/>
          <w:szCs w:val="24"/>
          <w:cs/>
        </w:rPr>
        <w:t xml:space="preserve">           </w:t>
      </w:r>
      <w:r w:rsidRPr="00D75E09">
        <w:rPr>
          <w:rFonts w:ascii="TH SarabunPSK" w:hAnsi="TH SarabunPSK" w:cs="TH SarabunPSK"/>
          <w:position w:val="0"/>
          <w:szCs w:val="24"/>
        </w:rPr>
        <w:t>O</w:t>
      </w:r>
      <w:r w:rsidRPr="00D75E09">
        <w:rPr>
          <w:rFonts w:ascii="TH SarabunPSK" w:hAnsi="TH SarabunPSK" w:cs="TH SarabunPSK"/>
          <w:position w:val="0"/>
          <w:szCs w:val="24"/>
          <w:cs/>
        </w:rPr>
        <w:t xml:space="preserve">  งบประมาณ </w:t>
      </w:r>
      <w:r w:rsidRPr="00D75E09">
        <w:rPr>
          <w:rFonts w:ascii="TH SarabunPSK" w:hAnsi="TH SarabunPSK" w:cs="TH SarabunPSK"/>
          <w:position w:val="0"/>
          <w:szCs w:val="24"/>
        </w:rPr>
        <w:t>(</w:t>
      </w:r>
      <w:r w:rsidRPr="00D75E09">
        <w:rPr>
          <w:rFonts w:ascii="TH SarabunPSK" w:hAnsi="TH SarabunPSK" w:cs="TH SarabunPSK"/>
          <w:position w:val="0"/>
          <w:szCs w:val="24"/>
          <w:cs/>
        </w:rPr>
        <w:t>ใส่รหัสกิจกรรม</w:t>
      </w:r>
      <w:r w:rsidRPr="00D75E09">
        <w:rPr>
          <w:rFonts w:ascii="TH SarabunPSK" w:hAnsi="TH SarabunPSK" w:cs="TH SarabunPSK"/>
          <w:position w:val="0"/>
          <w:szCs w:val="24"/>
        </w:rPr>
        <w:t>)</w:t>
      </w:r>
      <w:r w:rsidRPr="00D75E09">
        <w:rPr>
          <w:rFonts w:ascii="TH SarabunPSK" w:hAnsi="TH SarabunPSK" w:cs="TH SarabunPSK"/>
          <w:position w:val="0"/>
          <w:szCs w:val="24"/>
          <w:cs/>
        </w:rPr>
        <w:t xml:space="preserve">  </w:t>
      </w:r>
      <w:r w:rsidRPr="00D75E09">
        <w:rPr>
          <w:rFonts w:ascii="TH SarabunPSK" w:hAnsi="TH SarabunPSK" w:cs="TH SarabunPSK"/>
          <w:position w:val="0"/>
          <w:szCs w:val="24"/>
        </w:rPr>
        <w:t>O</w:t>
      </w:r>
      <w:r w:rsidRPr="00D75E09">
        <w:rPr>
          <w:rFonts w:ascii="TH SarabunPSK" w:hAnsi="TH SarabunPSK" w:cs="TH SarabunPSK"/>
          <w:position w:val="0"/>
          <w:szCs w:val="24"/>
          <w:cs/>
        </w:rPr>
        <w:t xml:space="preserve">  ประกันสุขภาพถ้วนหน้า (ระบุกองทุน) </w:t>
      </w:r>
      <w:r w:rsidRPr="00D75E09">
        <w:rPr>
          <w:rFonts w:ascii="TH SarabunPSK" w:hAnsi="TH SarabunPSK" w:cs="TH SarabunPSK"/>
          <w:position w:val="0"/>
          <w:szCs w:val="24"/>
        </w:rPr>
        <w:t xml:space="preserve">O </w:t>
      </w:r>
      <w:r w:rsidRPr="00D75E09">
        <w:rPr>
          <w:rFonts w:ascii="TH SarabunPSK" w:hAnsi="TH SarabunPSK" w:cs="TH SarabunPSK"/>
          <w:position w:val="0"/>
          <w:szCs w:val="24"/>
          <w:cs/>
        </w:rPr>
        <w:t xml:space="preserve">งบพัฒนาจังหวัด   </w:t>
      </w:r>
      <w:r w:rsidRPr="00D75E09">
        <w:rPr>
          <w:rFonts w:ascii="TH SarabunPSK" w:hAnsi="TH SarabunPSK" w:cs="TH SarabunPSK"/>
          <w:position w:val="0"/>
          <w:szCs w:val="24"/>
        </w:rPr>
        <w:t xml:space="preserve">O </w:t>
      </w:r>
      <w:r w:rsidRPr="00D75E09">
        <w:rPr>
          <w:rFonts w:ascii="TH SarabunPSK" w:hAnsi="TH SarabunPSK" w:cs="TH SarabunPSK"/>
          <w:position w:val="0"/>
          <w:szCs w:val="24"/>
          <w:cs/>
        </w:rPr>
        <w:t xml:space="preserve">งบกรม/กอง  </w:t>
      </w:r>
      <w:r w:rsidRPr="00D75E09">
        <w:rPr>
          <w:rFonts w:ascii="TH SarabunPSK" w:hAnsi="TH SarabunPSK" w:cs="TH SarabunPSK"/>
          <w:position w:val="0"/>
          <w:szCs w:val="24"/>
        </w:rPr>
        <w:t xml:space="preserve">O </w:t>
      </w:r>
      <w:r w:rsidRPr="00D75E09">
        <w:rPr>
          <w:rFonts w:ascii="TH SarabunPSK" w:hAnsi="TH SarabunPSK" w:cs="TH SarabunPSK"/>
          <w:position w:val="0"/>
          <w:szCs w:val="24"/>
          <w:cs/>
        </w:rPr>
        <w:t xml:space="preserve">เงินบำรุง  </w:t>
      </w:r>
      <w:r w:rsidRPr="00D75E09">
        <w:rPr>
          <w:rFonts w:ascii="TH SarabunPSK" w:hAnsi="TH SarabunPSK" w:cs="TH SarabunPSK"/>
          <w:position w:val="0"/>
          <w:szCs w:val="24"/>
        </w:rPr>
        <w:t>O</w:t>
      </w:r>
      <w:r w:rsidRPr="00D75E09">
        <w:rPr>
          <w:rFonts w:ascii="TH SarabunPSK" w:hAnsi="TH SarabunPSK" w:cs="TH SarabunPSK"/>
          <w:position w:val="0"/>
          <w:szCs w:val="24"/>
          <w:cs/>
        </w:rPr>
        <w:t xml:space="preserve">  อื่นๆ (ระบุ................</w:t>
      </w:r>
      <w:r w:rsidRPr="00D75E09">
        <w:rPr>
          <w:rFonts w:ascii="TH SarabunPSK" w:hAnsi="TH SarabunPSK" w:cs="TH SarabunPSK"/>
          <w:position w:val="0"/>
          <w:szCs w:val="24"/>
        </w:rPr>
        <w:t>)</w:t>
      </w:r>
    </w:p>
    <w:tbl>
      <w:tblPr>
        <w:tblStyle w:val="a6"/>
        <w:tblpPr w:leftFromText="180" w:rightFromText="180" w:vertAnchor="text" w:tblpY="1"/>
        <w:tblOverlap w:val="never"/>
        <w:tblW w:w="150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268"/>
        <w:gridCol w:w="1985"/>
        <w:gridCol w:w="1984"/>
        <w:gridCol w:w="1560"/>
        <w:gridCol w:w="3969"/>
        <w:gridCol w:w="1559"/>
      </w:tblGrid>
      <w:tr w:rsidR="00F51302" w:rsidRPr="00D75E09" w14:paraId="405F8171" w14:textId="77777777" w:rsidTr="00D75E09">
        <w:trPr>
          <w:trHeight w:val="495"/>
        </w:trPr>
        <w:tc>
          <w:tcPr>
            <w:tcW w:w="1696" w:type="dxa"/>
            <w:vAlign w:val="center"/>
          </w:tcPr>
          <w:p w14:paraId="5639FD01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โครงการ/กิจกรรมหลัก</w:t>
            </w:r>
          </w:p>
        </w:tc>
        <w:tc>
          <w:tcPr>
            <w:tcW w:w="2268" w:type="dxa"/>
            <w:vAlign w:val="center"/>
          </w:tcPr>
          <w:p w14:paraId="09ABED54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วัตถุประสงค์</w:t>
            </w:r>
          </w:p>
        </w:tc>
        <w:tc>
          <w:tcPr>
            <w:tcW w:w="1985" w:type="dxa"/>
            <w:vAlign w:val="center"/>
          </w:tcPr>
          <w:p w14:paraId="23BC5A74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เป้าหมาย</w:t>
            </w:r>
          </w:p>
        </w:tc>
        <w:tc>
          <w:tcPr>
            <w:tcW w:w="1984" w:type="dxa"/>
            <w:vAlign w:val="center"/>
          </w:tcPr>
          <w:p w14:paraId="0BE6CAB1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ตัวชี้วัด</w:t>
            </w:r>
          </w:p>
        </w:tc>
        <w:tc>
          <w:tcPr>
            <w:tcW w:w="1560" w:type="dxa"/>
            <w:vAlign w:val="center"/>
          </w:tcPr>
          <w:p w14:paraId="2FFAA4C5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ระยะเวลา</w:t>
            </w:r>
          </w:p>
        </w:tc>
        <w:tc>
          <w:tcPr>
            <w:tcW w:w="3969" w:type="dxa"/>
            <w:vAlign w:val="center"/>
          </w:tcPr>
          <w:p w14:paraId="3D8FE372" w14:textId="43C167AC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งบประมาณ</w:t>
            </w:r>
          </w:p>
          <w:p w14:paraId="54156A00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(แจงรายละเอียด)</w:t>
            </w:r>
          </w:p>
        </w:tc>
        <w:tc>
          <w:tcPr>
            <w:tcW w:w="1559" w:type="dxa"/>
            <w:vAlign w:val="center"/>
          </w:tcPr>
          <w:p w14:paraId="549056D1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กลุ่มงาน/ฝ่าย</w:t>
            </w:r>
            <w:r w:rsidR="00DD41CB" w:rsidRPr="00D75E09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รับผิดชอบ</w:t>
            </w:r>
          </w:p>
        </w:tc>
      </w:tr>
      <w:tr w:rsidR="00F51302" w:rsidRPr="00D75E09" w14:paraId="3065D124" w14:textId="77777777" w:rsidTr="00D75E09">
        <w:trPr>
          <w:trHeight w:val="663"/>
        </w:trPr>
        <w:tc>
          <w:tcPr>
            <w:tcW w:w="1696" w:type="dxa"/>
          </w:tcPr>
          <w:p w14:paraId="2DFB0137" w14:textId="6A473A70" w:rsidR="00DC5F84" w:rsidRPr="00281460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/>
                <w:color w:val="000000"/>
                <w:szCs w:val="24"/>
              </w:rPr>
            </w:pPr>
            <w:r w:rsidRPr="00281460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โครงการนวัตกรรม</w:t>
            </w:r>
            <w:r w:rsidR="00F51302" w:rsidRPr="00281460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br/>
            </w:r>
            <w:r w:rsidRPr="00281460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ฟื้นฟูสมรรถภาพปอด</w:t>
            </w:r>
            <w:r w:rsidR="001E48F4" w:rsidRPr="00281460">
              <w:rPr>
                <w:rFonts w:ascii="TH SarabunPSK" w:eastAsia="Sarabun" w:hAnsi="TH SarabunPSK" w:cs="TH SarabunPSK" w:hint="cs"/>
                <w:b/>
                <w:color w:val="000000"/>
                <w:szCs w:val="24"/>
                <w:cs/>
              </w:rPr>
              <w:t xml:space="preserve"> </w:t>
            </w:r>
          </w:p>
          <w:p w14:paraId="116A6C81" w14:textId="77777777" w:rsidR="00DC5F84" w:rsidRPr="00281460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/>
                <w:color w:val="000000"/>
                <w:szCs w:val="24"/>
              </w:rPr>
            </w:pPr>
            <w:r w:rsidRPr="00281460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ปีงบประมาณ 256</w:t>
            </w:r>
            <w:r w:rsidRPr="00281460">
              <w:rPr>
                <w:rFonts w:ascii="TH SarabunPSK" w:eastAsia="Sarabun" w:hAnsi="TH SarabunPSK" w:cs="TH SarabunPSK"/>
                <w:b/>
                <w:szCs w:val="24"/>
              </w:rPr>
              <w:t>6</w:t>
            </w:r>
          </w:p>
          <w:p w14:paraId="3AD15C51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0CCF65E5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0B84CD33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00C0CA30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7F1950CD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093DBF9D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20ECA1B6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31047505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130A199C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</w:tc>
        <w:tc>
          <w:tcPr>
            <w:tcW w:w="2268" w:type="dxa"/>
          </w:tcPr>
          <w:p w14:paraId="05853284" w14:textId="77777777" w:rsidR="00F51302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1.เพื่อให้ผู้ป่วยโรคปอด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อุดกั้นเรื้อรังและผู้ดูแลมี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ความรู้เรื่องโรคปอดอุดกั้น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เรื้อรัง การปฏิบัติตัว การดูแลผู้ป่วยโรคปอด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อุดกั้นเรื้อรัง </w:t>
            </w:r>
            <w:r w:rsidR="00F51302" w:rsidRPr="001E48F4">
              <w:rPr>
                <w:rFonts w:ascii="TH SarabunPSK" w:eastAsia="Sarabun" w:hAnsi="TH SarabunPSK" w:cs="TH SarabunPSK"/>
                <w:b/>
                <w:color w:val="000000"/>
                <w:szCs w:val="24"/>
                <w:cs/>
              </w:rPr>
              <w:t>ก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ารฟื้นฟู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สมรรถภาพปอด การใช้ยา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พ่นและยารับประทาน</w:t>
            </w:r>
          </w:p>
          <w:p w14:paraId="61EFB84F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2.เพื่อให้ผู้ป่วยโรคปอดอุดกั้น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เรื้อรังมีคุณภาพชีวิตดีขึ้น อาการหอบเหนื่อยลดลง และปริมาตรความจุปอดเพิ่ม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ขึ้น </w:t>
            </w:r>
          </w:p>
          <w:p w14:paraId="39E259D9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</w:tc>
        <w:tc>
          <w:tcPr>
            <w:tcW w:w="1985" w:type="dxa"/>
          </w:tcPr>
          <w:p w14:paraId="3B9DA07D" w14:textId="5E907A48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1.ป่วยโรคปอดอุดกั้นเรื้อรังและผู้ดูแลความความรู้เรื่อง</w:t>
            </w:r>
            <w:r w:rsidR="001E48F4">
              <w:rPr>
                <w:rFonts w:ascii="TH SarabunPSK" w:eastAsia="Sarabun" w:hAnsi="TH SarabunPSK" w:cs="TH SarabunPSK"/>
                <w:bCs/>
                <w:color w:val="000000"/>
                <w:szCs w:val="24"/>
                <w:cs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โรคปอดอุดกั้นเรื้อรัง การปฏิบัติตัวการดูแลผู้ป่วย</w:t>
            </w:r>
            <w:r w:rsidR="001E48F4">
              <w:rPr>
                <w:rFonts w:ascii="TH SarabunPSK" w:eastAsia="Sarabun" w:hAnsi="TH SarabunPSK" w:cs="TH SarabunPSK"/>
                <w:bCs/>
                <w:color w:val="000000"/>
                <w:szCs w:val="24"/>
                <w:cs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โรคปอดอุดกั้นเรื้อรัง การฟื้นฟูสมรรถภาพปอด การใช้ยาพ่นและยา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รับประทาน</w:t>
            </w:r>
          </w:p>
          <w:p w14:paraId="3536B6E9" w14:textId="67AFFD43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2. ผู้ป่วยโรคปอดอุดกั้น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เรื้อรังมีคุณภาพชีวิตดีขึ้น อาการหอบเหนื่อยลดลง </w:t>
            </w:r>
          </w:p>
          <w:p w14:paraId="0A06D3A9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</w:tc>
        <w:tc>
          <w:tcPr>
            <w:tcW w:w="1984" w:type="dxa"/>
          </w:tcPr>
          <w:p w14:paraId="42F2B331" w14:textId="7305E224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1.</w:t>
            </w:r>
            <w:r w:rsidR="001E48F4">
              <w:rPr>
                <w:rFonts w:ascii="TH SarabunPSK" w:eastAsia="Sarabun" w:hAnsi="TH SarabunPSK" w:cs="TH SarabunPSK" w:hint="cs"/>
                <w:bCs/>
                <w:color w:val="000000"/>
                <w:szCs w:val="24"/>
                <w:cs/>
              </w:rPr>
              <w:t xml:space="preserve"> 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ป่วยโรคปอดอุดกั้น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เรื้อรังและผู้ดูแลมีความรู้</w:t>
            </w:r>
            <w:r w:rsidR="007F5A7C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เรื่องโรคปอดอุดกั้น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เรื้อรัง การปฏิบัติตัว การดูแลผู้ป่วยโรคปอดอุดกั้นเรื้อรัง การฟื้นฟูสมรรถภาพ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ปอด การใช้ยาพ่นและ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ยารับประทาน ไม่น้อยกว่าร้อยละ 80</w:t>
            </w:r>
          </w:p>
          <w:p w14:paraId="3AA51234" w14:textId="6E43013F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2.</w:t>
            </w:r>
            <w:r w:rsidR="001E48F4">
              <w:rPr>
                <w:rFonts w:ascii="TH SarabunPSK" w:eastAsia="Sarabun" w:hAnsi="TH SarabunPSK" w:cs="TH SarabunPSK" w:hint="cs"/>
                <w:bCs/>
                <w:color w:val="000000"/>
                <w:szCs w:val="24"/>
                <w:cs/>
              </w:rPr>
              <w:t xml:space="preserve"> 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ผู้ป่วยโรคปอดอุดกั้น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เรื้อรังมีคะแนนการ</w:t>
            </w:r>
            <w:r w:rsidR="00F51302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ประเมินคุณภาพชีวิต </w:t>
            </w:r>
            <w:r w:rsidR="001E48F4">
              <w:rPr>
                <w:rFonts w:ascii="TH SarabunPSK" w:eastAsia="Sarabun" w:hAnsi="TH SarabunPSK" w:cs="TH SarabunPSK"/>
                <w:bCs/>
                <w:color w:val="000000"/>
                <w:szCs w:val="24"/>
                <w:cs/>
              </w:rPr>
              <w:br/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(CAT Score) </w:t>
            </w:r>
          </w:p>
        </w:tc>
        <w:tc>
          <w:tcPr>
            <w:tcW w:w="1560" w:type="dxa"/>
          </w:tcPr>
          <w:p w14:paraId="69B8175A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1 ตุลาคม 256</w:t>
            </w:r>
            <w:r w:rsidRPr="00D75E09">
              <w:rPr>
                <w:rFonts w:ascii="TH SarabunPSK" w:eastAsia="Sarabun" w:hAnsi="TH SarabunPSK" w:cs="TH SarabunPSK"/>
                <w:bCs/>
                <w:szCs w:val="24"/>
              </w:rPr>
              <w:t>5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 – 30 กันยายน 256</w:t>
            </w:r>
            <w:r w:rsidRPr="00D75E09">
              <w:rPr>
                <w:rFonts w:ascii="TH SarabunPSK" w:eastAsia="Sarabun" w:hAnsi="TH SarabunPSK" w:cs="TH SarabunPSK"/>
                <w:bCs/>
                <w:szCs w:val="24"/>
              </w:rPr>
              <w:t>6</w:t>
            </w:r>
          </w:p>
          <w:p w14:paraId="5664B5F4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70A53ECF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0E677DFE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3359373E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00A90152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6EA45850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31DCF7BD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0518EAA6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27EEA5BE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09592FC9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3D8AE99E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153123B3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14:paraId="04FE09AE" w14:textId="1B93C720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2128EC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กิจกรรม</w:t>
            </w:r>
            <w:r w:rsidR="001E48F4" w:rsidRPr="001E48F4">
              <w:rPr>
                <w:rFonts w:ascii="TH SarabunPSK" w:eastAsia="Sarabun" w:hAnsi="TH SarabunPSK" w:cs="TH SarabunPSK" w:hint="cs"/>
                <w:bCs/>
                <w:color w:val="000000"/>
                <w:szCs w:val="24"/>
                <w:cs/>
              </w:rPr>
              <w:t xml:space="preserve"> </w:t>
            </w:r>
            <w:r w:rsidRPr="00281460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ให้ความรู้แก่ผู้ดูแลและผู้ป่วยโรคปอดอุดกั้น</w:t>
            </w:r>
            <w:r w:rsidR="00B37D5C" w:rsidRPr="00281460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br/>
            </w:r>
            <w:r w:rsidRPr="00281460">
              <w:rPr>
                <w:rFonts w:ascii="TH SarabunPSK" w:eastAsia="Sarabun" w:hAnsi="TH SarabunPSK" w:cs="TH SarabunPSK"/>
                <w:b/>
                <w:color w:val="000000"/>
                <w:szCs w:val="24"/>
              </w:rPr>
              <w:t>เรื้อรังในคลินิกและเยี่ยมบ้าน</w:t>
            </w:r>
          </w:p>
          <w:p w14:paraId="694AEA24" w14:textId="49E6CB2D" w:rsidR="00DC5F84" w:rsidRPr="00D75E09" w:rsidRDefault="002128EC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>
              <w:rPr>
                <w:rFonts w:ascii="TH SarabunPSK" w:eastAsia="Sarabun" w:hAnsi="TH SarabunPSK" w:cs="TH SarabunPSK" w:hint="cs"/>
                <w:bCs/>
                <w:color w:val="000000"/>
                <w:szCs w:val="24"/>
                <w:cs/>
              </w:rPr>
              <w:t xml:space="preserve">-  </w:t>
            </w:r>
            <w:r w:rsidR="00DC5F84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ค่าเบี้ยเลี้ยงเจ้าหน้าที่ออกปฏิบัติงานจำนวน </w:t>
            </w:r>
            <w:r w:rsidR="00DC5F84" w:rsidRPr="00D75E09">
              <w:rPr>
                <w:rFonts w:ascii="TH SarabunPSK" w:eastAsia="Sarabun" w:hAnsi="TH SarabunPSK" w:cs="TH SarabunPSK"/>
                <w:bCs/>
                <w:szCs w:val="24"/>
              </w:rPr>
              <w:t>5</w:t>
            </w:r>
            <w:r w:rsidR="00DC5F84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 คน </w:t>
            </w:r>
            <w:r w:rsidR="004A281A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 </w:t>
            </w:r>
            <w:r>
              <w:rPr>
                <w:rFonts w:ascii="TH SarabunPSK" w:eastAsia="Sarabun" w:hAnsi="TH SarabunPSK" w:cs="TH SarabunPSK"/>
                <w:bCs/>
                <w:color w:val="000000"/>
                <w:szCs w:val="24"/>
                <w:cs/>
              </w:rPr>
              <w:br/>
            </w:r>
            <w:r w:rsidR="00DC5F84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คนละ </w:t>
            </w:r>
            <w:r w:rsidR="00DC5F84" w:rsidRPr="00D75E09">
              <w:rPr>
                <w:rFonts w:ascii="TH SarabunPSK" w:eastAsia="Sarabun" w:hAnsi="TH SarabunPSK" w:cs="TH SarabunPSK"/>
                <w:bCs/>
                <w:szCs w:val="24"/>
              </w:rPr>
              <w:t>12</w:t>
            </w:r>
            <w:r w:rsidR="00DC5F84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0 บาท จำนวน </w:t>
            </w:r>
            <w:r w:rsidR="00DC5F84" w:rsidRPr="00D75E09">
              <w:rPr>
                <w:rFonts w:ascii="TH SarabunPSK" w:eastAsia="Sarabun" w:hAnsi="TH SarabunPSK" w:cs="TH SarabunPSK"/>
                <w:bCs/>
                <w:szCs w:val="24"/>
              </w:rPr>
              <w:t>24</w:t>
            </w:r>
            <w:r w:rsidR="00DC5F84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 วัน 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เป็นเงิน 1</w:t>
            </w:r>
            <w:r w:rsidRPr="00D75E09">
              <w:rPr>
                <w:rFonts w:ascii="TH SarabunPSK" w:eastAsia="Sarabun" w:hAnsi="TH SarabunPSK" w:cs="TH SarabunPSK"/>
                <w:bCs/>
                <w:szCs w:val="24"/>
              </w:rPr>
              <w:t>4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,</w:t>
            </w:r>
            <w:r w:rsidRPr="00D75E09">
              <w:rPr>
                <w:rFonts w:ascii="TH SarabunPSK" w:eastAsia="Sarabun" w:hAnsi="TH SarabunPSK" w:cs="TH SarabunPSK"/>
                <w:bCs/>
                <w:szCs w:val="24"/>
              </w:rPr>
              <w:t>40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0 บาท</w:t>
            </w:r>
            <w:r w:rsidR="00DC5F84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                                                           </w:t>
            </w:r>
            <w:r w:rsidR="004A281A"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   </w:t>
            </w:r>
          </w:p>
          <w:p w14:paraId="7A055897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   </w:t>
            </w:r>
          </w:p>
          <w:p w14:paraId="3A24A02D" w14:textId="318093F9" w:rsidR="00DC5F84" w:rsidRPr="001E48F4" w:rsidRDefault="00DC5F84" w:rsidP="001E4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/>
                <w:color w:val="000000"/>
                <w:sz w:val="22"/>
                <w:szCs w:val="22"/>
              </w:rPr>
            </w:pPr>
            <w:r w:rsidRPr="001E48F4">
              <w:rPr>
                <w:rFonts w:ascii="TH SarabunPSK" w:eastAsia="Sarabun" w:hAnsi="TH SarabunPSK" w:cs="TH SarabunPSK"/>
                <w:b/>
                <w:color w:val="000000"/>
                <w:sz w:val="22"/>
                <w:szCs w:val="22"/>
              </w:rPr>
              <w:t xml:space="preserve">รวมทั้งสิ้น </w:t>
            </w:r>
            <w:r w:rsidR="001E48F4" w:rsidRPr="001E48F4">
              <w:rPr>
                <w:rFonts w:ascii="TH SarabunPSK" w:eastAsia="Sarabun" w:hAnsi="TH SarabunPSK" w:cs="TH SarabunPSK"/>
                <w:b/>
                <w:color w:val="000000"/>
                <w:sz w:val="22"/>
                <w:szCs w:val="22"/>
              </w:rPr>
              <w:t xml:space="preserve">14,400 </w:t>
            </w:r>
            <w:r w:rsidRPr="001E48F4">
              <w:rPr>
                <w:rFonts w:ascii="TH SarabunPSK" w:eastAsia="Sarabun" w:hAnsi="TH SarabunPSK" w:cs="TH SarabunPSK"/>
                <w:b/>
                <w:color w:val="000000"/>
                <w:sz w:val="22"/>
                <w:szCs w:val="22"/>
              </w:rPr>
              <w:t>บาท</w:t>
            </w:r>
            <w:r w:rsidR="001E48F4">
              <w:rPr>
                <w:rFonts w:ascii="TH SarabunPSK" w:eastAsia="Sarabun" w:hAnsi="TH SarabunPSK" w:cs="TH SarabunPSK" w:hint="cs"/>
                <w:b/>
                <w:color w:val="000000"/>
                <w:sz w:val="22"/>
                <w:szCs w:val="22"/>
                <w:cs/>
              </w:rPr>
              <w:t xml:space="preserve"> </w:t>
            </w:r>
            <w:r w:rsidRPr="001E48F4">
              <w:rPr>
                <w:rFonts w:ascii="TH SarabunPSK" w:eastAsia="Sarabun" w:hAnsi="TH SarabunPSK" w:cs="TH SarabunPSK"/>
                <w:b/>
                <w:color w:val="000000"/>
                <w:sz w:val="22"/>
                <w:szCs w:val="22"/>
              </w:rPr>
              <w:t>(หนึ่งหมื่น</w:t>
            </w:r>
            <w:r w:rsidR="001E48F4" w:rsidRPr="001E48F4">
              <w:rPr>
                <w:rFonts w:ascii="TH SarabunPSK" w:eastAsia="Sarabun" w:hAnsi="TH SarabunPSK" w:cs="TH SarabunPSK" w:hint="cs"/>
                <w:bCs/>
                <w:color w:val="000000"/>
                <w:sz w:val="22"/>
                <w:szCs w:val="22"/>
                <w:cs/>
              </w:rPr>
              <w:t>สี่</w:t>
            </w:r>
            <w:r w:rsidRPr="001E48F4">
              <w:rPr>
                <w:rFonts w:ascii="TH SarabunPSK" w:eastAsia="Sarabun" w:hAnsi="TH SarabunPSK" w:cs="TH SarabunPSK"/>
                <w:b/>
                <w:color w:val="000000"/>
                <w:sz w:val="22"/>
                <w:szCs w:val="22"/>
              </w:rPr>
              <w:t>พัน</w:t>
            </w:r>
            <w:r w:rsidR="001E48F4" w:rsidRPr="001E48F4">
              <w:rPr>
                <w:rFonts w:ascii="TH SarabunPSK" w:eastAsia="Sarabun" w:hAnsi="TH SarabunPSK" w:cs="TH SarabunPSK" w:hint="cs"/>
                <w:bCs/>
                <w:color w:val="000000"/>
                <w:sz w:val="22"/>
                <w:szCs w:val="22"/>
                <w:cs/>
              </w:rPr>
              <w:t>สี่</w:t>
            </w:r>
            <w:r w:rsidR="001E48F4">
              <w:rPr>
                <w:rFonts w:ascii="TH SarabunPSK" w:eastAsia="Sarabun" w:hAnsi="TH SarabunPSK" w:cs="TH SarabunPSK" w:hint="cs"/>
                <w:bCs/>
                <w:color w:val="000000"/>
                <w:sz w:val="22"/>
                <w:szCs w:val="22"/>
                <w:cs/>
              </w:rPr>
              <w:t>ร้อย</w:t>
            </w:r>
            <w:r w:rsidRPr="001E48F4">
              <w:rPr>
                <w:rFonts w:ascii="TH SarabunPSK" w:eastAsia="Sarabun" w:hAnsi="TH SarabunPSK" w:cs="TH SarabunPSK"/>
                <w:b/>
                <w:color w:val="000000"/>
                <w:sz w:val="22"/>
                <w:szCs w:val="22"/>
              </w:rPr>
              <w:t>บาทถ้วน)</w:t>
            </w:r>
          </w:p>
          <w:p w14:paraId="6AE8D801" w14:textId="50EE1679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/>
                <w:color w:val="000000"/>
                <w:szCs w:val="24"/>
              </w:rPr>
            </w:pPr>
            <w:r w:rsidRPr="001E48F4">
              <w:rPr>
                <w:rFonts w:ascii="TH SarabunPSK" w:eastAsia="Sarabun" w:hAnsi="TH SarabunPSK" w:cs="TH SarabunPSK"/>
                <w:b/>
                <w:color w:val="000000"/>
                <w:sz w:val="22"/>
                <w:szCs w:val="22"/>
              </w:rPr>
              <w:t>หมายเหตุ</w:t>
            </w:r>
            <w:r w:rsidR="004A281A" w:rsidRPr="001E48F4">
              <w:rPr>
                <w:rFonts w:ascii="TH SarabunPSK" w:eastAsia="Sarabun" w:hAnsi="TH SarabunPSK" w:cs="TH SarabunPSK"/>
                <w:b/>
                <w:color w:val="000000"/>
                <w:sz w:val="22"/>
                <w:szCs w:val="22"/>
              </w:rPr>
              <w:t xml:space="preserve">: </w:t>
            </w:r>
            <w:r w:rsidRPr="001E48F4">
              <w:rPr>
                <w:rFonts w:ascii="TH SarabunPSK" w:eastAsia="Sarabun" w:hAnsi="TH SarabunPSK" w:cs="TH SarabunPSK"/>
                <w:b/>
                <w:color w:val="000000"/>
                <w:sz w:val="22"/>
                <w:szCs w:val="22"/>
              </w:rPr>
              <w:t>ค่าใช้จ่ายทุกรายการสามารถถัวเฉลี่ยได้ตาม</w:t>
            </w:r>
            <w:r w:rsidR="004A281A" w:rsidRPr="001E48F4">
              <w:rPr>
                <w:rFonts w:ascii="TH SarabunPSK" w:eastAsia="Sarabun" w:hAnsi="TH SarabunPSK" w:cs="TH SarabunPSK"/>
                <w:b/>
                <w:color w:val="000000"/>
                <w:sz w:val="22"/>
                <w:szCs w:val="22"/>
              </w:rPr>
              <w:br/>
            </w:r>
            <w:r w:rsidRPr="001E48F4">
              <w:rPr>
                <w:rFonts w:ascii="TH SarabunPSK" w:eastAsia="Sarabun" w:hAnsi="TH SarabunPSK" w:cs="TH SarabunPSK"/>
                <w:b/>
                <w:color w:val="000000"/>
                <w:sz w:val="22"/>
                <w:szCs w:val="22"/>
              </w:rPr>
              <w:t>ความเหมาะสม</w:t>
            </w:r>
          </w:p>
        </w:tc>
        <w:tc>
          <w:tcPr>
            <w:tcW w:w="1559" w:type="dxa"/>
          </w:tcPr>
          <w:p w14:paraId="5F72D97A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นางสาวพนาวรรณ  กลิ่นอบ</w:t>
            </w:r>
          </w:p>
          <w:p w14:paraId="540E0E9D" w14:textId="77777777" w:rsidR="00DC5F84" w:rsidRPr="00D75E09" w:rsidRDefault="00DC5F8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</w:p>
          <w:p w14:paraId="3A538017" w14:textId="536DB670" w:rsidR="00DC5F84" w:rsidRPr="00D75E09" w:rsidRDefault="001E48F4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84F838" wp14:editId="1E66B5D4">
                      <wp:simplePos x="0" y="0"/>
                      <wp:positionH relativeFrom="column">
                        <wp:posOffset>-25884</wp:posOffset>
                      </wp:positionH>
                      <wp:positionV relativeFrom="paragraph">
                        <wp:posOffset>1659501</wp:posOffset>
                      </wp:positionV>
                      <wp:extent cx="922352" cy="586683"/>
                      <wp:effectExtent l="0" t="0" r="11430" b="23495"/>
                      <wp:wrapNone/>
                      <wp:docPr id="2" name="กล่องข้อความ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2352" cy="5866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5B0A740" w14:textId="5960AFA6" w:rsidR="004A281A" w:rsidRPr="004A281A" w:rsidRDefault="004A281A" w:rsidP="004A281A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4A281A">
                                    <w:rPr>
                                      <w:rFonts w:ascii="TH SarabunPSK" w:hAnsi="TH SarabunPSK" w:cs="TH SarabunPSK"/>
                                      <w:sz w:val="12"/>
                                      <w:szCs w:val="14"/>
                                    </w:rPr>
                                    <w:br/>
                                  </w:r>
                                  <w:r w:rsidRPr="004A281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t>……………………………………</w:t>
                                  </w:r>
                                  <w:r w:rsidRPr="004A281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4A281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(นายดิเรก อ</w:t>
                                  </w:r>
                                  <w:r w:rsidR="001E48F4">
                                    <w:rPr>
                                      <w:rFonts w:ascii="TH SarabunPSK" w:hAnsi="TH SarabunPSK" w:cs="TH SarabunPSK" w:hint="cs"/>
                                      <w:sz w:val="16"/>
                                      <w:szCs w:val="16"/>
                                      <w:cs/>
                                    </w:rPr>
                                    <w:t>กิ</w:t>
                                  </w:r>
                                  <w:r w:rsidRPr="004A281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ญจนานนท์)</w:t>
                                  </w:r>
                                  <w:r w:rsidRPr="004A281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  <w:t>ผอ.รพ.วัดจันทร์ฯ</w:t>
                                  </w: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84F8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377" o:spid="_x0000_s1026" type="#_x0000_t202" style="position:absolute;margin-left:-2.05pt;margin-top:130.65pt;width:72.65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" strokecolor="black [3213]" strokeweight=".5pt">
                      <v:textbox>
                        <w:txbxContent>
                          <w:p w14:paraId="75B0A740" w14:textId="5960AFA6" w:rsidR="004A281A" w:rsidRPr="004A281A" w:rsidRDefault="004A281A" w:rsidP="004A281A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4A281A">
                              <w:rPr>
                                <w:rFonts w:ascii="TH SarabunPSK" w:hAnsi="TH SarabunPSK" w:cs="TH SarabunPSK"/>
                                <w:sz w:val="12"/>
                                <w:szCs w:val="14"/>
                              </w:rPr>
                              <w:br/>
                            </w:r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t>……………………………………</w:t>
                            </w:r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(นาย</w:t>
                            </w:r>
                            <w:proofErr w:type="spellStart"/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ดิ</w:t>
                            </w:r>
                            <w:proofErr w:type="spellEnd"/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เรก อ</w:t>
                            </w:r>
                            <w:r w:rsidR="001E48F4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ก</w:t>
                            </w:r>
                            <w:proofErr w:type="spellStart"/>
                            <w:r w:rsidR="001E48F4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ิ</w:t>
                            </w:r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ญจ</w:t>
                            </w:r>
                            <w:proofErr w:type="spellEnd"/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นานนท์)</w:t>
                            </w:r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  <w:t>ผอ.รพ.วัดจันทร์ฯ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margin" w:tblpY="-216"/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985"/>
        <w:gridCol w:w="2065"/>
        <w:gridCol w:w="3007"/>
        <w:gridCol w:w="1105"/>
        <w:gridCol w:w="3621"/>
        <w:gridCol w:w="1522"/>
      </w:tblGrid>
      <w:tr w:rsidR="004A281A" w:rsidRPr="00D75E09" w14:paraId="0D617078" w14:textId="77777777" w:rsidTr="004A281A">
        <w:trPr>
          <w:tblHeader/>
        </w:trPr>
        <w:tc>
          <w:tcPr>
            <w:tcW w:w="1631" w:type="dxa"/>
            <w:shd w:val="clear" w:color="auto" w:fill="auto"/>
            <w:vAlign w:val="center"/>
          </w:tcPr>
          <w:p w14:paraId="4D15234D" w14:textId="74AF55CF" w:rsidR="004A281A" w:rsidRPr="00D75E09" w:rsidRDefault="00D75E09" w:rsidP="004A281A">
            <w:pPr>
              <w:ind w:left="0" w:hanging="2"/>
              <w:jc w:val="center"/>
              <w:textDirection w:val="lrTb"/>
              <w:rPr>
                <w:rFonts w:ascii="TH SarabunPSK" w:hAnsi="TH SarabunPSK" w:cs="TH SarabunPSK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Cs w:val="24"/>
                <w:cs/>
              </w:rPr>
              <w:lastRenderedPageBreak/>
              <w:br w:type="textWrapping" w:clear="all"/>
            </w:r>
            <w:r w:rsidR="004A281A" w:rsidRPr="00D75E09">
              <w:rPr>
                <w:rFonts w:ascii="TH SarabunPSK" w:hAnsi="TH SarabunPSK" w:cs="TH SarabunPSK"/>
                <w:b/>
                <w:bCs/>
                <w:szCs w:val="24"/>
                <w:cs/>
              </w:rPr>
              <w:t>โครงการ/กิจกรรมหลัก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3EF816EA" w14:textId="77777777" w:rsidR="004A281A" w:rsidRPr="00D75E09" w:rsidRDefault="004A281A" w:rsidP="004A281A">
            <w:pPr>
              <w:ind w:left="0" w:hanging="2"/>
              <w:jc w:val="center"/>
              <w:textDirection w:val="lrTb"/>
              <w:rPr>
                <w:rFonts w:ascii="TH SarabunPSK" w:hAnsi="TH SarabunPSK" w:cs="TH SarabunPSK"/>
                <w:szCs w:val="24"/>
              </w:rPr>
            </w:pPr>
            <w:r w:rsidRPr="00D75E09">
              <w:rPr>
                <w:rFonts w:ascii="TH SarabunPSK" w:hAnsi="TH SarabunPSK" w:cs="TH SarabunPSK"/>
                <w:b/>
                <w:bCs/>
                <w:szCs w:val="24"/>
                <w:cs/>
              </w:rPr>
              <w:t>วัตถุประสงค์</w:t>
            </w:r>
          </w:p>
        </w:tc>
        <w:tc>
          <w:tcPr>
            <w:tcW w:w="2081" w:type="dxa"/>
            <w:shd w:val="clear" w:color="auto" w:fill="auto"/>
            <w:vAlign w:val="center"/>
          </w:tcPr>
          <w:p w14:paraId="4E93F5F5" w14:textId="77777777" w:rsidR="004A281A" w:rsidRPr="00D75E09" w:rsidRDefault="004A281A" w:rsidP="004A281A">
            <w:pPr>
              <w:ind w:left="0" w:hanging="2"/>
              <w:jc w:val="center"/>
              <w:textDirection w:val="lrTb"/>
              <w:rPr>
                <w:rFonts w:ascii="TH SarabunPSK" w:hAnsi="TH SarabunPSK" w:cs="TH SarabunPSK"/>
                <w:szCs w:val="24"/>
              </w:rPr>
            </w:pPr>
            <w:r w:rsidRPr="00D75E09">
              <w:rPr>
                <w:rFonts w:ascii="TH SarabunPSK" w:hAnsi="TH SarabunPSK" w:cs="TH SarabunPSK"/>
                <w:b/>
                <w:bCs/>
                <w:szCs w:val="24"/>
                <w:cs/>
              </w:rPr>
              <w:t>เป้าหมาย</w:t>
            </w:r>
          </w:p>
        </w:tc>
        <w:tc>
          <w:tcPr>
            <w:tcW w:w="3007" w:type="dxa"/>
            <w:shd w:val="clear" w:color="auto" w:fill="auto"/>
            <w:vAlign w:val="center"/>
          </w:tcPr>
          <w:p w14:paraId="1D4FA7E0" w14:textId="77777777" w:rsidR="004A281A" w:rsidRPr="00D75E09" w:rsidRDefault="004A281A" w:rsidP="004A281A">
            <w:pPr>
              <w:ind w:left="0" w:hanging="2"/>
              <w:jc w:val="center"/>
              <w:textDirection w:val="lrTb"/>
              <w:rPr>
                <w:rFonts w:ascii="TH SarabunPSK" w:hAnsi="TH SarabunPSK" w:cs="TH SarabunPSK"/>
                <w:szCs w:val="24"/>
              </w:rPr>
            </w:pPr>
            <w:r w:rsidRPr="00D75E09">
              <w:rPr>
                <w:rFonts w:ascii="TH SarabunPSK" w:hAnsi="TH SarabunPSK" w:cs="TH SarabunPSK"/>
                <w:b/>
                <w:bCs/>
                <w:szCs w:val="24"/>
                <w:cs/>
              </w:rPr>
              <w:t>ตัวชี้วัด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13E7F71F" w14:textId="77777777" w:rsidR="004A281A" w:rsidRPr="00D75E09" w:rsidRDefault="004A281A" w:rsidP="004A281A">
            <w:pPr>
              <w:ind w:left="0" w:hanging="2"/>
              <w:jc w:val="center"/>
              <w:textDirection w:val="lrTb"/>
              <w:rPr>
                <w:rFonts w:ascii="TH SarabunPSK" w:hAnsi="TH SarabunPSK" w:cs="TH SarabunPSK"/>
                <w:szCs w:val="24"/>
              </w:rPr>
            </w:pPr>
            <w:r w:rsidRPr="00D75E09">
              <w:rPr>
                <w:rFonts w:ascii="TH SarabunPSK" w:hAnsi="TH SarabunPSK" w:cs="TH SarabunPSK"/>
                <w:b/>
                <w:bCs/>
                <w:szCs w:val="24"/>
                <w:cs/>
              </w:rPr>
              <w:t>ระยะเวลา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5002353" w14:textId="77777777" w:rsidR="004A281A" w:rsidRPr="00D75E09" w:rsidRDefault="004A281A" w:rsidP="004A281A">
            <w:pPr>
              <w:ind w:left="0" w:hanging="2"/>
              <w:jc w:val="center"/>
              <w:textDirection w:val="lrTb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D75E09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งบประมาณ  </w:t>
            </w:r>
          </w:p>
          <w:p w14:paraId="3157F06F" w14:textId="77777777" w:rsidR="004A281A" w:rsidRPr="00D75E09" w:rsidRDefault="004A281A" w:rsidP="004A281A">
            <w:pPr>
              <w:ind w:left="0" w:hanging="2"/>
              <w:jc w:val="center"/>
              <w:textDirection w:val="lrTb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D75E09">
              <w:rPr>
                <w:rFonts w:ascii="TH SarabunPSK" w:hAnsi="TH SarabunPSK" w:cs="TH SarabunPSK"/>
                <w:b/>
                <w:bCs/>
                <w:szCs w:val="24"/>
                <w:cs/>
              </w:rPr>
              <w:t>(แจงรายละเอียด)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AF9E87" w14:textId="77777777" w:rsidR="004A281A" w:rsidRPr="00D75E09" w:rsidRDefault="004A281A" w:rsidP="004A281A">
            <w:pPr>
              <w:ind w:left="0" w:hanging="2"/>
              <w:jc w:val="center"/>
              <w:textDirection w:val="lrTb"/>
              <w:rPr>
                <w:rFonts w:ascii="TH SarabunPSK" w:hAnsi="TH SarabunPSK" w:cs="TH SarabunPSK"/>
                <w:szCs w:val="24"/>
              </w:rPr>
            </w:pPr>
            <w:r w:rsidRPr="00D75E09">
              <w:rPr>
                <w:rFonts w:ascii="TH SarabunPSK" w:hAnsi="TH SarabunPSK" w:cs="TH SarabunPSK"/>
                <w:b/>
                <w:bCs/>
                <w:szCs w:val="24"/>
                <w:cs/>
              </w:rPr>
              <w:t>กลุ่มงาน/ฝ่ายรับผิดชอบ(ระบุชื่อผู้รับผิดชอบ)</w:t>
            </w:r>
          </w:p>
        </w:tc>
      </w:tr>
      <w:tr w:rsidR="004A281A" w:rsidRPr="00D75E09" w14:paraId="5A98B757" w14:textId="77777777" w:rsidTr="004A281A">
        <w:tc>
          <w:tcPr>
            <w:tcW w:w="1631" w:type="dxa"/>
            <w:shd w:val="clear" w:color="auto" w:fill="auto"/>
          </w:tcPr>
          <w:p w14:paraId="6E2473BF" w14:textId="77777777" w:rsidR="004A281A" w:rsidRPr="00D75E09" w:rsidRDefault="004A281A" w:rsidP="004A281A">
            <w:pPr>
              <w:ind w:left="0" w:hanging="2"/>
              <w:textDirection w:val="lrTb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1650" w:type="dxa"/>
            <w:shd w:val="clear" w:color="auto" w:fill="auto"/>
          </w:tcPr>
          <w:p w14:paraId="74DA89CB" w14:textId="77777777" w:rsidR="00D75E09" w:rsidRPr="00D75E09" w:rsidRDefault="00D75E09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3.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  <w:cs/>
              </w:rPr>
              <w:t>เ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พื่อลดอัตราการกำเริบ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เฉียบพลันของผู้ป่วยโรคปอด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อุดกั้นเรื้อรังในโรงพยาบาล</w:t>
            </w:r>
          </w:p>
          <w:p w14:paraId="7EE51479" w14:textId="77777777" w:rsidR="00D75E09" w:rsidRPr="00D75E09" w:rsidRDefault="00D75E09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4. เพื่อลดอัตราการกลับมา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รักษาซ้ำใน 28 วันของผู้ป่วย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โรคปอดอุดกั้นเรื้อรังใน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โรงพยาบาล</w:t>
            </w:r>
          </w:p>
          <w:p w14:paraId="07796385" w14:textId="77777777" w:rsidR="004A281A" w:rsidRPr="00D75E09" w:rsidRDefault="004A281A" w:rsidP="004A281A">
            <w:pPr>
              <w:shd w:val="clear" w:color="auto" w:fill="FFFFFF"/>
              <w:spacing w:before="120" w:after="240"/>
              <w:ind w:left="0" w:hanging="2"/>
              <w:textDirection w:val="lrTb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2081" w:type="dxa"/>
            <w:shd w:val="clear" w:color="auto" w:fill="auto"/>
          </w:tcPr>
          <w:p w14:paraId="2B35E74D" w14:textId="77777777" w:rsidR="00D75E09" w:rsidRPr="00D75E09" w:rsidRDefault="00D75E09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และปริมาตรความจุปอด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เพิ่มขึ้น</w:t>
            </w:r>
          </w:p>
          <w:p w14:paraId="4DF75122" w14:textId="77777777" w:rsidR="00D75E09" w:rsidRPr="00D75E09" w:rsidRDefault="00D75E09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3. อัตราการกำเริบ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เฉียบพลันของผู้ป่วยโรค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ปอดอุดกั้นเรื้อรังใน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โรงพยาบาลลดลง</w:t>
            </w:r>
          </w:p>
          <w:p w14:paraId="56EBA5FA" w14:textId="76731F8E" w:rsidR="004A281A" w:rsidRPr="00D75E09" w:rsidRDefault="004A281A" w:rsidP="004A28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EB1033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4.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 อัตราการกลับมารักษาซ้ำ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 xml:space="preserve">ใน 28 </w:t>
            </w:r>
            <w:r w:rsidRPr="00EB1033">
              <w:rPr>
                <w:rFonts w:ascii="TH SarabunPSK" w:eastAsia="Sarabun" w:hAnsi="TH SarabunPSK" w:cs="TH SarabunPSK"/>
                <w:b/>
                <w:color w:val="000000"/>
                <w:szCs w:val="24"/>
                <w:cs/>
              </w:rPr>
              <w:t>ใ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นของผู้ป่วยโรคปอด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อุดกั้นเรื้อรังในโรงพยาบาล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ลดลง</w:t>
            </w:r>
          </w:p>
          <w:p w14:paraId="294B5EA9" w14:textId="77777777" w:rsidR="004A281A" w:rsidRPr="00D75E09" w:rsidRDefault="004A281A" w:rsidP="004A281A">
            <w:pPr>
              <w:ind w:left="0" w:hanging="2"/>
              <w:textDirection w:val="lrTb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007" w:type="dxa"/>
            <w:shd w:val="clear" w:color="auto" w:fill="auto"/>
          </w:tcPr>
          <w:p w14:paraId="4EF2C5AB" w14:textId="33FB2505" w:rsidR="00D75E09" w:rsidRPr="00D75E09" w:rsidRDefault="00D75E09" w:rsidP="00D7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การประเมินอาการหอบเหนื่อย (mMRC </w:t>
            </w:r>
            <w:r w:rsidR="00EB1033">
              <w:rPr>
                <w:rFonts w:ascii="TH SarabunPSK" w:eastAsia="Sarabun" w:hAnsi="TH SarabunPSK" w:cs="TH SarabunPSK" w:hint="cs"/>
                <w:bCs/>
                <w:color w:val="000000"/>
                <w:szCs w:val="24"/>
                <w:cs/>
              </w:rPr>
              <w:t xml:space="preserve"> 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 xml:space="preserve"> dyspnea score) และการประเมิน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ปริมาตรความจุปอด (PEFR) ที่ดีขึ้น ไม่น้อยกว่าร้อยละ 80</w:t>
            </w:r>
          </w:p>
          <w:p w14:paraId="4B7B3004" w14:textId="2D41FBF3" w:rsidR="004A281A" w:rsidRPr="00D75E09" w:rsidRDefault="004A281A" w:rsidP="004A28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3.อัตราการกำเริบเฉียบพลัน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ของผู้ป่วยโรคปอดอุดกั้นเรื้อรังในโรงพยาบาล น้อยกว่า 10 ครั้งต่อ 100 ประชากร</w:t>
            </w:r>
          </w:p>
          <w:p w14:paraId="4FEDF340" w14:textId="77777777" w:rsidR="004A281A" w:rsidRPr="00D75E09" w:rsidRDefault="004A281A" w:rsidP="004A281A">
            <w:pPr>
              <w:ind w:left="0" w:hanging="2"/>
              <w:textDirection w:val="lrTb"/>
              <w:rPr>
                <w:rFonts w:ascii="TH SarabunPSK" w:hAnsi="TH SarabunPSK" w:cs="TH SarabunPSK"/>
                <w:szCs w:val="24"/>
              </w:rPr>
            </w:pP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t>4.อัตราการกลับมารักษาซ้ำใน 28 วันของผู้ป่วยโรคปอดอุดกั้นเรื้อรังใน</w:t>
            </w:r>
            <w:r w:rsidRPr="00D75E09">
              <w:rPr>
                <w:rFonts w:ascii="TH SarabunPSK" w:eastAsia="Sarabun" w:hAnsi="TH SarabunPSK" w:cs="TH SarabunPSK"/>
                <w:bCs/>
                <w:color w:val="000000"/>
                <w:szCs w:val="24"/>
              </w:rPr>
              <w:br/>
              <w:t>โรงพยาบาล น้อยกว่าร้อยละ 20</w:t>
            </w:r>
          </w:p>
        </w:tc>
        <w:tc>
          <w:tcPr>
            <w:tcW w:w="1124" w:type="dxa"/>
            <w:shd w:val="clear" w:color="auto" w:fill="auto"/>
          </w:tcPr>
          <w:p w14:paraId="7699CA5E" w14:textId="77777777" w:rsidR="004A281A" w:rsidRPr="00D75E09" w:rsidRDefault="004A281A" w:rsidP="004A281A">
            <w:pPr>
              <w:ind w:left="0" w:hanging="2"/>
              <w:textDirection w:val="lrTb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04F57C7A" w14:textId="77777777" w:rsidR="004A281A" w:rsidRPr="00D75E09" w:rsidRDefault="004A281A" w:rsidP="004A281A">
            <w:pPr>
              <w:ind w:left="0" w:hanging="2"/>
              <w:textDirection w:val="lrTb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58B4FF67" w14:textId="77777777" w:rsidR="004A281A" w:rsidRPr="00D75E09" w:rsidRDefault="004A281A" w:rsidP="004A281A">
            <w:pPr>
              <w:ind w:left="0" w:hanging="2"/>
              <w:textDirection w:val="lrTb"/>
              <w:rPr>
                <w:rFonts w:ascii="TH SarabunPSK" w:hAnsi="TH SarabunPSK" w:cs="TH SarabunPSK"/>
                <w:szCs w:val="24"/>
              </w:rPr>
            </w:pPr>
          </w:p>
          <w:p w14:paraId="32B6FD44" w14:textId="77777777" w:rsidR="004A281A" w:rsidRPr="00D75E09" w:rsidRDefault="004A281A" w:rsidP="004A281A">
            <w:pPr>
              <w:ind w:left="0" w:hanging="2"/>
              <w:textDirection w:val="lrTb"/>
              <w:rPr>
                <w:rFonts w:ascii="TH SarabunPSK" w:hAnsi="TH SarabunPSK" w:cs="TH SarabunPSK"/>
                <w:szCs w:val="24"/>
              </w:rPr>
            </w:pPr>
          </w:p>
          <w:p w14:paraId="311EF44B" w14:textId="0D364630" w:rsidR="004A281A" w:rsidRPr="00D75E09" w:rsidRDefault="004A281A" w:rsidP="004A281A">
            <w:pPr>
              <w:ind w:left="0" w:hanging="2"/>
              <w:textDirection w:val="lrTb"/>
              <w:rPr>
                <w:rFonts w:ascii="TH SarabunPSK" w:hAnsi="TH SarabunPSK" w:cs="TH SarabunPSK"/>
                <w:szCs w:val="24"/>
              </w:rPr>
            </w:pPr>
          </w:p>
          <w:p w14:paraId="0B8EABE1" w14:textId="7364B5F4" w:rsidR="004A281A" w:rsidRPr="00D75E09" w:rsidRDefault="004A281A" w:rsidP="004A281A">
            <w:pPr>
              <w:ind w:left="0" w:hanging="2"/>
              <w:textDirection w:val="lrTb"/>
              <w:rPr>
                <w:rFonts w:ascii="TH SarabunPSK" w:hAnsi="TH SarabunPSK" w:cs="TH SarabunPSK"/>
                <w:szCs w:val="24"/>
              </w:rPr>
            </w:pPr>
          </w:p>
          <w:p w14:paraId="7B6486EA" w14:textId="762F4E7D" w:rsidR="004A281A" w:rsidRPr="00D75E09" w:rsidRDefault="001E48F4" w:rsidP="004A281A">
            <w:pPr>
              <w:ind w:left="0" w:hanging="2"/>
              <w:textDirection w:val="lrTb"/>
              <w:rPr>
                <w:rFonts w:ascii="TH SarabunPSK" w:hAnsi="TH SarabunPSK" w:cs="TH SarabunPSK"/>
                <w:szCs w:val="24"/>
                <w:cs/>
              </w:rPr>
            </w:pPr>
            <w:r w:rsidRPr="00D75E09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6F38DC" wp14:editId="7B6BDB6D">
                      <wp:simplePos x="0" y="0"/>
                      <wp:positionH relativeFrom="column">
                        <wp:posOffset>-50580</wp:posOffset>
                      </wp:positionH>
                      <wp:positionV relativeFrom="paragraph">
                        <wp:posOffset>821741</wp:posOffset>
                      </wp:positionV>
                      <wp:extent cx="938254" cy="604299"/>
                      <wp:effectExtent l="0" t="0" r="14605" b="24765"/>
                      <wp:wrapNone/>
                      <wp:docPr id="3" name="กล่องข้อความ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54" cy="6042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397EA518" w14:textId="7CC6B815" w:rsidR="004A281A" w:rsidRPr="004A281A" w:rsidRDefault="004A281A" w:rsidP="004A281A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4A281A">
                                    <w:rPr>
                                      <w:rFonts w:ascii="TH SarabunPSK" w:hAnsi="TH SarabunPSK" w:cs="TH SarabunPSK"/>
                                      <w:sz w:val="12"/>
                                      <w:szCs w:val="14"/>
                                    </w:rPr>
                                    <w:br/>
                                  </w:r>
                                  <w:r w:rsidRPr="004A281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t>……………………………………</w:t>
                                  </w:r>
                                  <w:r w:rsidRPr="004A281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4A281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(นายดิเรก อ</w:t>
                                  </w:r>
                                  <w:r w:rsidR="001E48F4">
                                    <w:rPr>
                                      <w:rFonts w:ascii="TH SarabunPSK" w:hAnsi="TH SarabunPSK" w:cs="TH SarabunPSK" w:hint="cs"/>
                                      <w:sz w:val="16"/>
                                      <w:szCs w:val="16"/>
                                      <w:cs/>
                                    </w:rPr>
                                    <w:t>กิ</w:t>
                                  </w:r>
                                  <w:r w:rsidRPr="004A281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ญจนานนท์)</w:t>
                                  </w:r>
                                  <w:r w:rsidRPr="004A281A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  <w:t>ผอ.รพ.วัดจันทร์ฯ</w:t>
                                  </w: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F38DC" id="_x0000_s1027" type="#_x0000_t202" style="position:absolute;margin-left:-4pt;margin-top:64.7pt;width:73.9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" strokecolor="#0d0d0d [3069]" strokeweight=".5pt">
                      <v:textbox>
                        <w:txbxContent>
                          <w:p w14:paraId="397EA518" w14:textId="7CC6B815" w:rsidR="004A281A" w:rsidRPr="004A281A" w:rsidRDefault="004A281A" w:rsidP="004A281A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4A281A">
                              <w:rPr>
                                <w:rFonts w:ascii="TH SarabunPSK" w:hAnsi="TH SarabunPSK" w:cs="TH SarabunPSK"/>
                                <w:sz w:val="12"/>
                                <w:szCs w:val="14"/>
                              </w:rPr>
                              <w:br/>
                            </w:r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t>……………………………………</w:t>
                            </w:r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(นาย</w:t>
                            </w:r>
                            <w:proofErr w:type="spellStart"/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ดิ</w:t>
                            </w:r>
                            <w:proofErr w:type="spellEnd"/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เรก อ</w:t>
                            </w:r>
                            <w:r w:rsidR="001E48F4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ก</w:t>
                            </w:r>
                            <w:proofErr w:type="spellStart"/>
                            <w:r w:rsidR="001E48F4">
                              <w:rPr>
                                <w:rFonts w:ascii="TH SarabunPSK" w:hAnsi="TH SarabunPSK" w:cs="TH SarabunPSK" w:hint="cs"/>
                                <w:sz w:val="16"/>
                                <w:szCs w:val="16"/>
                                <w:cs/>
                              </w:rPr>
                              <w:t>ิ</w:t>
                            </w:r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ญจ</w:t>
                            </w:r>
                            <w:proofErr w:type="spellEnd"/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นานนท์)</w:t>
                            </w:r>
                            <w:r w:rsidRPr="004A281A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  <w:t>ผอ.รพ.วัดจันทร์ฯ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F35B216" w14:textId="77777777" w:rsidR="00281460" w:rsidRDefault="00281460" w:rsidP="00281460">
      <w:pPr>
        <w:ind w:leftChars="0" w:left="0" w:firstLineChars="0" w:firstLine="0"/>
        <w:rPr>
          <w:rFonts w:ascii="TH SarabunPSK" w:hAnsi="TH SarabunPSK" w:cs="TH SarabunPSK"/>
          <w:szCs w:val="24"/>
        </w:rPr>
      </w:pPr>
    </w:p>
    <w:p w14:paraId="2761B01D" w14:textId="77777777" w:rsidR="00281460" w:rsidRPr="00281460" w:rsidRDefault="004A281A" w:rsidP="00281460">
      <w:pPr>
        <w:ind w:left="0" w:hanging="2"/>
        <w:rPr>
          <w:rFonts w:ascii="TH SarabunPSK" w:hAnsi="TH SarabunPSK" w:cs="TH SarabunPSK"/>
          <w:position w:val="0"/>
          <w:szCs w:val="24"/>
        </w:rPr>
      </w:pPr>
      <w:r w:rsidRPr="00D75E09">
        <w:rPr>
          <w:rFonts w:ascii="TH SarabunPSK" w:hAnsi="TH SarabunPSK" w:cs="TH SarabunPSK"/>
          <w:szCs w:val="24"/>
          <w:cs/>
        </w:rPr>
        <w:t xml:space="preserve"> </w:t>
      </w:r>
    </w:p>
    <w:p w14:paraId="69AE0021" w14:textId="77777777" w:rsidR="00281460" w:rsidRPr="00281460" w:rsidRDefault="00281460" w:rsidP="00281460">
      <w:pPr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TH SarabunPSK" w:hAnsi="TH SarabunPSK" w:cs="TH SarabunPSK"/>
          <w:position w:val="0"/>
          <w:szCs w:val="24"/>
        </w:rPr>
      </w:pPr>
      <w:r w:rsidRPr="00281460">
        <w:rPr>
          <w:rFonts w:ascii="TH SarabunPSK" w:hAnsi="TH SarabunPSK" w:cs="TH SarabunPSK"/>
          <w:position w:val="0"/>
          <w:szCs w:val="24"/>
          <w:cs/>
        </w:rPr>
        <w:t xml:space="preserve">     ลงชื่อ.....................................................ผู้เสนอแผน</w:t>
      </w:r>
      <w:r w:rsidRPr="00281460">
        <w:rPr>
          <w:rFonts w:ascii="TH SarabunPSK" w:hAnsi="TH SarabunPSK" w:cs="TH SarabunPSK"/>
          <w:position w:val="0"/>
          <w:szCs w:val="24"/>
          <w:cs/>
        </w:rPr>
        <w:tab/>
      </w:r>
      <w:r w:rsidRPr="00281460">
        <w:rPr>
          <w:rFonts w:ascii="TH SarabunPSK" w:hAnsi="TH SarabunPSK" w:cs="TH SarabunPSK"/>
          <w:position w:val="0"/>
          <w:szCs w:val="24"/>
          <w:cs/>
        </w:rPr>
        <w:tab/>
      </w:r>
      <w:r w:rsidRPr="00281460">
        <w:rPr>
          <w:rFonts w:ascii="TH SarabunPSK" w:hAnsi="TH SarabunPSK" w:cs="TH SarabunPSK"/>
          <w:position w:val="0"/>
          <w:szCs w:val="24"/>
          <w:cs/>
        </w:rPr>
        <w:tab/>
        <w:t>ลงชื่อ.....................................................ผู้เห็นชอบแผน</w:t>
      </w:r>
      <w:r w:rsidRPr="00281460">
        <w:rPr>
          <w:rFonts w:ascii="TH SarabunPSK" w:hAnsi="TH SarabunPSK" w:cs="TH SarabunPSK"/>
          <w:position w:val="0"/>
          <w:szCs w:val="24"/>
          <w:cs/>
        </w:rPr>
        <w:tab/>
      </w:r>
      <w:r w:rsidRPr="00281460">
        <w:rPr>
          <w:rFonts w:ascii="TH SarabunPSK" w:hAnsi="TH SarabunPSK" w:cs="TH SarabunPSK"/>
          <w:position w:val="0"/>
          <w:szCs w:val="24"/>
          <w:cs/>
        </w:rPr>
        <w:tab/>
      </w:r>
      <w:r w:rsidRPr="00281460">
        <w:rPr>
          <w:rFonts w:ascii="TH SarabunPSK" w:hAnsi="TH SarabunPSK" w:cs="TH SarabunPSK"/>
          <w:position w:val="0"/>
          <w:szCs w:val="24"/>
          <w:cs/>
        </w:rPr>
        <w:tab/>
        <w:t xml:space="preserve">      ลงชื่อ......................................................ผู้อนุมัติแผน</w:t>
      </w:r>
    </w:p>
    <w:p w14:paraId="5347E9A6" w14:textId="64296D25" w:rsidR="00281460" w:rsidRPr="00281460" w:rsidRDefault="00281460" w:rsidP="00BD7AE9">
      <w:pPr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TH SarabunPSK" w:hAnsi="TH SarabunPSK" w:cs="TH SarabunPSK"/>
          <w:position w:val="0"/>
          <w:szCs w:val="24"/>
        </w:rPr>
      </w:pPr>
      <w:r w:rsidRPr="00281460">
        <w:rPr>
          <w:rFonts w:ascii="TH SarabunPSK" w:hAnsi="TH SarabunPSK" w:cs="TH SarabunPSK"/>
          <w:position w:val="0"/>
          <w:szCs w:val="24"/>
          <w:cs/>
        </w:rPr>
        <w:t xml:space="preserve">  (</w:t>
      </w:r>
      <w:r w:rsidR="00BD7AE9" w:rsidRPr="00BD7AE9">
        <w:rPr>
          <w:rFonts w:ascii="TH SarabunPSK" w:hAnsi="TH SarabunPSK" w:cs="TH SarabunPSK"/>
          <w:position w:val="0"/>
          <w:szCs w:val="24"/>
          <w:cs/>
        </w:rPr>
        <w:t>นางสาวศันสนีย์ สุปัญญาวิโรจน์</w:t>
      </w:r>
      <w:r w:rsidRPr="00281460">
        <w:rPr>
          <w:rFonts w:ascii="TH SarabunPSK" w:hAnsi="TH SarabunPSK" w:cs="TH SarabunPSK"/>
          <w:position w:val="0"/>
          <w:szCs w:val="24"/>
          <w:cs/>
        </w:rPr>
        <w:t xml:space="preserve">) </w:t>
      </w:r>
      <w:r w:rsidRPr="00281460">
        <w:rPr>
          <w:rFonts w:ascii="TH SarabunPSK" w:hAnsi="TH SarabunPSK" w:cs="TH SarabunPSK"/>
          <w:position w:val="0"/>
          <w:szCs w:val="24"/>
          <w:cs/>
        </w:rPr>
        <w:tab/>
      </w:r>
      <w:r w:rsidRPr="00281460">
        <w:rPr>
          <w:rFonts w:ascii="TH SarabunPSK" w:hAnsi="TH SarabunPSK" w:cs="TH SarabunPSK"/>
          <w:position w:val="0"/>
          <w:szCs w:val="24"/>
          <w:cs/>
        </w:rPr>
        <w:tab/>
      </w:r>
      <w:r w:rsidRPr="00281460">
        <w:rPr>
          <w:rFonts w:ascii="TH SarabunPSK" w:hAnsi="TH SarabunPSK" w:cs="TH SarabunPSK"/>
          <w:position w:val="0"/>
          <w:szCs w:val="24"/>
          <w:cs/>
        </w:rPr>
        <w:tab/>
        <w:t xml:space="preserve">      </w:t>
      </w:r>
      <w:r w:rsidR="00BD7AE9">
        <w:rPr>
          <w:rFonts w:ascii="TH SarabunPSK" w:hAnsi="TH SarabunPSK" w:cs="TH SarabunPSK"/>
          <w:position w:val="0"/>
          <w:szCs w:val="24"/>
          <w:cs/>
        </w:rPr>
        <w:tab/>
      </w:r>
      <w:r w:rsidRPr="00281460">
        <w:rPr>
          <w:rFonts w:ascii="TH SarabunPSK" w:hAnsi="TH SarabunPSK" w:cs="TH SarabunPSK"/>
          <w:position w:val="0"/>
          <w:szCs w:val="24"/>
          <w:cs/>
        </w:rPr>
        <w:t>(นางสุชีลา ศิริลักษณ์)</w:t>
      </w:r>
      <w:r w:rsidRPr="00281460">
        <w:rPr>
          <w:rFonts w:ascii="TH SarabunPSK" w:hAnsi="TH SarabunPSK" w:cs="TH SarabunPSK"/>
          <w:position w:val="0"/>
          <w:szCs w:val="24"/>
          <w:cs/>
        </w:rPr>
        <w:tab/>
      </w:r>
      <w:r w:rsidRPr="00281460">
        <w:rPr>
          <w:rFonts w:ascii="TH SarabunPSK" w:hAnsi="TH SarabunPSK" w:cs="TH SarabunPSK"/>
          <w:position w:val="0"/>
          <w:szCs w:val="24"/>
          <w:cs/>
        </w:rPr>
        <w:tab/>
      </w:r>
      <w:r w:rsidRPr="00281460">
        <w:rPr>
          <w:rFonts w:ascii="TH SarabunPSK" w:hAnsi="TH SarabunPSK" w:cs="TH SarabunPSK"/>
          <w:position w:val="0"/>
          <w:szCs w:val="24"/>
          <w:cs/>
        </w:rPr>
        <w:tab/>
      </w:r>
      <w:r w:rsidRPr="00281460">
        <w:rPr>
          <w:rFonts w:ascii="TH SarabunPSK" w:hAnsi="TH SarabunPSK" w:cs="TH SarabunPSK"/>
          <w:position w:val="0"/>
          <w:szCs w:val="24"/>
          <w:cs/>
        </w:rPr>
        <w:tab/>
        <w:t xml:space="preserve">    </w:t>
      </w:r>
      <w:r w:rsidRPr="00281460">
        <w:rPr>
          <w:rFonts w:ascii="TH SarabunPSK" w:hAnsi="TH SarabunPSK" w:cs="TH SarabunPSK"/>
          <w:position w:val="0"/>
          <w:szCs w:val="24"/>
          <w:cs/>
        </w:rPr>
        <w:tab/>
      </w:r>
      <w:r w:rsidRPr="00281460">
        <w:rPr>
          <w:rFonts w:ascii="TH SarabunPSK" w:hAnsi="TH SarabunPSK" w:cs="TH SarabunPSK"/>
          <w:position w:val="0"/>
          <w:szCs w:val="24"/>
          <w:cs/>
        </w:rPr>
        <w:tab/>
        <w:t xml:space="preserve">     (นายดิเรก อกิญจนานนท์)</w:t>
      </w:r>
    </w:p>
    <w:p w14:paraId="08DB6238" w14:textId="56804240" w:rsidR="00281460" w:rsidRPr="00281460" w:rsidRDefault="00BD7AE9" w:rsidP="00281460">
      <w:pPr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rFonts w:ascii="TH SarabunPSK" w:hAnsi="TH SarabunPSK" w:cs="TH SarabunPSK"/>
          <w:position w:val="0"/>
          <w:szCs w:val="24"/>
        </w:rPr>
      </w:pPr>
      <w:r>
        <w:rPr>
          <w:rFonts w:ascii="TH SarabunPSK" w:hAnsi="TH SarabunPSK" w:cs="TH SarabunPSK" w:hint="cs"/>
          <w:position w:val="0"/>
          <w:szCs w:val="24"/>
          <w:cs/>
        </w:rPr>
        <w:t xml:space="preserve">    </w:t>
      </w:r>
      <w:r w:rsidR="00281460" w:rsidRPr="00281460">
        <w:rPr>
          <w:rFonts w:ascii="TH SarabunPSK" w:hAnsi="TH SarabunPSK" w:cs="TH SarabunPSK"/>
          <w:position w:val="0"/>
          <w:szCs w:val="24"/>
          <w:cs/>
        </w:rPr>
        <w:t xml:space="preserve">พยาบาลวิชาชีพชำนาญการ                                     </w:t>
      </w:r>
      <w:r w:rsidR="00281460" w:rsidRPr="00281460">
        <w:rPr>
          <w:rFonts w:ascii="TH SarabunPSK" w:hAnsi="TH SarabunPSK" w:cs="TH SarabunPSK"/>
          <w:position w:val="0"/>
          <w:szCs w:val="24"/>
          <w:cs/>
        </w:rPr>
        <w:tab/>
        <w:t xml:space="preserve">        สาธารณสุขอำเภอกัลยาณิวัฒนา</w:t>
      </w:r>
      <w:r w:rsidR="00281460" w:rsidRPr="00281460">
        <w:rPr>
          <w:rFonts w:ascii="TH SarabunPSK" w:hAnsi="TH SarabunPSK" w:cs="TH SarabunPSK"/>
          <w:position w:val="0"/>
          <w:szCs w:val="24"/>
          <w:cs/>
        </w:rPr>
        <w:tab/>
      </w:r>
      <w:r w:rsidR="00281460" w:rsidRPr="00281460">
        <w:rPr>
          <w:rFonts w:ascii="TH SarabunPSK" w:hAnsi="TH SarabunPSK" w:cs="TH SarabunPSK"/>
          <w:position w:val="0"/>
          <w:szCs w:val="24"/>
          <w:cs/>
        </w:rPr>
        <w:tab/>
        <w:t xml:space="preserve">     </w:t>
      </w:r>
      <w:r w:rsidR="00281460" w:rsidRPr="00281460">
        <w:rPr>
          <w:rFonts w:ascii="TH SarabunPSK" w:hAnsi="TH SarabunPSK" w:cs="TH SarabunPSK"/>
          <w:position w:val="0"/>
          <w:szCs w:val="24"/>
        </w:rPr>
        <w:t xml:space="preserve">  </w:t>
      </w:r>
      <w:r w:rsidR="00281460" w:rsidRPr="00281460">
        <w:rPr>
          <w:rFonts w:ascii="TH SarabunPSK" w:hAnsi="TH SarabunPSK" w:cs="TH SarabunPSK" w:hint="cs"/>
          <w:position w:val="0"/>
          <w:szCs w:val="24"/>
          <w:cs/>
        </w:rPr>
        <w:t xml:space="preserve">                </w:t>
      </w:r>
      <w:r w:rsidR="00281460" w:rsidRPr="00281460">
        <w:rPr>
          <w:rFonts w:ascii="TH SarabunPSK" w:hAnsi="TH SarabunPSK" w:cs="TH SarabunPSK" w:hint="cs"/>
          <w:position w:val="0"/>
          <w:szCs w:val="24"/>
          <w:cs/>
        </w:rPr>
        <w:tab/>
        <w:t xml:space="preserve">        นายแพทย์ชำนาญการ รักษาการในตำแหน่ง</w:t>
      </w:r>
    </w:p>
    <w:p w14:paraId="6353BACF" w14:textId="77777777" w:rsidR="00281460" w:rsidRPr="00281460" w:rsidRDefault="00281460" w:rsidP="00281460">
      <w:pPr>
        <w:suppressAutoHyphens w:val="0"/>
        <w:spacing w:line="240" w:lineRule="auto"/>
        <w:ind w:leftChars="0" w:left="9360" w:firstLineChars="0" w:firstLine="720"/>
        <w:textDirection w:val="lrTb"/>
        <w:textAlignment w:val="auto"/>
        <w:outlineLvl w:val="9"/>
        <w:rPr>
          <w:rFonts w:ascii="TH SarabunPSK" w:hAnsi="TH SarabunPSK" w:cs="TH SarabunPSK"/>
          <w:color w:val="FF0000"/>
          <w:position w:val="0"/>
          <w:szCs w:val="24"/>
        </w:rPr>
      </w:pPr>
      <w:r w:rsidRPr="00281460">
        <w:rPr>
          <w:rFonts w:ascii="TH SarabunPSK" w:hAnsi="TH SarabunPSK" w:cs="TH SarabunPSK"/>
          <w:position w:val="0"/>
          <w:szCs w:val="24"/>
          <w:cs/>
        </w:rPr>
        <w:t>ผู้อำนวยการโรงพยาบาลวัดจันทร์เฉลิมพระเกียรติ ๘๐ พรรษา</w:t>
      </w:r>
    </w:p>
    <w:p w14:paraId="6C576E71" w14:textId="1E328772" w:rsidR="004A281A" w:rsidRPr="00D75E09" w:rsidRDefault="004A281A" w:rsidP="00281460">
      <w:pPr>
        <w:ind w:leftChars="0" w:left="0" w:firstLineChars="0" w:firstLine="0"/>
        <w:rPr>
          <w:rFonts w:ascii="TH SarabunPSK" w:hAnsi="TH SarabunPSK" w:cs="TH SarabunPSK"/>
          <w:szCs w:val="24"/>
        </w:rPr>
      </w:pPr>
    </w:p>
    <w:sectPr w:rsidR="004A281A" w:rsidRPr="00D75E09" w:rsidSect="00DC5F84">
      <w:headerReference w:type="default" r:id="rId8"/>
      <w:footerReference w:type="default" r:id="rId9"/>
      <w:pgSz w:w="16838" w:h="11906" w:orient="landscape"/>
      <w:pgMar w:top="851" w:right="851" w:bottom="851" w:left="1134" w:header="706" w:footer="706" w:gutter="0"/>
      <w:pgNumType w:start="2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AEED" w14:textId="77777777" w:rsidR="00712289" w:rsidRDefault="00712289">
      <w:pPr>
        <w:spacing w:line="240" w:lineRule="auto"/>
        <w:ind w:left="0" w:hanging="2"/>
      </w:pPr>
      <w:r>
        <w:separator/>
      </w:r>
    </w:p>
  </w:endnote>
  <w:endnote w:type="continuationSeparator" w:id="0">
    <w:p w14:paraId="49E2A4F0" w14:textId="77777777" w:rsidR="00712289" w:rsidRDefault="0071228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0F322" w14:textId="77777777" w:rsidR="00436541" w:rsidRDefault="004365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rFonts w:ascii="Sarabun" w:eastAsia="Sarabun" w:hAnsi="Sarabun" w:cs="Sarabu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E998" w14:textId="77777777" w:rsidR="00712289" w:rsidRDefault="00712289">
      <w:pPr>
        <w:spacing w:line="240" w:lineRule="auto"/>
        <w:ind w:left="0" w:hanging="2"/>
      </w:pPr>
      <w:r>
        <w:separator/>
      </w:r>
    </w:p>
  </w:footnote>
  <w:footnote w:type="continuationSeparator" w:id="0">
    <w:p w14:paraId="3A1DA873" w14:textId="77777777" w:rsidR="00712289" w:rsidRDefault="0071228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B2233" w14:textId="77777777" w:rsidR="00436541" w:rsidRDefault="004365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cs="Times New Roman"/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541"/>
    <w:rsid w:val="001E2366"/>
    <w:rsid w:val="001E48F4"/>
    <w:rsid w:val="002128EC"/>
    <w:rsid w:val="00281460"/>
    <w:rsid w:val="003A4430"/>
    <w:rsid w:val="00436541"/>
    <w:rsid w:val="0044721D"/>
    <w:rsid w:val="00481C1D"/>
    <w:rsid w:val="004A281A"/>
    <w:rsid w:val="004D3109"/>
    <w:rsid w:val="00712289"/>
    <w:rsid w:val="007F5A7C"/>
    <w:rsid w:val="008B0658"/>
    <w:rsid w:val="00963390"/>
    <w:rsid w:val="00A92AEB"/>
    <w:rsid w:val="00AE716A"/>
    <w:rsid w:val="00B37D5C"/>
    <w:rsid w:val="00BD7AE9"/>
    <w:rsid w:val="00D75E09"/>
    <w:rsid w:val="00DC5F84"/>
    <w:rsid w:val="00DD41CB"/>
    <w:rsid w:val="00EB1033"/>
    <w:rsid w:val="00F5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4766"/>
  <w15:docId w15:val="{64092C3B-D589-40B7-80AA-D28A939D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Angsana New"/>
      <w:position w:val="-1"/>
      <w:sz w:val="24"/>
      <w:szCs w:val="28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rFonts w:ascii="Cordi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hAnsi="Cambria"/>
      <w:b/>
      <w:bCs/>
      <w:kern w:val="28"/>
      <w:sz w:val="32"/>
      <w:szCs w:val="40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">
    <w:name w:val="ชื่อเรื่องรอง อักขระ"/>
    <w:rPr>
      <w:rFonts w:ascii="Cambria" w:eastAsia="Times New Roman" w:hAnsi="Cambria" w:cs="Angsana New"/>
      <w:w w:val="100"/>
      <w:position w:val="-1"/>
      <w:sz w:val="24"/>
      <w:szCs w:val="30"/>
      <w:effect w:val="none"/>
      <w:vertAlign w:val="baseline"/>
      <w:cs w:val="0"/>
      <w:em w:val="none"/>
      <w:lang w:val="en-US"/>
    </w:rPr>
  </w:style>
  <w:style w:type="character" w:customStyle="1" w:styleId="a0">
    <w:name w:val="ชื่อเรื่อง อักขระ"/>
    <w:rPr>
      <w:rFonts w:ascii="Cambria" w:eastAsia="Times New Roman" w:hAnsi="Cambria" w:cs="Angsana New"/>
      <w:b/>
      <w:bCs/>
      <w:w w:val="100"/>
      <w:kern w:val="28"/>
      <w:position w:val="-1"/>
      <w:sz w:val="32"/>
      <w:szCs w:val="40"/>
      <w:effect w:val="none"/>
      <w:vertAlign w:val="baseline"/>
      <w:cs w:val="0"/>
      <w:em w:val="none"/>
      <w:lang w:val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8"/>
    </w:rPr>
  </w:style>
  <w:style w:type="paragraph" w:styleId="BodyText2">
    <w:name w:val="Body Text 2"/>
    <w:basedOn w:val="Normal"/>
    <w:pPr>
      <w:jc w:val="thaiDistribute"/>
    </w:pPr>
    <w:rPr>
      <w:rFonts w:ascii="Cordia New" w:eastAsia="Cordia New" w:hAnsi="Cordia New"/>
      <w:sz w:val="32"/>
      <w:szCs w:val="32"/>
      <w:lang w:eastAsia="zh-CN"/>
    </w:rPr>
  </w:style>
  <w:style w:type="character" w:customStyle="1" w:styleId="2">
    <w:name w:val="เนื้อความ 2 อักขระ"/>
    <w:rPr>
      <w:rFonts w:ascii="Cordia New" w:eastAsia="Cordia New" w:hAnsi="Cordia New" w:cs="Angsana New"/>
      <w:w w:val="100"/>
      <w:position w:val="-1"/>
      <w:sz w:val="32"/>
      <w:szCs w:val="32"/>
      <w:effect w:val="none"/>
      <w:vertAlign w:val="baseline"/>
      <w:cs w:val="0"/>
      <w:em w:val="none"/>
      <w:lang w:val="en-US" w:eastAsia="zh-CN"/>
    </w:rPr>
  </w:style>
  <w:style w:type="paragraph" w:styleId="BodyText">
    <w:name w:val="Body Text"/>
    <w:basedOn w:val="Normal"/>
    <w:qFormat/>
    <w:pPr>
      <w:spacing w:after="120"/>
    </w:pPr>
    <w:rPr>
      <w:szCs w:val="20"/>
    </w:rPr>
  </w:style>
  <w:style w:type="character" w:customStyle="1" w:styleId="a1">
    <w:name w:val="เนื้อความ อักขระ"/>
    <w:rPr>
      <w:rFonts w:ascii="Times New Roman" w:eastAsia="Times New Roman" w:hAnsi="Times New Roman" w:cs="Angsana New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1">
    <w:name w:val="หัวเรื่อง 1 อักขระ"/>
    <w:rPr>
      <w:rFonts w:ascii="Cordia New" w:eastAsia="Cordia New" w:hAnsi="Cordia New" w:cs="Angsana New"/>
      <w:w w:val="100"/>
      <w:position w:val="-1"/>
      <w:sz w:val="32"/>
      <w:szCs w:val="3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qFormat/>
    <w:rPr>
      <w:rFonts w:ascii="Tahoma" w:hAnsi="Tahoma"/>
      <w:sz w:val="16"/>
      <w:szCs w:val="20"/>
    </w:rPr>
  </w:style>
  <w:style w:type="character" w:customStyle="1" w:styleId="a2">
    <w:name w:val="ข้อความบอลลูน อักขระ"/>
    <w:rPr>
      <w:rFonts w:ascii="Tahoma" w:eastAsia="Times New Roman" w:hAnsi="Tahoma" w:cs="Angsana New"/>
      <w:w w:val="100"/>
      <w:position w:val="-1"/>
      <w:sz w:val="16"/>
      <w:szCs w:val="20"/>
      <w:effect w:val="none"/>
      <w:vertAlign w:val="baseline"/>
      <w:cs w:val="0"/>
      <w:em w:val="none"/>
      <w:lang w:val="en-US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3">
    <w:name w:val="ไม่มีการเว้นระยะห่าง อักขระ"/>
    <w:rPr>
      <w:w w:val="100"/>
      <w:position w:val="-1"/>
      <w:sz w:val="22"/>
      <w:szCs w:val="28"/>
      <w:effect w:val="none"/>
      <w:vertAlign w:val="baseline"/>
      <w:cs w:val="0"/>
      <w:em w:val="none"/>
      <w:lang w:val="en-US" w:eastAsia="en-US" w:bidi="th-TH"/>
    </w:rPr>
  </w:style>
  <w:style w:type="paragraph" w:customStyle="1" w:styleId="ListParagraph1">
    <w:name w:val="List Paragraph1"/>
    <w:basedOn w:val="Normal"/>
    <w:pPr>
      <w:spacing w:after="200" w:line="276" w:lineRule="auto"/>
      <w:ind w:left="720"/>
    </w:pPr>
    <w:rPr>
      <w:rFonts w:ascii="Calibri" w:eastAsia="Calibri" w:hAnsi="Calibri"/>
      <w:sz w:val="22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rPr>
      <w:rFonts w:ascii="Times New Roman" w:eastAsia="Times New Roman" w:hAnsi="Times New Roman" w:cs="Angsana New"/>
      <w:w w:val="100"/>
      <w:position w:val="-1"/>
      <w:sz w:val="24"/>
      <w:szCs w:val="28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a5">
    <w:name w:val="ท้ายกระดาษ อักขระ"/>
    <w:rPr>
      <w:rFonts w:ascii="Times New Roman" w:eastAsia="Times New Roman" w:hAnsi="Times New Roman" w:cs="Angsana New"/>
      <w:w w:val="100"/>
      <w:position w:val="-1"/>
      <w:sz w:val="24"/>
      <w:szCs w:val="28"/>
      <w:effect w:val="none"/>
      <w:vertAlign w:val="baseline"/>
      <w:cs w:val="0"/>
      <w:em w:val="none"/>
    </w:r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L67NzfrmLDQ9GyCTxV9Mu3dG1w==">AMUW2mW6nPhY3zups9zmL9Rx6Dcebx1QJmZwZ6/IXIDrAPhLEWzKJWYmLNFzl9tlxeqrm0Q1nWzc91PCosquFipAuq5ROxv/ZMPzCWmVx4mijD16XTNZpLA=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126B13-5CE7-42CB-909A-4BA51B85C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siriphan</dc:creator>
  <cp:lastModifiedBy>PCU01</cp:lastModifiedBy>
  <cp:revision>13</cp:revision>
  <dcterms:created xsi:type="dcterms:W3CDTF">2020-10-12T10:41:00Z</dcterms:created>
  <dcterms:modified xsi:type="dcterms:W3CDTF">2022-10-31T09:44:00Z</dcterms:modified>
</cp:coreProperties>
</file>