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Display" w:hAnsi="Aptos Display"/>
          <w:b/>
          <w:color w:val="2F75B5"/>
          <w:sz w:val="32"/>
        </w:rPr>
        <w:t>HOMEMART</w:t>
      </w:r>
    </w:p>
    <w:p>
      <w:pPr>
        <w:jc w:val="center"/>
      </w:pPr>
      <w:r>
        <w:rPr>
          <w:rFonts w:ascii="Aptos Display" w:hAnsi="Aptos Display"/>
          <w:b/>
          <w:color w:val="17365D"/>
          <w:sz w:val="52"/>
        </w:rPr>
        <w:t>RDS REVIEW AND REVISION GUIDE</w:t>
      </w:r>
    </w:p>
    <w:p>
      <w:pPr>
        <w:jc w:val="center"/>
      </w:pPr>
      <w:r>
        <w:rPr>
          <w:rFonts w:ascii="Aptos" w:hAnsi="Aptos"/>
          <w:color w:val="2F75B5"/>
          <w:sz w:val="28"/>
        </w:rPr>
        <w:t>Use Case Model • Screen Flow • ERD • Database Schema</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start w:w="90" w:type="dxa"/>
              <w:bottom w:w="80" w:type="dxa"/>
              <w:end w:w="90" w:type="dxa"/>
            </w:tcMar>
            <w:shd w:fill="DDEBF7"/>
          </w:tcPr>
          <w:p>
            <w:pPr>
              <w:spacing w:after="0" w:line="240" w:lineRule="auto"/>
            </w:pPr>
            <w:r/>
            <w:r>
              <w:rPr>
                <w:rFonts w:ascii="Aptos" w:hAnsi="Aptos"/>
                <w:b/>
                <w:color w:val="17365D"/>
                <w:sz w:val="18"/>
              </w:rPr>
              <w:t>Baseline</w:t>
            </w:r>
          </w:p>
        </w:tc>
        <w:tc>
          <w:tcPr>
            <w:tcW w:type="dxa" w:w="5184"/>
            <w:vAlign w:val="center"/>
            <w:tcMar>
              <w:top w:w="80" w:type="dxa"/>
              <w:start w:w="90" w:type="dxa"/>
              <w:bottom w:w="80" w:type="dxa"/>
              <w:end w:w="90" w:type="dxa"/>
            </w:tcMar>
          </w:tcPr>
          <w:p>
            <w:pPr>
              <w:spacing w:after="0" w:line="240" w:lineRule="auto"/>
            </w:pPr>
            <w:r/>
            <w:r>
              <w:rPr>
                <w:rFonts w:ascii="Aptos" w:hAnsi="Aptos"/>
                <w:b w:val="0"/>
                <w:sz w:val="18"/>
              </w:rPr>
              <w:t>Google Sheet Backlog — 35 top-level UC</w:t>
            </w:r>
          </w:p>
        </w:tc>
      </w:tr>
      <w:tr>
        <w:tc>
          <w:tcPr>
            <w:tcW w:type="dxa" w:w="5184"/>
            <w:vAlign w:val="center"/>
            <w:tcMar>
              <w:top w:w="80" w:type="dxa"/>
              <w:start w:w="90" w:type="dxa"/>
              <w:bottom w:w="80" w:type="dxa"/>
              <w:end w:w="90" w:type="dxa"/>
            </w:tcMar>
            <w:shd w:fill="DDEBF7"/>
          </w:tcPr>
          <w:p>
            <w:pPr>
              <w:spacing w:after="0" w:line="240" w:lineRule="auto"/>
            </w:pPr>
            <w:r/>
            <w:r>
              <w:rPr>
                <w:rFonts w:ascii="Aptos" w:hAnsi="Aptos"/>
                <w:b/>
                <w:color w:val="17365D"/>
                <w:sz w:val="18"/>
              </w:rPr>
              <w:t>Review date</w:t>
            </w:r>
          </w:p>
        </w:tc>
        <w:tc>
          <w:tcPr>
            <w:tcW w:type="dxa" w:w="5184"/>
            <w:vAlign w:val="center"/>
            <w:tcMar>
              <w:top w:w="80" w:type="dxa"/>
              <w:start w:w="90" w:type="dxa"/>
              <w:bottom w:w="80" w:type="dxa"/>
              <w:end w:w="90" w:type="dxa"/>
            </w:tcMar>
          </w:tcPr>
          <w:p>
            <w:pPr>
              <w:spacing w:after="0" w:line="240" w:lineRule="auto"/>
            </w:pPr>
            <w:r/>
            <w:r>
              <w:rPr>
                <w:rFonts w:ascii="Aptos" w:hAnsi="Aptos"/>
                <w:b w:val="0"/>
                <w:sz w:val="18"/>
              </w:rPr>
              <w:t>25/09/2026</w:t>
            </w:r>
          </w:p>
        </w:tc>
      </w:tr>
      <w:tr>
        <w:tc>
          <w:tcPr>
            <w:tcW w:type="dxa" w:w="5184"/>
            <w:vAlign w:val="center"/>
            <w:tcMar>
              <w:top w:w="80" w:type="dxa"/>
              <w:start w:w="90" w:type="dxa"/>
              <w:bottom w:w="80" w:type="dxa"/>
              <w:end w:w="90" w:type="dxa"/>
            </w:tcMar>
            <w:shd w:fill="DDEBF7"/>
          </w:tcPr>
          <w:p>
            <w:pPr>
              <w:spacing w:after="0" w:line="240" w:lineRule="auto"/>
            </w:pPr>
            <w:r/>
            <w:r>
              <w:rPr>
                <w:rFonts w:ascii="Aptos" w:hAnsi="Aptos"/>
                <w:b/>
                <w:color w:val="17365D"/>
                <w:sz w:val="18"/>
              </w:rPr>
              <w:t>Status</w:t>
            </w:r>
          </w:p>
        </w:tc>
        <w:tc>
          <w:tcPr>
            <w:tcW w:type="dxa" w:w="5184"/>
            <w:vAlign w:val="center"/>
            <w:tcMar>
              <w:top w:w="80" w:type="dxa"/>
              <w:start w:w="90" w:type="dxa"/>
              <w:bottom w:w="80" w:type="dxa"/>
              <w:end w:w="90" w:type="dxa"/>
            </w:tcMar>
          </w:tcPr>
          <w:p>
            <w:pPr>
              <w:spacing w:after="0" w:line="240" w:lineRule="auto"/>
            </w:pPr>
            <w:r/>
            <w:r>
              <w:rPr>
                <w:rFonts w:ascii="Aptos" w:hAnsi="Aptos"/>
                <w:b w:val="0"/>
                <w:sz w:val="18"/>
              </w:rPr>
              <w:t>Working consolidation for team review; chưa thay thế bản RDS đã nộp</w:t>
            </w:r>
          </w:p>
        </w:tc>
      </w:tr>
      <w:tr>
        <w:tc>
          <w:tcPr>
            <w:tcW w:type="dxa" w:w="5184"/>
            <w:vAlign w:val="center"/>
            <w:tcMar>
              <w:top w:w="80" w:type="dxa"/>
              <w:start w:w="90" w:type="dxa"/>
              <w:bottom w:w="80" w:type="dxa"/>
              <w:end w:w="90" w:type="dxa"/>
            </w:tcMar>
            <w:shd w:fill="DDEBF7"/>
          </w:tcPr>
          <w:p>
            <w:pPr>
              <w:spacing w:after="0" w:line="240" w:lineRule="auto"/>
            </w:pPr>
            <w:r/>
            <w:r>
              <w:rPr>
                <w:rFonts w:ascii="Aptos" w:hAnsi="Aptos"/>
                <w:b/>
                <w:color w:val="17365D"/>
                <w:sz w:val="18"/>
              </w:rPr>
              <w:t>Format</w:t>
            </w:r>
          </w:p>
        </w:tc>
        <w:tc>
          <w:tcPr>
            <w:tcW w:type="dxa" w:w="5184"/>
            <w:vAlign w:val="center"/>
            <w:tcMar>
              <w:top w:w="80" w:type="dxa"/>
              <w:start w:w="90" w:type="dxa"/>
              <w:bottom w:w="80" w:type="dxa"/>
              <w:end w:w="90" w:type="dxa"/>
            </w:tcMar>
          </w:tcPr>
          <w:p>
            <w:pPr>
              <w:spacing w:after="0" w:line="240" w:lineRule="auto"/>
            </w:pPr>
            <w:r/>
            <w:r>
              <w:rPr>
                <w:rFonts w:ascii="Aptos" w:hAnsi="Aptos"/>
                <w:b w:val="0"/>
                <w:sz w:val="18"/>
              </w:rPr>
              <w:t>Mô tả bằng văn xuôi và bảng; không dùng ASCII/PlantUML</w:t>
            </w:r>
          </w:p>
        </w:tc>
      </w:tr>
    </w:tbl>
    <w:p/>
    <w:p>
      <w:pPr>
        <w:jc w:val="center"/>
      </w:pPr>
      <w:r>
        <w:rPr>
          <w:i/>
          <w:color w:val="59626C"/>
          <w:sz w:val="18"/>
        </w:rPr>
        <w:t>Tài liệu này hợp nhất slide môn học, comment gốc, ghi chép oral feedback, nội dung session, draw.io hiện tại và physical migration đang có.</w:t>
      </w:r>
    </w:p>
    <w:p>
      <w:r>
        <w:br w:type="page"/>
      </w:r>
    </w:p>
    <w:p>
      <w:pPr>
        <w:pStyle w:val="Heading1"/>
      </w:pPr>
      <w:r>
        <w:t>1. Mục tiêu, phạm vi và thứ tự ưu tiên nguồn</w:t>
      </w:r>
    </w:p>
    <w:p>
      <w:pPr>
        <w:spacing w:after="100" w:line="269" w:lineRule="auto"/>
      </w:pPr>
      <w:r>
        <w:t>Mục tiêu của tài liệu là ghi lại bằng chữ toàn bộ vấn đề đã phát hiện, mô tả trạng thái mong muốn và đưa ra thứ tự sửa. Đây là review guide để nhóm cập nhật Backlog, draw.io và RDS; không phải bằng chứng rằng tất cả quyết định đã được giảng viên hoặc cả nhóm phê duyệt.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Ưu tiên</w:t>
            </w:r>
          </w:p>
        </w:tc>
        <w:tc>
          <w:tcPr>
            <w:tcW w:type="dxa" w:w="345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Nguồn</w:t>
            </w:r>
          </w:p>
        </w:tc>
        <w:tc>
          <w:tcPr>
            <w:tcW w:type="dxa" w:w="576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Cách sử dụng</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7"/>
              </w:rPr>
              <w:t>1</w:t>
            </w:r>
          </w:p>
        </w:tc>
        <w:tc>
          <w:tcPr>
            <w:tcW w:type="dxa" w:w="3456"/>
            <w:vAlign w:val="center"/>
            <w:tcMar>
              <w:top w:w="80" w:type="dxa"/>
              <w:start w:w="90" w:type="dxa"/>
              <w:bottom w:w="80" w:type="dxa"/>
              <w:end w:w="90" w:type="dxa"/>
            </w:tcMar>
          </w:tcPr>
          <w:p>
            <w:pPr>
              <w:spacing w:after="0" w:line="240" w:lineRule="auto"/>
            </w:pPr>
            <w:r/>
            <w:r>
              <w:rPr>
                <w:rFonts w:ascii="Aptos" w:hAnsi="Aptos"/>
                <w:b w:val="0"/>
                <w:sz w:val="17"/>
              </w:rPr>
              <w:t>Google Sheet Backlog 35 UC</w:t>
            </w:r>
          </w:p>
        </w:tc>
        <w:tc>
          <w:tcPr>
            <w:tcW w:type="dxa" w:w="5760"/>
            <w:vAlign w:val="center"/>
            <w:tcMar>
              <w:top w:w="80" w:type="dxa"/>
              <w:start w:w="90" w:type="dxa"/>
              <w:bottom w:w="80" w:type="dxa"/>
              <w:end w:w="90" w:type="dxa"/>
            </w:tcMar>
          </w:tcPr>
          <w:p>
            <w:pPr>
              <w:spacing w:after="0" w:line="240" w:lineRule="auto"/>
            </w:pPr>
            <w:r/>
            <w:r>
              <w:rPr>
                <w:rFonts w:ascii="Aptos" w:hAnsi="Aptos"/>
                <w:b w:val="0"/>
                <w:sz w:val="17"/>
              </w:rPr>
              <w:t>Nguồn chuẩn hiện tại cho ID top-level, tên, module, actor và iteration. Mọi đổi tên/quyền/phạm vi phải sửa tại đây trước.</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7"/>
              </w:rPr>
              <w:t>2</w:t>
            </w:r>
          </w:p>
        </w:tc>
        <w:tc>
          <w:tcPr>
            <w:tcW w:type="dxa" w:w="3456"/>
            <w:vAlign w:val="center"/>
            <w:tcMar>
              <w:top w:w="80" w:type="dxa"/>
              <w:start w:w="90" w:type="dxa"/>
              <w:bottom w:w="80" w:type="dxa"/>
              <w:end w:w="90" w:type="dxa"/>
            </w:tcMar>
            <w:shd w:fill="F7F9FB"/>
          </w:tcPr>
          <w:p>
            <w:pPr>
              <w:spacing w:after="0" w:line="240" w:lineRule="auto"/>
            </w:pPr>
            <w:r/>
            <w:r>
              <w:rPr>
                <w:rFonts w:ascii="Aptos" w:hAnsi="Aptos"/>
                <w:b w:val="0"/>
                <w:sz w:val="17"/>
              </w:rPr>
              <w:t>Comment gốc trong Feedback_15 09.docx</w:t>
            </w:r>
          </w:p>
        </w:tc>
        <w:tc>
          <w:tcPr>
            <w:tcW w:type="dxa" w:w="5760"/>
            <w:vAlign w:val="center"/>
            <w:tcMar>
              <w:top w:w="80" w:type="dxa"/>
              <w:start w:w="90" w:type="dxa"/>
              <w:bottom w:w="80" w:type="dxa"/>
              <w:end w:w="90" w:type="dxa"/>
            </w:tcMar>
            <w:shd w:fill="F7F9FB"/>
          </w:tcPr>
          <w:p>
            <w:pPr>
              <w:spacing w:after="0" w:line="240" w:lineRule="auto"/>
            </w:pPr>
            <w:r/>
            <w:r>
              <w:rPr>
                <w:rFonts w:ascii="Aptos" w:hAnsi="Aptos"/>
                <w:b w:val="0"/>
                <w:sz w:val="17"/>
              </w:rPr>
              <w:t>Lời nhận xét trực tiếp của giảng viên về tồn kho, payment callback, reservation và cancellation.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7"/>
              </w:rPr>
              <w:t>3</w:t>
            </w:r>
          </w:p>
        </w:tc>
        <w:tc>
          <w:tcPr>
            <w:tcW w:type="dxa" w:w="3456"/>
            <w:vAlign w:val="center"/>
            <w:tcMar>
              <w:top w:w="80" w:type="dxa"/>
              <w:start w:w="90" w:type="dxa"/>
              <w:bottom w:w="80" w:type="dxa"/>
              <w:end w:w="90" w:type="dxa"/>
            </w:tcMar>
          </w:tcPr>
          <w:p>
            <w:pPr>
              <w:spacing w:after="0" w:line="240" w:lineRule="auto"/>
            </w:pPr>
            <w:r/>
            <w:r>
              <w:rPr>
                <w:rFonts w:ascii="Aptos" w:hAnsi="Aptos"/>
                <w:b w:val="0"/>
                <w:sz w:val="17"/>
              </w:rPr>
              <w:t>RDS slide FA26</w:t>
            </w:r>
          </w:p>
        </w:tc>
        <w:tc>
          <w:tcPr>
            <w:tcW w:type="dxa" w:w="5760"/>
            <w:vAlign w:val="center"/>
            <w:tcMar>
              <w:top w:w="80" w:type="dxa"/>
              <w:start w:w="90" w:type="dxa"/>
              <w:bottom w:w="80" w:type="dxa"/>
              <w:end w:w="90" w:type="dxa"/>
            </w:tcMar>
          </w:tcPr>
          <w:p>
            <w:pPr>
              <w:spacing w:after="0" w:line="240" w:lineRule="auto"/>
            </w:pPr>
            <w:r/>
            <w:r>
              <w:rPr>
                <w:rFonts w:ascii="Aptos" w:hAnsi="Aptos"/>
                <w:b w:val="0"/>
                <w:sz w:val="17"/>
              </w:rPr>
              <w:t>Chuẩn hình thức: UC Diagram, Screen Flow, ERD, Database Design và Table Description.</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7"/>
              </w:rPr>
              <w:t>4</w:t>
            </w:r>
          </w:p>
        </w:tc>
        <w:tc>
          <w:tcPr>
            <w:tcW w:type="dxa" w:w="3456"/>
            <w:vAlign w:val="center"/>
            <w:tcMar>
              <w:top w:w="80" w:type="dxa"/>
              <w:start w:w="90" w:type="dxa"/>
              <w:bottom w:w="80" w:type="dxa"/>
              <w:end w:w="90" w:type="dxa"/>
            </w:tcMar>
            <w:shd w:fill="F7F9FB"/>
          </w:tcPr>
          <w:p>
            <w:pPr>
              <w:spacing w:after="0" w:line="240" w:lineRule="auto"/>
            </w:pPr>
            <w:r/>
            <w:r>
              <w:rPr>
                <w:rFonts w:ascii="Aptos" w:hAnsi="Aptos"/>
                <w:b w:val="0"/>
                <w:sz w:val="17"/>
              </w:rPr>
              <w:t>Ghi chép oral feedback và tin nhắn trong session</w:t>
            </w:r>
          </w:p>
        </w:tc>
        <w:tc>
          <w:tcPr>
            <w:tcW w:type="dxa" w:w="5760"/>
            <w:vAlign w:val="center"/>
            <w:tcMar>
              <w:top w:w="80" w:type="dxa"/>
              <w:start w:w="90" w:type="dxa"/>
              <w:bottom w:w="80" w:type="dxa"/>
              <w:end w:w="90" w:type="dxa"/>
            </w:tcMar>
            <w:shd w:fill="F7F9FB"/>
          </w:tcPr>
          <w:p>
            <w:pPr>
              <w:spacing w:after="0" w:line="240" w:lineRule="auto"/>
            </w:pPr>
            <w:r/>
            <w:r>
              <w:rPr>
                <w:rFonts w:ascii="Aptos" w:hAnsi="Aptos"/>
                <w:b w:val="0"/>
                <w:sz w:val="17"/>
              </w:rPr>
              <w:t>Bằng chứng ngữ cảnh cần giữ, nhưng các câu nhớ chưa đầy đủ phải được xác minh trước khi coi là yêu cầu chính thức.</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7"/>
              </w:rPr>
              <w:t>5</w:t>
            </w:r>
          </w:p>
        </w:tc>
        <w:tc>
          <w:tcPr>
            <w:tcW w:type="dxa" w:w="3456"/>
            <w:vAlign w:val="center"/>
            <w:tcMar>
              <w:top w:w="80" w:type="dxa"/>
              <w:start w:w="90" w:type="dxa"/>
              <w:bottom w:w="80" w:type="dxa"/>
              <w:end w:w="90" w:type="dxa"/>
            </w:tcMar>
          </w:tcPr>
          <w:p>
            <w:pPr>
              <w:spacing w:after="0" w:line="240" w:lineRule="auto"/>
            </w:pPr>
            <w:r/>
            <w:r>
              <w:rPr>
                <w:rFonts w:ascii="Aptos" w:hAnsi="Aptos"/>
                <w:b w:val="0"/>
                <w:sz w:val="17"/>
              </w:rPr>
              <w:t>SWP391_Diagram.drawio và live RDS</w:t>
            </w:r>
          </w:p>
        </w:tc>
        <w:tc>
          <w:tcPr>
            <w:tcW w:type="dxa" w:w="5760"/>
            <w:vAlign w:val="center"/>
            <w:tcMar>
              <w:top w:w="80" w:type="dxa"/>
              <w:start w:w="90" w:type="dxa"/>
              <w:bottom w:w="80" w:type="dxa"/>
              <w:end w:w="90" w:type="dxa"/>
            </w:tcMar>
          </w:tcPr>
          <w:p>
            <w:pPr>
              <w:spacing w:after="0" w:line="240" w:lineRule="auto"/>
            </w:pPr>
            <w:r/>
            <w:r>
              <w:rPr>
                <w:rFonts w:ascii="Aptos" w:hAnsi="Aptos"/>
                <w:b w:val="0"/>
                <w:sz w:val="17"/>
              </w:rPr>
              <w:t>Working artifacts đang được sửa; dùng để tìm lệch và lỗi, không tự động là nguồn chuẩn.</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7"/>
              </w:rPr>
              <w:t>6</w:t>
            </w:r>
          </w:p>
        </w:tc>
        <w:tc>
          <w:tcPr>
            <w:tcW w:type="dxa" w:w="3456"/>
            <w:vAlign w:val="center"/>
            <w:tcMar>
              <w:top w:w="80" w:type="dxa"/>
              <w:start w:w="90" w:type="dxa"/>
              <w:bottom w:w="80" w:type="dxa"/>
              <w:end w:w="90" w:type="dxa"/>
            </w:tcMar>
            <w:shd w:fill="F7F9FB"/>
          </w:tcPr>
          <w:p>
            <w:pPr>
              <w:spacing w:after="0" w:line="240" w:lineRule="auto"/>
            </w:pPr>
            <w:r/>
            <w:r>
              <w:rPr>
                <w:rFonts w:ascii="Aptos" w:hAnsi="Aptos"/>
                <w:b w:val="0"/>
                <w:sz w:val="17"/>
              </w:rPr>
              <w:t>Code/Flyway hiện tại</w:t>
            </w:r>
          </w:p>
        </w:tc>
        <w:tc>
          <w:tcPr>
            <w:tcW w:type="dxa" w:w="5760"/>
            <w:vAlign w:val="center"/>
            <w:tcMar>
              <w:top w:w="80" w:type="dxa"/>
              <w:start w:w="90" w:type="dxa"/>
              <w:bottom w:w="80" w:type="dxa"/>
              <w:end w:w="90" w:type="dxa"/>
            </w:tcMar>
            <w:shd w:fill="F7F9FB"/>
          </w:tcPr>
          <w:p>
            <w:pPr>
              <w:spacing w:after="0" w:line="240" w:lineRule="auto"/>
            </w:pPr>
            <w:r/>
            <w:r>
              <w:rPr>
                <w:rFonts w:ascii="Aptos" w:hAnsi="Aptos"/>
                <w:b w:val="0"/>
                <w:sz w:val="17"/>
              </w:rPr>
              <w:t>Bằng chứng phần đã triển khai. Hiện chỉ có app.user_account; không chứng minh toàn bộ schema trong draw.io đã tồn tại.</w:t>
            </w:r>
          </w:p>
        </w:tc>
      </w:tr>
    </w:tbl>
    <w:p>
      <w:pPr>
        <w:spacing w:after="0"/>
      </w:pPr>
    </w:p>
    <w:tbl>
      <w:tblPr>
        <w:tblStyle w:val="TableGrid"/>
        <w:tblW w:type="auto" w:w="0"/>
        <w:jc w:val="center"/>
        <w:tblLook w:firstColumn="1" w:firstRow="1" w:lastColumn="0" w:lastRow="0" w:noHBand="0" w:noVBand="1" w:val="04A0"/>
      </w:tblPr>
      <w:tblGrid>
        <w:gridCol w:w="10368"/>
      </w:tblGrid>
      <w:tr>
        <w:tc>
          <w:tcPr>
            <w:tcW w:type="dxa" w:w="10368"/>
            <w:shd w:fill="EAF2F8"/>
            <w:tcMar>
              <w:top w:w="120" w:type="dxa"/>
              <w:start w:w="150" w:type="dxa"/>
              <w:bottom w:w="120" w:type="dxa"/>
              <w:end w:w="150" w:type="dxa"/>
            </w:tcMar>
          </w:tcPr>
          <w:p>
            <w:pPr>
              <w:spacing w:after="80"/>
            </w:pPr>
            <w:r>
              <w:rPr>
                <w:rFonts w:ascii="Aptos Display" w:hAnsi="Aptos Display"/>
                <w:b/>
                <w:color w:val="17365D"/>
                <w:sz w:val="20"/>
              </w:rPr>
              <w:t>Quy tắc provenance</w:t>
            </w:r>
          </w:p>
          <w:p>
            <w:pPr>
              <w:spacing w:after="0" w:line="259" w:lineRule="auto"/>
            </w:pPr>
            <w:r>
              <w:rPr>
                <w:rFonts w:ascii="Aptos" w:hAnsi="Aptos"/>
                <w:sz w:val="18"/>
              </w:rPr>
              <w:t>Mỗi kết luận trong tài liệu được ghi theo một trong ba loại: comment gốc của giảng viên; ghi chép/tường thuật trong session; hoặc phân tích kỹ thuật. Không biến phân tích của nhóm thành lời của giảng viên.</w:t>
            </w:r>
          </w:p>
        </w:tc>
      </w:tr>
    </w:tbl>
    <w:p>
      <w:pPr>
        <w:spacing w:after="0"/>
      </w:pPr>
    </w:p>
    <w:p>
      <w:pPr>
        <w:pStyle w:val="Heading2"/>
      </w:pPr>
      <w:r>
        <w:t>1.1 Phạm vi tài liệu</w:t>
      </w:r>
    </w:p>
    <w:p>
      <w:pPr>
        <w:pStyle w:val="ListBullet"/>
        <w:spacing w:after="40"/>
      </w:pPr>
      <w:r>
        <w:t>Use Case Diagram: actor, UC name, association, include, extend, generalization và các điểm chưa chốt.</w:t>
      </w:r>
    </w:p>
    <w:p>
      <w:pPr>
        <w:pStyle w:val="ListBullet"/>
        <w:spacing w:after="40"/>
      </w:pPr>
      <w:r>
        <w:t>Screen Flow: screen, popup, message, external page, nhánh điều kiện và authorization.</w:t>
      </w:r>
    </w:p>
    <w:p>
      <w:pPr>
        <w:pStyle w:val="ListBullet"/>
        <w:spacing w:after="40"/>
      </w:pPr>
      <w:r>
        <w:t>ERD: entity, relationship, cardinality, ký hiệu và các entity còn thiếu hoặc thừa.</w:t>
      </w:r>
    </w:p>
    <w:p>
      <w:pPr>
        <w:pStyle w:val="ListBullet"/>
        <w:spacing w:after="40"/>
      </w:pPr>
      <w:r>
        <w:t>Database Schema: bảng, PK, FK, kiểu dữ liệu PostgreSQL, constraint, index và các quy tắc giao dịch ảnh hưởng đến dữ liệu.</w:t>
      </w:r>
    </w:p>
    <w:p>
      <w:pPr>
        <w:pStyle w:val="ListBullet"/>
        <w:spacing w:after="40"/>
      </w:pPr>
      <w:r>
        <w:t>Không viết lại detailed UC Description đầy đủ theo template vì phần đó đã có thành viên khác nhận; bảng 35 UC chỉ mô tả đủ để diagram và screen/schema không lệch.</w:t>
      </w:r>
    </w:p>
    <w:p>
      <w:pPr>
        <w:pStyle w:val="Heading1"/>
      </w:pPr>
      <w:r>
        <w:t>2. Tổng hợp toàn bộ feedback đã ghi nhận</w:t>
      </w:r>
    </w:p>
    <w:p>
      <w:pPr>
        <w:pStyle w:val="Heading2"/>
      </w:pPr>
      <w:r>
        <w:t>2.1 Comment gốc của giảng viên trong Feedback_15 09.docx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Vị trí được comment</w:t>
            </w:r>
          </w:p>
        </w:tc>
        <w:tc>
          <w:tcPr>
            <w:tcW w:type="dxa" w:w="446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Nội dung giảng viên</w:t>
            </w:r>
          </w:p>
        </w:tc>
        <w:tc>
          <w:tcPr>
            <w:tcW w:type="dxa" w:w="432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Yêu cầu phải phản ánh vào RDS/schema</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7"/>
              </w:rPr>
              <w:t>Customer cancel/order</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“điều kiện gì? đã trừ tồn chưa ? có hoàn tồn không?”</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Mô tả rõ trạng thái cho phép hủy, loại tồn đã thay đổi và transaction hoàn reservation/refund.</w:t>
            </w:r>
          </w:p>
        </w:tc>
      </w:tr>
      <w:tr>
        <w:trPr>
          <w:cantSplit/>
        </w:trPr>
        <w:tc>
          <w:tcPr>
            <w:tcW w:type="dxa" w:w="2088"/>
            <w:vAlign w:val="center"/>
            <w:tcMar>
              <w:top w:w="80" w:type="dxa"/>
              <w:start w:w="90" w:type="dxa"/>
              <w:bottom w:w="80" w:type="dxa"/>
              <w:end w:w="90" w:type="dxa"/>
            </w:tcMar>
            <w:shd w:fill="F7F9FB"/>
          </w:tcPr>
          <w:p>
            <w:pPr>
              <w:spacing w:after="0" w:line="240" w:lineRule="auto"/>
            </w:pPr>
            <w:r/>
            <w:r>
              <w:rPr>
                <w:rFonts w:ascii="Aptos" w:hAnsi="Aptos"/>
                <w:b w:val="0"/>
                <w:sz w:val="17"/>
              </w:rPr>
              <w:t>Payment Gateway</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“ghi rõ cách xử lý tự động luôn”</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Mô tả callback đã ký, idempotency, cập nhật payment/order và xử lý callback lặp hoặc sai chữ ký.</w:t>
            </w:r>
          </w:p>
        </w:tc>
      </w:tr>
      <w:tr>
        <w:trPr>
          <w:cantSplit/>
        </w:trPr>
        <w:tc>
          <w:tcPr>
            <w:tcW w:type="dxa" w:w="2088"/>
            <w:vAlign w:val="center"/>
            <w:tcMar>
              <w:top w:w="80" w:type="dxa"/>
              <w:start w:w="90" w:type="dxa"/>
              <w:bottom w:w="80" w:type="dxa"/>
              <w:end w:w="90" w:type="dxa"/>
            </w:tcMar>
          </w:tcPr>
          <w:p>
            <w:pPr>
              <w:spacing w:after="0" w:line="240" w:lineRule="auto"/>
            </w:pPr>
            <w:r/>
            <w:r>
              <w:rPr>
                <w:rFonts w:ascii="Aptos" w:hAnsi="Aptos"/>
                <w:b w:val="0"/>
                <w:sz w:val="17"/>
              </w:rPr>
              <w:t>Online ordering/reservation</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“không hiểu giữ chỗ tồn kho? là trừ tồn? trừ ngay thời điểm nào để tránh bị ghim hàng, xử lý đơn thế nào nếu không có hàng giao (lỗi kỹ thuật)?”</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Định nghĩa physical/reserved/available, thời điểm reserve, expiry/release và rollback khi tạo đơn hoặc thanh toán lỗi.</w:t>
            </w:r>
          </w:p>
        </w:tc>
      </w:tr>
      <w:tr>
        <w:trPr>
          <w:cantSplit/>
        </w:trPr>
        <w:tc>
          <w:tcPr>
            <w:tcW w:type="dxa" w:w="2088"/>
            <w:vAlign w:val="center"/>
            <w:tcMar>
              <w:top w:w="80" w:type="dxa"/>
              <w:start w:w="90" w:type="dxa"/>
              <w:bottom w:w="80" w:type="dxa"/>
              <w:end w:w="90" w:type="dxa"/>
            </w:tcMar>
            <w:shd w:fill="F7F9FB"/>
          </w:tcPr>
          <w:p>
            <w:pPr>
              <w:spacing w:after="0" w:line="240" w:lineRule="auto"/>
            </w:pPr>
            <w:r/>
            <w:r>
              <w:rPr>
                <w:rFonts w:ascii="Aptos" w:hAnsi="Aptos"/>
                <w:b w:val="0"/>
                <w:sz w:val="17"/>
              </w:rPr>
              <w:t>Purchasing/receiving</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“ko thấy nói tăng tồn tự động”</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Khi receipt được xác nhận, tăng physical stock theo từng SKU trong cùng transaction và ghi stock movement.</w:t>
            </w:r>
          </w:p>
        </w:tc>
      </w:tr>
    </w:tbl>
    <w:p>
      <w:pPr>
        <w:spacing w:after="0"/>
      </w:pPr>
    </w:p>
    <w:p>
      <w:pPr>
        <w:pStyle w:val="Heading2"/>
      </w:pPr>
      <w:r>
        <w:t>2.2 Ghi chép oral feedback về UC Diagram</w:t>
      </w:r>
    </w:p>
    <w:p>
      <w:pPr>
        <w:pStyle w:val="ListNumber"/>
        <w:spacing w:after="60"/>
      </w:pPr>
      <w:r>
        <w:t>Admin không kế thừa Staff; Admin phải là actor độc lập và nếu có quyền dùng chung thì nối trực tiếp tới các UC đó.</w:t>
      </w:r>
    </w:p>
    <w:p>
      <w:pPr>
        <w:pStyle w:val="ListNumber"/>
        <w:spacing w:after="60"/>
      </w:pPr>
      <w:r>
        <w:t>Tên use case phải theo dạng động từ cộng đối tượng và thể hiện mục tiêu rõ.</w:t>
      </w:r>
    </w:p>
    <w:p>
      <w:pPr>
        <w:pStyle w:val="ListNumber"/>
        <w:spacing w:after="60"/>
      </w:pPr>
      <w:r>
        <w:t>UC-18 không được gộp View và Search thành một mục tiêu mơ hồ.</w:t>
      </w:r>
    </w:p>
    <w:p>
      <w:pPr>
        <w:pStyle w:val="ListNumber"/>
        <w:spacing w:after="60"/>
      </w:pPr>
      <w:r>
        <w:t>UC-19 phải thể hiện rằng Confirm diễn ra từ một Sales Order Detail đã được chọn/xem.</w:t>
      </w:r>
    </w:p>
    <w:p>
      <w:pPr>
        <w:pStyle w:val="ListNumber"/>
        <w:spacing w:after="60"/>
      </w:pPr>
      <w:r>
        <w:t>UC-20, UC-21 và UC-24 có tên cũ khó hiểu: Counter, Fulfill and Dispatch, Overview.</w:t>
      </w:r>
    </w:p>
    <w:p>
      <w:pPr>
        <w:pStyle w:val="ListNumber"/>
        <w:spacing w:after="60"/>
      </w:pPr>
      <w:r>
        <w:t>UC-25 và UC-29 đang lẫn phạm vi Adjust Stock với Receive Purchased Stock; quyền Staff/Admin phải rõ.</w:t>
      </w:r>
    </w:p>
    <w:p>
      <w:pPr>
        <w:pStyle w:val="ListNumber"/>
        <w:spacing w:after="60"/>
      </w:pPr>
      <w:r>
        <w:t>Staff trong return flow chỉ tiếp nhận/kiểm tra; cần chốt ai phê duyệt và ai ghi refund.</w:t>
      </w:r>
    </w:p>
    <w:p>
      <w:pPr>
        <w:pStyle w:val="ListNumber"/>
        <w:spacing w:after="60"/>
      </w:pPr>
      <w:r>
        <w:t>Diagram dùng quá nhiều include Login, làm mất quan hệ nghiệp vụ và khó đọc.</w:t>
      </w:r>
    </w:p>
    <w:p>
      <w:pPr>
        <w:pStyle w:val="Heading2"/>
      </w:pPr>
      <w:r>
        <w:t>2.3 Các ghi chú trực tiếp trong session cần được giữ</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Khu vực</w:t>
            </w:r>
          </w:p>
        </w:tc>
        <w:tc>
          <w:tcPr>
            <w:tcW w:type="dxa" w:w="468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Ghi chú trong session</w:t>
            </w:r>
          </w:p>
        </w:tc>
        <w:tc>
          <w:tcPr>
            <w:tcW w:type="dxa" w:w="460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Cách xử lý trong bản sửa</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7"/>
              </w:rPr>
              <w:t>Screen Flow</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Home Page, Product List và Product Detail đang bị tách rời thiếu hợp lý.</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Dựa vào UI thật: nếu list/detail nằm trên cùng route hoặc modal thì gộp node; nếu detail là route riêng thì giữ một screen riêng. Không tách chỉ vì là feature khác.</w:t>
            </w:r>
          </w:p>
        </w:tc>
      </w:tr>
      <w:tr>
        <w:trPr>
          <w:cantSplit/>
        </w:trPr>
        <w:tc>
          <w:tcPr>
            <w:tcW w:type="dxa" w:w="1872"/>
            <w:vAlign w:val="center"/>
            <w:tcMar>
              <w:top w:w="80" w:type="dxa"/>
              <w:start w:w="90" w:type="dxa"/>
              <w:bottom w:w="80" w:type="dxa"/>
              <w:end w:w="90" w:type="dxa"/>
            </w:tcMar>
            <w:shd w:fill="F7F9FB"/>
          </w:tcPr>
          <w:p>
            <w:pPr>
              <w:spacing w:after="0" w:line="240" w:lineRule="auto"/>
            </w:pPr>
            <w:r/>
            <w:r>
              <w:rPr>
                <w:rFonts w:ascii="Aptos" w:hAnsi="Aptos"/>
                <w:b w:val="0"/>
                <w:sz w:val="17"/>
              </w:rPr>
              <w:t>Guest/Login</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Giảng viên hỏi vì sao Guest có Login; nhóm cho rằng chưa đăng nhập không đồng nghĩa chưa có tài khoản.</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Định nghĩa actor rõ. Nếu Guest được hiểu là accountless visitor, Login thuộc Unauthenticated Account Holder hoặc các role đích. Không để tên actor mâu thuẫn với mô tả.</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7"/>
              </w:rPr>
              <w:t>Login Required</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Có popup khi nhấn Add to Cart/bắt đầu mua.</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Popup phải có Continue to Login, Cancel và return-to-intent sau login thành công; popup không phải use case riêng.</w:t>
            </w:r>
          </w:p>
        </w:tc>
      </w:tr>
      <w:tr>
        <w:trPr>
          <w:cantSplit/>
        </w:trPr>
        <w:tc>
          <w:tcPr>
            <w:tcW w:type="dxa" w:w="1872"/>
            <w:vAlign w:val="center"/>
            <w:tcMar>
              <w:top w:w="80" w:type="dxa"/>
              <w:start w:w="90" w:type="dxa"/>
              <w:bottom w:w="80" w:type="dxa"/>
              <w:end w:w="90" w:type="dxa"/>
            </w:tcMar>
            <w:shd w:fill="F7F9FB"/>
          </w:tcPr>
          <w:p>
            <w:pPr>
              <w:spacing w:after="0" w:line="240" w:lineRule="auto"/>
            </w:pPr>
            <w:r/>
            <w:r>
              <w:rPr>
                <w:rFonts w:ascii="Aptos" w:hAnsi="Aptos"/>
                <w:b w:val="0"/>
                <w:sz w:val="17"/>
              </w:rPr>
              <w:t>Confirm Logout</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Giảng viên có hỏi về popup xác nhận logout nhưng nội dung exact chưa được ghi lại.</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Chỉ giữ modal nếu UI thật có xác nhận; mô tả Confirm và Cancel. Đánh dấu cần xác minh câu hỏi gốc.</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7"/>
              </w:rPr>
              <w:t>Commit/Contribution</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Phần commit trong RDS bị nhận xét là bịa; nhóm xác nhận nội dung ban đầu do AI tạo và không có commit tương ứng.</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Xóa mọi claim không có Git evidence. Nếu chưa có commit thì ghi pending/không có bằng chứng; không dựng lịch sử đóng góp.</w:t>
            </w:r>
          </w:p>
        </w:tc>
      </w:tr>
      <w:tr>
        <w:trPr>
          <w:cantSplit/>
        </w:trPr>
        <w:tc>
          <w:tcPr>
            <w:tcW w:type="dxa" w:w="1872"/>
            <w:vAlign w:val="center"/>
            <w:tcMar>
              <w:top w:w="80" w:type="dxa"/>
              <w:start w:w="90" w:type="dxa"/>
              <w:bottom w:w="80" w:type="dxa"/>
              <w:end w:w="90" w:type="dxa"/>
            </w:tcMar>
            <w:shd w:fill="F7F9FB"/>
          </w:tcPr>
          <w:p>
            <w:pPr>
              <w:spacing w:after="0" w:line="240" w:lineRule="auto"/>
            </w:pPr>
            <w:r/>
            <w:r>
              <w:rPr>
                <w:rFonts w:ascii="Aptos" w:hAnsi="Aptos"/>
                <w:b w:val="0"/>
                <w:sz w:val="17"/>
              </w:rPr>
              <w:t>ERD notation</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Ký hiệu 1–many bị nói là sai; slide có ký hiệu ISA/generalization và relationship diamond.</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Tách rõ Chen ERD với Database Schema; ghi cardinality ở cả hai đầu và dùng một notation nhất quán.</w:t>
            </w:r>
          </w:p>
        </w:tc>
      </w:tr>
      <w:tr>
        <w:trPr>
          <w:cantSplit/>
        </w:trPr>
        <w:tc>
          <w:tcPr>
            <w:tcW w:type="dxa" w:w="1872"/>
            <w:vAlign w:val="center"/>
            <w:tcMar>
              <w:top w:w="80" w:type="dxa"/>
              <w:start w:w="90" w:type="dxa"/>
              <w:bottom w:w="80" w:type="dxa"/>
              <w:end w:w="90" w:type="dxa"/>
            </w:tcMar>
          </w:tcPr>
          <w:p>
            <w:pPr>
              <w:spacing w:after="0" w:line="240" w:lineRule="auto"/>
            </w:pPr>
            <w:r/>
            <w:r>
              <w:rPr>
                <w:rFonts w:ascii="Aptos" w:hAnsi="Aptos"/>
                <w:b w:val="0"/>
                <w:sz w:val="17"/>
              </w:rPr>
              <w:t>Cart/CartItem</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Có ghi nhớ rằng Cart không cần Cart Item.</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Không xóa máy móc. Nếu cart lưu DB và chứa nhiều SKU/quantity thì cần line entity. Nếu cart là session/client state thì bỏ cả Cart và CartItem khỏi physical schema.</w:t>
            </w:r>
          </w:p>
        </w:tc>
      </w:tr>
    </w:tbl>
    <w:p>
      <w:pPr>
        <w:spacing w:after="0"/>
      </w:pPr>
    </w:p>
    <w:tbl>
      <w:tblPr>
        <w:tblStyle w:val="TableGrid"/>
        <w:tblW w:type="auto" w:w="0"/>
        <w:jc w:val="center"/>
        <w:tblLook w:firstColumn="1" w:firstRow="1" w:lastColumn="0" w:lastRow="0" w:noHBand="0" w:noVBand="1" w:val="04A0"/>
      </w:tblPr>
      <w:tblGrid>
        <w:gridCol w:w="10368"/>
      </w:tblGrid>
      <w:tr>
        <w:tc>
          <w:tcPr>
            <w:tcW w:type="dxa" w:w="10368"/>
            <w:shd w:fill="FFF2CC"/>
            <w:tcMar>
              <w:top w:w="120" w:type="dxa"/>
              <w:start w:w="150" w:type="dxa"/>
              <w:bottom w:w="120" w:type="dxa"/>
              <w:end w:w="150" w:type="dxa"/>
            </w:tcMar>
          </w:tcPr>
          <w:p>
            <w:pPr>
              <w:spacing w:after="80"/>
            </w:pPr>
            <w:r>
              <w:rPr>
                <w:rFonts w:ascii="Aptos Display" w:hAnsi="Aptos Display"/>
                <w:b/>
                <w:color w:val="17365D"/>
                <w:sz w:val="20"/>
              </w:rPr>
              <w:t>Điểm đang mâu thuẫn cần giảng viên chốt</w:t>
            </w:r>
          </w:p>
          <w:p>
            <w:pPr>
              <w:spacing w:after="0" w:line="259" w:lineRule="auto"/>
            </w:pPr>
            <w:r>
              <w:rPr>
                <w:rFonts w:ascii="Aptos" w:hAnsi="Aptos"/>
                <w:sz w:val="18"/>
              </w:rPr>
              <w:t>Ghi chép UC review đề xuất bỏ include Login và dùng precondition. Trong session nhóm lại muốn một login gate duy nhất khi Add to Cart. Tài liệu ghi nhận working decision UC-10 include UC-02, nhưng đây là ngoại lệ phải mang đi hỏi lại; không được nhân rộng include Login sang các UC sau mua.</w:t>
            </w:r>
          </w:p>
        </w:tc>
      </w:tr>
    </w:tbl>
    <w:p>
      <w:pPr>
        <w:spacing w:after="0"/>
      </w:pPr>
    </w:p>
    <w:p>
      <w:pPr>
        <w:sectPr>
          <w:headerReference w:type="default" r:id="rId9"/>
          <w:footerReference w:type="default" r:id="rId10"/>
          <w:pgSz w:w="12240" w:h="15840"/>
          <w:pgMar w:top="893" w:right="936" w:bottom="835" w:left="936" w:header="720" w:footer="720" w:gutter="0"/>
          <w:cols w:space="720"/>
          <w:docGrid w:linePitch="360"/>
        </w:sectPr>
      </w:pPr>
    </w:p>
    <w:p>
      <w:pPr>
        <w:pStyle w:val="Heading1"/>
      </w:pPr>
      <w:r>
        <w:t>3. Use Case Model — mô tả đầy đủ bằng chữ</w:t>
      </w:r>
    </w:p>
    <w:p>
      <w:pPr>
        <w:spacing w:after="100" w:line="269" w:lineRule="auto"/>
      </w:pPr>
      <w:r>
        <w:t>Bốn diagram cần được vẽ theo primary actor: Guest, Customer, Staff và Admin. Email Service và Payment Gateway là supporting actors. Mỗi diagram lặp lại các UC dùng chung của actor đó. Admin không dùng generalization để kế thừa Staff.</w:t>
      </w:r>
    </w:p>
    <w:tbl>
      <w:tblPr>
        <w:tblStyle w:val="TableGrid"/>
        <w:tblW w:type="auto" w:w="0"/>
        <w:jc w:val="center"/>
        <w:tblLook w:firstColumn="1" w:firstRow="1" w:lastColumn="0" w:lastRow="0" w:noHBand="0" w:noVBand="1" w:val="04A0"/>
      </w:tblPr>
      <w:tblGrid>
        <w:gridCol w:w="2794"/>
        <w:gridCol w:w="2794"/>
        <w:gridCol w:w="2794"/>
        <w:gridCol w:w="2794"/>
        <w:gridCol w:w="2794"/>
      </w:tblGrid>
      <w:tr>
        <w:trPr>
          <w:tblHeader w:val="true"/>
        </w:trPr>
        <w:tc>
          <w:tcPr>
            <w:tcW w:type="dxa" w:w="93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ID</w:t>
            </w:r>
          </w:p>
        </w:tc>
        <w:tc>
          <w:tcPr>
            <w:tcW w:type="dxa" w:w="302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Tên đề xuất</w:t>
            </w:r>
          </w:p>
        </w:tc>
        <w:tc>
          <w:tcPr>
            <w:tcW w:type="dxa" w:w="237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Actor</w:t>
            </w:r>
          </w:p>
        </w:tc>
        <w:tc>
          <w:tcPr>
            <w:tcW w:type="dxa" w:w="453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Mô tả mục tiêu</w:t>
            </w:r>
          </w:p>
        </w:tc>
        <w:tc>
          <w:tcPr>
            <w:tcW w:type="dxa" w:w="446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Quan hệ / quyết định</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UC-01</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Register Account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Guest; Email Service</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Tạo tài khoản khách hàng bằng email duy nhất và gửi token xác minh.</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Đổi tên từ Register để đủ Verb + Object.</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UC-02</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Log In to System</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 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Xác thực thông tin đăng nhập và tạo server session phù hợp vai trò.</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Working relation: UC-10 include UC-02 như login gate; cần lecturer xác nhận.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UC-03</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Log Out of System</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Customer; 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Kết thúc session hiện tại và làm mất hiệu lực trạng thái xác thực.</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Confirm Logout là quyết định UX, không phải UC con bắt buộc.</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UC-04</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Manage Personal Profile and Addresses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Cập nhật hồ sơ, thêm/sửa/xóa địa chỉ và chọn địa chỉ mặc định.</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Có thể dùng child function cho Address nhưng giữ ID top-level.</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UC-05</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Change Own Password</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Customer; 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Đổi mật khẩu sau khi xác nhận mật khẩu hiện tại.</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Precondition authenticated; không include Login.</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UC-06</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Reset Forgotten Password</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Guest; Email Service</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Gửi và dùng token một lần có thời hạn để đặt mật khẩu mới.</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Reset Link Sent là message/result, không phải screen.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UC-07</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Manage User Accounts</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 Email Service</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Tạo, khóa/mở và quản lý account; gửi thông tin thiết lập ban đầu.</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Admin nối trực tiếp; thống nhất Admin với MANAGER trong code.</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UC-08</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Search Products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Guest; 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Tìm kiếm và lọc sản phẩm theo keyword/category/brand/price/stock.</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Không nhập chung với View Product Details.</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UC-09</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View Product Details</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Guest; Customer</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Xem thông tin sản phẩm, SKU, giá và trạng thái tồn.</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Screen riêng hay cùng Home tùy UI thật.</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UC-10</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Manage Shopping Cart</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Thêm SKU, đổi quantity hoặc xóa line trong cart.</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Working decision: include UC-02 tại login gate Add to Cart; không lặp login về sau.</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UC-11</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Manage Product Categories</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Tạo, sửa và ngừng sử dụng category.</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Tên và quyền cần đồng bộ authorization.</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UC-12</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Manage Brands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Tạo, sửa và ngừng sử dụng brand.</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Không có quan hệ include/extend bắt buộc.</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UC-13</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Manage Products and SKUs</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Quản lý product và các SKU bán được khai báo thủ công.</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Không xây generic variant engine.</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UC-14</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Place Online Order</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Xác thực cart/giá/tồn, reserve stock và tạo order pending.</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Không include Login lần nữa; UC-15 extend khi chọn online payment.</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UC-15</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Process Online Payment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Customer; Payment Gateway</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Gửi yêu cầu payment và xử lý callback đã ký, idempotent.</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Extend UC-14 khi paymentMethod = ONLINE.</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UC-16</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View Order Tracking</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Xem order list/detail, payment receipt, tiến trình giao và return.</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Base UC cho cancel/return có điều kiện.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UC-17</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Cancel Own Order</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Customer; Payment Gateway</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Hủy order của chính khách khi trạng thái cho phép, nhả reservation và refund nếu đã trả.</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Extend UC-16 khi order cancellable.</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UC-18</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View Sales Order Details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Mở một order cụ thể và xem customer/items/status/history.</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Thêm UC-18.1 View List và UC-18.2 Search; không gộp ba goal.</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UC-19</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Confirm Sales Order</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Xác nhận thông tin giao và đổi Pending Confirmation thành Confirmed.</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Extend UC-18 khi status Pending Confirmation.</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UC-20</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Process Point-of-Sale Transaction</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Tạo bán hàng tại quầy, thu tiền, trừ physical stock và phát receipt.</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UC-20 đang thiếu trong Iter1–Iter4 của Backlog.</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UC-21</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Prepare Order for Dispatch</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Pick/pack order đã confirmed và chuyển reservation thành outbound issue khi bàn giao.</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Tên này rõ hơn Pack and Ship/Fulfill and Dispatch; sequence nằm trong flow.</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UC-22</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Record Delivery Outcome</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Ghi delivered hoặc failed; COD collection và return-to-stock xử lý theo outcome.</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Không extend UC-21 chỉ để mô tả thứ tự.</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UC-23</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Cancel Order by Store</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 Payment Gateway</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Hủy order trước shipment vì lý do có audit, nhả tồn và refund nếu cần.</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Extend UC-18 khi store cancellation allowed.</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UC-24</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Monitor Stock Levels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Xem physical/reserved/available và cảnh báo gần hết hàng.</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Tên rõ hơn Overview.</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UC-25</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Adjust Stock Count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Ghi actual count sau kiểm kê/sai lệch, bắt buộc reason và movement.</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Không dùng cho receipt theo PO.</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UC-26</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View Stock Movement History</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Tra cứu immutable movement ledger theo SKU/reference/time.</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Read-only audit goal.</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UC-27</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Manage Suppliers</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Tạo/sửa/trạng thái supplier.</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Purchasing hiện nằm trong baseline 35 UC.</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UC-28</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Create Purchase Order</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Tạo PO cho supplier và danh sách SKU/quantity/cost.</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Tạo PO chưa tăng tồn.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UC-29</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Record Purchased Stock Receipt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Ghi nhận hàng thực nhận theo approved PO, hỗ trợ partial receipt.</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Xác nhận receipt tăng physical stock và ghi movement tự động.</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UC-30</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Request Product Return</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Customer</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Tạo return request cho SKU đã mua trong delivered order và còn thời hạn.</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Extend UC-16 khi đủ điều kiện.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UC-31</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Register In-Store Return Request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Đăng ký yêu cầu khi khách mang hàng và receipt tới quầy.</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Chốt có thật sự cần in-store return; Staff chưa có quyền refund.</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UC-32</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Inspect/Review Returned Items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Staff; 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Staff kiểm tra hàng; Admin phê duyệt hoặc từ chối theo policy.</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Nên tách child responsibility để không nhập nhằng quyền.</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UC-33</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Record Refund</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 Payment Gateway</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Ghi refund tiền mặt hoặc online cho return đã approved.</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Extend UC-32 khi approved and refund required.</w:t>
            </w:r>
          </w:p>
        </w:tc>
      </w:tr>
      <w:tr>
        <w:trPr>
          <w:cantSplit/>
        </w:trPr>
        <w:tc>
          <w:tcPr>
            <w:tcW w:type="dxa" w:w="936"/>
            <w:vAlign w:val="center"/>
            <w:tcMar>
              <w:top w:w="80" w:type="dxa"/>
              <w:start w:w="90" w:type="dxa"/>
              <w:bottom w:w="80" w:type="dxa"/>
              <w:end w:w="90" w:type="dxa"/>
            </w:tcMar>
            <w:shd w:fill="F7F9FB"/>
          </w:tcPr>
          <w:p>
            <w:pPr>
              <w:spacing w:after="0" w:line="240" w:lineRule="auto"/>
            </w:pPr>
            <w:r/>
            <w:r>
              <w:rPr>
                <w:rFonts w:ascii="Aptos" w:hAnsi="Aptos"/>
                <w:b w:val="0"/>
                <w:sz w:val="15"/>
              </w:rPr>
              <w:t>UC-34</w:t>
            </w:r>
          </w:p>
        </w:tc>
        <w:tc>
          <w:tcPr>
            <w:tcW w:type="dxa" w:w="3024"/>
            <w:vAlign w:val="center"/>
            <w:tcMar>
              <w:top w:w="80" w:type="dxa"/>
              <w:start w:w="90" w:type="dxa"/>
              <w:bottom w:w="80" w:type="dxa"/>
              <w:end w:w="90" w:type="dxa"/>
            </w:tcMar>
            <w:shd w:fill="F7F9FB"/>
          </w:tcPr>
          <w:p>
            <w:pPr>
              <w:spacing w:after="0" w:line="240" w:lineRule="auto"/>
            </w:pPr>
            <w:r/>
            <w:r>
              <w:rPr>
                <w:rFonts w:ascii="Aptos" w:hAnsi="Aptos"/>
                <w:b w:val="0"/>
                <w:sz w:val="15"/>
              </w:rPr>
              <w:t>View Financial Reports</w:t>
            </w:r>
          </w:p>
        </w:tc>
        <w:tc>
          <w:tcPr>
            <w:tcW w:type="dxa" w:w="2376"/>
            <w:vAlign w:val="center"/>
            <w:tcMar>
              <w:top w:w="80" w:type="dxa"/>
              <w:start w:w="90" w:type="dxa"/>
              <w:bottom w:w="80" w:type="dxa"/>
              <w:end w:w="90" w:type="dxa"/>
            </w:tcMar>
            <w:shd w:fill="F7F9FB"/>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shd w:fill="F7F9FB"/>
          </w:tcPr>
          <w:p>
            <w:pPr>
              <w:spacing w:after="0" w:line="240" w:lineRule="auto"/>
            </w:pPr>
            <w:r/>
            <w:r>
              <w:rPr>
                <w:rFonts w:ascii="Aptos" w:hAnsi="Aptos"/>
                <w:b w:val="0"/>
                <w:sz w:val="15"/>
              </w:rPr>
              <w:t>Xem doanh thu theo channel và cash inflow/outflow.</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5"/>
              </w:rPr>
              <w:t>Dữ liệu phải từ transaction ledger, không số bịa.</w:t>
            </w:r>
          </w:p>
        </w:tc>
      </w:tr>
      <w:tr>
        <w:trPr>
          <w:cantSplit/>
        </w:trPr>
        <w:tc>
          <w:tcPr>
            <w:tcW w:type="dxa" w:w="936"/>
            <w:vAlign w:val="center"/>
            <w:tcMar>
              <w:top w:w="80" w:type="dxa"/>
              <w:start w:w="90" w:type="dxa"/>
              <w:bottom w:w="80" w:type="dxa"/>
              <w:end w:w="90" w:type="dxa"/>
            </w:tcMar>
          </w:tcPr>
          <w:p>
            <w:pPr>
              <w:spacing w:after="0" w:line="240" w:lineRule="auto"/>
            </w:pPr>
            <w:r/>
            <w:r>
              <w:rPr>
                <w:rFonts w:ascii="Aptos" w:hAnsi="Aptos"/>
                <w:b w:val="0"/>
                <w:sz w:val="15"/>
              </w:rPr>
              <w:t>UC-35</w:t>
            </w:r>
          </w:p>
        </w:tc>
        <w:tc>
          <w:tcPr>
            <w:tcW w:type="dxa" w:w="3024"/>
            <w:vAlign w:val="center"/>
            <w:tcMar>
              <w:top w:w="80" w:type="dxa"/>
              <w:start w:w="90" w:type="dxa"/>
              <w:bottom w:w="80" w:type="dxa"/>
              <w:end w:w="90" w:type="dxa"/>
            </w:tcMar>
          </w:tcPr>
          <w:p>
            <w:pPr>
              <w:spacing w:after="0" w:line="240" w:lineRule="auto"/>
            </w:pPr>
            <w:r/>
            <w:r>
              <w:rPr>
                <w:rFonts w:ascii="Aptos" w:hAnsi="Aptos"/>
                <w:b w:val="0"/>
                <w:sz w:val="15"/>
              </w:rPr>
              <w:t>View Inventory Roll-Forward Report</w:t>
            </w:r>
          </w:p>
        </w:tc>
        <w:tc>
          <w:tcPr>
            <w:tcW w:type="dxa" w:w="2376"/>
            <w:vAlign w:val="center"/>
            <w:tcMar>
              <w:top w:w="80" w:type="dxa"/>
              <w:start w:w="90" w:type="dxa"/>
              <w:bottom w:w="80" w:type="dxa"/>
              <w:end w:w="90" w:type="dxa"/>
            </w:tcMar>
          </w:tcPr>
          <w:p>
            <w:pPr>
              <w:spacing w:after="0" w:line="240" w:lineRule="auto"/>
            </w:pPr>
            <w:r/>
            <w:r>
              <w:rPr>
                <w:rFonts w:ascii="Aptos" w:hAnsi="Aptos"/>
                <w:b w:val="0"/>
                <w:sz w:val="15"/>
              </w:rPr>
              <w:t>Admin</w:t>
            </w:r>
          </w:p>
        </w:tc>
        <w:tc>
          <w:tcPr>
            <w:tcW w:type="dxa" w:w="4536"/>
            <w:vAlign w:val="center"/>
            <w:tcMar>
              <w:top w:w="80" w:type="dxa"/>
              <w:start w:w="90" w:type="dxa"/>
              <w:bottom w:w="80" w:type="dxa"/>
              <w:end w:w="90" w:type="dxa"/>
            </w:tcMar>
          </w:tcPr>
          <w:p>
            <w:pPr>
              <w:spacing w:after="0" w:line="240" w:lineRule="auto"/>
            </w:pPr>
            <w:r/>
            <w:r>
              <w:rPr>
                <w:rFonts w:ascii="Aptos" w:hAnsi="Aptos"/>
                <w:b w:val="0"/>
                <w:sz w:val="15"/>
              </w:rPr>
              <w:t>Đối soát Opening + Receipts − Issues = Closing theo kỳ.</w:t>
            </w:r>
          </w:p>
        </w:tc>
        <w:tc>
          <w:tcPr>
            <w:tcW w:type="dxa" w:w="4464"/>
            <w:vAlign w:val="center"/>
            <w:tcMar>
              <w:top w:w="80" w:type="dxa"/>
              <w:start w:w="90" w:type="dxa"/>
              <w:bottom w:w="80" w:type="dxa"/>
              <w:end w:w="90" w:type="dxa"/>
            </w:tcMar>
          </w:tcPr>
          <w:p>
            <w:pPr>
              <w:spacing w:after="0" w:line="240" w:lineRule="auto"/>
            </w:pPr>
            <w:r/>
            <w:r>
              <w:rPr>
                <w:rFonts w:ascii="Aptos" w:hAnsi="Aptos"/>
                <w:b w:val="0"/>
                <w:sz w:val="15"/>
              </w:rPr>
              <w:t>Nguồn là stock movement ledger.</w:t>
            </w:r>
          </w:p>
        </w:tc>
      </w:tr>
    </w:tbl>
    <w:p>
      <w:pPr>
        <w:spacing w:after="0"/>
      </w:pPr>
    </w:p>
    <w:p>
      <w:pPr>
        <w:pStyle w:val="Heading2"/>
      </w:pPr>
      <w:r>
        <w:t>3.1 Registry quan hệ UML cần thể hiện</w:t>
      </w:r>
    </w:p>
    <w:tbl>
      <w:tblPr>
        <w:tblStyle w:val="TableGrid"/>
        <w:tblW w:type="auto" w:w="0"/>
        <w:jc w:val="center"/>
        <w:tblLook w:firstColumn="1" w:firstRow="1" w:lastColumn="0" w:lastRow="0" w:noHBand="0" w:noVBand="1" w:val="04A0"/>
      </w:tblPr>
      <w:tblGrid>
        <w:gridCol w:w="3492"/>
        <w:gridCol w:w="3492"/>
        <w:gridCol w:w="3492"/>
        <w:gridCol w:w="3492"/>
      </w:tblGrid>
      <w:tr>
        <w:trPr>
          <w:tblHeader w:val="true"/>
        </w:trPr>
        <w:tc>
          <w:tcPr>
            <w:tcW w:type="dxa" w:w="360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Source UC</w:t>
            </w:r>
          </w:p>
        </w:tc>
        <w:tc>
          <w:tcPr>
            <w:tcW w:type="dxa" w:w="144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Quan hệ</w:t>
            </w:r>
          </w:p>
        </w:tc>
        <w:tc>
          <w:tcPr>
            <w:tcW w:type="dxa" w:w="360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Base/Target UC</w:t>
            </w:r>
          </w:p>
        </w:tc>
        <w:tc>
          <w:tcPr>
            <w:tcW w:type="dxa" w:w="604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Điều kiện</w:t>
            </w:r>
          </w:p>
        </w:tc>
      </w:tr>
      <w:tr>
        <w:trPr>
          <w:cantSplit/>
        </w:trPr>
        <w:tc>
          <w:tcPr>
            <w:tcW w:type="dxa" w:w="3600"/>
            <w:vAlign w:val="center"/>
            <w:tcMar>
              <w:top w:w="80" w:type="dxa"/>
              <w:start w:w="90" w:type="dxa"/>
              <w:bottom w:w="80" w:type="dxa"/>
              <w:end w:w="90" w:type="dxa"/>
            </w:tcMar>
          </w:tcPr>
          <w:p>
            <w:pPr>
              <w:spacing w:after="0" w:line="240" w:lineRule="auto"/>
            </w:pPr>
            <w:r/>
            <w:r>
              <w:rPr>
                <w:rFonts w:ascii="Aptos" w:hAnsi="Aptos"/>
                <w:b w:val="0"/>
                <w:sz w:val="16"/>
              </w:rPr>
              <w:t>UC-10 Manage Shopping Cart</w:t>
            </w:r>
          </w:p>
        </w:tc>
        <w:tc>
          <w:tcPr>
            <w:tcW w:type="dxa" w:w="1440"/>
            <w:vAlign w:val="center"/>
            <w:tcMar>
              <w:top w:w="80" w:type="dxa"/>
              <w:start w:w="90" w:type="dxa"/>
              <w:bottom w:w="80" w:type="dxa"/>
              <w:end w:w="90" w:type="dxa"/>
            </w:tcMar>
          </w:tcPr>
          <w:p>
            <w:pPr>
              <w:spacing w:after="0" w:line="240" w:lineRule="auto"/>
            </w:pPr>
            <w:r/>
            <w:r>
              <w:rPr>
                <w:rFonts w:ascii="Aptos" w:hAnsi="Aptos"/>
                <w:b w:val="0"/>
                <w:sz w:val="16"/>
              </w:rPr>
              <w:t>include</w:t>
            </w:r>
          </w:p>
        </w:tc>
        <w:tc>
          <w:tcPr>
            <w:tcW w:type="dxa" w:w="3600"/>
            <w:vAlign w:val="center"/>
            <w:tcMar>
              <w:top w:w="80" w:type="dxa"/>
              <w:start w:w="90" w:type="dxa"/>
              <w:bottom w:w="80" w:type="dxa"/>
              <w:end w:w="90" w:type="dxa"/>
            </w:tcMar>
          </w:tcPr>
          <w:p>
            <w:pPr>
              <w:spacing w:after="0" w:line="240" w:lineRule="auto"/>
            </w:pPr>
            <w:r/>
            <w:r>
              <w:rPr>
                <w:rFonts w:ascii="Aptos" w:hAnsi="Aptos"/>
                <w:b w:val="0"/>
                <w:sz w:val="16"/>
              </w:rPr>
              <w:t>UC-02 Log In to System</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Login gate tại Add to Cart/bắt đầu mua. Ngoại lệ working decision; cần giảng viên xác nhận.</w:t>
            </w:r>
          </w:p>
        </w:tc>
      </w:tr>
      <w:tr>
        <w:trPr>
          <w:cantSplit/>
        </w:trPr>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UC-15 Process Online Payment</w:t>
            </w:r>
          </w:p>
        </w:tc>
        <w:tc>
          <w:tcPr>
            <w:tcW w:type="dxa" w:w="1440"/>
            <w:vAlign w:val="center"/>
            <w:tcMar>
              <w:top w:w="80" w:type="dxa"/>
              <w:start w:w="90" w:type="dxa"/>
              <w:bottom w:w="80" w:type="dxa"/>
              <w:end w:w="90" w:type="dxa"/>
            </w:tcMar>
            <w:shd w:fill="F7F9FB"/>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UC-14 Place Online Order</w:t>
            </w:r>
          </w:p>
        </w:tc>
        <w:tc>
          <w:tcPr>
            <w:tcW w:type="dxa" w:w="6048"/>
            <w:vAlign w:val="center"/>
            <w:tcMar>
              <w:top w:w="80" w:type="dxa"/>
              <w:start w:w="90" w:type="dxa"/>
              <w:bottom w:w="80" w:type="dxa"/>
              <w:end w:w="90" w:type="dxa"/>
            </w:tcMar>
            <w:shd w:fill="F7F9FB"/>
          </w:tcPr>
          <w:p>
            <w:pPr>
              <w:spacing w:after="0" w:line="240" w:lineRule="auto"/>
            </w:pPr>
            <w:r/>
            <w:r>
              <w:rPr>
                <w:rFonts w:ascii="Aptos" w:hAnsi="Aptos"/>
                <w:b w:val="0"/>
                <w:sz w:val="16"/>
              </w:rPr>
              <w:t>Chỉ khi chọn online payment.</w:t>
            </w:r>
          </w:p>
        </w:tc>
      </w:tr>
      <w:tr>
        <w:trPr>
          <w:cantSplit/>
        </w:trPr>
        <w:tc>
          <w:tcPr>
            <w:tcW w:type="dxa" w:w="3600"/>
            <w:vAlign w:val="center"/>
            <w:tcMar>
              <w:top w:w="80" w:type="dxa"/>
              <w:start w:w="90" w:type="dxa"/>
              <w:bottom w:w="80" w:type="dxa"/>
              <w:end w:w="90" w:type="dxa"/>
            </w:tcMar>
          </w:tcPr>
          <w:p>
            <w:pPr>
              <w:spacing w:after="0" w:line="240" w:lineRule="auto"/>
            </w:pPr>
            <w:r/>
            <w:r>
              <w:rPr>
                <w:rFonts w:ascii="Aptos" w:hAnsi="Aptos"/>
                <w:b w:val="0"/>
                <w:sz w:val="16"/>
              </w:rPr>
              <w:t>UC-17 Cancel Own Order</w:t>
            </w:r>
          </w:p>
        </w:tc>
        <w:tc>
          <w:tcPr>
            <w:tcW w:type="dxa" w:w="1440"/>
            <w:vAlign w:val="center"/>
            <w:tcMar>
              <w:top w:w="80" w:type="dxa"/>
              <w:start w:w="90" w:type="dxa"/>
              <w:bottom w:w="80" w:type="dxa"/>
              <w:end w:w="90" w:type="dxa"/>
            </w:tcMar>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tcPr>
          <w:p>
            <w:pPr>
              <w:spacing w:after="0" w:line="240" w:lineRule="auto"/>
            </w:pPr>
            <w:r/>
            <w:r>
              <w:rPr>
                <w:rFonts w:ascii="Aptos" w:hAnsi="Aptos"/>
                <w:b w:val="0"/>
                <w:sz w:val="16"/>
              </w:rPr>
              <w:t>UC-16 View Order Tracking</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Chỉ với order thuộc customer và còn cancellable.</w:t>
            </w:r>
          </w:p>
        </w:tc>
      </w:tr>
      <w:tr>
        <w:trPr>
          <w:cantSplit/>
        </w:trPr>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UC-30 Request Product Return</w:t>
            </w:r>
          </w:p>
        </w:tc>
        <w:tc>
          <w:tcPr>
            <w:tcW w:type="dxa" w:w="1440"/>
            <w:vAlign w:val="center"/>
            <w:tcMar>
              <w:top w:w="80" w:type="dxa"/>
              <w:start w:w="90" w:type="dxa"/>
              <w:bottom w:w="80" w:type="dxa"/>
              <w:end w:w="90" w:type="dxa"/>
            </w:tcMar>
            <w:shd w:fill="F7F9FB"/>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UC-16 View Order Tracking</w:t>
            </w:r>
          </w:p>
        </w:tc>
        <w:tc>
          <w:tcPr>
            <w:tcW w:type="dxa" w:w="6048"/>
            <w:vAlign w:val="center"/>
            <w:tcMar>
              <w:top w:w="80" w:type="dxa"/>
              <w:start w:w="90" w:type="dxa"/>
              <w:bottom w:w="80" w:type="dxa"/>
              <w:end w:w="90" w:type="dxa"/>
            </w:tcMar>
            <w:shd w:fill="F7F9FB"/>
          </w:tcPr>
          <w:p>
            <w:pPr>
              <w:spacing w:after="0" w:line="240" w:lineRule="auto"/>
            </w:pPr>
            <w:r/>
            <w:r>
              <w:rPr>
                <w:rFonts w:ascii="Aptos" w:hAnsi="Aptos"/>
                <w:b w:val="0"/>
                <w:sz w:val="16"/>
              </w:rPr>
              <w:t>Chỉ khi delivered và trong return window.</w:t>
            </w:r>
          </w:p>
        </w:tc>
      </w:tr>
      <w:tr>
        <w:trPr>
          <w:cantSplit/>
        </w:trPr>
        <w:tc>
          <w:tcPr>
            <w:tcW w:type="dxa" w:w="3600"/>
            <w:vAlign w:val="center"/>
            <w:tcMar>
              <w:top w:w="80" w:type="dxa"/>
              <w:start w:w="90" w:type="dxa"/>
              <w:bottom w:w="80" w:type="dxa"/>
              <w:end w:w="90" w:type="dxa"/>
            </w:tcMar>
          </w:tcPr>
          <w:p>
            <w:pPr>
              <w:spacing w:after="0" w:line="240" w:lineRule="auto"/>
            </w:pPr>
            <w:r/>
            <w:r>
              <w:rPr>
                <w:rFonts w:ascii="Aptos" w:hAnsi="Aptos"/>
                <w:b w:val="0"/>
                <w:sz w:val="16"/>
              </w:rPr>
              <w:t>UC-18.2 Search Sales Orders</w:t>
            </w:r>
          </w:p>
        </w:tc>
        <w:tc>
          <w:tcPr>
            <w:tcW w:type="dxa" w:w="1440"/>
            <w:vAlign w:val="center"/>
            <w:tcMar>
              <w:top w:w="80" w:type="dxa"/>
              <w:start w:w="90" w:type="dxa"/>
              <w:bottom w:w="80" w:type="dxa"/>
              <w:end w:w="90" w:type="dxa"/>
            </w:tcMar>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tcPr>
          <w:p>
            <w:pPr>
              <w:spacing w:after="0" w:line="240" w:lineRule="auto"/>
            </w:pPr>
            <w:r/>
            <w:r>
              <w:rPr>
                <w:rFonts w:ascii="Aptos" w:hAnsi="Aptos"/>
                <w:b w:val="0"/>
                <w:sz w:val="16"/>
              </w:rPr>
              <w:t>UC-18.1 View Sales Order List</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Chỉ khi nhập search/filter.</w:t>
            </w:r>
          </w:p>
        </w:tc>
      </w:tr>
      <w:tr>
        <w:trPr>
          <w:cantSplit/>
        </w:trPr>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UC-19 Confirm Sales Order</w:t>
            </w:r>
          </w:p>
        </w:tc>
        <w:tc>
          <w:tcPr>
            <w:tcW w:type="dxa" w:w="1440"/>
            <w:vAlign w:val="center"/>
            <w:tcMar>
              <w:top w:w="80" w:type="dxa"/>
              <w:start w:w="90" w:type="dxa"/>
              <w:bottom w:w="80" w:type="dxa"/>
              <w:end w:w="90" w:type="dxa"/>
            </w:tcMar>
            <w:shd w:fill="F7F9FB"/>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UC-18 View Sales Order Details</w:t>
            </w:r>
          </w:p>
        </w:tc>
        <w:tc>
          <w:tcPr>
            <w:tcW w:type="dxa" w:w="6048"/>
            <w:vAlign w:val="center"/>
            <w:tcMar>
              <w:top w:w="80" w:type="dxa"/>
              <w:start w:w="90" w:type="dxa"/>
              <w:bottom w:w="80" w:type="dxa"/>
              <w:end w:w="90" w:type="dxa"/>
            </w:tcMar>
            <w:shd w:fill="F7F9FB"/>
          </w:tcPr>
          <w:p>
            <w:pPr>
              <w:spacing w:after="0" w:line="240" w:lineRule="auto"/>
            </w:pPr>
            <w:r/>
            <w:r>
              <w:rPr>
                <w:rFonts w:ascii="Aptos" w:hAnsi="Aptos"/>
                <w:b w:val="0"/>
                <w:sz w:val="16"/>
              </w:rPr>
              <w:t>Chỉ khi status là Pending Confirmation.</w:t>
            </w:r>
          </w:p>
        </w:tc>
      </w:tr>
      <w:tr>
        <w:trPr>
          <w:cantSplit/>
        </w:trPr>
        <w:tc>
          <w:tcPr>
            <w:tcW w:type="dxa" w:w="3600"/>
            <w:vAlign w:val="center"/>
            <w:tcMar>
              <w:top w:w="80" w:type="dxa"/>
              <w:start w:w="90" w:type="dxa"/>
              <w:bottom w:w="80" w:type="dxa"/>
              <w:end w:w="90" w:type="dxa"/>
            </w:tcMar>
          </w:tcPr>
          <w:p>
            <w:pPr>
              <w:spacing w:after="0" w:line="240" w:lineRule="auto"/>
            </w:pPr>
            <w:r/>
            <w:r>
              <w:rPr>
                <w:rFonts w:ascii="Aptos" w:hAnsi="Aptos"/>
                <w:b w:val="0"/>
                <w:sz w:val="16"/>
              </w:rPr>
              <w:t>UC-23 Cancel Order by Store</w:t>
            </w:r>
          </w:p>
        </w:tc>
        <w:tc>
          <w:tcPr>
            <w:tcW w:type="dxa" w:w="1440"/>
            <w:vAlign w:val="center"/>
            <w:tcMar>
              <w:top w:w="80" w:type="dxa"/>
              <w:start w:w="90" w:type="dxa"/>
              <w:bottom w:w="80" w:type="dxa"/>
              <w:end w:w="90" w:type="dxa"/>
            </w:tcMar>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tcPr>
          <w:p>
            <w:pPr>
              <w:spacing w:after="0" w:line="240" w:lineRule="auto"/>
            </w:pPr>
            <w:r/>
            <w:r>
              <w:rPr>
                <w:rFonts w:ascii="Aptos" w:hAnsi="Aptos"/>
                <w:b w:val="0"/>
                <w:sz w:val="16"/>
              </w:rPr>
              <w:t>UC-18 View Sales Order Details</w:t>
            </w:r>
          </w:p>
        </w:tc>
        <w:tc>
          <w:tcPr>
            <w:tcW w:type="dxa" w:w="6048"/>
            <w:vAlign w:val="center"/>
            <w:tcMar>
              <w:top w:w="80" w:type="dxa"/>
              <w:start w:w="90" w:type="dxa"/>
              <w:bottom w:w="80" w:type="dxa"/>
              <w:end w:w="90" w:type="dxa"/>
            </w:tcMar>
          </w:tcPr>
          <w:p>
            <w:pPr>
              <w:spacing w:after="0" w:line="240" w:lineRule="auto"/>
            </w:pPr>
            <w:r/>
            <w:r>
              <w:rPr>
                <w:rFonts w:ascii="Aptos" w:hAnsi="Aptos"/>
                <w:b w:val="0"/>
                <w:sz w:val="16"/>
              </w:rPr>
              <w:t>Chỉ khi chưa shipped và có cancellation reason.</w:t>
            </w:r>
          </w:p>
        </w:tc>
      </w:tr>
      <w:tr>
        <w:trPr>
          <w:cantSplit/>
        </w:trPr>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UC-33 Record Refund</w:t>
            </w:r>
          </w:p>
        </w:tc>
        <w:tc>
          <w:tcPr>
            <w:tcW w:type="dxa" w:w="1440"/>
            <w:vAlign w:val="center"/>
            <w:tcMar>
              <w:top w:w="80" w:type="dxa"/>
              <w:start w:w="90" w:type="dxa"/>
              <w:bottom w:w="80" w:type="dxa"/>
              <w:end w:w="90" w:type="dxa"/>
            </w:tcMar>
            <w:shd w:fill="F7F9FB"/>
          </w:tcPr>
          <w:p>
            <w:pPr>
              <w:spacing w:after="0" w:line="240" w:lineRule="auto"/>
            </w:pPr>
            <w:r/>
            <w:r>
              <w:rPr>
                <w:rFonts w:ascii="Aptos" w:hAnsi="Aptos"/>
                <w:b w:val="0"/>
                <w:sz w:val="16"/>
              </w:rPr>
              <w:t>extend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UC-32 Review Return Request</w:t>
            </w:r>
          </w:p>
        </w:tc>
        <w:tc>
          <w:tcPr>
            <w:tcW w:type="dxa" w:w="6048"/>
            <w:vAlign w:val="center"/>
            <w:tcMar>
              <w:top w:w="80" w:type="dxa"/>
              <w:start w:w="90" w:type="dxa"/>
              <w:bottom w:w="80" w:type="dxa"/>
              <w:end w:w="90" w:type="dxa"/>
            </w:tcMar>
            <w:shd w:fill="F7F9FB"/>
          </w:tcPr>
          <w:p>
            <w:pPr>
              <w:spacing w:after="0" w:line="240" w:lineRule="auto"/>
            </w:pPr>
            <w:r/>
            <w:r>
              <w:rPr>
                <w:rFonts w:ascii="Aptos" w:hAnsi="Aptos"/>
                <w:b w:val="0"/>
                <w:sz w:val="16"/>
              </w:rPr>
              <w:t>Chỉ khi approved và refund required.</w:t>
            </w:r>
          </w:p>
        </w:tc>
      </w:tr>
    </w:tbl>
    <w:p>
      <w:pPr>
        <w:spacing w:after="0"/>
      </w:pPr>
    </w:p>
    <w:p>
      <w:pPr>
        <w:spacing w:after="100" w:line="269" w:lineRule="auto"/>
      </w:pPr>
      <w:r>
        <w:t>Chiều mũi tên: include đi từ base UC tới included UC; extend đi từ extending UC tới base UC. Actor association dùng đường liền. Generalization tam giác rỗng không dùng giữa Guest, Customer, Staff và Admin.</w:t>
      </w:r>
    </w:p>
    <w:p>
      <w:pPr>
        <w:sectPr>
          <w:headerReference w:type="default" r:id="rId11"/>
          <w:footerReference w:type="default" r:id="rId12"/>
          <w:pgSz w:w="15840" w:h="12240" w:orient="landscape"/>
          <w:pgMar w:top="893" w:right="936" w:bottom="835" w:left="936" w:header="720" w:footer="720" w:gutter="0"/>
          <w:cols w:space="720"/>
          <w:docGrid w:linePitch="360"/>
        </w:sectPr>
      </w:pPr>
    </w:p>
    <w:p>
      <w:pPr>
        <w:pStyle w:val="Heading1"/>
      </w:pPr>
      <w:r>
        <w:t>4. Screen Flow — mô tả sửa bằng chữ</w:t>
      </w:r>
    </w:p>
    <w:p>
      <w:pPr>
        <w:spacing w:after="100" w:line="269" w:lineRule="auto"/>
      </w:pPr>
      <w:r>
        <w:t>Slide yêu cầu Screen Flow thể hiện màn hình và quan hệ điều hướng. Full screen, popup, message và external page phải phân biệt. Flow nên tách theo actor để người đọc thấy entry point, action, nhánh lỗi và điểm quay lại.</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201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Loại phần tử</w:t>
            </w:r>
          </w:p>
        </w:tc>
        <w:tc>
          <w:tcPr>
            <w:tcW w:type="dxa" w:w="432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Cách mô tả</w:t>
            </w:r>
          </w:p>
        </w:tc>
        <w:tc>
          <w:tcPr>
            <w:tcW w:type="dxa" w:w="446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Ví dụ HomeMart</w:t>
            </w:r>
          </w:p>
        </w:tc>
      </w:tr>
      <w:tr>
        <w:trPr>
          <w:cantSplit/>
        </w:trPr>
        <w:tc>
          <w:tcPr>
            <w:tcW w:type="dxa" w:w="2016"/>
            <w:vAlign w:val="center"/>
            <w:tcMar>
              <w:top w:w="80" w:type="dxa"/>
              <w:start w:w="90" w:type="dxa"/>
              <w:bottom w:w="80" w:type="dxa"/>
              <w:end w:w="90" w:type="dxa"/>
            </w:tcMar>
          </w:tcPr>
          <w:p>
            <w:pPr>
              <w:spacing w:after="0" w:line="240" w:lineRule="auto"/>
            </w:pPr>
            <w:r/>
            <w:r>
              <w:rPr>
                <w:rFonts w:ascii="Aptos" w:hAnsi="Aptos"/>
                <w:b w:val="0"/>
                <w:sz w:val="17"/>
              </w:rPr>
              <w:t>Full screen/page</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Route hoặc trạng thái điều hướng ổn định.</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Home/Product List, Product Detail, Shopping Cart, Order Detail.</w:t>
            </w:r>
          </w:p>
        </w:tc>
      </w:tr>
      <w:tr>
        <w:trPr>
          <w:cantSplit/>
        </w:trPr>
        <w:tc>
          <w:tcPr>
            <w:tcW w:type="dxa" w:w="2016"/>
            <w:vAlign w:val="center"/>
            <w:tcMar>
              <w:top w:w="80" w:type="dxa"/>
              <w:start w:w="90" w:type="dxa"/>
              <w:bottom w:w="80" w:type="dxa"/>
              <w:end w:w="90" w:type="dxa"/>
            </w:tcMar>
            <w:shd w:fill="F7F9FB"/>
          </w:tcPr>
          <w:p>
            <w:pPr>
              <w:spacing w:after="0" w:line="240" w:lineRule="auto"/>
            </w:pPr>
            <w:r/>
            <w:r>
              <w:rPr>
                <w:rFonts w:ascii="Aptos" w:hAnsi="Aptos"/>
                <w:b w:val="0"/>
                <w:sz w:val="17"/>
              </w:rPr>
              <w:t>Popup/modal</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Tương tác phủ lên screen hiện tại và có nhánh đóng/confirm.</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Login Required, Confirm Logout, Confirm Store Cancellation.</w:t>
            </w:r>
          </w:p>
        </w:tc>
      </w:tr>
      <w:tr>
        <w:trPr>
          <w:cantSplit/>
        </w:trPr>
        <w:tc>
          <w:tcPr>
            <w:tcW w:type="dxa" w:w="2016"/>
            <w:vAlign w:val="center"/>
            <w:tcMar>
              <w:top w:w="80" w:type="dxa"/>
              <w:start w:w="90" w:type="dxa"/>
              <w:bottom w:w="80" w:type="dxa"/>
              <w:end w:w="90" w:type="dxa"/>
            </w:tcMar>
          </w:tcPr>
          <w:p>
            <w:pPr>
              <w:spacing w:after="0" w:line="240" w:lineRule="auto"/>
            </w:pPr>
            <w:r/>
            <w:r>
              <w:rPr>
                <w:rFonts w:ascii="Aptos" w:hAnsi="Aptos"/>
                <w:b w:val="0"/>
                <w:sz w:val="17"/>
              </w:rPr>
              <w:t>Message/result</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Toast/banner/result ngắn; không tạo node screen riêng.</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Added to Cart, Reset Link Sent, Payment Failed.</w:t>
            </w:r>
          </w:p>
        </w:tc>
      </w:tr>
      <w:tr>
        <w:trPr>
          <w:cantSplit/>
        </w:trPr>
        <w:tc>
          <w:tcPr>
            <w:tcW w:type="dxa" w:w="2016"/>
            <w:vAlign w:val="center"/>
            <w:tcMar>
              <w:top w:w="80" w:type="dxa"/>
              <w:start w:w="90" w:type="dxa"/>
              <w:bottom w:w="80" w:type="dxa"/>
              <w:end w:w="90" w:type="dxa"/>
            </w:tcMar>
            <w:shd w:fill="F7F9FB"/>
          </w:tcPr>
          <w:p>
            <w:pPr>
              <w:spacing w:after="0" w:line="240" w:lineRule="auto"/>
            </w:pPr>
            <w:r/>
            <w:r>
              <w:rPr>
                <w:rFonts w:ascii="Aptos" w:hAnsi="Aptos"/>
                <w:b w:val="0"/>
                <w:sz w:val="17"/>
              </w:rPr>
              <w:t>External page/system</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Điểm người dùng rời UI nội bộ hoặc hệ thống nhận callback.</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Payment Gateway và Payment Result.</w:t>
            </w:r>
          </w:p>
        </w:tc>
      </w:tr>
    </w:tbl>
    <w:p>
      <w:pPr>
        <w:spacing w:after="0"/>
      </w:pPr>
    </w:p>
    <w:p>
      <w:pPr>
        <w:pStyle w:val="Heading2"/>
      </w:pPr>
      <w:r>
        <w:t>4.1 Guest/Public flow</w:t>
      </w:r>
    </w:p>
    <w:p>
      <w:pPr>
        <w:spacing w:after="100" w:line="269" w:lineRule="auto"/>
      </w:pPr>
      <w:r>
        <w:t>Entry point là Home. Nếu catalog, filter và product summary nằm ngay Home thì dùng một screen Home/Product List. Product Detail chỉ tách khi UI thật điều hướng sang route hoặc modal riêng. Guest có thể search/filter, xem detail, register hoặc reset password. Khi Guest nhấn Add to Cart/bắt đầu mua, hệ thống mở Login Required. Cancel đóng popup và giữ nguyên Product Detail; Continue mở Login; login thành công phải quay về đúng product/SKU và tiếp tục intent cũ. Added to Cart chỉ là message hoặc chuyển sang Cart theo action người dùng.</w:t>
      </w:r>
    </w:p>
    <w:p>
      <w:pPr>
        <w:pStyle w:val="Heading2"/>
      </w:pPr>
      <w:r>
        <w:t>4.2 Customer flow</w:t>
      </w:r>
    </w:p>
    <w:p>
      <w:pPr>
        <w:spacing w:after="100" w:line="269" w:lineRule="auto"/>
      </w:pPr>
      <w:r>
        <w:t>Sau login, Customer có thể vào profile/address, cart, checkout và order history. Checkout phải chọn address, payment method và xác nhận order. Nếu online payment được chọn, flow đi ra Payment Gateway và quay về Payment Result. Order Detail hiển thị Cancel chỉ khi order còn cancellable và Request Return chỉ khi delivered còn trong return window. Confirm Logout, nếu được giữ, phải có Cancel quay lại screen hiện tại và Confirm kết thúc session rồi về Home.</w:t>
      </w:r>
    </w:p>
    <w:p>
      <w:pPr>
        <w:pStyle w:val="Heading2"/>
      </w:pPr>
      <w:r>
        <w:t>4.3 Staff flow</w:t>
      </w:r>
    </w:p>
    <w:p>
      <w:pPr>
        <w:spacing w:after="100" w:line="269" w:lineRule="auto"/>
      </w:pPr>
      <w:r>
        <w:t>Staff đăng nhập vào Staff Dashboard. Order flow phải đi từ Sales Order List, có Search/Filter riêng, tới Sales Order Detail. Confirm chỉ xuất hiện với Pending Confirmation. Prepare for Dispatch chỉ mở khi Confirmed. Record Delivery Outcome chỉ mở khi order đã dispatch. POS, Inventory, Receiving và In-store Return là các nhánh riêng; Staff không được tự phê duyệt refund nếu actor matrix giao quyền đó cho Admin.</w:t>
      </w:r>
    </w:p>
    <w:p>
      <w:pPr>
        <w:pStyle w:val="Heading2"/>
      </w:pPr>
      <w:r>
        <w:t>4.4 Admin flow</w:t>
      </w:r>
    </w:p>
    <w:p>
      <w:pPr>
        <w:spacing w:after="100" w:line="269" w:lineRule="auto"/>
      </w:pPr>
      <w:r>
        <w:t>Admin là actor độc lập. Admin Dashboard dẫn tới Account, Catalog, Sales Order, POS, Inventory, Supplier/Purchase Order, Return/Refund và Reports. Nếu Admin được phép thực hiện nghiệp vụ Staff thì authorization matrix phải đánh dấu trực tiếp từng screen/action. Không dùng actor inheritance để che quyền thật.</w:t>
      </w:r>
    </w:p>
    <w:p>
      <w:r>
        <w:br w:type="page"/>
      </w:r>
    </w:p>
    <w:p>
      <w:pPr>
        <w:pStyle w:val="Heading2"/>
      </w:pPr>
      <w:r>
        <w:t>4.5 Các lỗi Screen Flow cần sửa trước khi nộp</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31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Lỗi</w:t>
            </w:r>
          </w:p>
        </w:tc>
        <w:tc>
          <w:tcPr>
            <w:tcW w:type="dxa" w:w="331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Ảnh hưởng</w:t>
            </w:r>
          </w:p>
        </w:tc>
        <w:tc>
          <w:tcPr>
            <w:tcW w:type="dxa" w:w="446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Cách sửa</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7"/>
              </w:rPr>
              <w:t>Home, Product List, Product Detail tách theo feature thay vì UI thật</w:t>
            </w:r>
          </w:p>
        </w:tc>
        <w:tc>
          <w:tcPr>
            <w:tcW w:type="dxa" w:w="3312"/>
            <w:vAlign w:val="center"/>
            <w:tcMar>
              <w:top w:w="80" w:type="dxa"/>
              <w:start w:w="90" w:type="dxa"/>
              <w:bottom w:w="80" w:type="dxa"/>
              <w:end w:w="90" w:type="dxa"/>
            </w:tcMar>
          </w:tcPr>
          <w:p>
            <w:pPr>
              <w:spacing w:after="0" w:line="240" w:lineRule="auto"/>
            </w:pPr>
            <w:r/>
            <w:r>
              <w:rPr>
                <w:rFonts w:ascii="Aptos" w:hAnsi="Aptos"/>
                <w:b w:val="0"/>
                <w:sz w:val="17"/>
              </w:rPr>
              <w:t>Tạo screen thừa hoặc flow sai route.</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Bám mockup/router thật; gộp nếu cùng page/modal, tách nếu có navigation thật.</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7"/>
              </w:rPr>
              <w:t>Guest/Login định nghĩa mâu thuẫn</w:t>
            </w:r>
          </w:p>
        </w:tc>
        <w:tc>
          <w:tcPr>
            <w:tcW w:type="dxa" w:w="3312"/>
            <w:vAlign w:val="center"/>
            <w:tcMar>
              <w:top w:w="80" w:type="dxa"/>
              <w:start w:w="90" w:type="dxa"/>
              <w:bottom w:w="80" w:type="dxa"/>
              <w:end w:w="90" w:type="dxa"/>
            </w:tcMar>
            <w:shd w:fill="F7F9FB"/>
          </w:tcPr>
          <w:p>
            <w:pPr>
              <w:spacing w:after="0" w:line="240" w:lineRule="auto"/>
            </w:pPr>
            <w:r/>
            <w:r>
              <w:rPr>
                <w:rFonts w:ascii="Aptos" w:hAnsi="Aptos"/>
                <w:b w:val="0"/>
                <w:sz w:val="17"/>
              </w:rPr>
              <w:t>Giảng viên không biết Guest là accountless hay unauthenticated.</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Định nghĩa một câu duy nhất và dùng cùng tên trong actor table, flow và authorization.</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7"/>
              </w:rPr>
              <w:t>Login Required không quay lại intent</w:t>
            </w:r>
          </w:p>
        </w:tc>
        <w:tc>
          <w:tcPr>
            <w:tcW w:type="dxa" w:w="3312"/>
            <w:vAlign w:val="center"/>
            <w:tcMar>
              <w:top w:w="80" w:type="dxa"/>
              <w:start w:w="90" w:type="dxa"/>
              <w:bottom w:w="80" w:type="dxa"/>
              <w:end w:w="90" w:type="dxa"/>
            </w:tcMar>
          </w:tcPr>
          <w:p>
            <w:pPr>
              <w:spacing w:after="0" w:line="240" w:lineRule="auto"/>
            </w:pPr>
            <w:r/>
            <w:r>
              <w:rPr>
                <w:rFonts w:ascii="Aptos" w:hAnsi="Aptos"/>
                <w:b w:val="0"/>
                <w:sz w:val="17"/>
              </w:rPr>
              <w:t>Người dùng mất product/SKU đã chọn.</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Lưu return target/intent; sau login quay lại và tiếp tục.</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7"/>
              </w:rPr>
              <w:t>Added to Cart/Reset Link Sent vẽ thành screen</w:t>
            </w:r>
          </w:p>
        </w:tc>
        <w:tc>
          <w:tcPr>
            <w:tcW w:type="dxa" w:w="3312"/>
            <w:vAlign w:val="center"/>
            <w:tcMar>
              <w:top w:w="80" w:type="dxa"/>
              <w:start w:w="90" w:type="dxa"/>
              <w:bottom w:w="80" w:type="dxa"/>
              <w:end w:w="90" w:type="dxa"/>
            </w:tcMar>
            <w:shd w:fill="F7F9FB"/>
          </w:tcPr>
          <w:p>
            <w:pPr>
              <w:spacing w:after="0" w:line="240" w:lineRule="auto"/>
            </w:pPr>
            <w:r/>
            <w:r>
              <w:rPr>
                <w:rFonts w:ascii="Aptos" w:hAnsi="Aptos"/>
                <w:b w:val="0"/>
                <w:sz w:val="17"/>
              </w:rPr>
              <w:t>Phình flow và sai loại phần tử.</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Đổi thành message/result.</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7"/>
              </w:rPr>
              <w:t>Payment Gateway vẽ như internal screen</w:t>
            </w:r>
          </w:p>
        </w:tc>
        <w:tc>
          <w:tcPr>
            <w:tcW w:type="dxa" w:w="3312"/>
            <w:vAlign w:val="center"/>
            <w:tcMar>
              <w:top w:w="80" w:type="dxa"/>
              <w:start w:w="90" w:type="dxa"/>
              <w:bottom w:w="80" w:type="dxa"/>
              <w:end w:w="90" w:type="dxa"/>
            </w:tcMar>
          </w:tcPr>
          <w:p>
            <w:pPr>
              <w:spacing w:after="0" w:line="240" w:lineRule="auto"/>
            </w:pPr>
            <w:r/>
            <w:r>
              <w:rPr>
                <w:rFonts w:ascii="Aptos" w:hAnsi="Aptos"/>
                <w:b w:val="0"/>
                <w:sz w:val="17"/>
              </w:rPr>
              <w:t>Không rõ trust boundary/callback.</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Đánh dấu external và có Payment Result/callback handling.</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7"/>
              </w:rPr>
              <w:t>Action nghiệp vụ trở thành screen</w:t>
            </w:r>
          </w:p>
        </w:tc>
        <w:tc>
          <w:tcPr>
            <w:tcW w:type="dxa" w:w="3312"/>
            <w:vAlign w:val="center"/>
            <w:tcMar>
              <w:top w:w="80" w:type="dxa"/>
              <w:start w:w="90" w:type="dxa"/>
              <w:bottom w:w="80" w:type="dxa"/>
              <w:end w:w="90" w:type="dxa"/>
            </w:tcMar>
            <w:shd w:fill="F7F9FB"/>
          </w:tcPr>
          <w:p>
            <w:pPr>
              <w:spacing w:after="0" w:line="240" w:lineRule="auto"/>
            </w:pPr>
            <w:r/>
            <w:r>
              <w:rPr>
                <w:rFonts w:ascii="Aptos" w:hAnsi="Aptos"/>
                <w:b w:val="0"/>
                <w:sz w:val="17"/>
              </w:rPr>
              <w:t>Lẫn screen với use case/state.</w:t>
            </w:r>
          </w:p>
        </w:tc>
        <w:tc>
          <w:tcPr>
            <w:tcW w:type="dxa" w:w="4464"/>
            <w:vAlign w:val="center"/>
            <w:tcMar>
              <w:top w:w="80" w:type="dxa"/>
              <w:start w:w="90" w:type="dxa"/>
              <w:bottom w:w="80" w:type="dxa"/>
              <w:end w:w="90" w:type="dxa"/>
            </w:tcMar>
            <w:shd w:fill="F7F9FB"/>
          </w:tcPr>
          <w:p>
            <w:pPr>
              <w:spacing w:after="0" w:line="240" w:lineRule="auto"/>
            </w:pPr>
            <w:r/>
            <w:r>
              <w:rPr>
                <w:rFonts w:ascii="Aptos" w:hAnsi="Aptos"/>
                <w:b w:val="0"/>
                <w:sz w:val="17"/>
              </w:rPr>
              <w:t>Tên action đặt trên transition; screen chỉ tồn tại nếu có UI riêng.</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7"/>
              </w:rPr>
              <w:t>Screen Authorization dùng User/Manager</w:t>
            </w:r>
          </w:p>
        </w:tc>
        <w:tc>
          <w:tcPr>
            <w:tcW w:type="dxa" w:w="3312"/>
            <w:vAlign w:val="center"/>
            <w:tcMar>
              <w:top w:w="80" w:type="dxa"/>
              <w:start w:w="90" w:type="dxa"/>
              <w:bottom w:w="80" w:type="dxa"/>
              <w:end w:w="90" w:type="dxa"/>
            </w:tcMar>
          </w:tcPr>
          <w:p>
            <w:pPr>
              <w:spacing w:after="0" w:line="240" w:lineRule="auto"/>
            </w:pPr>
            <w:r/>
            <w:r>
              <w:rPr>
                <w:rFonts w:ascii="Aptos" w:hAnsi="Aptos"/>
                <w:b w:val="0"/>
                <w:sz w:val="17"/>
              </w:rPr>
              <w:t>Không khớp Guest/Customer/Staff/Admin.</w:t>
            </w:r>
          </w:p>
        </w:tc>
        <w:tc>
          <w:tcPr>
            <w:tcW w:type="dxa" w:w="4464"/>
            <w:vAlign w:val="center"/>
            <w:tcMar>
              <w:top w:w="80" w:type="dxa"/>
              <w:start w:w="90" w:type="dxa"/>
              <w:bottom w:w="80" w:type="dxa"/>
              <w:end w:w="90" w:type="dxa"/>
            </w:tcMar>
          </w:tcPr>
          <w:p>
            <w:pPr>
              <w:spacing w:after="0" w:line="240" w:lineRule="auto"/>
            </w:pPr>
            <w:r/>
            <w:r>
              <w:rPr>
                <w:rFonts w:ascii="Aptos" w:hAnsi="Aptos"/>
                <w:b w:val="0"/>
                <w:sz w:val="17"/>
              </w:rPr>
              <w:t>Dùng một actor vocabulary và map MANAGER implementation riêng.</w:t>
            </w:r>
          </w:p>
        </w:tc>
      </w:tr>
    </w:tbl>
    <w:p>
      <w:pPr>
        <w:spacing w:after="0"/>
      </w:pPr>
    </w:p>
    <w:p>
      <w:pPr>
        <w:sectPr>
          <w:headerReference w:type="default" r:id="rId13"/>
          <w:footerReference w:type="default" r:id="rId14"/>
          <w:pgSz w:w="15840" w:h="12240" w:orient="landscape"/>
          <w:pgMar w:top="893" w:right="936" w:bottom="835" w:left="936" w:header="720" w:footer="720" w:gutter="0"/>
          <w:cols w:space="720"/>
          <w:docGrid w:linePitch="360"/>
        </w:sectPr>
      </w:pPr>
    </w:p>
    <w:p>
      <w:pPr>
        <w:pStyle w:val="Heading1"/>
      </w:pPr>
      <w:r>
        <w:t>5. ERD — vấn đề ký hiệu, cardinality và phạm vi entity</w:t>
      </w:r>
    </w:p>
    <w:p>
      <w:pPr>
        <w:spacing w:after="100" w:line="269" w:lineRule="auto"/>
      </w:pPr>
      <w:r>
        <w:t>Slide 13 dùng ERD mức khái niệm: entity là hình chữ nhật, relationship là hình thoi và cardinality được thể hiện trên các đầu nối. Ký hiệu ISA/generalization gần Account–Staff–Owner là phần người dùng nhớ như “hình tam giác”; nó không phải ký hiệu one-to-many. Slide 14 là Database Design vật lý, dùng table box và connector PK/FK. Hai loại hình không nên trộn trong một trang.</w:t>
      </w:r>
    </w:p>
    <w:tbl>
      <w:tblPr>
        <w:tblStyle w:val="TableGrid"/>
        <w:tblW w:type="auto" w:w="0"/>
        <w:jc w:val="center"/>
        <w:tblLook w:firstColumn="1" w:firstRow="1" w:lastColumn="0" w:lastRow="0" w:noHBand="0" w:noVBand="1" w:val="04A0"/>
      </w:tblPr>
      <w:tblGrid>
        <w:gridCol w:w="13968"/>
      </w:tblGrid>
      <w:tr>
        <w:tc>
          <w:tcPr>
            <w:tcW w:type="dxa" w:w="13968"/>
            <w:shd w:fill="FCE4D6"/>
            <w:tcMar>
              <w:top w:w="120" w:type="dxa"/>
              <w:start w:w="150" w:type="dxa"/>
              <w:bottom w:w="120" w:type="dxa"/>
              <w:end w:w="150" w:type="dxa"/>
            </w:tcMar>
          </w:tcPr>
          <w:p>
            <w:pPr>
              <w:spacing w:after="80"/>
            </w:pPr>
            <w:r>
              <w:rPr>
                <w:rFonts w:ascii="Aptos Display" w:hAnsi="Aptos Display"/>
                <w:b/>
                <w:color w:val="17365D"/>
                <w:sz w:val="20"/>
              </w:rPr>
              <w:t>Lỗi chính trong trang ERD draw.io hiện tại</w:t>
            </w:r>
          </w:p>
          <w:p>
            <w:pPr>
              <w:spacing w:after="0" w:line="259" w:lineRule="auto"/>
            </w:pPr>
            <w:r>
              <w:rPr>
                <w:rFonts w:ascii="Aptos" w:hAnsi="Aptos"/>
                <w:sz w:val="18"/>
              </w:rPr>
              <w:t>ERD đang chèn relationship diamond “Has/Includes”, nhưng nhiều cạnh chỉ gắn crow-foot ở phía entity đích và không ghi cardinality ở phía nguồn. Người đọc không biết quan hệ là 1–N, 0–N hay 1–1. Đây là lý do hợp lý cho nhận xét “ký hiệu 1-many sai”.</w:t>
            </w:r>
          </w:p>
        </w:tc>
      </w:tr>
    </w:tbl>
    <w:p>
      <w:pPr>
        <w:spacing w:after="0"/>
      </w:pPr>
    </w:p>
    <w:p>
      <w:pPr>
        <w:pStyle w:val="Heading2"/>
      </w:pPr>
      <w:r>
        <w:t>5.1 Quy tắc sửa notation</w:t>
      </w:r>
    </w:p>
    <w:p>
      <w:pPr>
        <w:pStyle w:val="ListBullet"/>
        <w:spacing w:after="40"/>
      </w:pPr>
      <w:r>
        <w:t>Chọn một notation nhất quán cho ERD. Nếu bám slide, giữ entity rectangle và relationship diamond, rồi ghi min/max cardinality ở cả hai phía.</w:t>
      </w:r>
    </w:p>
    <w:p>
      <w:pPr>
        <w:pStyle w:val="ListBullet"/>
        <w:spacing w:after="40"/>
      </w:pPr>
      <w:r>
        <w:t>Không dùng một crow-foot ở đầu đích để thay toàn bộ quan hệ. Mỗi đầu phải cho biết 0 hoặc 1 ở phía tối thiểu và 1 hoặc many ở phía tối đa.</w:t>
      </w:r>
    </w:p>
    <w:p>
      <w:pPr>
        <w:pStyle w:val="ListBullet"/>
        <w:spacing w:after="40"/>
      </w:pPr>
      <w:r>
        <w:t>Tên relationship phải có nghĩa nghiệp vụ, ví dụ “places”, “contains”, “receives against”, “records movement”; hạn chế lặp “Has/Includes” cho mọi quan hệ.</w:t>
      </w:r>
    </w:p>
    <w:p>
      <w:pPr>
        <w:pStyle w:val="ListBullet"/>
        <w:spacing w:after="40"/>
      </w:pPr>
      <w:r>
        <w:t>Database Schema là hình riêng: bỏ diamond, hiển thị bảng, PK, FK và connector thể hiện một-nhiều từ PK tới FK.</w:t>
      </w:r>
    </w:p>
    <w:p>
      <w:pPr>
        <w:pStyle w:val="ListBullet"/>
        <w:spacing w:after="40"/>
      </w:pPr>
      <w:r>
        <w:t>ISA/generalization chỉ dùng khi subtype thật sự kế thừa identity của supertype; không dùng để mô tả RBAC Admin/Staff.</w:t>
      </w:r>
    </w:p>
    <w:p>
      <w:pPr>
        <w:pStyle w:val="Heading2"/>
      </w:pPr>
      <w:r>
        <w:t>5.2 Cardinality đề xuất bằng văn xuôi</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31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Quan hệ</w:t>
            </w:r>
          </w:p>
        </w:tc>
        <w:tc>
          <w:tcPr>
            <w:tcW w:type="dxa" w:w="49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Cardinality đề xuất</w:t>
            </w:r>
          </w:p>
        </w:tc>
        <w:tc>
          <w:tcPr>
            <w:tcW w:type="dxa" w:w="324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Ghi chú</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User Account — Address</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account có từ 0 đến nhiều address; mỗi address thuộc đúng một account.</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Current ERD đang đúng phía many nhưng thiếu marker phía account.</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User Account — Active Cart</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Customer có thể có 0 hoặc 1 active cart; Staff/Admin không bắt buộc có cart.</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Current ERD dùng mandatory one cho mọi user là quá mạnh.</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Cart — Cart Line — SKU</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cart có 0 đến nhiều line; mỗi line thuộc một cart và tham chiếu đúng một SKU. Một SKU có thể xuất hiện trong nhiều cart.</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Chỉ áp dụng nếu quyết định lưu cart trong DB.</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User Account — Sales Order</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customer có 0 đến nhiều order; mỗi online order thuộc một customer. POS order có thể cho phép customer null nếu scope chấp nhận anonymous counter sale.</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Cần chốt nullability theo POS.</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Sales Order — Order Item — SKU</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order có ít nhất một item; mỗi item thuộc đúng một order và tham chiếu đúng một SKU.</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Bắt buộc unique hoặc key chống duplicate line tùy snapshot pricing.</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Sales Order — Payment</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order có 0 đến nhiều payment attempt; mỗi payment thuộc đúng một order.</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Current 1-to-many hợp lý cho retry, nhưng phải thể hiện cả hai đầu.</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Sales Order — Shipment</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order có 0 hoặc 1 shipment trong scope giao một kiện; shipment thuộc đúng một order.</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Nếu hỗ trợ split shipment phải đổi thành 0..many.</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Sales Order — Return Request</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delivered order có 0 đến nhiều return request; mỗi request thuộc đúng một order.</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Phải chống trả vượt quantity đã mua.</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Return Request — Return Item — Order Item</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request có ít nhất một item; item tham chiếu order item gốc, không chỉ SKU.</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Cần chứng minh đúng SKU/giá/quantity đã mua.</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Return Request — Refund</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request có 0 đến nhiều refund attempt/record; mỗi refund thuộc một request.</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0..1 chỉ đủ nếu cam kết không partial/retry.</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Supplier — Purchase Order</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supplier có 0 đến nhiều PO; mỗi PO thuộc đúng một supplier.</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Tạo PO chưa tăng tồn.</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Purchase Order — PO Item — SKU</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PO có ít nhất một line; mỗi line tham chiếu đúng một SKU.</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Unique(po_id, sku_id) nếu không cho lặp SKU.</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Purchase Order — Goods Receipt</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PO có 0 đến nhiều receipt để hỗ trợ nhận từng phần.</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Current ERD có header receipt nhưng thiếu detail.</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Goods Receipt — Receipt Item — PO Item</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receipt có ít nhất một receipt item; mỗi receipt item tham chiếu PO item và quantity thực nhận.</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Entity goods_receipt_item đang thiếu.</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Category — Product</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category có 0 đến nhiều product; mỗi product thuộc đúng một category.</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Nếu category tree tồn tại cần thêm self-relationship parent category.</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Brand — Product</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Một brand có 0 đến nhiều product; mỗi product thuộc đúng một brand.</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Có thể nullable chỉ khi business cho phép.</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Product — SKU</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product có ít nhất một SKU; mỗi SKU thuộc đúng một product.</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SKU là đơn vị bán và theo dõi tồn.</w:t>
            </w:r>
          </w:p>
        </w:tc>
      </w:tr>
      <w:tr>
        <w:trPr>
          <w:cantSplit/>
        </w:trPr>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6"/>
              </w:rPr>
              <w:t>SKU — Inventory Balance</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6"/>
              </w:rPr>
              <w:t>Mỗi SKU có đúng một inventory row trong single-warehouse scope.</w:t>
            </w:r>
          </w:p>
        </w:tc>
        <w:tc>
          <w:tcPr>
            <w:tcW w:type="dxa" w:w="3240"/>
            <w:vAlign w:val="center"/>
            <w:tcMar>
              <w:top w:w="80" w:type="dxa"/>
              <w:start w:w="90" w:type="dxa"/>
              <w:bottom w:w="80" w:type="dxa"/>
              <w:end w:w="90" w:type="dxa"/>
            </w:tcMar>
            <w:shd w:fill="F7F9FB"/>
          </w:tcPr>
          <w:p>
            <w:pPr>
              <w:spacing w:after="0" w:line="240" w:lineRule="auto"/>
            </w:pPr>
            <w:r/>
            <w:r>
              <w:rPr>
                <w:rFonts w:ascii="Aptos" w:hAnsi="Aptos"/>
                <w:b w:val="0"/>
                <w:sz w:val="16"/>
              </w:rPr>
              <w:t>Dùng unique(sku_id).</w:t>
            </w:r>
          </w:p>
        </w:tc>
      </w:tr>
      <w:tr>
        <w:trPr>
          <w:cantSplit/>
        </w:trPr>
        <w:tc>
          <w:tcPr>
            <w:tcW w:type="dxa" w:w="3168"/>
            <w:vAlign w:val="center"/>
            <w:tcMar>
              <w:top w:w="80" w:type="dxa"/>
              <w:start w:w="90" w:type="dxa"/>
              <w:bottom w:w="80" w:type="dxa"/>
              <w:end w:w="90" w:type="dxa"/>
            </w:tcMar>
          </w:tcPr>
          <w:p>
            <w:pPr>
              <w:spacing w:after="0" w:line="240" w:lineRule="auto"/>
            </w:pPr>
            <w:r/>
            <w:r>
              <w:rPr>
                <w:rFonts w:ascii="Aptos" w:hAnsi="Aptos"/>
                <w:b w:val="0"/>
                <w:sz w:val="16"/>
              </w:rPr>
              <w:t>SKU — Stock Movement</w:t>
            </w:r>
          </w:p>
        </w:tc>
        <w:tc>
          <w:tcPr>
            <w:tcW w:type="dxa" w:w="4968"/>
            <w:vAlign w:val="center"/>
            <w:tcMar>
              <w:top w:w="80" w:type="dxa"/>
              <w:start w:w="90" w:type="dxa"/>
              <w:bottom w:w="80" w:type="dxa"/>
              <w:end w:w="90" w:type="dxa"/>
            </w:tcMar>
          </w:tcPr>
          <w:p>
            <w:pPr>
              <w:spacing w:after="0" w:line="240" w:lineRule="auto"/>
            </w:pPr>
            <w:r/>
            <w:r>
              <w:rPr>
                <w:rFonts w:ascii="Aptos" w:hAnsi="Aptos"/>
                <w:b w:val="0"/>
                <w:sz w:val="16"/>
              </w:rPr>
              <w:t>Một SKU có 0 đến nhiều immutable movement; mỗi movement thuộc đúng một SKU.</w:t>
            </w:r>
          </w:p>
        </w:tc>
        <w:tc>
          <w:tcPr>
            <w:tcW w:type="dxa" w:w="3240"/>
            <w:vAlign w:val="center"/>
            <w:tcMar>
              <w:top w:w="80" w:type="dxa"/>
              <w:start w:w="90" w:type="dxa"/>
              <w:bottom w:w="80" w:type="dxa"/>
              <w:end w:w="90" w:type="dxa"/>
            </w:tcMar>
          </w:tcPr>
          <w:p>
            <w:pPr>
              <w:spacing w:after="0" w:line="240" w:lineRule="auto"/>
            </w:pPr>
            <w:r/>
            <w:r>
              <w:rPr>
                <w:rFonts w:ascii="Aptos" w:hAnsi="Aptos"/>
                <w:b w:val="0"/>
                <w:sz w:val="16"/>
              </w:rPr>
              <w:t>Movement là nguồn đối soát.</w:t>
            </w:r>
          </w:p>
        </w:tc>
      </w:tr>
    </w:tbl>
    <w:p>
      <w:pPr>
        <w:spacing w:after="0"/>
      </w:pPr>
    </w:p>
    <w:p>
      <w:pPr>
        <w:pStyle w:val="Heading2"/>
      </w:pPr>
      <w:r>
        <w:t>5.3 Quyết định Cart và CartItem</w:t>
      </w:r>
    </w:p>
    <w:tbl>
      <w:tblPr>
        <w:tblStyle w:val="TableGrid"/>
        <w:tblW w:type="auto" w:w="0"/>
        <w:jc w:val="center"/>
        <w:tblLook w:firstColumn="1" w:firstRow="1" w:lastColumn="0" w:lastRow="0" w:noHBand="0" w:noVBand="1" w:val="04A0"/>
      </w:tblPr>
      <w:tblGrid>
        <w:gridCol w:w="3492"/>
        <w:gridCol w:w="3492"/>
        <w:gridCol w:w="3492"/>
        <w:gridCol w:w="3492"/>
      </w:tblGrid>
      <w:tr>
        <w:trPr>
          <w:tblHeader w:val="true"/>
        </w:trPr>
        <w:tc>
          <w:tcPr>
            <w:tcW w:type="dxa" w:w="216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Phương án</w:t>
            </w:r>
          </w:p>
        </w:tc>
        <w:tc>
          <w:tcPr>
            <w:tcW w:type="dxa" w:w="360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Khi dùng</w:t>
            </w:r>
          </w:p>
        </w:tc>
        <w:tc>
          <w:tcPr>
            <w:tcW w:type="dxa" w:w="388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Hệ quả schema</w:t>
            </w:r>
          </w:p>
        </w:tc>
        <w:tc>
          <w:tcPr>
            <w:tcW w:type="dxa" w:w="244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Khuyến nghị</w:t>
            </w:r>
          </w:p>
        </w:tc>
      </w:tr>
      <w:tr>
        <w:trPr>
          <w:cantSplit/>
        </w:trPr>
        <w:tc>
          <w:tcPr>
            <w:tcW w:type="dxa" w:w="2160"/>
            <w:vAlign w:val="center"/>
            <w:tcMar>
              <w:top w:w="80" w:type="dxa"/>
              <w:start w:w="90" w:type="dxa"/>
              <w:bottom w:w="80" w:type="dxa"/>
              <w:end w:w="90" w:type="dxa"/>
            </w:tcMar>
          </w:tcPr>
          <w:p>
            <w:pPr>
              <w:spacing w:after="0" w:line="240" w:lineRule="auto"/>
            </w:pPr>
            <w:r/>
            <w:r>
              <w:rPr>
                <w:rFonts w:ascii="Aptos" w:hAnsi="Aptos"/>
                <w:b w:val="0"/>
                <w:sz w:val="16"/>
              </w:rPr>
              <w:t>A. Cart chỉ nằm trong browser/session</w:t>
            </w:r>
          </w:p>
        </w:tc>
        <w:tc>
          <w:tcPr>
            <w:tcW w:type="dxa" w:w="3600"/>
            <w:vAlign w:val="center"/>
            <w:tcMar>
              <w:top w:w="80" w:type="dxa"/>
              <w:start w:w="90" w:type="dxa"/>
              <w:bottom w:w="80" w:type="dxa"/>
              <w:end w:w="90" w:type="dxa"/>
            </w:tcMar>
          </w:tcPr>
          <w:p>
            <w:pPr>
              <w:spacing w:after="0" w:line="240" w:lineRule="auto"/>
            </w:pPr>
            <w:r/>
            <w:r>
              <w:rPr>
                <w:rFonts w:ascii="Aptos" w:hAnsi="Aptos"/>
                <w:b w:val="0"/>
                <w:sz w:val="16"/>
              </w:rPr>
              <w:t>Không cần lưu cart qua thiết bị/phiên và không cần admin tra cứu abandoned cart.</w:t>
            </w:r>
          </w:p>
        </w:tc>
        <w:tc>
          <w:tcPr>
            <w:tcW w:type="dxa" w:w="3888"/>
            <w:vAlign w:val="center"/>
            <w:tcMar>
              <w:top w:w="80" w:type="dxa"/>
              <w:start w:w="90" w:type="dxa"/>
              <w:bottom w:w="80" w:type="dxa"/>
              <w:end w:w="90" w:type="dxa"/>
            </w:tcMar>
          </w:tcPr>
          <w:p>
            <w:pPr>
              <w:spacing w:after="0" w:line="240" w:lineRule="auto"/>
            </w:pPr>
            <w:r/>
            <w:r>
              <w:rPr>
                <w:rFonts w:ascii="Aptos" w:hAnsi="Aptos"/>
                <w:b w:val="0"/>
                <w:sz w:val="16"/>
              </w:rPr>
              <w:t>Bỏ cả cart và cart_item khỏi physical schema; khi checkout tạo order và order_item trong transaction.</w:t>
            </w:r>
          </w:p>
        </w:tc>
        <w:tc>
          <w:tcPr>
            <w:tcW w:type="dxa" w:w="2448"/>
            <w:vAlign w:val="center"/>
            <w:tcMar>
              <w:top w:w="80" w:type="dxa"/>
              <w:start w:w="90" w:type="dxa"/>
              <w:bottom w:w="80" w:type="dxa"/>
              <w:end w:w="90" w:type="dxa"/>
            </w:tcMar>
          </w:tcPr>
          <w:p>
            <w:pPr>
              <w:spacing w:after="0" w:line="240" w:lineRule="auto"/>
            </w:pPr>
            <w:r/>
            <w:r>
              <w:rPr>
                <w:rFonts w:ascii="Aptos" w:hAnsi="Aptos"/>
                <w:b w:val="0"/>
                <w:sz w:val="16"/>
              </w:rPr>
              <w:t>Đơn giản nhất cho classroom scope nếu product owner chấp nhận.</w:t>
            </w:r>
          </w:p>
        </w:tc>
      </w:tr>
      <w:tr>
        <w:trPr>
          <w:cantSplit/>
        </w:trPr>
        <w:tc>
          <w:tcPr>
            <w:tcW w:type="dxa" w:w="2160"/>
            <w:vAlign w:val="center"/>
            <w:tcMar>
              <w:top w:w="80" w:type="dxa"/>
              <w:start w:w="90" w:type="dxa"/>
              <w:bottom w:w="80" w:type="dxa"/>
              <w:end w:w="90" w:type="dxa"/>
            </w:tcMar>
            <w:shd w:fill="F7F9FB"/>
          </w:tcPr>
          <w:p>
            <w:pPr>
              <w:spacing w:after="0" w:line="240" w:lineRule="auto"/>
            </w:pPr>
            <w:r/>
            <w:r>
              <w:rPr>
                <w:rFonts w:ascii="Aptos" w:hAnsi="Aptos"/>
                <w:b w:val="0"/>
                <w:sz w:val="16"/>
              </w:rPr>
              <w:t>B. Persisted cart</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6"/>
              </w:rPr>
              <w:t>Cần giữ cart qua lần đăng nhập, đồng bộ thiết bị hoặc phục hồi giỏ.</w:t>
            </w:r>
          </w:p>
        </w:tc>
        <w:tc>
          <w:tcPr>
            <w:tcW w:type="dxa" w:w="3888"/>
            <w:vAlign w:val="center"/>
            <w:tcMar>
              <w:top w:w="80" w:type="dxa"/>
              <w:start w:w="90" w:type="dxa"/>
              <w:bottom w:w="80" w:type="dxa"/>
              <w:end w:w="90" w:type="dxa"/>
            </w:tcMar>
            <w:shd w:fill="F7F9FB"/>
          </w:tcPr>
          <w:p>
            <w:pPr>
              <w:spacing w:after="0" w:line="240" w:lineRule="auto"/>
            </w:pPr>
            <w:r/>
            <w:r>
              <w:rPr>
                <w:rFonts w:ascii="Aptos" w:hAnsi="Aptos"/>
                <w:b w:val="0"/>
                <w:sz w:val="16"/>
              </w:rPr>
              <w:t>Giữ cart và cart_item/cart_line; unique(cart_id, sku_id), quantity &gt; 0, FK tới SKU.</w:t>
            </w:r>
          </w:p>
        </w:tc>
        <w:tc>
          <w:tcPr>
            <w:tcW w:type="dxa" w:w="2448"/>
            <w:vAlign w:val="center"/>
            <w:tcMar>
              <w:top w:w="80" w:type="dxa"/>
              <w:start w:w="90" w:type="dxa"/>
              <w:bottom w:w="80" w:type="dxa"/>
              <w:end w:w="90" w:type="dxa"/>
            </w:tcMar>
            <w:shd w:fill="F7F9FB"/>
          </w:tcPr>
          <w:p>
            <w:pPr>
              <w:spacing w:after="0" w:line="240" w:lineRule="auto"/>
            </w:pPr>
            <w:r/>
            <w:r>
              <w:rPr>
                <w:rFonts w:ascii="Aptos" w:hAnsi="Aptos"/>
                <w:b w:val="0"/>
                <w:sz w:val="16"/>
              </w:rPr>
              <w:t>Không được xóa riêng cart_item vì cart sẽ không lưu được nhiều SKU/quantity.</w:t>
            </w:r>
          </w:p>
        </w:tc>
      </w:tr>
    </w:tbl>
    <w:p>
      <w:pPr>
        <w:spacing w:after="0"/>
      </w:pPr>
    </w:p>
    <w:p>
      <w:pPr>
        <w:spacing w:after="100" w:line="269" w:lineRule="auto"/>
      </w:pPr>
      <w:r>
        <w:t>Câu nhớ “Cart không cần CartItem” chưa đủ để chọn phương án. Nhóm phải hỏi lại xem giảng viên muốn bỏ line entity, hay muốn bỏ toàn bộ persisted cart. Với mô hình quan hệ chuẩn, một cart nhiều SKU bắt buộc phải có entity/line trung gian chứa quantity.</w:t>
      </w:r>
    </w:p>
    <w:p>
      <w:pPr>
        <w:sectPr>
          <w:headerReference w:type="default" r:id="rId15"/>
          <w:footerReference w:type="default" r:id="rId16"/>
          <w:pgSz w:w="15840" w:h="12240" w:orient="landscape"/>
          <w:pgMar w:top="893" w:right="936" w:bottom="835" w:left="936" w:header="720" w:footer="720" w:gutter="0"/>
          <w:cols w:space="720"/>
          <w:docGrid w:linePitch="360"/>
        </w:sectPr>
      </w:pPr>
    </w:p>
    <w:p>
      <w:pPr>
        <w:pStyle w:val="Heading1"/>
      </w:pPr>
      <w:r>
        <w:t>6. Database Schema — audit trang draw.io hiện tại</w:t>
      </w:r>
    </w:p>
    <w:p>
      <w:pPr>
        <w:spacing w:after="100" w:line="269" w:lineRule="auto"/>
      </w:pPr>
      <w:r>
        <w:t>Trang Database Schema trong draw.io hiện mô tả 24 bảng bằng kiểu dữ liệu SQL Server, trong khi dự án đã chốt PostgreSQL/Flyway. Code hiện tại mới có app.user_account. Vì vậy trang schema là bản thiết kế chưa được triển khai, không phải physical truth.</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129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Mức độ</w:t>
            </w:r>
          </w:p>
        </w:tc>
        <w:tc>
          <w:tcPr>
            <w:tcW w:type="dxa" w:w="460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Vấn đề hiện tại</w:t>
            </w:r>
          </w:p>
        </w:tc>
        <w:tc>
          <w:tcPr>
            <w:tcW w:type="dxa" w:w="49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Cách sửa bắt buộc</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Critical</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Dùng datetime2(6), bit, nvarchar(max), float.</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Đổi sang PostgreSQL: timestamptz, boolean, text/jsonb, numeric(p,s).</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Critical</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Không đánh dấu PK/FK/nullability trong table box.</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Theo slide 15: mỗi table description phải liệt kê PK, FK và attributes; connector từ PK tới FK.</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Critical</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Mô hình identity hm_role/hm_userrole/hm_user khác code app.user_account.role enum và MANAGER.</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Chọn single-role hoặc multi-role; không giữ đồng thời hai mô hình.</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Critical</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Thiếu goods_receipt_item dù yêu cầu partial receipt theo SKU.</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Thêm receipt line tham chiếu PO item, quantity nhận và movement.</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return_item chỉ tham chiếu sku_id.</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Tham chiếu order_item_id để chứng minh hàng đã mua và lấy đúng snapshot price/quantity.</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Money dùng float.</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Dùng numeric(19,2) hoặc precision đã chốt; thêm check amount &gt;= 0.</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available_quantity lưu cùng physical/reserved nhưng không có invariant.</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Ưu tiên tính physical - reserved; nếu lưu thì CHECK và update atomically.</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received_by/reviewed_by/created_by là varchar tự do.</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Dùng actor account FK hoặc audit principal strategy nhất quán.</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Token reset/verify lưu raw, thiếu expiry/consumed fields.</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Lưu token hash, expires_at, consumed_at và unique/index phù hợp.</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High</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Transaction tables có is_deleted.</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Không soft-delete order/payment/movement/refund; dùng status/cancelled_at để giữ audit.</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Medium</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Tên hm_userrole, hm_order và created_date không khớp code convention.</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Chọn snake_case nhất quán: user_account, user_role, sales_order, created_at.</w:t>
            </w:r>
          </w:p>
        </w:tc>
      </w:tr>
      <w:tr>
        <w:trPr>
          <w:cantSplit/>
        </w:trPr>
        <w:tc>
          <w:tcPr>
            <w:tcW w:type="dxa" w:w="1296"/>
            <w:vAlign w:val="center"/>
            <w:tcMar>
              <w:top w:w="80" w:type="dxa"/>
              <w:start w:w="90" w:type="dxa"/>
              <w:bottom w:w="80" w:type="dxa"/>
              <w:end w:w="90" w:type="dxa"/>
            </w:tcMar>
            <w:shd w:fill="F7F9FB"/>
          </w:tcPr>
          <w:p>
            <w:pPr>
              <w:spacing w:after="0" w:line="240" w:lineRule="auto"/>
            </w:pPr>
            <w:r/>
            <w:r>
              <w:rPr>
                <w:rFonts w:ascii="Aptos" w:hAnsi="Aptos"/>
                <w:b w:val="0"/>
                <w:sz w:val="17"/>
              </w:rPr>
              <w:t>Medium</w:t>
            </w:r>
          </w:p>
        </w:tc>
        <w:tc>
          <w:tcPr>
            <w:tcW w:type="dxa" w:w="4608"/>
            <w:vAlign w:val="center"/>
            <w:tcMar>
              <w:top w:w="80" w:type="dxa"/>
              <w:start w:w="90" w:type="dxa"/>
              <w:bottom w:w="80" w:type="dxa"/>
              <w:end w:w="90" w:type="dxa"/>
            </w:tcMar>
            <w:shd w:fill="F7F9FB"/>
          </w:tcPr>
          <w:p>
            <w:pPr>
              <w:spacing w:after="0" w:line="240" w:lineRule="auto"/>
            </w:pPr>
            <w:r/>
            <w:r>
              <w:rPr>
                <w:rFonts w:ascii="Aptos" w:hAnsi="Aptos"/>
                <w:b w:val="0"/>
                <w:sz w:val="17"/>
              </w:rPr>
              <w:t>Không thấy unique/check/index.</w:t>
            </w:r>
          </w:p>
        </w:tc>
        <w:tc>
          <w:tcPr>
            <w:tcW w:type="dxa" w:w="4968"/>
            <w:vAlign w:val="center"/>
            <w:tcMar>
              <w:top w:w="80" w:type="dxa"/>
              <w:start w:w="90" w:type="dxa"/>
              <w:bottom w:w="80" w:type="dxa"/>
              <w:end w:w="90" w:type="dxa"/>
            </w:tcMar>
            <w:shd w:fill="F7F9FB"/>
          </w:tcPr>
          <w:p>
            <w:pPr>
              <w:spacing w:after="0" w:line="240" w:lineRule="auto"/>
            </w:pPr>
            <w:r/>
            <w:r>
              <w:rPr>
                <w:rFonts w:ascii="Aptos" w:hAnsi="Aptos"/>
                <w:b w:val="0"/>
                <w:sz w:val="17"/>
              </w:rPr>
              <w:t>Bổ sung unique email/code, quantity/amount checks, status checks và index cho FK/search.</w:t>
            </w:r>
          </w:p>
        </w:tc>
      </w:tr>
      <w:tr>
        <w:trPr>
          <w:cantSplit/>
        </w:trPr>
        <w:tc>
          <w:tcPr>
            <w:tcW w:type="dxa" w:w="1296"/>
            <w:vAlign w:val="center"/>
            <w:tcMar>
              <w:top w:w="80" w:type="dxa"/>
              <w:start w:w="90" w:type="dxa"/>
              <w:bottom w:w="80" w:type="dxa"/>
              <w:end w:w="90" w:type="dxa"/>
            </w:tcMar>
          </w:tcPr>
          <w:p>
            <w:pPr>
              <w:spacing w:after="0" w:line="240" w:lineRule="auto"/>
            </w:pPr>
            <w:r/>
            <w:r>
              <w:rPr>
                <w:rFonts w:ascii="Aptos" w:hAnsi="Aptos"/>
                <w:b w:val="0"/>
                <w:sz w:val="17"/>
              </w:rPr>
              <w:t>Medium</w:t>
            </w:r>
          </w:p>
        </w:tc>
        <w:tc>
          <w:tcPr>
            <w:tcW w:type="dxa" w:w="4608"/>
            <w:vAlign w:val="center"/>
            <w:tcMar>
              <w:top w:w="80" w:type="dxa"/>
              <w:start w:w="90" w:type="dxa"/>
              <w:bottom w:w="80" w:type="dxa"/>
              <w:end w:w="90" w:type="dxa"/>
            </w:tcMar>
          </w:tcPr>
          <w:p>
            <w:pPr>
              <w:spacing w:after="0" w:line="240" w:lineRule="auto"/>
            </w:pPr>
            <w:r/>
            <w:r>
              <w:rPr>
                <w:rFonts w:ascii="Aptos" w:hAnsi="Aptos"/>
                <w:b w:val="0"/>
                <w:sz w:val="17"/>
              </w:rPr>
              <w:t>Không có version hoặc concurrency strategy cho order/inventory.</w:t>
            </w:r>
          </w:p>
        </w:tc>
        <w:tc>
          <w:tcPr>
            <w:tcW w:type="dxa" w:w="4968"/>
            <w:vAlign w:val="center"/>
            <w:tcMar>
              <w:top w:w="80" w:type="dxa"/>
              <w:start w:w="90" w:type="dxa"/>
              <w:bottom w:w="80" w:type="dxa"/>
              <w:end w:w="90" w:type="dxa"/>
            </w:tcMar>
          </w:tcPr>
          <w:p>
            <w:pPr>
              <w:spacing w:after="0" w:line="240" w:lineRule="auto"/>
            </w:pPr>
            <w:r/>
            <w:r>
              <w:rPr>
                <w:rFonts w:ascii="Aptos" w:hAnsi="Aptos"/>
                <w:b w:val="0"/>
                <w:sz w:val="17"/>
              </w:rPr>
              <w:t>Thêm optimistic version hoặc row locking trong transaction cho stock-sensitive operations.</w:t>
            </w:r>
          </w:p>
        </w:tc>
      </w:tr>
    </w:tbl>
    <w:p>
      <w:pPr>
        <w:spacing w:after="0"/>
      </w:pPr>
    </w:p>
    <w:p>
      <w:pPr>
        <w:pStyle w:val="Heading2"/>
      </w:pPr>
      <w:r>
        <w:t>6.1 Mapping kiểu dữ liệu PostgreSQL</w:t>
      </w:r>
    </w:p>
    <w:tbl>
      <w:tblPr>
        <w:tblStyle w:val="TableGrid"/>
        <w:tblW w:type="auto" w:w="0"/>
        <w:jc w:val="center"/>
        <w:tblLook w:firstColumn="1" w:firstRow="1" w:lastColumn="0" w:lastRow="0" w:noHBand="0" w:noVBand="1" w:val="04A0"/>
      </w:tblPr>
      <w:tblGrid>
        <w:gridCol w:w="4656"/>
        <w:gridCol w:w="4656"/>
        <w:gridCol w:w="4656"/>
      </w:tblGrid>
      <w:tr>
        <w:trPr>
          <w:tblHeader w:val="true"/>
        </w:trPr>
        <w:tc>
          <w:tcPr>
            <w:tcW w:type="dxa" w:w="288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Trong draw.io</w:t>
            </w:r>
          </w:p>
        </w:tc>
        <w:tc>
          <w:tcPr>
            <w:tcW w:type="dxa" w:w="360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PostgreSQL đề xuất</w:t>
            </w:r>
          </w:p>
        </w:tc>
        <w:tc>
          <w:tcPr>
            <w:tcW w:type="dxa" w:w="439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Ghi chú</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datetime2(6)</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timestamptz</w:t>
            </w:r>
          </w:p>
        </w:tc>
        <w:tc>
          <w:tcPr>
            <w:tcW w:type="dxa" w:w="4392"/>
            <w:vAlign w:val="center"/>
            <w:tcMar>
              <w:top w:w="80" w:type="dxa"/>
              <w:start w:w="90" w:type="dxa"/>
              <w:bottom w:w="80" w:type="dxa"/>
              <w:end w:w="90" w:type="dxa"/>
            </w:tcMar>
          </w:tcPr>
          <w:p>
            <w:pPr>
              <w:spacing w:after="0" w:line="240" w:lineRule="auto"/>
            </w:pPr>
            <w:r/>
            <w:r>
              <w:rPr>
                <w:rFonts w:ascii="Aptos" w:hAnsi="Aptos"/>
                <w:b w:val="0"/>
                <w:sz w:val="17"/>
              </w:rPr>
              <w:t>Dùng cho thời điểm nghiệp vụ/audit; lưu UTC và render theo timezone.</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bit</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boolean</w:t>
            </w:r>
          </w:p>
        </w:tc>
        <w:tc>
          <w:tcPr>
            <w:tcW w:type="dxa" w:w="4392"/>
            <w:vAlign w:val="center"/>
            <w:tcMar>
              <w:top w:w="80" w:type="dxa"/>
              <w:start w:w="90" w:type="dxa"/>
              <w:bottom w:w="80" w:type="dxa"/>
              <w:end w:w="90" w:type="dxa"/>
            </w:tcMar>
            <w:shd w:fill="F7F9FB"/>
          </w:tcPr>
          <w:p>
            <w:pPr>
              <w:spacing w:after="0" w:line="240" w:lineRule="auto"/>
            </w:pPr>
            <w:r/>
            <w:r>
              <w:rPr>
                <w:rFonts w:ascii="Aptos" w:hAnsi="Aptos"/>
                <w:b w:val="0"/>
                <w:sz w:val="17"/>
              </w:rPr>
              <w:t>NOT NULL khi trạng thái bắt buộc; có default rõ.</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nvarchar(max)</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text</w:t>
            </w:r>
          </w:p>
        </w:tc>
        <w:tc>
          <w:tcPr>
            <w:tcW w:type="dxa" w:w="4392"/>
            <w:vAlign w:val="center"/>
            <w:tcMar>
              <w:top w:w="80" w:type="dxa"/>
              <w:start w:w="90" w:type="dxa"/>
              <w:bottom w:w="80" w:type="dxa"/>
              <w:end w:w="90" w:type="dxa"/>
            </w:tcMar>
          </w:tcPr>
          <w:p>
            <w:pPr>
              <w:spacing w:after="0" w:line="240" w:lineRule="auto"/>
            </w:pPr>
            <w:r/>
            <w:r>
              <w:rPr>
                <w:rFonts w:ascii="Aptos" w:hAnsi="Aptos"/>
                <w:b w:val="0"/>
                <w:sz w:val="17"/>
              </w:rPr>
              <w:t>PostgreSQL text hỗ trợ Unicode.</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nvarchar JSON</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jsonb</w:t>
            </w:r>
          </w:p>
        </w:tc>
        <w:tc>
          <w:tcPr>
            <w:tcW w:type="dxa" w:w="4392"/>
            <w:vAlign w:val="center"/>
            <w:tcMar>
              <w:top w:w="80" w:type="dxa"/>
              <w:start w:w="90" w:type="dxa"/>
              <w:bottom w:w="80" w:type="dxa"/>
              <w:end w:w="90" w:type="dxa"/>
            </w:tcMar>
            <w:shd w:fill="F7F9FB"/>
          </w:tcPr>
          <w:p>
            <w:pPr>
              <w:spacing w:after="0" w:line="240" w:lineRule="auto"/>
            </w:pPr>
            <w:r/>
            <w:r>
              <w:rPr>
                <w:rFonts w:ascii="Aptos" w:hAnsi="Aptos"/>
                <w:b w:val="0"/>
                <w:sz w:val="17"/>
              </w:rPr>
              <w:t>Chỉ dùng cho attributes linh hoạt; không dùng thay bảng quan hệ.</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float cho money</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numeric(19,2)</w:t>
            </w:r>
          </w:p>
        </w:tc>
        <w:tc>
          <w:tcPr>
            <w:tcW w:type="dxa" w:w="4392"/>
            <w:vAlign w:val="center"/>
            <w:tcMar>
              <w:top w:w="80" w:type="dxa"/>
              <w:start w:w="90" w:type="dxa"/>
              <w:bottom w:w="80" w:type="dxa"/>
              <w:end w:w="90" w:type="dxa"/>
            </w:tcMar>
          </w:tcPr>
          <w:p>
            <w:pPr>
              <w:spacing w:after="0" w:line="240" w:lineRule="auto"/>
            </w:pPr>
            <w:r/>
            <w:r>
              <w:rPr>
                <w:rFonts w:ascii="Aptos" w:hAnsi="Aptos"/>
                <w:b w:val="0"/>
                <w:sz w:val="17"/>
              </w:rPr>
              <w:t>Tránh sai số nhị phân.</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bigint id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bigint generated by default as identity</w:t>
            </w:r>
          </w:p>
        </w:tc>
        <w:tc>
          <w:tcPr>
            <w:tcW w:type="dxa" w:w="4392"/>
            <w:vAlign w:val="center"/>
            <w:tcMar>
              <w:top w:w="80" w:type="dxa"/>
              <w:start w:w="90" w:type="dxa"/>
              <w:bottom w:w="80" w:type="dxa"/>
              <w:end w:w="90" w:type="dxa"/>
            </w:tcMar>
            <w:shd w:fill="F7F9FB"/>
          </w:tcPr>
          <w:p>
            <w:pPr>
              <w:spacing w:after="0" w:line="240" w:lineRule="auto"/>
            </w:pPr>
            <w:r/>
            <w:r>
              <w:rPr>
                <w:rFonts w:ascii="Aptos" w:hAnsi="Aptos"/>
                <w:b w:val="0"/>
                <w:sz w:val="17"/>
              </w:rPr>
              <w:t>Khớp Flyway hiện tại; UUID chỉ dùng nếu cả nhóm đổi thống nhất.</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varchar(255) cho email</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varchar(254) + unique lower(email)</w:t>
            </w:r>
          </w:p>
        </w:tc>
        <w:tc>
          <w:tcPr>
            <w:tcW w:type="dxa" w:w="4392"/>
            <w:vAlign w:val="center"/>
            <w:tcMar>
              <w:top w:w="80" w:type="dxa"/>
              <w:start w:w="90" w:type="dxa"/>
              <w:bottom w:w="80" w:type="dxa"/>
              <w:end w:w="90" w:type="dxa"/>
            </w:tcMar>
          </w:tcPr>
          <w:p>
            <w:pPr>
              <w:spacing w:after="0" w:line="240" w:lineRule="auto"/>
            </w:pPr>
            <w:r/>
            <w:r>
              <w:rPr>
                <w:rFonts w:ascii="Aptos" w:hAnsi="Aptos"/>
                <w:b w:val="0"/>
                <w:sz w:val="17"/>
              </w:rPr>
              <w:t>Khớp code hiện tại.</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varchar(255) cho phone</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varchar(10) + check Việt Nam</w:t>
            </w:r>
          </w:p>
        </w:tc>
        <w:tc>
          <w:tcPr>
            <w:tcW w:type="dxa" w:w="4392"/>
            <w:vAlign w:val="center"/>
            <w:tcMar>
              <w:top w:w="80" w:type="dxa"/>
              <w:start w:w="90" w:type="dxa"/>
              <w:bottom w:w="80" w:type="dxa"/>
              <w:end w:w="90" w:type="dxa"/>
            </w:tcMar>
            <w:shd w:fill="F7F9FB"/>
          </w:tcPr>
          <w:p>
            <w:pPr>
              <w:spacing w:after="0" w:line="240" w:lineRule="auto"/>
            </w:pPr>
            <w:r/>
            <w:r>
              <w:rPr>
                <w:rFonts w:ascii="Aptos" w:hAnsi="Aptos"/>
                <w:b w:val="0"/>
                <w:sz w:val="17"/>
              </w:rPr>
              <w:t>Khớp V1 hiện tại nếu scope chỉ số 0xxxxxxxxx.</w:t>
            </w:r>
          </w:p>
        </w:tc>
      </w:tr>
    </w:tbl>
    <w:p>
      <w:pPr>
        <w:spacing w:after="0"/>
      </w:pPr>
    </w:p>
    <w:p>
      <w:pPr>
        <w:sectPr>
          <w:headerReference w:type="default" r:id="rId17"/>
          <w:footerReference w:type="default" r:id="rId18"/>
          <w:pgSz w:w="15840" w:h="12240" w:orient="landscape"/>
          <w:pgMar w:top="893" w:right="936" w:bottom="835" w:left="936" w:header="720" w:footer="720" w:gutter="0"/>
          <w:cols w:space="720"/>
          <w:docGrid w:linePitch="360"/>
        </w:sectPr>
      </w:pPr>
    </w:p>
    <w:p>
      <w:pPr>
        <w:pStyle w:val="Heading1"/>
      </w:pPr>
      <w:r>
        <w:t>7. Table Description đề xuất theo đúng slide</w:t>
      </w:r>
    </w:p>
    <w:p>
      <w:pPr>
        <w:spacing w:after="100" w:line="269" w:lineRule="auto"/>
      </w:pPr>
      <w:r>
        <w:t>Bảng dưới là specification review để người phụ trách ERD/schema hoàn thiện. Tên cuối cùng phải thống nhất với Flyway. Các bảng “conditional” chỉ tồn tại sau khi chốt lựa chọn Cart và mô hình role.</w:t>
      </w:r>
    </w:p>
    <w:p>
      <w:pPr>
        <w:pStyle w:val="Heading2"/>
      </w:pPr>
      <w:r>
        <w:t>7.1 Identity, catalog và sales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23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Table</w:t>
            </w:r>
          </w:p>
        </w:tc>
        <w:tc>
          <w:tcPr>
            <w:tcW w:type="dxa" w:w="338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Trách nhiệm</w:t>
            </w:r>
          </w:p>
        </w:tc>
        <w:tc>
          <w:tcPr>
            <w:tcW w:type="dxa" w:w="273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Primary key</w:t>
            </w:r>
          </w:p>
        </w:tc>
        <w:tc>
          <w:tcPr>
            <w:tcW w:type="dxa" w:w="475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Foreign key / constraint chính</w:t>
            </w:r>
          </w:p>
        </w:tc>
        <w:tc>
          <w:tcPr>
            <w:tcW w:type="dxa" w:w="31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Review note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user_account</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Identity và role hiện tại.</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user_id.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Role/status checks; unique lower(email); version.</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Đang tồn tại dưới app.user_account.</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role + user_role</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RBAC nhiều role.</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role_id; PK/unique(user_id, role_id).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tới user_account/role.</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Conditional; loại bỏ nếu dùng một role enum.</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address</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Địa chỉ giao hàng của Customer.</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address_id.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user_id; một default mỗi user.</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Partial unique cho default.</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category</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Danh mục sản phẩm.</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category_id.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parent_id self; unique code.</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Parent optional.</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brand</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Thương hiệu.</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brand_id.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Unique name/code theo quyết định.</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Soft deactivate, không xóa lịch sử.</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product</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Thông tin product chung.</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product_id.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category_id, brand_id; unique code.</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Status thay cho hard delete.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sku</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Đơn vị bán/tồn kho.</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sku_id.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product_id; unique sku_code; prices &gt;= 0.</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attributes jsonb chỉ cho thuộc tính linh hoạt.</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shopping_cart</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Giỏ hiện hành.</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cart_id.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user_id; unique active cart/user.</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Conditional theo quyết định Cart.</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cart_line</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SKU và quantity trong cart.</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cart_line_id hoặc composite.</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cart_id, sku_id; unique pair; quantity &gt; 0.</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Conditional; cần nếu persisted cart.</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sales_order</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Header order online/POS.</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order_id.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customer_id nullable theo POS; unique order_code; status/version.</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Money numeric; không soft-delete.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sales_order_item</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Snapshot SKU/price/quantity.</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order_item_id.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order_id, sku_id; quantity &gt; 0; price &gt;= 0.</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Giữ snapshot dù product đổi.</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payment_transaction</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Payment attempt/callback.</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payment_id.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order_id; unique provider transaction/idempotency key.</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Có signed callback payload/status.</w:t>
            </w:r>
          </w:p>
        </w:tc>
      </w:tr>
    </w:tbl>
    <w:p>
      <w:pPr>
        <w:spacing w:after="0"/>
      </w:pPr>
    </w:p>
    <w:p>
      <w:r>
        <w:br w:type="page"/>
      </w:r>
    </w:p>
    <w:p>
      <w:pPr>
        <w:pStyle w:val="Heading2"/>
      </w:pPr>
      <w:r>
        <w:t>7.2 Procurement, inventory và returns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23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Table</w:t>
            </w:r>
          </w:p>
        </w:tc>
        <w:tc>
          <w:tcPr>
            <w:tcW w:type="dxa" w:w="338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Trách nhiệm</w:t>
            </w:r>
          </w:p>
        </w:tc>
        <w:tc>
          <w:tcPr>
            <w:tcW w:type="dxa" w:w="2736"/>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Primary key</w:t>
            </w:r>
          </w:p>
        </w:tc>
        <w:tc>
          <w:tcPr>
            <w:tcW w:type="dxa" w:w="4752"/>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Foreign key / constraint chính</w:t>
            </w:r>
          </w:p>
        </w:tc>
        <w:tc>
          <w:tcPr>
            <w:tcW w:type="dxa" w:w="316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Review note</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shipment</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Thông tin giao hàng.</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shipment_id.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unique order_id nếu 0..1; tracking index.</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Nếu split shipment thì bỏ unique.</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supplier</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Thông tin nhà cung cấp.</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supplier_id.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Unique supplier_code; status.</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Phạm vi đang có trong 35 UC.</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purchase_order</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Header PO.</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po_id.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supplier_id; unique po_code; status/version.</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Tạo PO không tăng stock.</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purchase_order_item</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SKU/quantity/cost đặt mua.</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po_item_id.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po_id, sku_id; unique pair; quantities &gt;= 0.</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received quantity không thay thế receipt detail.</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goods_receipt</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Một lần nhận hàng theo PO.</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receipt_id.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po_id, received_by; unique receipt_code.</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Xác nhận receipt mới cập nhật stock.</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goods_receipt_item</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Quantity thực nhận theo PO line.</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receipt_item_id.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receipt_id, po_item_id; quantity &gt; 0.</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Bảng đang thiếu; cần cho partial receipt.</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inventory_balance</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Số dư tại single warehouse.</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inventory_id hoặc sku_id.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unique sku_id; physical/reserved &gt;= 0.</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Available nên derive từ physical - reserved.</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stock_movement</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Immutable inventory ledger.</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movement_id.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sku_id; quantity_change != 0; reference.</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Nguồn cho UC-26 và UC-35.</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stock_adjustment</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Bằng chứng kiểm kê/sai lệch.</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adjustment_id.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sku_id, adjusted_by; reason required.</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Mỗi adjust tạo stock movement.</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return_request</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Header yêu cầu trả.</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return_request_id.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order_id, requester/reviewer; status/version.</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Tách request, inspect, decision.</w:t>
            </w:r>
          </w:p>
        </w:tc>
      </w:tr>
      <w:tr>
        <w:trPr>
          <w:cantSplit/>
        </w:trPr>
        <w:tc>
          <w:tcPr>
            <w:tcW w:type="dxa" w:w="2232"/>
            <w:vAlign w:val="center"/>
            <w:tcMar>
              <w:top w:w="80" w:type="dxa"/>
              <w:start w:w="90" w:type="dxa"/>
              <w:bottom w:w="80" w:type="dxa"/>
              <w:end w:w="90" w:type="dxa"/>
            </w:tcMar>
          </w:tcPr>
          <w:p>
            <w:pPr>
              <w:spacing w:after="0" w:line="240" w:lineRule="auto"/>
            </w:pPr>
            <w:r/>
            <w:r>
              <w:rPr>
                <w:rFonts w:ascii="Aptos" w:hAnsi="Aptos"/>
                <w:b w:val="0"/>
                <w:sz w:val="15"/>
              </w:rPr>
              <w:t>return_item</w:t>
            </w:r>
          </w:p>
        </w:tc>
        <w:tc>
          <w:tcPr>
            <w:tcW w:type="dxa" w:w="3384"/>
            <w:vAlign w:val="center"/>
            <w:tcMar>
              <w:top w:w="80" w:type="dxa"/>
              <w:start w:w="90" w:type="dxa"/>
              <w:bottom w:w="80" w:type="dxa"/>
              <w:end w:w="90" w:type="dxa"/>
            </w:tcMar>
          </w:tcPr>
          <w:p>
            <w:pPr>
              <w:spacing w:after="0" w:line="240" w:lineRule="auto"/>
            </w:pPr>
            <w:r/>
            <w:r>
              <w:rPr>
                <w:rFonts w:ascii="Aptos" w:hAnsi="Aptos"/>
                <w:b w:val="0"/>
                <w:sz w:val="15"/>
              </w:rPr>
              <w:t>Line hàng trả.</w:t>
            </w:r>
          </w:p>
        </w:tc>
        <w:tc>
          <w:tcPr>
            <w:tcW w:type="dxa" w:w="2736"/>
            <w:vAlign w:val="center"/>
            <w:tcMar>
              <w:top w:w="80" w:type="dxa"/>
              <w:start w:w="90" w:type="dxa"/>
              <w:bottom w:w="80" w:type="dxa"/>
              <w:end w:w="90" w:type="dxa"/>
            </w:tcMar>
          </w:tcPr>
          <w:p>
            <w:pPr>
              <w:spacing w:after="0" w:line="240" w:lineRule="auto"/>
            </w:pPr>
            <w:r/>
            <w:r>
              <w:rPr>
                <w:rFonts w:ascii="Aptos" w:hAnsi="Aptos"/>
                <w:b w:val="0"/>
                <w:sz w:val="15"/>
              </w:rPr>
              <w:t>PK return_item_id.</w:t>
            </w:r>
          </w:p>
        </w:tc>
        <w:tc>
          <w:tcPr>
            <w:tcW w:type="dxa" w:w="4752"/>
            <w:vAlign w:val="center"/>
            <w:tcMar>
              <w:top w:w="80" w:type="dxa"/>
              <w:start w:w="90" w:type="dxa"/>
              <w:bottom w:w="80" w:type="dxa"/>
              <w:end w:w="90" w:type="dxa"/>
            </w:tcMar>
          </w:tcPr>
          <w:p>
            <w:pPr>
              <w:spacing w:after="0" w:line="240" w:lineRule="auto"/>
            </w:pPr>
            <w:r/>
            <w:r>
              <w:rPr>
                <w:rFonts w:ascii="Aptos" w:hAnsi="Aptos"/>
                <w:b w:val="0"/>
                <w:sz w:val="15"/>
              </w:rPr>
              <w:t>FK return_request_id, order_item_id; qty &gt; 0.</w:t>
            </w:r>
          </w:p>
        </w:tc>
        <w:tc>
          <w:tcPr>
            <w:tcW w:type="dxa" w:w="3168"/>
            <w:vAlign w:val="center"/>
            <w:tcMar>
              <w:top w:w="80" w:type="dxa"/>
              <w:start w:w="90" w:type="dxa"/>
              <w:bottom w:w="80" w:type="dxa"/>
              <w:end w:w="90" w:type="dxa"/>
            </w:tcMar>
          </w:tcPr>
          <w:p>
            <w:pPr>
              <w:spacing w:after="0" w:line="240" w:lineRule="auto"/>
            </w:pPr>
            <w:r/>
            <w:r>
              <w:rPr>
                <w:rFonts w:ascii="Aptos" w:hAnsi="Aptos"/>
                <w:b w:val="0"/>
                <w:sz w:val="15"/>
              </w:rPr>
              <w:t>Restock chỉ sau inspection/approval.</w:t>
            </w:r>
          </w:p>
        </w:tc>
      </w:tr>
      <w:tr>
        <w:trPr>
          <w:cantSplit/>
        </w:trPr>
        <w:tc>
          <w:tcPr>
            <w:tcW w:type="dxa" w:w="2232"/>
            <w:vAlign w:val="center"/>
            <w:tcMar>
              <w:top w:w="80" w:type="dxa"/>
              <w:start w:w="90" w:type="dxa"/>
              <w:bottom w:w="80" w:type="dxa"/>
              <w:end w:w="90" w:type="dxa"/>
            </w:tcMar>
            <w:shd w:fill="F7F9FB"/>
          </w:tcPr>
          <w:p>
            <w:pPr>
              <w:spacing w:after="0" w:line="240" w:lineRule="auto"/>
            </w:pPr>
            <w:r/>
            <w:r>
              <w:rPr>
                <w:rFonts w:ascii="Aptos" w:hAnsi="Aptos"/>
                <w:b w:val="0"/>
                <w:sz w:val="15"/>
              </w:rPr>
              <w:t>refund_transaction</w:t>
            </w:r>
          </w:p>
        </w:tc>
        <w:tc>
          <w:tcPr>
            <w:tcW w:type="dxa" w:w="3384"/>
            <w:vAlign w:val="center"/>
            <w:tcMar>
              <w:top w:w="80" w:type="dxa"/>
              <w:start w:w="90" w:type="dxa"/>
              <w:bottom w:w="80" w:type="dxa"/>
              <w:end w:w="90" w:type="dxa"/>
            </w:tcMar>
            <w:shd w:fill="F7F9FB"/>
          </w:tcPr>
          <w:p>
            <w:pPr>
              <w:spacing w:after="0" w:line="240" w:lineRule="auto"/>
            </w:pPr>
            <w:r/>
            <w:r>
              <w:rPr>
                <w:rFonts w:ascii="Aptos" w:hAnsi="Aptos"/>
                <w:b w:val="0"/>
                <w:sz w:val="15"/>
              </w:rPr>
              <w:t>Refund attempt/record.</w:t>
            </w:r>
          </w:p>
        </w:tc>
        <w:tc>
          <w:tcPr>
            <w:tcW w:type="dxa" w:w="2736"/>
            <w:vAlign w:val="center"/>
            <w:tcMar>
              <w:top w:w="80" w:type="dxa"/>
              <w:start w:w="90" w:type="dxa"/>
              <w:bottom w:w="80" w:type="dxa"/>
              <w:end w:w="90" w:type="dxa"/>
            </w:tcMar>
            <w:shd w:fill="F7F9FB"/>
          </w:tcPr>
          <w:p>
            <w:pPr>
              <w:spacing w:after="0" w:line="240" w:lineRule="auto"/>
            </w:pPr>
            <w:r/>
            <w:r>
              <w:rPr>
                <w:rFonts w:ascii="Aptos" w:hAnsi="Aptos"/>
                <w:b w:val="0"/>
                <w:sz w:val="15"/>
              </w:rPr>
              <w:t>PK refund_id.</w:t>
            </w:r>
          </w:p>
        </w:tc>
        <w:tc>
          <w:tcPr>
            <w:tcW w:type="dxa" w:w="4752"/>
            <w:vAlign w:val="center"/>
            <w:tcMar>
              <w:top w:w="80" w:type="dxa"/>
              <w:start w:w="90" w:type="dxa"/>
              <w:bottom w:w="80" w:type="dxa"/>
              <w:end w:w="90" w:type="dxa"/>
            </w:tcMar>
            <w:shd w:fill="F7F9FB"/>
          </w:tcPr>
          <w:p>
            <w:pPr>
              <w:spacing w:after="0" w:line="240" w:lineRule="auto"/>
            </w:pPr>
            <w:r/>
            <w:r>
              <w:rPr>
                <w:rFonts w:ascii="Aptos" w:hAnsi="Aptos"/>
                <w:b w:val="0"/>
                <w:sz w:val="15"/>
              </w:rPr>
              <w:t>FK return_request_id/payment_id; unique provider ref.</w:t>
            </w:r>
          </w:p>
        </w:tc>
        <w:tc>
          <w:tcPr>
            <w:tcW w:type="dxa" w:w="3168"/>
            <w:vAlign w:val="center"/>
            <w:tcMar>
              <w:top w:w="80" w:type="dxa"/>
              <w:start w:w="90" w:type="dxa"/>
              <w:bottom w:w="80" w:type="dxa"/>
              <w:end w:w="90" w:type="dxa"/>
            </w:tcMar>
            <w:shd w:fill="F7F9FB"/>
          </w:tcPr>
          <w:p>
            <w:pPr>
              <w:spacing w:after="0" w:line="240" w:lineRule="auto"/>
            </w:pPr>
            <w:r/>
            <w:r>
              <w:rPr>
                <w:rFonts w:ascii="Aptos" w:hAnsi="Aptos"/>
                <w:b w:val="0"/>
                <w:sz w:val="15"/>
              </w:rPr>
              <w:t>Hỗ trợ retry/partial nếu scope cho phép.</w:t>
            </w:r>
          </w:p>
        </w:tc>
      </w:tr>
    </w:tbl>
    <w:p>
      <w:pPr>
        <w:spacing w:after="0"/>
      </w:pPr>
    </w:p>
    <w:p>
      <w:pPr>
        <w:sectPr>
          <w:headerReference w:type="default" r:id="rId19"/>
          <w:footerReference w:type="default" r:id="rId20"/>
          <w:pgSz w:w="12240" w:h="15840" w:orient="landscape"/>
          <w:pgMar w:top="893" w:right="936" w:bottom="835" w:left="936" w:header="720" w:footer="720" w:gutter="0"/>
          <w:cols w:space="720"/>
          <w:docGrid w:linePitch="360"/>
        </w:sectPr>
      </w:pPr>
    </w:p>
    <w:p>
      <w:pPr>
        <w:pStyle w:val="Heading1"/>
      </w:pPr>
      <w:r>
        <w:t>8. Quy tắc giao dịch phải viết vào RDS</w:t>
      </w:r>
    </w:p>
    <w:p>
      <w:pPr>
        <w:pStyle w:val="Heading2"/>
      </w:pPr>
      <w:r>
        <w:t>8.1 Reserve và bán online</w:t>
      </w:r>
    </w:p>
    <w:p>
      <w:pPr>
        <w:pStyle w:val="ListNumber"/>
        <w:spacing w:after="60"/>
      </w:pPr>
      <w:r>
        <w:t>Khi Place Online Order bắt đầu, service khóa/kiểm tra các inventory row theo thứ tự SKU ổn định, kiểm tra available = physical − reserved và xác thực giá snapshot.</w:t>
      </w:r>
    </w:p>
    <w:p>
      <w:pPr>
        <w:pStyle w:val="ListNumber"/>
        <w:spacing w:after="60"/>
      </w:pPr>
      <w:r>
        <w:t>Khi order commit thành công, tăng reserved_quantity đúng một lần; physical_quantity chưa giảm. Nếu thiếu hàng hoặc transaction lỗi, không tạo order dở dang và không giữ reservation.</w:t>
      </w:r>
    </w:p>
    <w:p>
      <w:pPr>
        <w:pStyle w:val="ListNumber"/>
        <w:spacing w:after="60"/>
      </w:pPr>
      <w:r>
        <w:t>Order chờ payment/confirmation phải có reservation_expiry. Job hoặc command hết hạn chuyển order sang trạng thái expired/cancelled và giảm reserved_quantity idempotently.</w:t>
      </w:r>
    </w:p>
    <w:p>
      <w:pPr>
        <w:pStyle w:val="ListNumber"/>
        <w:spacing w:after="60"/>
      </w:pPr>
      <w:r>
        <w:t>Confirm Sales Order không reserve lần hai. Prepare for Dispatch/bàn giao mới giảm physical và reserved, đồng thời ghi stock movement OUT trong cùng transaction.</w:t>
      </w:r>
    </w:p>
    <w:p>
      <w:pPr>
        <w:pStyle w:val="ListNumber"/>
        <w:spacing w:after="60"/>
      </w:pPr>
      <w:r>
        <w:t>Cancel trước shipment giảm reserved. Nếu payment đã completed, tạo refund workflow; không giả định refund thành công ngay.</w:t>
      </w:r>
    </w:p>
    <w:p>
      <w:pPr>
        <w:pStyle w:val="ListNumber"/>
        <w:spacing w:after="60"/>
      </w:pPr>
      <w:r>
        <w:t>Failed delivery chỉ restock khi hàng đã quay lại cửa hàng và được kiểm tra; không tăng tồn ngay lúc carrier báo failed nếu hàng chưa về.</w:t>
      </w:r>
    </w:p>
    <w:p>
      <w:pPr>
        <w:pStyle w:val="Heading2"/>
      </w:pPr>
      <w:r>
        <w:t>8.2 Payment callback</w:t>
      </w:r>
    </w:p>
    <w:p>
      <w:pPr>
        <w:pStyle w:val="ListNumber"/>
        <w:spacing w:after="60"/>
      </w:pPr>
      <w:r>
        <w:t>Payment request tạo idempotency key và payment attempt ở trạng thái pending.</w:t>
      </w:r>
    </w:p>
    <w:p>
      <w:pPr>
        <w:pStyle w:val="ListNumber"/>
        <w:spacing w:after="60"/>
      </w:pPr>
      <w:r>
        <w:t>Callback phải kiểm tra chữ ký, provider transaction reference, amount/currency/order và trạng thái hiện tại.</w:t>
      </w:r>
    </w:p>
    <w:p>
      <w:pPr>
        <w:pStyle w:val="ListNumber"/>
        <w:spacing w:after="60"/>
      </w:pPr>
      <w:r>
        <w:t>Callback lặp phải trả cùng kết quả mà không cộng tiền, đổi trạng thái hoặc reserve stock lần hai.</w:t>
      </w:r>
    </w:p>
    <w:p>
      <w:pPr>
        <w:pStyle w:val="ListNumber"/>
        <w:spacing w:after="60"/>
      </w:pPr>
      <w:r>
        <w:t>Payment success cập nhật payment và order trong một transaction; callback sai chữ ký/sai amount được lưu audit và không thay đổi order.</w:t>
      </w:r>
    </w:p>
    <w:p>
      <w:pPr>
        <w:pStyle w:val="ListNumber"/>
        <w:spacing w:after="60"/>
      </w:pPr>
      <w:r>
        <w:t>Timeout hoặc failure giữ/nhả reservation theo policy đã chốt và không để order treo vô hạn.</w:t>
      </w:r>
    </w:p>
    <w:p>
      <w:pPr>
        <w:pStyle w:val="Heading2"/>
      </w:pPr>
      <w:r>
        <w:t>8.3 Receiving và tăng tồn tự động</w:t>
      </w:r>
    </w:p>
    <w:p>
      <w:pPr>
        <w:pStyle w:val="ListNumber"/>
        <w:spacing w:after="60"/>
      </w:pPr>
      <w:r>
        <w:t>Staff chọn approved Purchase Order và nhập quantity thực nhận cho từng PO item.</w:t>
      </w:r>
    </w:p>
    <w:p>
      <w:pPr>
        <w:pStyle w:val="ListNumber"/>
        <w:spacing w:after="60"/>
      </w:pPr>
      <w:r>
        <w:t>Hệ thống chặn tổng received quantity vượt ordered quantity, trừ khi có policy over-receipt được phê duyệt.</w:t>
      </w:r>
    </w:p>
    <w:p>
      <w:pPr>
        <w:pStyle w:val="ListNumber"/>
        <w:spacing w:after="60"/>
      </w:pPr>
      <w:r>
        <w:t>Khi receipt được confirm, tạo goods_receipt và goods_receipt_item, tăng physical_quantity từng SKU và ghi stock movement RECEIPT trong cùng transaction.</w:t>
      </w:r>
    </w:p>
    <w:p>
      <w:pPr>
        <w:pStyle w:val="ListNumber"/>
        <w:spacing w:after="60"/>
      </w:pPr>
      <w:r>
        <w:t>Partial receipt giữ PO ở trạng thái Partially Received; chỉ chuyển Received khi mọi line đạt ordered quantity.</w:t>
      </w:r>
    </w:p>
    <w:p>
      <w:pPr>
        <w:pStyle w:val="ListNumber"/>
        <w:spacing w:after="60"/>
      </w:pPr>
      <w:r>
        <w:t>Retry request không được tăng tồn lần hai; receipt_code hoặc idempotency key phải unique.</w:t>
      </w:r>
    </w:p>
    <w:p>
      <w:pPr>
        <w:pStyle w:val="Heading2"/>
      </w:pPr>
      <w:r>
        <w:t>8.4 Return, restock và refund</w:t>
      </w:r>
    </w:p>
    <w:p>
      <w:pPr>
        <w:pStyle w:val="ListNumber"/>
        <w:spacing w:after="60"/>
      </w:pPr>
      <w:r>
        <w:t>Return item phải tham chiếu order item gốc; quantity trả cộng dồn không vượt quantity đã giao trừ quantity đã trả trước.</w:t>
      </w:r>
    </w:p>
    <w:p>
      <w:pPr>
        <w:pStyle w:val="ListNumber"/>
        <w:spacing w:after="60"/>
      </w:pPr>
      <w:r>
        <w:t>Staff tiếp nhận và inspect condition. Admin approve/reject nếu actor matrix chốt như hiện tại.</w:t>
      </w:r>
    </w:p>
    <w:p>
      <w:pPr>
        <w:pStyle w:val="ListNumber"/>
        <w:spacing w:after="60"/>
      </w:pPr>
      <w:r>
        <w:t>Chỉ item đủ điều kiện restock mới tăng physical stock và ghi movement RETURN_IN. Hàng hỏng có thể không restock nhưng vẫn có decision/refund theo policy.</w:t>
      </w:r>
    </w:p>
    <w:p>
      <w:pPr>
        <w:pStyle w:val="ListNumber"/>
        <w:spacing w:after="60"/>
      </w:pPr>
      <w:r>
        <w:t>Refund record có trạng thái pending/succeeded/failed và provider reference. Payment Gateway chỉ tham gia refund online; cash refund phải có audit actor.</w:t>
      </w:r>
    </w:p>
    <w:p>
      <w:pPr>
        <w:sectPr>
          <w:headerReference w:type="default" r:id="rId21"/>
          <w:footerReference w:type="default" r:id="rId22"/>
          <w:pgSz w:w="12240" w:h="15840" w:orient="landscape"/>
          <w:pgMar w:top="893" w:right="936" w:bottom="835" w:left="936" w:header="720" w:footer="720" w:gutter="0"/>
          <w:cols w:space="720"/>
          <w:docGrid w:linePitch="360"/>
        </w:sectPr>
      </w:pPr>
    </w:p>
    <w:p>
      <w:pPr>
        <w:pStyle w:val="Heading1"/>
      </w:pPr>
      <w:r>
        <w:t>9. Traceability, contribution và thứ tự sửa</w:t>
      </w:r>
    </w:p>
    <w:p>
      <w:pPr>
        <w:pStyle w:val="Heading2"/>
      </w:pPr>
      <w:r>
        <w:t>9.1 Không bịa commit hoặc contribution</w:t>
      </w:r>
    </w:p>
    <w:p>
      <w:pPr>
        <w:spacing w:after="100" w:line="269" w:lineRule="auto"/>
      </w:pPr>
      <w:r>
        <w:t>RDS chỉ được ghi commit, merge request, reviewer hoặc contribution khi có bằng chứng từ Git/GitLab. Nội dung do AI tạo ban đầu không được gán thành commit của thành viên. Contribution sheet hiện có placeholder và nhiều Lead/Reviewer đang Unassigned; phải sửa bằng dữ liệu thật hoặc để Pending. UC-20 đang thiếu trong Iter1–Iter4 cần được phân công trên Google Sheet.</w:t>
      </w:r>
    </w:p>
    <w:p>
      <w:pPr>
        <w:pStyle w:val="Heading2"/>
      </w:pPr>
      <w:r>
        <w:t>9.2 Thứ tự cập nhật để không lệch</w:t>
      </w:r>
    </w:p>
    <w:p>
      <w:pPr>
        <w:pStyle w:val="ListNumber"/>
        <w:spacing w:after="60"/>
      </w:pPr>
      <w:r>
        <w:t>Chốt trên Google Sheet: tên 35 UC, child IDs, actor, UC-20 iteration, owner/reviewer và các quyết định UC-21/29/31/32/33.</w:t>
      </w:r>
    </w:p>
    <w:p>
      <w:pPr>
        <w:pStyle w:val="ListNumber"/>
        <w:spacing w:after="60"/>
      </w:pPr>
      <w:r>
        <w:t>Chốt actor vocabulary: Guest, Customer, Staff, Admin và mapping Admin với MANAGER trong code.</w:t>
      </w:r>
    </w:p>
    <w:p>
      <w:pPr>
        <w:pStyle w:val="ListNumber"/>
        <w:spacing w:after="60"/>
      </w:pPr>
      <w:r>
        <w:t>Cập nhật UC Diagram theo từng actor; dùng association là chính và chỉ giữ dependency đã chốt.</w:t>
      </w:r>
    </w:p>
    <w:p>
      <w:pPr>
        <w:pStyle w:val="ListNumber"/>
        <w:spacing w:after="60"/>
      </w:pPr>
      <w:r>
        <w:t>Cập nhật Screen Flow theo UI thật, phân biệt screen/popup/message/external và ghi authorization.</w:t>
      </w:r>
    </w:p>
    <w:p>
      <w:pPr>
        <w:pStyle w:val="ListNumber"/>
        <w:spacing w:after="60"/>
      </w:pPr>
      <w:r>
        <w:t>Chốt lựa chọn Cart persistence và single-role/multi-role trước khi sửa ERD.</w:t>
      </w:r>
    </w:p>
    <w:p>
      <w:pPr>
        <w:pStyle w:val="ListNumber"/>
        <w:spacing w:after="60"/>
      </w:pPr>
      <w:r>
        <w:t>Sửa ERD conceptual: entity, relationship name và cardinality hai đầu; bổ sung goods receipt detail và order-item trace cho return.</w:t>
      </w:r>
    </w:p>
    <w:p>
      <w:pPr>
        <w:pStyle w:val="ListNumber"/>
        <w:spacing w:after="60"/>
      </w:pPr>
      <w:r>
        <w:t>Sửa Database Schema theo PostgreSQL, PK/FK/constraint/index; đối chiếu Flyway và code.</w:t>
      </w:r>
    </w:p>
    <w:p>
      <w:pPr>
        <w:pStyle w:val="ListNumber"/>
        <w:spacing w:after="60"/>
      </w:pPr>
      <w:r>
        <w:t>Cập nhật detailed UC Description, business rules và transaction/state rules từ các quyết định trên.</w:t>
      </w:r>
    </w:p>
    <w:p>
      <w:pPr>
        <w:pStyle w:val="ListNumber"/>
        <w:spacing w:after="60"/>
      </w:pPr>
      <w:r>
        <w:t>Chạy traceability audit: UC → screen → actor authorization → table/FK → service transaction → test evidence.</w:t>
      </w:r>
    </w:p>
    <w:p>
      <w:pPr>
        <w:pStyle w:val="Heading2"/>
      </w:pPr>
      <w:r>
        <w:t>9.3 Phân chia công việc RDS đề xuất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88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Gói công việc</w:t>
            </w:r>
          </w:p>
        </w:tc>
        <w:tc>
          <w:tcPr>
            <w:tcW w:type="dxa" w:w="252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Người phụ trách</w:t>
            </w:r>
          </w:p>
        </w:tc>
        <w:tc>
          <w:tcPr>
            <w:tcW w:type="dxa" w:w="244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Review chéo</w:t>
            </w:r>
          </w:p>
        </w:tc>
        <w:tc>
          <w:tcPr>
            <w:tcW w:type="dxa" w:w="360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Definition of Done</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UC model + 35 UC register</w:t>
            </w:r>
          </w:p>
        </w:tc>
        <w:tc>
          <w:tcPr>
            <w:tcW w:type="dxa" w:w="2520"/>
            <w:vAlign w:val="center"/>
            <w:tcMar>
              <w:top w:w="80" w:type="dxa"/>
              <w:start w:w="90" w:type="dxa"/>
              <w:bottom w:w="80" w:type="dxa"/>
              <w:end w:w="90" w:type="dxa"/>
            </w:tcMar>
          </w:tcPr>
          <w:p>
            <w:pPr>
              <w:spacing w:after="0" w:line="240" w:lineRule="auto"/>
            </w:pPr>
            <w:r/>
            <w:r>
              <w:rPr>
                <w:rFonts w:ascii="Aptos" w:hAnsi="Aptos"/>
                <w:b w:val="0"/>
                <w:sz w:val="17"/>
              </w:rPr>
              <w:t>Một owner giữ Backlog</w:t>
            </w:r>
          </w:p>
        </w:tc>
        <w:tc>
          <w:tcPr>
            <w:tcW w:type="dxa" w:w="2448"/>
            <w:vAlign w:val="center"/>
            <w:tcMar>
              <w:top w:w="80" w:type="dxa"/>
              <w:start w:w="90" w:type="dxa"/>
              <w:bottom w:w="80" w:type="dxa"/>
              <w:end w:w="90" w:type="dxa"/>
            </w:tcMar>
          </w:tcPr>
          <w:p>
            <w:pPr>
              <w:spacing w:after="0" w:line="240" w:lineRule="auto"/>
            </w:pPr>
            <w:r/>
            <w:r>
              <w:rPr>
                <w:rFonts w:ascii="Aptos" w:hAnsi="Aptos"/>
                <w:b w:val="0"/>
                <w:sz w:val="17"/>
              </w:rPr>
              <w:t>Owner Screen Flow</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Tên/actor/relations khớp Sheet và feedback.</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Screen Flow + Authorization</w:t>
            </w:r>
          </w:p>
        </w:tc>
        <w:tc>
          <w:tcPr>
            <w:tcW w:type="dxa" w:w="2520"/>
            <w:vAlign w:val="center"/>
            <w:tcMar>
              <w:top w:w="80" w:type="dxa"/>
              <w:start w:w="90" w:type="dxa"/>
              <w:bottom w:w="80" w:type="dxa"/>
              <w:end w:w="90" w:type="dxa"/>
            </w:tcMar>
            <w:shd w:fill="F7F9FB"/>
          </w:tcPr>
          <w:p>
            <w:pPr>
              <w:spacing w:after="0" w:line="240" w:lineRule="auto"/>
            </w:pPr>
            <w:r/>
            <w:r>
              <w:rPr>
                <w:rFonts w:ascii="Aptos" w:hAnsi="Aptos"/>
                <w:b w:val="0"/>
                <w:sz w:val="17"/>
              </w:rPr>
              <w:t>Một owner bám UI</w:t>
            </w:r>
          </w:p>
        </w:tc>
        <w:tc>
          <w:tcPr>
            <w:tcW w:type="dxa" w:w="2448"/>
            <w:vAlign w:val="center"/>
            <w:tcMar>
              <w:top w:w="80" w:type="dxa"/>
              <w:start w:w="90" w:type="dxa"/>
              <w:bottom w:w="80" w:type="dxa"/>
              <w:end w:w="90" w:type="dxa"/>
            </w:tcMar>
            <w:shd w:fill="F7F9FB"/>
          </w:tcPr>
          <w:p>
            <w:pPr>
              <w:spacing w:after="0" w:line="240" w:lineRule="auto"/>
            </w:pPr>
            <w:r/>
            <w:r>
              <w:rPr>
                <w:rFonts w:ascii="Aptos" w:hAnsi="Aptos"/>
                <w:b w:val="0"/>
                <w:sz w:val="17"/>
              </w:rPr>
              <w:t>Owner UC model</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Flow theo actor, đúng node type, action/permission rõ.</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ERD conceptual</w:t>
            </w:r>
          </w:p>
        </w:tc>
        <w:tc>
          <w:tcPr>
            <w:tcW w:type="dxa" w:w="2520"/>
            <w:vAlign w:val="center"/>
            <w:tcMar>
              <w:top w:w="80" w:type="dxa"/>
              <w:start w:w="90" w:type="dxa"/>
              <w:bottom w:w="80" w:type="dxa"/>
              <w:end w:w="90" w:type="dxa"/>
            </w:tcMar>
          </w:tcPr>
          <w:p>
            <w:pPr>
              <w:spacing w:after="0" w:line="240" w:lineRule="auto"/>
            </w:pPr>
            <w:r/>
            <w:r>
              <w:rPr>
                <w:rFonts w:ascii="Aptos" w:hAnsi="Aptos"/>
                <w:b w:val="0"/>
                <w:sz w:val="17"/>
              </w:rPr>
              <w:t>Một owner domain data</w:t>
            </w:r>
          </w:p>
        </w:tc>
        <w:tc>
          <w:tcPr>
            <w:tcW w:type="dxa" w:w="2448"/>
            <w:vAlign w:val="center"/>
            <w:tcMar>
              <w:top w:w="80" w:type="dxa"/>
              <w:start w:w="90" w:type="dxa"/>
              <w:bottom w:w="80" w:type="dxa"/>
              <w:end w:w="90" w:type="dxa"/>
            </w:tcMar>
          </w:tcPr>
          <w:p>
            <w:pPr>
              <w:spacing w:after="0" w:line="240" w:lineRule="auto"/>
            </w:pPr>
            <w:r/>
            <w:r>
              <w:rPr>
                <w:rFonts w:ascii="Aptos" w:hAnsi="Aptos"/>
                <w:b w:val="0"/>
                <w:sz w:val="17"/>
              </w:rPr>
              <w:t>Owner Database Schema</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Cardinality hai đầu, entity/relationship đúng, quyết định Cart ghi rõ.</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Database Schema + Table Descriptions</w:t>
            </w:r>
          </w:p>
        </w:tc>
        <w:tc>
          <w:tcPr>
            <w:tcW w:type="dxa" w:w="2520"/>
            <w:vAlign w:val="center"/>
            <w:tcMar>
              <w:top w:w="80" w:type="dxa"/>
              <w:start w:w="90" w:type="dxa"/>
              <w:bottom w:w="80" w:type="dxa"/>
              <w:end w:w="90" w:type="dxa"/>
            </w:tcMar>
            <w:shd w:fill="F7F9FB"/>
          </w:tcPr>
          <w:p>
            <w:pPr>
              <w:spacing w:after="0" w:line="240" w:lineRule="auto"/>
            </w:pPr>
            <w:r/>
            <w:r>
              <w:rPr>
                <w:rFonts w:ascii="Aptos" w:hAnsi="Aptos"/>
                <w:b w:val="0"/>
                <w:sz w:val="17"/>
              </w:rPr>
              <w:t>Một owner PostgreSQL/Flyway</w:t>
            </w:r>
          </w:p>
        </w:tc>
        <w:tc>
          <w:tcPr>
            <w:tcW w:type="dxa" w:w="2448"/>
            <w:vAlign w:val="center"/>
            <w:tcMar>
              <w:top w:w="80" w:type="dxa"/>
              <w:start w:w="90" w:type="dxa"/>
              <w:bottom w:w="80" w:type="dxa"/>
              <w:end w:w="90" w:type="dxa"/>
            </w:tcMar>
            <w:shd w:fill="F7F9FB"/>
          </w:tcPr>
          <w:p>
            <w:pPr>
              <w:spacing w:after="0" w:line="240" w:lineRule="auto"/>
            </w:pPr>
            <w:r/>
            <w:r>
              <w:rPr>
                <w:rFonts w:ascii="Aptos" w:hAnsi="Aptos"/>
                <w:b w:val="0"/>
                <w:sz w:val="17"/>
              </w:rPr>
              <w:t>Owner ERD + backend</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PK/FK/type/constraint/index khớp PostgreSQL và migration plan.</w:t>
            </w:r>
          </w:p>
        </w:tc>
      </w:tr>
      <w:tr>
        <w:trPr>
          <w:cantSplit/>
        </w:trPr>
        <w:tc>
          <w:tcPr>
            <w:tcW w:type="dxa" w:w="2880"/>
            <w:vAlign w:val="center"/>
            <w:tcMar>
              <w:top w:w="80" w:type="dxa"/>
              <w:start w:w="90" w:type="dxa"/>
              <w:bottom w:w="80" w:type="dxa"/>
              <w:end w:w="90" w:type="dxa"/>
            </w:tcMar>
          </w:tcPr>
          <w:p>
            <w:pPr>
              <w:spacing w:after="0" w:line="240" w:lineRule="auto"/>
            </w:pPr>
            <w:r/>
            <w:r>
              <w:rPr>
                <w:rFonts w:ascii="Aptos" w:hAnsi="Aptos"/>
                <w:b w:val="0"/>
                <w:sz w:val="17"/>
              </w:rPr>
              <w:t>Transaction/state rules</w:t>
            </w:r>
          </w:p>
        </w:tc>
        <w:tc>
          <w:tcPr>
            <w:tcW w:type="dxa" w:w="2520"/>
            <w:vAlign w:val="center"/>
            <w:tcMar>
              <w:top w:w="80" w:type="dxa"/>
              <w:start w:w="90" w:type="dxa"/>
              <w:bottom w:w="80" w:type="dxa"/>
              <w:end w:w="90" w:type="dxa"/>
            </w:tcMar>
          </w:tcPr>
          <w:p>
            <w:pPr>
              <w:spacing w:after="0" w:line="240" w:lineRule="auto"/>
            </w:pPr>
            <w:r/>
            <w:r>
              <w:rPr>
                <w:rFonts w:ascii="Aptos" w:hAnsi="Aptos"/>
                <w:b w:val="0"/>
                <w:sz w:val="17"/>
              </w:rPr>
              <w:t>Backend/integration owner</w:t>
            </w:r>
          </w:p>
        </w:tc>
        <w:tc>
          <w:tcPr>
            <w:tcW w:type="dxa" w:w="2448"/>
            <w:vAlign w:val="center"/>
            <w:tcMar>
              <w:top w:w="80" w:type="dxa"/>
              <w:start w:w="90" w:type="dxa"/>
              <w:bottom w:w="80" w:type="dxa"/>
              <w:end w:w="90" w:type="dxa"/>
            </w:tcMar>
          </w:tcPr>
          <w:p>
            <w:pPr>
              <w:spacing w:after="0" w:line="240" w:lineRule="auto"/>
            </w:pPr>
            <w:r/>
            <w:r>
              <w:rPr>
                <w:rFonts w:ascii="Aptos" w:hAnsi="Aptos"/>
                <w:b w:val="0"/>
                <w:sz w:val="17"/>
              </w:rPr>
              <w:t>ERD + UC owners</w:t>
            </w:r>
          </w:p>
        </w:tc>
        <w:tc>
          <w:tcPr>
            <w:tcW w:type="dxa" w:w="3600"/>
            <w:vAlign w:val="center"/>
            <w:tcMar>
              <w:top w:w="80" w:type="dxa"/>
              <w:start w:w="90" w:type="dxa"/>
              <w:bottom w:w="80" w:type="dxa"/>
              <w:end w:w="90" w:type="dxa"/>
            </w:tcMar>
          </w:tcPr>
          <w:p>
            <w:pPr>
              <w:spacing w:after="0" w:line="240" w:lineRule="auto"/>
            </w:pPr>
            <w:r/>
            <w:r>
              <w:rPr>
                <w:rFonts w:ascii="Aptos" w:hAnsi="Aptos"/>
                <w:b w:val="0"/>
                <w:sz w:val="17"/>
              </w:rPr>
              <w:t>Reserve/payment/receiving/return idempotent và traceable.</w:t>
            </w:r>
          </w:p>
        </w:tc>
      </w:tr>
      <w:tr>
        <w:trPr>
          <w:cantSplit/>
        </w:trPr>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RDS assembly/evidence</w:t>
            </w:r>
          </w:p>
        </w:tc>
        <w:tc>
          <w:tcPr>
            <w:tcW w:type="dxa" w:w="2520"/>
            <w:vAlign w:val="center"/>
            <w:tcMar>
              <w:top w:w="80" w:type="dxa"/>
              <w:start w:w="90" w:type="dxa"/>
              <w:bottom w:w="80" w:type="dxa"/>
              <w:end w:w="90" w:type="dxa"/>
            </w:tcMar>
            <w:shd w:fill="F7F9FB"/>
          </w:tcPr>
          <w:p>
            <w:pPr>
              <w:spacing w:after="0" w:line="240" w:lineRule="auto"/>
            </w:pPr>
            <w:r/>
            <w:r>
              <w:rPr>
                <w:rFonts w:ascii="Aptos" w:hAnsi="Aptos"/>
                <w:b w:val="0"/>
                <w:sz w:val="17"/>
              </w:rPr>
              <w:t>Document integrator</w:t>
            </w:r>
          </w:p>
        </w:tc>
        <w:tc>
          <w:tcPr>
            <w:tcW w:type="dxa" w:w="2448"/>
            <w:vAlign w:val="center"/>
            <w:tcMar>
              <w:top w:w="80" w:type="dxa"/>
              <w:start w:w="90" w:type="dxa"/>
              <w:bottom w:w="80" w:type="dxa"/>
              <w:end w:w="90" w:type="dxa"/>
            </w:tcMar>
            <w:shd w:fill="F7F9FB"/>
          </w:tcPr>
          <w:p>
            <w:pPr>
              <w:spacing w:after="0" w:line="240" w:lineRule="auto"/>
            </w:pPr>
            <w:r/>
            <w:r>
              <w:rPr>
                <w:rFonts w:ascii="Aptos" w:hAnsi="Aptos"/>
                <w:b w:val="0"/>
                <w:sz w:val="17"/>
              </w:rPr>
              <w:t>Toàn nhóm</w:t>
            </w:r>
          </w:p>
        </w:tc>
        <w:tc>
          <w:tcPr>
            <w:tcW w:type="dxa" w:w="3600"/>
            <w:vAlign w:val="center"/>
            <w:tcMar>
              <w:top w:w="80" w:type="dxa"/>
              <w:start w:w="90" w:type="dxa"/>
              <w:bottom w:w="80" w:type="dxa"/>
              <w:end w:w="90" w:type="dxa"/>
            </w:tcMar>
            <w:shd w:fill="F7F9FB"/>
          </w:tcPr>
          <w:p>
            <w:pPr>
              <w:spacing w:after="0" w:line="240" w:lineRule="auto"/>
            </w:pPr>
            <w:r/>
            <w:r>
              <w:rPr>
                <w:rFonts w:ascii="Aptos" w:hAnsi="Aptos"/>
                <w:b w:val="0"/>
                <w:sz w:val="17"/>
              </w:rPr>
              <w:t>Không claim giả; một naming/version; export sạch.</w:t>
            </w:r>
          </w:p>
        </w:tc>
      </w:tr>
    </w:tbl>
    <w:p>
      <w:pPr>
        <w:spacing w:after="0"/>
      </w:pPr>
    </w:p>
    <w:p>
      <w:pPr>
        <w:sectPr>
          <w:headerReference w:type="default" r:id="rId23"/>
          <w:footerReference w:type="default" r:id="rId24"/>
          <w:pgSz w:w="12240" w:h="15840" w:orient="landscape"/>
          <w:pgMar w:top="893" w:right="936" w:bottom="835" w:left="936" w:header="720" w:footer="720" w:gutter="0"/>
          <w:cols w:space="720"/>
          <w:docGrid w:linePitch="360"/>
        </w:sectPr>
      </w:pPr>
    </w:p>
    <w:p>
      <w:pPr>
        <w:pStyle w:val="Heading1"/>
      </w:pPr>
      <w:r>
        <w:t>10. Danh sách quyết định còn mở</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ID</w:t>
            </w:r>
          </w:p>
        </w:tc>
        <w:tc>
          <w:tcPr>
            <w:tcW w:type="dxa" w:w="518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Quyết định</w:t>
            </w:r>
          </w:p>
        </w:tc>
        <w:tc>
          <w:tcPr>
            <w:tcW w:type="dxa" w:w="468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Ảnh hưởng</w:t>
            </w:r>
          </w:p>
        </w:tc>
      </w:tr>
      <w:tr>
        <w:trPr>
          <w:cantSplit/>
        </w:trPr>
        <w:tc>
          <w:tcPr>
            <w:tcW w:type="dxa" w:w="1008"/>
            <w:vAlign w:val="center"/>
            <w:tcMar>
              <w:top w:w="80" w:type="dxa"/>
              <w:start w:w="90" w:type="dxa"/>
              <w:bottom w:w="80" w:type="dxa"/>
              <w:end w:w="90" w:type="dxa"/>
            </w:tcMar>
          </w:tcPr>
          <w:p>
            <w:pPr>
              <w:spacing w:after="0" w:line="240" w:lineRule="auto"/>
            </w:pPr>
            <w:r/>
            <w:r>
              <w:rPr>
                <w:rFonts w:ascii="Aptos" w:hAnsi="Aptos"/>
                <w:b w:val="0"/>
                <w:sz w:val="17"/>
              </w:rPr>
              <w:t>D-01</w:t>
            </w:r>
          </w:p>
        </w:tc>
        <w:tc>
          <w:tcPr>
            <w:tcW w:type="dxa" w:w="5184"/>
            <w:vAlign w:val="center"/>
            <w:tcMar>
              <w:top w:w="80" w:type="dxa"/>
              <w:start w:w="90" w:type="dxa"/>
              <w:bottom w:w="80" w:type="dxa"/>
              <w:end w:w="90" w:type="dxa"/>
            </w:tcMar>
          </w:tcPr>
          <w:p>
            <w:pPr>
              <w:spacing w:after="0" w:line="240" w:lineRule="auto"/>
            </w:pPr>
            <w:r/>
            <w:r>
              <w:rPr>
                <w:rFonts w:ascii="Aptos" w:hAnsi="Aptos"/>
                <w:b w:val="0"/>
                <w:sz w:val="17"/>
              </w:rPr>
              <w:t>Guest có bao gồm account holder chưa đăng nhập không?</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Quyết định actor của UC-02 và wording Screen Flow.</w:t>
            </w:r>
          </w:p>
        </w:tc>
      </w:tr>
      <w:tr>
        <w:trPr>
          <w:cantSplit/>
        </w:trPr>
        <w:tc>
          <w:tcPr>
            <w:tcW w:type="dxa" w:w="1008"/>
            <w:vAlign w:val="center"/>
            <w:tcMar>
              <w:top w:w="80" w:type="dxa"/>
              <w:start w:w="90" w:type="dxa"/>
              <w:bottom w:w="80" w:type="dxa"/>
              <w:end w:w="90" w:type="dxa"/>
            </w:tcMar>
            <w:shd w:fill="F7F9FB"/>
          </w:tcPr>
          <w:p>
            <w:pPr>
              <w:spacing w:after="0" w:line="240" w:lineRule="auto"/>
            </w:pPr>
            <w:r/>
            <w:r>
              <w:rPr>
                <w:rFonts w:ascii="Aptos" w:hAnsi="Aptos"/>
                <w:b w:val="0"/>
                <w:sz w:val="17"/>
              </w:rPr>
              <w:t>D-02</w:t>
            </w:r>
          </w:p>
        </w:tc>
        <w:tc>
          <w:tcPr>
            <w:tcW w:type="dxa" w:w="5184"/>
            <w:vAlign w:val="center"/>
            <w:tcMar>
              <w:top w:w="80" w:type="dxa"/>
              <w:start w:w="90" w:type="dxa"/>
              <w:bottom w:w="80" w:type="dxa"/>
              <w:end w:w="90" w:type="dxa"/>
            </w:tcMar>
            <w:shd w:fill="F7F9FB"/>
          </w:tcPr>
          <w:p>
            <w:pPr>
              <w:spacing w:after="0" w:line="240" w:lineRule="auto"/>
            </w:pPr>
            <w:r/>
            <w:r>
              <w:rPr>
                <w:rFonts w:ascii="Aptos" w:hAnsi="Aptos"/>
                <w:b w:val="0"/>
                <w:sz w:val="17"/>
              </w:rPr>
              <w:t>Giữ UC-10 include Login hay đổi thành authentication precondition?</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Working decision hiện là một login gate; oral feedback synthesis phản đối mass include.</w:t>
            </w:r>
          </w:p>
        </w:tc>
      </w:tr>
      <w:tr>
        <w:trPr>
          <w:cantSplit/>
        </w:trPr>
        <w:tc>
          <w:tcPr>
            <w:tcW w:type="dxa" w:w="1008"/>
            <w:vAlign w:val="center"/>
            <w:tcMar>
              <w:top w:w="80" w:type="dxa"/>
              <w:start w:w="90" w:type="dxa"/>
              <w:bottom w:w="80" w:type="dxa"/>
              <w:end w:w="90" w:type="dxa"/>
            </w:tcMar>
          </w:tcPr>
          <w:p>
            <w:pPr>
              <w:spacing w:after="0" w:line="240" w:lineRule="auto"/>
            </w:pPr>
            <w:r/>
            <w:r>
              <w:rPr>
                <w:rFonts w:ascii="Aptos" w:hAnsi="Aptos"/>
                <w:b w:val="0"/>
                <w:sz w:val="17"/>
              </w:rPr>
              <w:t>D-03</w:t>
            </w:r>
          </w:p>
        </w:tc>
        <w:tc>
          <w:tcPr>
            <w:tcW w:type="dxa" w:w="5184"/>
            <w:vAlign w:val="center"/>
            <w:tcMar>
              <w:top w:w="80" w:type="dxa"/>
              <w:start w:w="90" w:type="dxa"/>
              <w:bottom w:w="80" w:type="dxa"/>
              <w:end w:w="90" w:type="dxa"/>
            </w:tcMar>
          </w:tcPr>
          <w:p>
            <w:pPr>
              <w:spacing w:after="0" w:line="240" w:lineRule="auto"/>
            </w:pPr>
            <w:r/>
            <w:r>
              <w:rPr>
                <w:rFonts w:ascii="Aptos" w:hAnsi="Aptos"/>
                <w:b w:val="0"/>
                <w:sz w:val="17"/>
              </w:rPr>
              <w:t>Home/List/Detail là một page, modal hay route riêng?</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Quyết định số screen node và navigation.</w:t>
            </w:r>
          </w:p>
        </w:tc>
      </w:tr>
      <w:tr>
        <w:trPr>
          <w:cantSplit/>
        </w:trPr>
        <w:tc>
          <w:tcPr>
            <w:tcW w:type="dxa" w:w="1008"/>
            <w:vAlign w:val="center"/>
            <w:tcMar>
              <w:top w:w="80" w:type="dxa"/>
              <w:start w:w="90" w:type="dxa"/>
              <w:bottom w:w="80" w:type="dxa"/>
              <w:end w:w="90" w:type="dxa"/>
            </w:tcMar>
            <w:shd w:fill="F7F9FB"/>
          </w:tcPr>
          <w:p>
            <w:pPr>
              <w:spacing w:after="0" w:line="240" w:lineRule="auto"/>
            </w:pPr>
            <w:r/>
            <w:r>
              <w:rPr>
                <w:rFonts w:ascii="Aptos" w:hAnsi="Aptos"/>
                <w:b w:val="0"/>
                <w:sz w:val="17"/>
              </w:rPr>
              <w:t>D-04</w:t>
            </w:r>
          </w:p>
        </w:tc>
        <w:tc>
          <w:tcPr>
            <w:tcW w:type="dxa" w:w="5184"/>
            <w:vAlign w:val="center"/>
            <w:tcMar>
              <w:top w:w="80" w:type="dxa"/>
              <w:start w:w="90" w:type="dxa"/>
              <w:bottom w:w="80" w:type="dxa"/>
              <w:end w:w="90" w:type="dxa"/>
            </w:tcMar>
            <w:shd w:fill="F7F9FB"/>
          </w:tcPr>
          <w:p>
            <w:pPr>
              <w:spacing w:after="0" w:line="240" w:lineRule="auto"/>
            </w:pPr>
            <w:r/>
            <w:r>
              <w:rPr>
                <w:rFonts w:ascii="Aptos" w:hAnsi="Aptos"/>
                <w:b w:val="0"/>
                <w:sz w:val="17"/>
              </w:rPr>
              <w:t>Cart lưu DB hay chỉ session/client?</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Quyết định tồn tại cart/cart_line.</w:t>
            </w:r>
          </w:p>
        </w:tc>
      </w:tr>
      <w:tr>
        <w:trPr>
          <w:cantSplit/>
        </w:trPr>
        <w:tc>
          <w:tcPr>
            <w:tcW w:type="dxa" w:w="1008"/>
            <w:vAlign w:val="center"/>
            <w:tcMar>
              <w:top w:w="80" w:type="dxa"/>
              <w:start w:w="90" w:type="dxa"/>
              <w:bottom w:w="80" w:type="dxa"/>
              <w:end w:w="90" w:type="dxa"/>
            </w:tcMar>
          </w:tcPr>
          <w:p>
            <w:pPr>
              <w:spacing w:after="0" w:line="240" w:lineRule="auto"/>
            </w:pPr>
            <w:r/>
            <w:r>
              <w:rPr>
                <w:rFonts w:ascii="Aptos" w:hAnsi="Aptos"/>
                <w:b w:val="0"/>
                <w:sz w:val="17"/>
              </w:rPr>
              <w:t>D-05</w:t>
            </w:r>
          </w:p>
        </w:tc>
        <w:tc>
          <w:tcPr>
            <w:tcW w:type="dxa" w:w="5184"/>
            <w:vAlign w:val="center"/>
            <w:tcMar>
              <w:top w:w="80" w:type="dxa"/>
              <w:start w:w="90" w:type="dxa"/>
              <w:bottom w:w="80" w:type="dxa"/>
              <w:end w:w="90" w:type="dxa"/>
            </w:tcMar>
          </w:tcPr>
          <w:p>
            <w:pPr>
              <w:spacing w:after="0" w:line="240" w:lineRule="auto"/>
            </w:pPr>
            <w:r/>
            <w:r>
              <w:rPr>
                <w:rFonts w:ascii="Aptos" w:hAnsi="Aptos"/>
                <w:b w:val="0"/>
                <w:sz w:val="17"/>
              </w:rPr>
              <w:t>Một account có một role hay nhiều role?</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Quyết định giữ role/user_role hay role enum.</w:t>
            </w:r>
          </w:p>
        </w:tc>
      </w:tr>
      <w:tr>
        <w:trPr>
          <w:cantSplit/>
        </w:trPr>
        <w:tc>
          <w:tcPr>
            <w:tcW w:type="dxa" w:w="1008"/>
            <w:vAlign w:val="center"/>
            <w:tcMar>
              <w:top w:w="80" w:type="dxa"/>
              <w:start w:w="90" w:type="dxa"/>
              <w:bottom w:w="80" w:type="dxa"/>
              <w:end w:w="90" w:type="dxa"/>
            </w:tcMar>
            <w:shd w:fill="F7F9FB"/>
          </w:tcPr>
          <w:p>
            <w:pPr>
              <w:spacing w:after="0" w:line="240" w:lineRule="auto"/>
            </w:pPr>
            <w:r/>
            <w:r>
              <w:rPr>
                <w:rFonts w:ascii="Aptos" w:hAnsi="Aptos"/>
                <w:b w:val="0"/>
                <w:sz w:val="17"/>
              </w:rPr>
              <w:t>D-06</w:t>
            </w:r>
          </w:p>
        </w:tc>
        <w:tc>
          <w:tcPr>
            <w:tcW w:type="dxa" w:w="5184"/>
            <w:vAlign w:val="center"/>
            <w:tcMar>
              <w:top w:w="80" w:type="dxa"/>
              <w:start w:w="90" w:type="dxa"/>
              <w:bottom w:w="80" w:type="dxa"/>
              <w:end w:w="90" w:type="dxa"/>
            </w:tcMar>
            <w:shd w:fill="F7F9FB"/>
          </w:tcPr>
          <w:p>
            <w:pPr>
              <w:spacing w:after="0" w:line="240" w:lineRule="auto"/>
            </w:pPr>
            <w:r/>
            <w:r>
              <w:rPr>
                <w:rFonts w:ascii="Aptos" w:hAnsi="Aptos"/>
                <w:b w:val="0"/>
                <w:sz w:val="17"/>
              </w:rPr>
              <w:t>Admin có thật sự làm toàn bộ Staff UC không?</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Quyết định direct associations và authorization matrix.</w:t>
            </w:r>
          </w:p>
        </w:tc>
      </w:tr>
      <w:tr>
        <w:trPr>
          <w:cantSplit/>
        </w:trPr>
        <w:tc>
          <w:tcPr>
            <w:tcW w:type="dxa" w:w="1008"/>
            <w:vAlign w:val="center"/>
            <w:tcMar>
              <w:top w:w="80" w:type="dxa"/>
              <w:start w:w="90" w:type="dxa"/>
              <w:bottom w:w="80" w:type="dxa"/>
              <w:end w:w="90" w:type="dxa"/>
            </w:tcMar>
          </w:tcPr>
          <w:p>
            <w:pPr>
              <w:spacing w:after="0" w:line="240" w:lineRule="auto"/>
            </w:pPr>
            <w:r/>
            <w:r>
              <w:rPr>
                <w:rFonts w:ascii="Aptos" w:hAnsi="Aptos"/>
                <w:b w:val="0"/>
                <w:sz w:val="17"/>
              </w:rPr>
              <w:t>D-07</w:t>
            </w:r>
          </w:p>
        </w:tc>
        <w:tc>
          <w:tcPr>
            <w:tcW w:type="dxa" w:w="5184"/>
            <w:vAlign w:val="center"/>
            <w:tcMar>
              <w:top w:w="80" w:type="dxa"/>
              <w:start w:w="90" w:type="dxa"/>
              <w:bottom w:w="80" w:type="dxa"/>
              <w:end w:w="90" w:type="dxa"/>
            </w:tcMar>
          </w:tcPr>
          <w:p>
            <w:pPr>
              <w:spacing w:after="0" w:line="240" w:lineRule="auto"/>
            </w:pPr>
            <w:r/>
            <w:r>
              <w:rPr>
                <w:rFonts w:ascii="Aptos" w:hAnsi="Aptos"/>
                <w:b w:val="0"/>
                <w:sz w:val="17"/>
              </w:rPr>
              <w:t>UC-21 tên Prepare for Dispatch hay Pack and Ship Order?</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Cần một tên rõ và một transaction boundary.</w:t>
            </w:r>
          </w:p>
        </w:tc>
      </w:tr>
      <w:tr>
        <w:trPr>
          <w:cantSplit/>
        </w:trPr>
        <w:tc>
          <w:tcPr>
            <w:tcW w:type="dxa" w:w="1008"/>
            <w:vAlign w:val="center"/>
            <w:tcMar>
              <w:top w:w="80" w:type="dxa"/>
              <w:start w:w="90" w:type="dxa"/>
              <w:bottom w:w="80" w:type="dxa"/>
              <w:end w:w="90" w:type="dxa"/>
            </w:tcMar>
            <w:shd w:fill="F7F9FB"/>
          </w:tcPr>
          <w:p>
            <w:pPr>
              <w:spacing w:after="0" w:line="240" w:lineRule="auto"/>
            </w:pPr>
            <w:r/>
            <w:r>
              <w:rPr>
                <w:rFonts w:ascii="Aptos" w:hAnsi="Aptos"/>
                <w:b w:val="0"/>
                <w:sz w:val="17"/>
              </w:rPr>
              <w:t>D-08</w:t>
            </w:r>
          </w:p>
        </w:tc>
        <w:tc>
          <w:tcPr>
            <w:tcW w:type="dxa" w:w="5184"/>
            <w:vAlign w:val="center"/>
            <w:tcMar>
              <w:top w:w="80" w:type="dxa"/>
              <w:start w:w="90" w:type="dxa"/>
              <w:bottom w:w="80" w:type="dxa"/>
              <w:end w:w="90" w:type="dxa"/>
            </w:tcMar>
            <w:shd w:fill="F7F9FB"/>
          </w:tcPr>
          <w:p>
            <w:pPr>
              <w:spacing w:after="0" w:line="240" w:lineRule="auto"/>
            </w:pPr>
            <w:r/>
            <w:r>
              <w:rPr>
                <w:rFonts w:ascii="Aptos" w:hAnsi="Aptos"/>
                <w:b w:val="0"/>
                <w:sz w:val="17"/>
              </w:rPr>
              <w:t>Admin có tạo UC-31 hay chỉ xử lý từ UC-32?</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Quyết định actor và screen permission.</w:t>
            </w:r>
          </w:p>
        </w:tc>
      </w:tr>
      <w:tr>
        <w:trPr>
          <w:cantSplit/>
        </w:trPr>
        <w:tc>
          <w:tcPr>
            <w:tcW w:type="dxa" w:w="1008"/>
            <w:vAlign w:val="center"/>
            <w:tcMar>
              <w:top w:w="80" w:type="dxa"/>
              <w:start w:w="90" w:type="dxa"/>
              <w:bottom w:w="80" w:type="dxa"/>
              <w:end w:w="90" w:type="dxa"/>
            </w:tcMar>
          </w:tcPr>
          <w:p>
            <w:pPr>
              <w:spacing w:after="0" w:line="240" w:lineRule="auto"/>
            </w:pPr>
            <w:r/>
            <w:r>
              <w:rPr>
                <w:rFonts w:ascii="Aptos" w:hAnsi="Aptos"/>
                <w:b w:val="0"/>
                <w:sz w:val="17"/>
              </w:rPr>
              <w:t>D-09</w:t>
            </w:r>
          </w:p>
        </w:tc>
        <w:tc>
          <w:tcPr>
            <w:tcW w:type="dxa" w:w="5184"/>
            <w:vAlign w:val="center"/>
            <w:tcMar>
              <w:top w:w="80" w:type="dxa"/>
              <w:start w:w="90" w:type="dxa"/>
              <w:bottom w:w="80" w:type="dxa"/>
              <w:end w:w="90" w:type="dxa"/>
            </w:tcMar>
          </w:tcPr>
          <w:p>
            <w:pPr>
              <w:spacing w:after="0" w:line="240" w:lineRule="auto"/>
            </w:pPr>
            <w:r/>
            <w:r>
              <w:rPr>
                <w:rFonts w:ascii="Aptos" w:hAnsi="Aptos"/>
                <w:b w:val="0"/>
                <w:sz w:val="17"/>
              </w:rPr>
              <w:t>UC-33 có bao phủ refund cancellation và return không?</w:t>
            </w:r>
          </w:p>
        </w:tc>
        <w:tc>
          <w:tcPr>
            <w:tcW w:type="dxa" w:w="4680"/>
            <w:vAlign w:val="center"/>
            <w:tcMar>
              <w:top w:w="80" w:type="dxa"/>
              <w:start w:w="90" w:type="dxa"/>
              <w:bottom w:w="80" w:type="dxa"/>
              <w:end w:w="90" w:type="dxa"/>
            </w:tcMar>
          </w:tcPr>
          <w:p>
            <w:pPr>
              <w:spacing w:after="0" w:line="240" w:lineRule="auto"/>
            </w:pPr>
            <w:r/>
            <w:r>
              <w:rPr>
                <w:rFonts w:ascii="Aptos" w:hAnsi="Aptos"/>
                <w:b w:val="0"/>
                <w:sz w:val="17"/>
              </w:rPr>
              <w:t>Quyết định FK/reference và relation UML.</w:t>
            </w:r>
          </w:p>
        </w:tc>
      </w:tr>
      <w:tr>
        <w:trPr>
          <w:cantSplit/>
        </w:trPr>
        <w:tc>
          <w:tcPr>
            <w:tcW w:type="dxa" w:w="1008"/>
            <w:vAlign w:val="center"/>
            <w:tcMar>
              <w:top w:w="80" w:type="dxa"/>
              <w:start w:w="90" w:type="dxa"/>
              <w:bottom w:w="80" w:type="dxa"/>
              <w:end w:w="90" w:type="dxa"/>
            </w:tcMar>
            <w:shd w:fill="F7F9FB"/>
          </w:tcPr>
          <w:p>
            <w:pPr>
              <w:spacing w:after="0" w:line="240" w:lineRule="auto"/>
            </w:pPr>
            <w:r/>
            <w:r>
              <w:rPr>
                <w:rFonts w:ascii="Aptos" w:hAnsi="Aptos"/>
                <w:b w:val="0"/>
                <w:sz w:val="17"/>
              </w:rPr>
              <w:t>D-10</w:t>
            </w:r>
          </w:p>
        </w:tc>
        <w:tc>
          <w:tcPr>
            <w:tcW w:type="dxa" w:w="5184"/>
            <w:vAlign w:val="center"/>
            <w:tcMar>
              <w:top w:w="80" w:type="dxa"/>
              <w:start w:w="90" w:type="dxa"/>
              <w:bottom w:w="80" w:type="dxa"/>
              <w:end w:w="90" w:type="dxa"/>
            </w:tcMar>
            <w:shd w:fill="F7F9FB"/>
          </w:tcPr>
          <w:p>
            <w:pPr>
              <w:spacing w:after="0" w:line="240" w:lineRule="auto"/>
            </w:pPr>
            <w:r/>
            <w:r>
              <w:rPr>
                <w:rFonts w:ascii="Aptos" w:hAnsi="Aptos"/>
                <w:b w:val="0"/>
                <w:sz w:val="17"/>
              </w:rPr>
              <w:t>Refund/Shipment cho phép nhiều record hay tối đa một?</w:t>
            </w:r>
          </w:p>
        </w:tc>
        <w:tc>
          <w:tcPr>
            <w:tcW w:type="dxa" w:w="4680"/>
            <w:vAlign w:val="center"/>
            <w:tcMar>
              <w:top w:w="80" w:type="dxa"/>
              <w:start w:w="90" w:type="dxa"/>
              <w:bottom w:w="80" w:type="dxa"/>
              <w:end w:w="90" w:type="dxa"/>
            </w:tcMar>
            <w:shd w:fill="F7F9FB"/>
          </w:tcPr>
          <w:p>
            <w:pPr>
              <w:spacing w:after="0" w:line="240" w:lineRule="auto"/>
            </w:pPr>
            <w:r/>
            <w:r>
              <w:rPr>
                <w:rFonts w:ascii="Aptos" w:hAnsi="Aptos"/>
                <w:b w:val="0"/>
                <w:sz w:val="17"/>
              </w:rPr>
              <w:t>Quyết định cardinality và unique constraints.</w:t>
            </w:r>
          </w:p>
        </w:tc>
      </w:tr>
    </w:tbl>
    <w:p>
      <w:pPr>
        <w:spacing w:after="0"/>
      </w:pPr>
    </w:p>
    <w:p>
      <w:pPr>
        <w:sectPr>
          <w:headerReference w:type="default" r:id="rId25"/>
          <w:footerReference w:type="default" r:id="rId26"/>
          <w:pgSz w:w="12240" w:h="15840" w:orient="landscape"/>
          <w:pgMar w:top="893" w:right="936" w:bottom="835" w:left="936" w:header="720" w:footer="720" w:gutter="0"/>
          <w:cols w:space="720"/>
          <w:docGrid w:linePitch="360"/>
        </w:sectPr>
      </w:pPr>
    </w:p>
    <w:p>
      <w:pPr>
        <w:pStyle w:val="Heading1"/>
      </w:pPr>
      <w:r>
        <w:t>11. Checklist trước khi nộp lại</w:t>
      </w:r>
    </w:p>
    <w:p>
      <w:pPr>
        <w:spacing w:after="80"/>
      </w:pPr>
      <w:r>
        <w:rPr>
          <w:rFonts w:ascii="Aptos" w:hAnsi="Aptos"/>
          <w:sz w:val="19"/>
        </w:rPr>
        <w:t>☐ Backlog có đúng 35 top-level UC; UC-20 đã có iteration và owner/reviewer thật.</w:t>
      </w:r>
    </w:p>
    <w:p>
      <w:pPr>
        <w:spacing w:after="80"/>
      </w:pPr>
      <w:r>
        <w:rPr>
          <w:rFonts w:ascii="Aptos" w:hAnsi="Aptos"/>
          <w:sz w:val="19"/>
        </w:rPr>
        <w:t>☐ Mọi UC name là Verb + Object và thống nhất Backlog, RDS, diagram, screen authorization.</w:t>
      </w:r>
    </w:p>
    <w:p>
      <w:pPr>
        <w:spacing w:after="80"/>
      </w:pPr>
      <w:r>
        <w:rPr>
          <w:rFonts w:ascii="Aptos" w:hAnsi="Aptos"/>
          <w:sz w:val="19"/>
        </w:rPr>
        <w:t>☐ UC Diagram chia theo Guest, Customer, Staff và Admin; Admin/Staff có direct association.</w:t>
      </w:r>
    </w:p>
    <w:p>
      <w:pPr>
        <w:spacing w:after="80"/>
      </w:pPr>
      <w:r>
        <w:rPr>
          <w:rFonts w:ascii="Aptos" w:hAnsi="Aptos"/>
          <w:sz w:val="19"/>
        </w:rPr>
        <w:t>☐ Không có include Login hàng loạt; ngoại lệ login gate đã được giảng viên chấp nhận hoặc đổi thành precondition.</w:t>
      </w:r>
    </w:p>
    <w:p>
      <w:pPr>
        <w:spacing w:after="80"/>
      </w:pPr>
      <w:r>
        <w:rPr>
          <w:rFonts w:ascii="Aptos" w:hAnsi="Aptos"/>
          <w:sz w:val="19"/>
        </w:rPr>
        <w:t>☐ Mỗi extend có base UC, điều kiện và chiều mũi tên đúng.</w:t>
      </w:r>
    </w:p>
    <w:p>
      <w:pPr>
        <w:spacing w:after="80"/>
      </w:pPr>
      <w:r>
        <w:rPr>
          <w:rFonts w:ascii="Aptos" w:hAnsi="Aptos"/>
          <w:sz w:val="19"/>
        </w:rPr>
        <w:t>☐ Screen Flow bám UI thật và phân biệt screen, popup, message, external page.</w:t>
      </w:r>
    </w:p>
    <w:p>
      <w:pPr>
        <w:spacing w:after="80"/>
      </w:pPr>
      <w:r>
        <w:rPr>
          <w:rFonts w:ascii="Aptos" w:hAnsi="Aptos"/>
          <w:sz w:val="19"/>
        </w:rPr>
        <w:t>☐ ERD dùng một notation, cardinality xuất hiện ở cả hai đầu và tên relationship có nghĩa.</w:t>
      </w:r>
    </w:p>
    <w:p>
      <w:pPr>
        <w:spacing w:after="80"/>
      </w:pPr>
      <w:r>
        <w:rPr>
          <w:rFonts w:ascii="Aptos" w:hAnsi="Aptos"/>
          <w:sz w:val="19"/>
        </w:rPr>
        <w:t>☐ Quyết định Cart/CartItem và role model được ghi rõ, không giữ hai phương án cùng lúc.</w:t>
      </w:r>
    </w:p>
    <w:p>
      <w:pPr>
        <w:spacing w:after="80"/>
      </w:pPr>
      <w:r>
        <w:rPr>
          <w:rFonts w:ascii="Aptos" w:hAnsi="Aptos"/>
          <w:sz w:val="19"/>
        </w:rPr>
        <w:t>☐ Schema dùng PostgreSQL types; mỗi table description có PK, FK, attributes và constraint chính.</w:t>
      </w:r>
    </w:p>
    <w:p>
      <w:pPr>
        <w:spacing w:after="80"/>
      </w:pPr>
      <w:r>
        <w:rPr>
          <w:rFonts w:ascii="Aptos" w:hAnsi="Aptos"/>
          <w:sz w:val="19"/>
        </w:rPr>
        <w:t>☐ Goods receipt có detail theo SKU/PO line và mô tả tự động tăng stock/movement.</w:t>
      </w:r>
    </w:p>
    <w:p>
      <w:pPr>
        <w:spacing w:after="80"/>
      </w:pPr>
      <w:r>
        <w:rPr>
          <w:rFonts w:ascii="Aptos" w:hAnsi="Aptos"/>
          <w:sz w:val="19"/>
        </w:rPr>
        <w:t>☐ Order reserve/release, cancellation, callback, dispatch, failed delivery và return đều có transaction/state rule.</w:t>
      </w:r>
    </w:p>
    <w:p>
      <w:pPr>
        <w:spacing w:after="80"/>
      </w:pPr>
      <w:r>
        <w:rPr>
          <w:rFonts w:ascii="Aptos" w:hAnsi="Aptos"/>
          <w:sz w:val="19"/>
        </w:rPr>
        <w:t>☐ Return item tham chiếu giao dịch mua gốc và không cho trả vượt quantity.</w:t>
      </w:r>
    </w:p>
    <w:p>
      <w:pPr>
        <w:spacing w:after="80"/>
      </w:pPr>
      <w:r>
        <w:rPr>
          <w:rFonts w:ascii="Aptos" w:hAnsi="Aptos"/>
          <w:sz w:val="19"/>
        </w:rPr>
        <w:t>☐ Không có commit, contribution, test hoặc implementation evidence bị bịa.</w:t>
      </w:r>
    </w:p>
    <w:p>
      <w:pPr>
        <w:spacing w:after="80"/>
      </w:pPr>
      <w:r>
        <w:rPr>
          <w:rFonts w:ascii="Aptos" w:hAnsi="Aptos"/>
          <w:sz w:val="19"/>
        </w:rPr>
        <w:t>☐ Tên table/column trong RDS khớp Flyway và JPA cho phần đã triển khai; phần chưa làm ghi Planned.</w:t>
      </w:r>
    </w:p>
    <w:tbl>
      <w:tblPr>
        <w:tblStyle w:val="TableGrid"/>
        <w:tblW w:type="auto" w:w="0"/>
        <w:jc w:val="center"/>
        <w:tblLook w:firstColumn="1" w:firstRow="1" w:lastColumn="0" w:lastRow="0" w:noHBand="0" w:noVBand="1" w:val="04A0"/>
      </w:tblPr>
      <w:tblGrid>
        <w:gridCol w:w="10368"/>
      </w:tblGrid>
      <w:tr>
        <w:tc>
          <w:tcPr>
            <w:tcW w:type="dxa" w:w="10368"/>
            <w:shd w:fill="E2F0D9"/>
            <w:tcMar>
              <w:top w:w="120" w:type="dxa"/>
              <w:start w:w="150" w:type="dxa"/>
              <w:bottom w:w="120" w:type="dxa"/>
              <w:end w:w="150" w:type="dxa"/>
            </w:tcMar>
          </w:tcPr>
          <w:p>
            <w:pPr>
              <w:spacing w:after="80"/>
            </w:pPr>
            <w:r>
              <w:rPr>
                <w:rFonts w:ascii="Aptos Display" w:hAnsi="Aptos Display"/>
                <w:b/>
                <w:color w:val="17365D"/>
                <w:sz w:val="20"/>
              </w:rPr>
              <w:t>Kết luận sử dụng</w:t>
            </w:r>
          </w:p>
          <w:p>
            <w:pPr>
              <w:spacing w:after="0" w:line="259" w:lineRule="auto"/>
            </w:pPr>
            <w:r>
              <w:rPr>
                <w:rFonts w:ascii="Aptos" w:hAnsi="Aptos"/>
                <w:sz w:val="18"/>
              </w:rPr>
              <w:t>Sửa Backlog và các quyết định mở trước. Sau đó UC/Screen Flow và ERD/Schema mới được cập nhật song song. File này là bản mô tả review; không tự động thay đổi Google Sheet, live RDS hoặc draw.io.</w:t>
            </w:r>
          </w:p>
        </w:tc>
      </w:tr>
    </w:tbl>
    <w:p>
      <w:pPr>
        <w:spacing w:after="0"/>
      </w:pPr>
    </w:p>
    <w:p>
      <w:pPr>
        <w:sectPr>
          <w:headerReference w:type="default" r:id="rId27"/>
          <w:footerReference w:type="default" r:id="rId28"/>
          <w:pgSz w:w="12240" w:h="15840" w:orient="landscape"/>
          <w:pgMar w:top="893" w:right="936" w:bottom="835" w:left="936" w:header="720" w:footer="720" w:gutter="0"/>
          <w:cols w:space="720"/>
          <w:docGrid w:linePitch="360"/>
        </w:sectPr>
      </w:pPr>
    </w:p>
    <w:p>
      <w:pPr>
        <w:pStyle w:val="Heading1"/>
      </w:pPr>
      <w:r>
        <w:t>Phụ lục A. Nguồn đã kiểm tra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744"/>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Nguồn</w:t>
            </w:r>
          </w:p>
        </w:tc>
        <w:tc>
          <w:tcPr>
            <w:tcW w:type="dxa" w:w="432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Nội dung đã dùng</w:t>
            </w:r>
          </w:p>
        </w:tc>
        <w:tc>
          <w:tcPr>
            <w:tcW w:type="dxa" w:w="2880"/>
            <w:vAlign w:val="center"/>
            <w:tcMar>
              <w:top w:w="80" w:type="dxa"/>
              <w:start w:w="90" w:type="dxa"/>
              <w:bottom w:w="80" w:type="dxa"/>
              <w:end w:w="90" w:type="dxa"/>
            </w:tcMar>
            <w:shd w:fill="17365D"/>
          </w:tcPr>
          <w:p>
            <w:pPr>
              <w:spacing w:after="0" w:line="240" w:lineRule="auto"/>
              <w:jc w:val="center"/>
            </w:pPr>
            <w:r/>
            <w:r>
              <w:rPr>
                <w:rFonts w:ascii="Aptos" w:hAnsi="Aptos"/>
                <w:b/>
                <w:color w:val="FFFFFF"/>
                <w:sz w:val="16"/>
              </w:rPr>
              <w:t>Provenance</w:t>
            </w:r>
          </w:p>
        </w:tc>
      </w:tr>
      <w:tr>
        <w:trPr>
          <w:cantSplit/>
        </w:trPr>
        <w:tc>
          <w:tcPr>
            <w:tcW w:type="dxa" w:w="3744"/>
            <w:vAlign w:val="center"/>
            <w:tcMar>
              <w:top w:w="80" w:type="dxa"/>
              <w:start w:w="90" w:type="dxa"/>
              <w:bottom w:w="80" w:type="dxa"/>
              <w:end w:w="90" w:type="dxa"/>
            </w:tcMar>
          </w:tcPr>
          <w:p>
            <w:pPr>
              <w:spacing w:after="0" w:line="240" w:lineRule="auto"/>
            </w:pPr>
            <w:r/>
            <w:r>
              <w:rPr>
                <w:rFonts w:ascii="Aptos" w:hAnsi="Aptos"/>
                <w:b w:val="0"/>
                <w:sz w:val="17"/>
              </w:rPr>
              <w:t>RDS Document_FA26.pdf</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24 slide; đặc biệt slide 3–7, 8–15.</w:t>
            </w:r>
          </w:p>
        </w:tc>
        <w:tc>
          <w:tcPr>
            <w:tcW w:type="dxa" w:w="2880"/>
            <w:vAlign w:val="center"/>
            <w:tcMar>
              <w:top w:w="80" w:type="dxa"/>
              <w:start w:w="90" w:type="dxa"/>
              <w:bottom w:w="80" w:type="dxa"/>
              <w:end w:w="90" w:type="dxa"/>
            </w:tcMar>
          </w:tcPr>
          <w:p>
            <w:pPr>
              <w:spacing w:after="0" w:line="240" w:lineRule="auto"/>
            </w:pPr>
            <w:r/>
            <w:r>
              <w:rPr>
                <w:rFonts w:ascii="Aptos" w:hAnsi="Aptos"/>
                <w:b w:val="0"/>
                <w:sz w:val="17"/>
              </w:rPr>
              <w:t>Chuẩn ký hiệu và cấu trúc RDS.</w:t>
            </w:r>
          </w:p>
        </w:tc>
      </w:tr>
      <w:tr>
        <w:trPr>
          <w:cantSplit/>
        </w:trPr>
        <w:tc>
          <w:tcPr>
            <w:tcW w:type="dxa" w:w="3744"/>
            <w:vAlign w:val="center"/>
            <w:tcMar>
              <w:top w:w="80" w:type="dxa"/>
              <w:start w:w="90" w:type="dxa"/>
              <w:bottom w:w="80" w:type="dxa"/>
              <w:end w:w="90" w:type="dxa"/>
            </w:tcMar>
            <w:shd w:fill="F7F9FB"/>
          </w:tcPr>
          <w:p>
            <w:pPr>
              <w:spacing w:after="0" w:line="240" w:lineRule="auto"/>
            </w:pPr>
            <w:r/>
            <w:r>
              <w:rPr>
                <w:rFonts w:ascii="Aptos" w:hAnsi="Aptos"/>
                <w:b w:val="0"/>
                <w:sz w:val="17"/>
              </w:rPr>
              <w:t>Feedback Gvien/Feedback_15 09.docx</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Bốn comment Word của Lê Thị Thu Lan, 14/09/2026.</w:t>
            </w:r>
          </w:p>
        </w:tc>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Nguồn giảng viên trực tiếp.</w:t>
            </w:r>
          </w:p>
        </w:tc>
      </w:tr>
      <w:tr>
        <w:trPr>
          <w:cantSplit/>
        </w:trPr>
        <w:tc>
          <w:tcPr>
            <w:tcW w:type="dxa" w:w="3744"/>
            <w:vAlign w:val="center"/>
            <w:tcMar>
              <w:top w:w="80" w:type="dxa"/>
              <w:start w:w="90" w:type="dxa"/>
              <w:bottom w:w="80" w:type="dxa"/>
              <w:end w:w="90" w:type="dxa"/>
            </w:tcMar>
          </w:tcPr>
          <w:p>
            <w:pPr>
              <w:spacing w:after="0" w:line="240" w:lineRule="auto"/>
            </w:pPr>
            <w:r/>
            <w:r>
              <w:rPr>
                <w:rFonts w:ascii="Aptos" w:hAnsi="Aptos"/>
                <w:b w:val="0"/>
                <w:sz w:val="17"/>
              </w:rPr>
              <w:t>Đề xuất tự chỉnh sửa của GVien.docx</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Team synthesis ngày 23/09/2026.</w:t>
            </w:r>
          </w:p>
        </w:tc>
        <w:tc>
          <w:tcPr>
            <w:tcW w:type="dxa" w:w="2880"/>
            <w:vAlign w:val="center"/>
            <w:tcMar>
              <w:top w:w="80" w:type="dxa"/>
              <w:start w:w="90" w:type="dxa"/>
              <w:bottom w:w="80" w:type="dxa"/>
              <w:end w:w="90" w:type="dxa"/>
            </w:tcMar>
          </w:tcPr>
          <w:p>
            <w:pPr>
              <w:spacing w:after="0" w:line="240" w:lineRule="auto"/>
            </w:pPr>
            <w:r/>
            <w:r>
              <w:rPr>
                <w:rFonts w:ascii="Aptos" w:hAnsi="Aptos"/>
                <w:b w:val="0"/>
                <w:sz w:val="17"/>
              </w:rPr>
              <w:t>Ghi chép oral feedback; không coi là lời nguyên văn.</w:t>
            </w:r>
          </w:p>
        </w:tc>
      </w:tr>
      <w:tr>
        <w:trPr>
          <w:cantSplit/>
        </w:trPr>
        <w:tc>
          <w:tcPr>
            <w:tcW w:type="dxa" w:w="3744"/>
            <w:vAlign w:val="center"/>
            <w:tcMar>
              <w:top w:w="80" w:type="dxa"/>
              <w:start w:w="90" w:type="dxa"/>
              <w:bottom w:w="80" w:type="dxa"/>
              <w:end w:w="90" w:type="dxa"/>
            </w:tcMar>
            <w:shd w:fill="F7F9FB"/>
          </w:tcPr>
          <w:p>
            <w:pPr>
              <w:spacing w:after="0" w:line="240" w:lineRule="auto"/>
            </w:pPr>
            <w:r/>
            <w:r>
              <w:rPr>
                <w:rFonts w:ascii="Aptos" w:hAnsi="Aptos"/>
                <w:b w:val="0"/>
                <w:sz w:val="17"/>
              </w:rPr>
              <w:t>Draw/SWP391_Diagram.drawio</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6 pages: UseCase, ScreenFlow, ERD, Database Schema, Package, Customer UC.</w:t>
            </w:r>
          </w:p>
        </w:tc>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Working artifacts; ERD 24 entity và schema SQL Server style.</w:t>
            </w:r>
          </w:p>
        </w:tc>
      </w:tr>
      <w:tr>
        <w:trPr>
          <w:cantSplit/>
        </w:trPr>
        <w:tc>
          <w:tcPr>
            <w:tcW w:type="dxa" w:w="3744"/>
            <w:vAlign w:val="center"/>
            <w:tcMar>
              <w:top w:w="80" w:type="dxa"/>
              <w:start w:w="90" w:type="dxa"/>
              <w:bottom w:w="80" w:type="dxa"/>
              <w:end w:w="90" w:type="dxa"/>
            </w:tcMar>
          </w:tcPr>
          <w:p>
            <w:pPr>
              <w:spacing w:after="0" w:line="240" w:lineRule="auto"/>
            </w:pPr>
            <w:r/>
            <w:r>
              <w:rPr>
                <w:rFonts w:ascii="Aptos" w:hAnsi="Aptos"/>
                <w:b w:val="0"/>
                <w:sz w:val="17"/>
              </w:rPr>
              <w:t>HomeMart_UC_ScreenFlow_Audit.docx</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Bản audit trước trong workspace.</w:t>
            </w:r>
          </w:p>
        </w:tc>
        <w:tc>
          <w:tcPr>
            <w:tcW w:type="dxa" w:w="2880"/>
            <w:vAlign w:val="center"/>
            <w:tcMar>
              <w:top w:w="80" w:type="dxa"/>
              <w:start w:w="90" w:type="dxa"/>
              <w:bottom w:w="80" w:type="dxa"/>
              <w:end w:w="90" w:type="dxa"/>
            </w:tcMar>
          </w:tcPr>
          <w:p>
            <w:pPr>
              <w:spacing w:after="0" w:line="240" w:lineRule="auto"/>
            </w:pPr>
            <w:r/>
            <w:r>
              <w:rPr>
                <w:rFonts w:ascii="Aptos" w:hAnsi="Aptos"/>
                <w:b w:val="0"/>
                <w:sz w:val="17"/>
              </w:rPr>
              <w:t>Nguồn gom Backlog 35 UC và Screen Flow; UC Diagram phần cũ đã superseded.</w:t>
            </w:r>
          </w:p>
        </w:tc>
      </w:tr>
      <w:tr>
        <w:trPr>
          <w:cantSplit/>
        </w:trPr>
        <w:tc>
          <w:tcPr>
            <w:tcW w:type="dxa" w:w="3744"/>
            <w:vAlign w:val="center"/>
            <w:tcMar>
              <w:top w:w="80" w:type="dxa"/>
              <w:start w:w="90" w:type="dxa"/>
              <w:bottom w:w="80" w:type="dxa"/>
              <w:end w:w="90" w:type="dxa"/>
            </w:tcMar>
            <w:shd w:fill="F7F9FB"/>
          </w:tcPr>
          <w:p>
            <w:pPr>
              <w:spacing w:after="0" w:line="240" w:lineRule="auto"/>
            </w:pPr>
            <w:r/>
            <w:r>
              <w:rPr>
                <w:rFonts w:ascii="Aptos" w:hAnsi="Aptos"/>
                <w:b w:val="0"/>
                <w:sz w:val="17"/>
              </w:rPr>
              <w:t>backend/.../V1__create_app_schema_and_identity.sql</w:t>
            </w:r>
          </w:p>
        </w:tc>
        <w:tc>
          <w:tcPr>
            <w:tcW w:type="dxa" w:w="4320"/>
            <w:vAlign w:val="center"/>
            <w:tcMar>
              <w:top w:w="80" w:type="dxa"/>
              <w:start w:w="90" w:type="dxa"/>
              <w:bottom w:w="80" w:type="dxa"/>
              <w:end w:w="90" w:type="dxa"/>
            </w:tcMar>
            <w:shd w:fill="F7F9FB"/>
          </w:tcPr>
          <w:p>
            <w:pPr>
              <w:spacing w:after="0" w:line="240" w:lineRule="auto"/>
            </w:pPr>
            <w:r/>
            <w:r>
              <w:rPr>
                <w:rFonts w:ascii="Aptos" w:hAnsi="Aptos"/>
                <w:b w:val="0"/>
                <w:sz w:val="17"/>
              </w:rPr>
              <w:t>Flyway migration hiện tại.</w:t>
            </w:r>
          </w:p>
        </w:tc>
        <w:tc>
          <w:tcPr>
            <w:tcW w:type="dxa" w:w="2880"/>
            <w:vAlign w:val="center"/>
            <w:tcMar>
              <w:top w:w="80" w:type="dxa"/>
              <w:start w:w="90" w:type="dxa"/>
              <w:bottom w:w="80" w:type="dxa"/>
              <w:end w:w="90" w:type="dxa"/>
            </w:tcMar>
            <w:shd w:fill="F7F9FB"/>
          </w:tcPr>
          <w:p>
            <w:pPr>
              <w:spacing w:after="0" w:line="240" w:lineRule="auto"/>
            </w:pPr>
            <w:r/>
            <w:r>
              <w:rPr>
                <w:rFonts w:ascii="Aptos" w:hAnsi="Aptos"/>
                <w:b w:val="0"/>
                <w:sz w:val="17"/>
              </w:rPr>
              <w:t>Bằng chứng physical schema đã triển khai: app.user_account.</w:t>
            </w:r>
          </w:p>
        </w:tc>
      </w:tr>
      <w:tr>
        <w:trPr>
          <w:cantSplit/>
        </w:trPr>
        <w:tc>
          <w:tcPr>
            <w:tcW w:type="dxa" w:w="3744"/>
            <w:vAlign w:val="center"/>
            <w:tcMar>
              <w:top w:w="80" w:type="dxa"/>
              <w:start w:w="90" w:type="dxa"/>
              <w:bottom w:w="80" w:type="dxa"/>
              <w:end w:w="90" w:type="dxa"/>
            </w:tcMar>
          </w:tcPr>
          <w:p>
            <w:pPr>
              <w:spacing w:after="0" w:line="240" w:lineRule="auto"/>
            </w:pPr>
            <w:r/>
            <w:r>
              <w:rPr>
                <w:rFonts w:ascii="Aptos" w:hAnsi="Aptos"/>
                <w:b w:val="0"/>
                <w:sz w:val="17"/>
              </w:rPr>
              <w:t>Tin nhắn trong session hiện tại</w:t>
            </w:r>
          </w:p>
        </w:tc>
        <w:tc>
          <w:tcPr>
            <w:tcW w:type="dxa" w:w="4320"/>
            <w:vAlign w:val="center"/>
            <w:tcMar>
              <w:top w:w="80" w:type="dxa"/>
              <w:start w:w="90" w:type="dxa"/>
              <w:bottom w:w="80" w:type="dxa"/>
              <w:end w:w="90" w:type="dxa"/>
            </w:tcMar>
          </w:tcPr>
          <w:p>
            <w:pPr>
              <w:spacing w:after="0" w:line="240" w:lineRule="auto"/>
            </w:pPr>
            <w:r/>
            <w:r>
              <w:rPr>
                <w:rFonts w:ascii="Aptos" w:hAnsi="Aptos"/>
                <w:b w:val="0"/>
                <w:sz w:val="17"/>
              </w:rPr>
              <w:t>UC, Screen Flow, ERD, Cart/CartItem, commit.</w:t>
            </w:r>
          </w:p>
        </w:tc>
        <w:tc>
          <w:tcPr>
            <w:tcW w:type="dxa" w:w="2880"/>
            <w:vAlign w:val="center"/>
            <w:tcMar>
              <w:top w:w="80" w:type="dxa"/>
              <w:start w:w="90" w:type="dxa"/>
              <w:bottom w:w="80" w:type="dxa"/>
              <w:end w:w="90" w:type="dxa"/>
            </w:tcMar>
          </w:tcPr>
          <w:p>
            <w:pPr>
              <w:spacing w:after="0" w:line="240" w:lineRule="auto"/>
            </w:pPr>
            <w:r/>
            <w:r>
              <w:rPr>
                <w:rFonts w:ascii="Aptos" w:hAnsi="Aptos"/>
                <w:b w:val="0"/>
                <w:sz w:val="17"/>
              </w:rPr>
              <w:t>Ghi chú người dùng cần được giữ và xác minh nơi còn mơ hồ.</w:t>
            </w:r>
          </w:p>
        </w:tc>
      </w:tr>
    </w:tbl>
    <w:p>
      <w:pPr>
        <w:spacing w:after="0"/>
      </w:pPr>
    </w:p>
    <w:sectPr w:rsidR="00FC693F" w:rsidRPr="0006063C" w:rsidSect="00034616">
      <w:headerReference w:type="default" r:id="rId29"/>
      <w:footerReference w:type="default" r:id="rId30"/>
      <w:pgSz w:w="12240" w:h="15840" w:orient="landscape"/>
      <w:pgMar w:top="893" w:right="936" w:bottom="83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26C"/>
        <w:sz w:val="16"/>
      </w:rPr>
    </w:r>
    <w:r>
      <w:rPr>
        <w:rFonts w:ascii="Aptos" w:hAnsi="Aptos"/>
        <w:color w:val="59626C"/>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26C"/>
        <w:sz w:val="15"/>
      </w:rPr>
      <w:t>HOMEMART • RDS CONSOLIDATED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D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HomeMart RDS Review and Revision Guide</dc:title>
  <dc:subject>Use Case Model, Screen Flow, ERD, Database Schema, lecturer feedback and session notes</dc:subject>
  <dc:creator>HomeMart Group 03 working review</dc:creator>
  <cp:keywords>SWP391, RDS, Use Case, Screen Flow, ERD, PostgreSQL</cp:keywords>
  <dc:description>generated by python-docx</dc:description>
  <cp:lastModifiedBy/>
  <cp:revision>1</cp:revision>
  <dcterms:created xsi:type="dcterms:W3CDTF">2013-12-23T23:15:00Z</dcterms:created>
  <dcterms:modified xsi:type="dcterms:W3CDTF">2013-12-23T23:15:00Z</dcterms:modified>
  <cp:category/>
</cp:coreProperties>
</file>