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B9" w:rsidRDefault="00755FB9" w:rsidP="00755FB9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Cấu hình tiêu chuẩn Hệ thống x3650 M4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Mô hình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Ổ cứng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số Bộ nhớ Bộ xử lý Giao diện GT / s HDD Khác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791532x 3,3 GHz 4 GB 8,0 SAS / SATA 2.5 trong khoang mở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nhớ cache: 10 MB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M5110e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trao đổi nóng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1 x 900W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7915M2x 2.9 GHz 4 GB 8.0 SAS / SATA 2.5 trong khoang mở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nhớ cache: 20 MB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M5110e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trao đổi nóng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1 x 900W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7915GSx 2.0 GHz 32 GB 8.0 SAS / SATA 2.5-in 1x1 TB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nhớ cache: 20 MB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M5100e + 1GB Flash 7x600 GB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trao đổi nóng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Đĩa SAP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2 x 750W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Lưu ý: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 Chỉ định mô hình "x" phụ thuộc vào địa lý và được đánh vần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FF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rõ ràng trong phần </w:t>
      </w:r>
      <w:hyperlink r:id="rId4" w:anchor="10" w:history="1">
        <w:r w:rsidRPr="00755FB9">
          <w:rPr>
            <w:rFonts w:ascii="Times" w:eastAsia="Times New Roman" w:hAnsi="Times" w:cs="Times"/>
            <w:color w:val="0000FF"/>
            <w:sz w:val="28"/>
            <w:szCs w:val="28"/>
            <w:u w:val="single"/>
          </w:rPr>
          <w:t>Số sản phẩm</w:t>
        </w:r>
      </w:hyperlink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FF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Tính năng bổ sung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Đạt được xử lý tối đa 16 lõi với bộ xử lý thứ hai có tốc độ bằng nhau và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loại bộ xử lý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Bảng hệ thống chứa 24 DIMM (UDIMM / RDIMM / LRDIMM / HCDIMM)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đầu nối hỗ trợ 4 GB, 8 GB và 16 GB DDR3 PC3-12800 SDRAM ECC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RDIMM với: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Bộ nhớ DDR3 để cải thiện hiệu suất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Bộ nhớ hệ thống lên tới 384 GB sử dụng DIMM tùy chọn 16 GB hoặc tối đa 768 GB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của bộ nhớ với các DIMM LRDIMM hoặc HyperCloud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Tối đa sáu khe cắm PCIe 3.0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Với các mẫu bộ xử lý đơn: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Ba khe cắm PCIe 3.0 - một x8 chiều dài đầy đủ, chiều cao đầy đủ và hai x8 nửa chiều dài, đầy đủ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chiều cao (mô hình đứng)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lastRenderedPageBreak/>
        <w:t>- Hai khe cắm PCIe 3.0 - một x16 chiều dài đầy đủ, chiều cao đầy đủ và một x8 nửa chiều dài, đầy đủ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Chiều cao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Hai khe cắm PCI-X Plus một khe cắm PCIe 3.0 - một chiều dài đầy đủ PCI-X, chiều cao đầy đủ và một khe cắm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PCIX nửa chiều dài, chiều cao đầy đủ cộng với một x8 nửa chiều dài, chiều cao đầy đủ PCIe 3.0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Một chiều rộng gấp đôi cộng với một khe cắm PCIe 3.0 - một chiều dài gấp đôi chiều rộng gấp đôi x16,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chiều cao đầy đủ cho GPU và một nửa chiều dài x8, chiều cao đầy đủ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Với các mẫu bộ xử lý kép: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Ba khe cắm PCIe 3.0 - hai x8 chiều dài đầy đủ, chiều cao đầy đủ và một nửa chiều dài x8, đầy đủ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Chiều cao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Hai khe cắm PCIe 3.0 - một x16 chiều dài đầy đủ, chiều cao đầy đủ và một x8 nửa chiều dài, đầy đủ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Chiều cao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Hai khe cắm PCI-X Plus một khe cắm PCIe 3.0 - hai chiều dài đầy đủ PCI-X, chiều cao đầy đủ và một khe cắm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x8 một nửa chiều dài, chiều cao đầy đủ PCIe 3.0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Một chiều rộng gấp đôi cộng với một khe cắm PCIe 3.0 - một chiều dài gấp đôi chiều rộng gấp đôi x16,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chiều cao đầy đủ cho GPU và một nửa chiều dài x8, chiều cao đầy đủ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Thẻ riser PCIe cung cấp độ dài có thể điều chỉnh để đáp ứng thẻ chiều dài PCIe khác nhau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yêu cầu.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Trên các mẫu tiêu chuẩn, tám vịnh 2,5 inch hoặc sáu vịnh 3,5 inch để hỗ trợ tùy chọn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Ổ cứng SAS / SATA, một khoang để hỗ trợ ổ đĩa quang và một khoang để hỗ trợ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ổ đĩa băng tùy chọn.</w:t>
      </w:r>
    </w:p>
    <w:p w:rsidR="00755FB9" w:rsidRPr="00755FB9" w:rsidRDefault="00A968D9" w:rsidP="00755F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55FB9" w:rsidRPr="00755FB9" w:rsidTr="00755FB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55FB9" w:rsidRPr="00755FB9" w:rsidRDefault="00755FB9" w:rsidP="00755F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5"/>
            <w:bookmarkStart w:id="1" w:name="_GoBack"/>
            <w:r w:rsidRPr="00755FB9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Trang 5</w:t>
            </w:r>
            <w:bookmarkEnd w:id="0"/>
          </w:p>
        </w:tc>
      </w:tr>
    </w:tbl>
    <w:bookmarkEnd w:id="1"/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báo phần cứng IBM Hoa Kỳ 112-144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IBM là nhãn hiệu đã đăng ký của International Business Machines Corporation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Gigabit Ethernet bốn cổng Intel i350-AM4 trên bo mạch và nhúng 10 GbE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Tùy chọn cổng kép (trên đầu nối dành riêng) (10/100/1000) cổng Ethernet,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mà tốc độ truyền thông mạng đến máy khách LAN. (Thẻ nhúng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hỗ trợ Emulex, QLogic và Mellanox với các giao thức khác nhau như 10 Gb SFP +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hoặc Infiniband.)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lastRenderedPageBreak/>
        <w:t>• Tuân thủ 80 PLUS Platinum và ENERGY STAR (phụ thuộc vào kiểu máy).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System x3650 M4 cung cấp thông lượng hệ thống vững chắc từ bộ xử lý, đến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nhớ, tới bus, tới I / O thâm dụng đĩa. Những tính năng này, kết hợp với đa lõi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khả năng, làm cho máy chủ x3650 M4 trở thành một lựa chọn tuyệt vời cho độc lập hoặc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cụm ứng dụng kinh doanh chung, tập tin và máy chủ in.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Tính sẵn sàng cao và khả năng phục vụ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thống con máy chủ System x3650 M4 mang lại độ tin cậy tuyệt vời và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tính năng dịch vụ: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Hỗ trợ chẩn đoán đường dẫn ánh sáng với bảng điều khiển thả xuống có thể xem, Wake on LAN,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và PXE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Tối đa tám người hâm mộ trao đổi nóng (bốn cặp)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Lên đến mười sáu ổ cứng HS 2,5 inch với bộ nâng cấp tùy chọn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Bộ nhớ Chipkill về cơ bản phân phối thông tin được bao phủ bởi sửa lỗi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mã hóa trên các chip bộ nhớ riêng biệt; nếu bất kỳ chip nào bị lỗi, dữ liệu có thể trong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nhiều trường hợp vẫn được xây dựng lại từ các chip còn lại và hệ thống có thể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tiếp tục chạy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Bộ xử lý bộ đệm ECC L3 để giúp cải thiện tính toàn vẹn dữ liệu và giúp giảm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thời gian chết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Phân tích lỗi dự đoán (PFA) trên các tùy chọn ổ cứng, bộ nhớ, nguồn điện và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người hâm mộ để giúp cảnh báo cho quản trị viên hệ thống về lỗi thành phần sắp xảy ra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Cảm biến điện áp trên toàn thế giới, công suất 550 watt, ac 750 watt, hiệu suất cao 900 watt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tùy chọn cung cấp điện cắm nóng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Nâng cấp nâng cao Mô-đun quản lý tích hợp IBM tùy chọn (Tính năng trên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Nhu cầu (foD)) để cho phép hiện diện từ xa và các tính năng chụp màn hình xanh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Bộ xử lý quản lý hệ thống Mô-đun quản lý tích hợp hỗ trợ: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Tự động khởi động lại máy chủ (ASR)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Theo dõi và kiểm soát quạt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Giám sát cung cấp điện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Kiểm soát nhiệt độ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Giám sát điện áp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Bật / tắt nguồn, thiết lập lại trình tự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Điều khiển LED (hỗ trợ chẩn đoán trên tàu với đèn LED đường dẫn ánh sáng)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lastRenderedPageBreak/>
        <w:t>- Điều khiển điện từ xa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Cập nhật firmware cục bộ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Lỗi đăng nhập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Bảng đèn LED thông tin cho các chỉ dẫn trực quan về sức khỏe của hệ thống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Chẩn đoán trên tàu với bản đồ LED để xác định vị trí bộ phận bị lỗi, giúp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giảm thời gian chết và chi phí dịch vụ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Hỗ trợ cho đĩa mềm ảo (với Mô-đun quản lý tích hợp tùy chọn của IBM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Nâng cấp nâng cao), cho phép người dùng dễ dàng điều hướng máy chủ từ xa khởi động,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và sử dụng các hướng dẫn tiêu chuẩn được lưu trữ ở bất cứ đâu trên mạng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Bảng hệ thống, thẻ bộ điều hợp, bộ xử lý và bộ nhớ có thể truy cập dễ dàng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Phục hồi lỗi CPU trong cấu hình, trong đó: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Buộc bộ xử lý bị lỗi ngoại tuyến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Tự động khởi động lại máy chủ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Tạo cảnh báo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Tiếp tục hoạt động với bộ xử lý làm việc</w:t>
      </w:r>
    </w:p>
    <w:p w:rsidR="00755FB9" w:rsidRPr="00755FB9" w:rsidRDefault="00A968D9" w:rsidP="00755F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55FB9" w:rsidRPr="00755FB9" w:rsidTr="00755FB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755FB9" w:rsidRPr="00755FB9" w:rsidRDefault="00755FB9" w:rsidP="00755F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6"/>
            <w:r w:rsidRPr="00755FB9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Trang 6</w:t>
            </w:r>
            <w:bookmarkEnd w:id="2"/>
          </w:p>
        </w:tc>
      </w:tr>
    </w:tbl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báo phần cứng IBM Hoa Kỳ 112-144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IBM là nhãn hiệu đã đăng ký của International Business Machines Corporation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Khả năng mở rộng và tăng trưởng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System x3650 M4 tích hợp rất nhiều chức năng và dung lượng lưu trữ vào 2U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Gói ngăn kéo 19 inch, nhưng nó được thiết kế để dễ dàng nâng cấp và dịch vụ.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chức năng như video SVGA, SAS và Ethernet song công toàn bộ 10/100/1000 Mbps là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tích hợp trên bảng hệ thống. Các tính năng bao gồm: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Các mẫu ngăn kéo được thiết kế cho ngành công nghiệp rộng 19 inch, sâu 30 inch-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thùng tiêu chuẩn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Có sẵn tối đa sáu khe cắm thẻ bộ điều hợp PCIe 3.0, ba khe cắm PCI-Express có thể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được thay thế bằng tùy chọn thẻ riser để có hai khe cắm PCI-X cộng với một khe cắm PCI-Express, hai khe cắm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Khe cắm PCIe 3.0, một x16 cộng với một khe x8, hai khe PCIe 3.0, một x16 đôi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chiều rộng cộng với một khe x8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Nâng cấp tùy chọn trên bo mạch hệ thống (không yêu cầu khe cắm PCI)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lastRenderedPageBreak/>
        <w:t>- Nâng cấp nâng cao Mô-đun quản lý tích hợp của IBM. Sự hiện diện từ xa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chức năng có thể được kích hoạt bởi FoD.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Hỗ trợ lưu trữ dữ liệu nội bộ lên tới 18000 GB, sử dụng sáu ổ cứng SATA 3 TB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Quản lý hệ thống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Mô-đun quản lý tích hợp 2 (iMM2)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thống x3650 M4 bao gồm Mô-đun quản lý tích hợp cung cấp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Giao diện quản lý nền tảng thông minh tiêu chuẩn (IPMI) 2.0 theo tiêu chuẩn ngành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quản lý hệ thống. IMM đạt tiêu chuẩn và chia sẻ một trong bốn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cổng Ethernet trên bo mạch để truy cập. IMM có thể được truy cập bằng phần mềm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tương thích với IPMI 2.0 (ví dụ: xCAT). IMM được triển khai bằng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phần mềm và ứng dụng OSA hàng đầu trong ngành kết hợp với Tích hợp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Module quản lý.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tính năng và lợi ích: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Giám sát: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Điện áp hệ thống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Điện áp pin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Nhiệt độ hệ thống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Điều khiển tốc độ quạt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Màn hình đo tốc độ quạt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Màn hình tín hiệu nguồn tốt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ID hệ thống và phát hiện phiên bản phẳng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Kiểm soát nguồn và thiết lập lại hệ thống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Phát hiện NMI (ngắt hệ thống)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Phát hiện và tạo SMI (ngắt hệ thống)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Chuyển hướng bảng điều khiển văn bản cổng nối tiếp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Hệ thống điều khiển LED (nguồn, ổ cứng, hoạt động, cảnh báo và nhịp tim)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Một máy chủ web nhúng cung cấp cho bạn điều khiển từ xa từ bất kỳ tiêu chuẩn nào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trình duyệt web. Không có phần mềm bổ sung được yêu cầu trên quản trị viên từ xa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trạm.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Đối với người dùng đã quen với giao diện dòng lệnh (CLI), khả năng của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quản trị viên sử dụng CLI từ phiên Telnet để thực hiện một số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chức năng có thể được thực hiện từ máy chủ web.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Lớp cổng bảo mật (SSL) và Giao thức truy cập thư mục nhẹ (LDAP).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Tích hợp mạng LAN và kết nối nối tiếp hỗ trợ hầu như mọi mạng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cơ sở hạ tầng.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lastRenderedPageBreak/>
        <w:t>• Nhiều chức năng cảnh báo để cảnh báo các quản trị viên hệ thống về các vấn đề tiềm ẩn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qua email, IPMI PET và SNMP.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báo phần cứng IBM Hoa Kỳ 112-144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IBM là nhãn hiệu đã đăng ký của International Business Machines Corporation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Nâng cấp nâng cao mô-đun quản lý tích hợp của IBM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Nâng cấp nâng cao Mô-đun quản lý tích hợp IBM tùy chọn cung cấp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tính năng giám sát và kiểm soát nâng cao để quản lý Hệ thống IBM x3650 của bạn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M4 hầu như mọi lúc, mọi nơi. Khóa có thể được kích hoạt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bởi foD. Phím này cho phép chuyển hướng bảng điều khiển dễ dàng với văn bản và đồ họa, và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bàn phím và chuột (hệ điều hành phải hỗ trợ USB) hỗ trợ trên hệ thống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quản lý kết nối mạng LAN.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Với tính năng nén video hiện được tích hợp vào phần cứng bộ điều hợp, nó được thiết kế để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cho phép kích thước màn hình lớn hơn và tốc độ làm mới đang trở thành tiêu chuẩn trong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thương trường. Tính năng này cho phép người dùng hiển thị các hoạt động của máy chủ từ khi bật nguồn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để hoạt động đầy đủ từ xa, với sự tương tác của người dùng từ xa bất cứ lúc nào.</w:t>
      </w:r>
    </w:p>
    <w:p w:rsidR="00755FB9" w:rsidRPr="00755FB9" w:rsidRDefault="00755FB9" w:rsidP="00755F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Quản lý năng lượng tích cực của IBM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IBM Active Energy Manager cung cấp giám sát trực tiếp mức tiêu thụ năng lượng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và tải nhiệt của máy chủ của bạn thông qua Giám đốc IBM. Bạn có thể theo dõi sức mạnh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tiêu thụ để theo dõi việc sử dụng các nguồn năng lượng. Trình quản lý năng lượng hoạt động của IBM là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một giải pháp hàng đầu trên thị trường cung cấp cho người dùng sự kết hợp của trí thông minh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và các tính năng cần thiết để giám sát hiệu quả tiêu thụ năng lượng trong trung tâm dữ liệu.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Active Energy Manager, một phần mở rộng cho quản lý hệ thống Giám đốc IBM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phần mềm, cho phép khách hàng "đo" dữ liệu sử dụng năng lượng thực tế và xu hướng cho mọi dữ liệu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thống vật lý hoặc nhóm các hệ thống. Được phát triển bởi IBM Research, Active Energy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Trình quản lý sử dụng mạch giám sát do IBM phát triển để giúp xác định thực tế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lastRenderedPageBreak/>
        <w:t>lượng điện năng được sử dụng và nhiệt độ của hệ thống. Phần mềm là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có sẵn trên các máy chủ IBM System x mới, cũng như dòng BladeCenter® của nó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thống. Với Active Energy Manager, người dùng có thể hiểu được thực tế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rút điện.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Với việc bổ sung Mô-đun quản lý tích hợp IBM tùy chọn, CNTT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quản trị viên đạt được quyền kiểm soát tại chỗ của các máy chủ System x thông qua khả năng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từ xa: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Truy cập máy chủ, trong nhiều trường hợp bất kể trạng thái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Kiểm kê và hiển thị thông tin chi tiết về hệ thống và thành phần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Xem khởi động máy chủ trong khi POST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Duyệt và xóa nhật ký sự kiện và lỗi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Đặt lại hoặc cấp nguồn cho máy chủ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Chạy chẩn đoán, SCSI và thiết lập RAID trong khi POST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Theo dõi ngưỡng về sức khỏe của máy chủ, bao gồm: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Tải hệ điều hành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Hết thời gian chờ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Vôn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Nhiệt độ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báo phần cứng IBM Hoa Kỳ 112-144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IBM là nhãn hiệu đã đăng ký của International Business Machines Corporation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Đặt cảnh báo chủ động cho các sự kiện quan trọng của máy chủ, bao gồm PFA trên: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Ký ức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Quạt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Ổ cứng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Nguồn điện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Xác định các hành động tự động, chẳng hạn như: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Gửi email hoặc một trang cho quản trị viên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Chạy một lệnh hoặc chương trình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Gửi thông báo lỗi đến bảng điều khiển giám đốc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Quản lý flash UEFI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Theo dõi và vẽ biểu đồ việc sử dụng tài nguyên máy chủ, như: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Ký ức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Bộ xử lý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Ổ cứng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Xác định các tắc nghẽn hiệu suất tiềm năng và phản ứng để ngăn chặn thời gian chết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Giám sát, quản lý và định cấu hình các hệ thống con RAID mà không cần tắt chúng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lastRenderedPageBreak/>
        <w:t>Cấu hình nâng cao và giao diện nguồn (ACPI)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ACPI là một đặc tả công nghiệp mở xác định phần cứng linh hoạt và có thể mở rộng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giao diện cho bo mạch hệ thống. Các nhà thiết kế phần mềm sử dụng đặc tả này để tích hợp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tính năng quản lý năng lượng trong toàn bộ hệ thống máy tính, bao gồm cả phần cứng,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điều hành và phần mềm ứng dụng. Việc tích hợp này cho phép Microsoft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Windows TM để xác định ứng dụng nào đang hoạt động và xử lý tất cả nguồn điện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tài nguyên quản lý cho các hệ thống con máy tính và thiết bị ngoại vi.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Các công cụ và chương trình hỗ trợ đẳng cấp thế giới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công cụ và chương trình máy chủ System x3650 M4 có thể làm cho quyền sở hữu trở nên tích cực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kinh nghiệm. Ngay từ đầu, các chương trình của IBM giúp bạn mua máy chủ, lấy chúng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chạy, và giữ cho chúng chạy. IBM có thể giúp công ty của bạn duy trì quyền sở hữu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lãnh đạo công nghệ máy chủ mạng.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Việc mua máy chủ bao gồm đơn vị thay thế khách hàng (CRU) ba năm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và dịch vụ tại chỗ, bảo hành giới hạn; nâng cấp dịch vụ bảo hành tùy chọn là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có sẵn.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Chương trình ServerProven® cho phép bạn tự tin cấu hình máy chủ của mình với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thiết bị khác nhau và hệ điều hành. Chương trình dựa trên web này cung cấp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tin tương thích từ thử nghiệm thực tế của máy chủ System x3650 với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điều hợp và thiết bị khác nhau.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Hỗ trợ điện tử trên web cung cấp hỗ trợ bổ sung ở định dạng dễ sử dụng.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Chuyến thăm</w:t>
      </w:r>
    </w:p>
    <w:p w:rsidR="00755FB9" w:rsidRPr="00755FB9" w:rsidRDefault="00A968D9" w:rsidP="00755FB9">
      <w:pPr>
        <w:spacing w:after="0" w:line="240" w:lineRule="auto"/>
        <w:rPr>
          <w:rFonts w:ascii="Times" w:eastAsia="Times New Roman" w:hAnsi="Times" w:cs="Times"/>
          <w:color w:val="0000FF"/>
          <w:sz w:val="28"/>
          <w:szCs w:val="28"/>
        </w:rPr>
      </w:pPr>
      <w:hyperlink r:id="rId5" w:history="1">
        <w:r w:rsidR="00755FB9" w:rsidRPr="00755FB9">
          <w:rPr>
            <w:rFonts w:ascii="Times" w:eastAsia="Times New Roman" w:hAnsi="Times" w:cs="Times"/>
            <w:color w:val="0000FF"/>
            <w:sz w:val="28"/>
            <w:szCs w:val="28"/>
            <w:u w:val="single"/>
          </w:rPr>
          <w:t>http://www.ibm.com/servers/eserver/serverproven/compat/us/</w:t>
        </w:r>
      </w:hyperlink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Người khuyết tật tiếp cận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Mẫu truy cập sản phẩm tự nguyện Mục 508 (VPAT) của Hoa Kỳ có chứa thông tin chi tiết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về khả năng tuân thủ có thể được yêu cầu tại</w:t>
      </w:r>
    </w:p>
    <w:p w:rsidR="00755FB9" w:rsidRPr="00755FB9" w:rsidRDefault="00A968D9" w:rsidP="00755FB9">
      <w:pPr>
        <w:spacing w:after="0" w:line="240" w:lineRule="auto"/>
        <w:rPr>
          <w:rFonts w:ascii="Times" w:eastAsia="Times New Roman" w:hAnsi="Times" w:cs="Times"/>
          <w:color w:val="0000FF"/>
          <w:sz w:val="28"/>
          <w:szCs w:val="28"/>
        </w:rPr>
      </w:pPr>
      <w:hyperlink r:id="rId6" w:history="1">
        <w:r w:rsidR="00755FB9" w:rsidRPr="00755FB9">
          <w:rPr>
            <w:rFonts w:ascii="Times" w:eastAsia="Times New Roman" w:hAnsi="Times" w:cs="Times"/>
            <w:color w:val="0000FF"/>
            <w:sz w:val="28"/>
            <w:szCs w:val="28"/>
            <w:u w:val="single"/>
          </w:rPr>
          <w:t>http://www.ibm.com/able/product_accessibility/index.html</w:t>
        </w:r>
      </w:hyperlink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Định vị sản phẩm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System x3650 M4 là một phần của dòng máy chủ được tối ưu hóa cho System x rack.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2 ổ cắm này cung cấp bộ xử lý tốc độ cao Intel Xeon mullticore và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chức năng máy chủ tuyệt vời trong một siêu mỏng, tối ưu hóa giá đỡ, dấu chân 2U.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báo phần cứng IBM Hoa Kỳ 112-144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IBM là nhãn hiệu đã đăng ký của International Business Machines Corporation 10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lastRenderedPageBreak/>
        <w:t>Tối ưu hóa tốc độ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System x3650 M4 cung cấp các cấp bộ xử lý đa lõi Intel Xeon mới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với tốc độ lên tới 8,0 GT / giây và công suất thấp hơn cho các ứng dụng và đám mây quan trọng trong kinh doanh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triển khai. Máy chủ này được tối ưu hóa duy nhất để tính toán ứng dụng tốt hơn với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chipset có chức năng cao và 24 khe DIMM cho tối đa 384 GB DDR-3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nhớ DIMM đã đăng ký SDRAM hoặc bộ nhớ lên tới 768 GB với LRDIMM hoặc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DIMM HyperCloud.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Đổi mới đạt tiêu chuẩn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Hiệu quả ứng dụng tăng lên với các bộ lọc snoop giúp giải phóng bộ nhớ cache và cải thiện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hiệu suất xử lý.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Bảng chẩn đoán đường dẫn ánh sáng thả xuống giúp cải thiện khả năng quản lý trên giá và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cho phép xác định vấn đề dễ dàng.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Bảo vệ chống lỗi cuối cùng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Tính năng phản chiếu bộ nhớ cho phép bạn tăng độ tin cậy của bộ nhớ.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Bộ điều khiển SAS với RAID-0, RAID-1 trên các mô hình SAS trao đổi nóng giúp bảo vệ an toàn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dữ liệu của bạn không mất thêm chi phí.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Ứng dụng mục tiêu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Máy tính đa năng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Ứng dụng cơ sở dữ liệu, ERP, Mail, Web 2.0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Các ứng dụng quan trọng trong kinh doanh và triển khai đám mây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Ứng dụng giao dịch tài chính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Điện toán hiệu năng cao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Thông tin kĩ thuật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Môi trường hoạt động được chỉ định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Thông số vật lý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thống x3650 M4: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 xml:space="preserve">     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791532x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     7915M2x</w:t>
      </w:r>
    </w:p>
    <w:p w:rsidR="00755FB9" w:rsidRPr="00755FB9" w:rsidRDefault="00755FB9" w:rsidP="00CD0C8C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xử lý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 xml:space="preserve">      </w:t>
      </w:r>
      <w:r w:rsidR="00CD0C8C" w:rsidRPr="00755FB9">
        <w:rPr>
          <w:rFonts w:ascii="Times" w:eastAsia="Times New Roman" w:hAnsi="Times" w:cs="Times"/>
          <w:color w:val="000000"/>
          <w:sz w:val="28"/>
          <w:szCs w:val="28"/>
        </w:rPr>
        <w:t>Xeon E5-2643 4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>C (130W) Xeon E5-2690 8C (135w)</w:t>
      </w:r>
    </w:p>
    <w:p w:rsidR="00755FB9" w:rsidRPr="00755FB9" w:rsidRDefault="00CD0C8C" w:rsidP="00CD0C8C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Tốc độ bên trong</w:t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:                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3,3 GHz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       2,9 GHz</w:t>
      </w:r>
    </w:p>
    <w:p w:rsidR="00CD0C8C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Tốc độ ngoài 8.0 GTS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8,0 GTS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      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8,0 GTS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lastRenderedPageBreak/>
        <w:t xml:space="preserve">       Số tiêu chuẩn 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1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1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 Tối đa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2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2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Bộ đệm L3 (tốc độ đầy đủ) 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 xml:space="preserve">                         10 MB             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20 MB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Ký ức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4 GB ECC 1600 MHz RDIMM 4 GB ECIM 1600 MHz RDIMM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RDIMM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1 x 4 GB  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 x 4 GB</w:t>
      </w:r>
    </w:p>
    <w:p w:rsidR="00755FB9" w:rsidRPr="00755FB9" w:rsidRDefault="00755FB9" w:rsidP="00CD0C8C">
      <w:pPr>
        <w:spacing w:after="0" w:line="240" w:lineRule="auto"/>
        <w:ind w:left="3600" w:firstLine="720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(2Gb, 1Rx4,1.5V)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(2Gb, 1Rx4,1.5V)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Ổ cắm DIMM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24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24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Công suất 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768 GB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768 GB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Video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SVGA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SVGA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Ký ức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16 MB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16 MB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điều khiển ổ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 xml:space="preserve"> cứng    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SAS / SATA</w:t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CD0C8C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SAS / SATA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Kênh truyền hình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số 8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số 8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Kết nối nội bộ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2 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2</w:t>
      </w:r>
    </w:p>
    <w:p w:rsid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Bộ điều khiển RAID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M5110e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M5110e</w:t>
      </w:r>
    </w:p>
    <w:p w:rsidR="00CD0C8C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Ổ cứng 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Tổng số vịnh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18 (có nâng cấp)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18 (có nâng cấp)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5,25 mỏng   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1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Băng keo 3,5 inch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1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</w:p>
    <w:p w:rsidR="00755FB9" w:rsidRPr="00755FB9" w:rsidRDefault="00CD0C8C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 xml:space="preserve">Trao đổi nóng (3,5-in) 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0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0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Trao đổi nóng (2.5-in)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16 (có </w:t>
      </w:r>
      <w:r>
        <w:rPr>
          <w:rFonts w:ascii="Times" w:eastAsia="Times New Roman" w:hAnsi="Times" w:cs="Times"/>
          <w:color w:val="000000"/>
          <w:sz w:val="28"/>
          <w:szCs w:val="28"/>
        </w:rPr>
        <w:t>nâng cấp)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16 (có nâng cấp)</w:t>
      </w:r>
    </w:p>
    <w:p w:rsidR="00755FB9" w:rsidRPr="00755FB9" w:rsidRDefault="005D0C4D" w:rsidP="005D0C4D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Dung lượng bên trong </w:t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       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16 TB (có nâng cấp) </w:t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16 TB (có nâng cấp)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Bays có sẵn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10 tiêu chuẩn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10 tiêu chuẩn</w:t>
      </w:r>
    </w:p>
    <w:p w:rsidR="00755FB9" w:rsidRPr="00755FB9" w:rsidRDefault="005D0C4D" w:rsidP="005D0C4D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5,25 mỏng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1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Băng keo 3,5 inch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1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</w:p>
    <w:p w:rsidR="00755FB9" w:rsidRPr="00755FB9" w:rsidRDefault="005D0C4D" w:rsidP="005D0C4D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Trao đổi nóng (3,5-in)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0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0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Trao đổi nóng (2,5-in)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8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số 8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Tổng số khe cắm PCI 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6 (có nâng cấ</w:t>
      </w:r>
      <w:r>
        <w:rPr>
          <w:rFonts w:ascii="Times" w:eastAsia="Times New Roman" w:hAnsi="Times" w:cs="Times"/>
          <w:color w:val="000000"/>
          <w:sz w:val="28"/>
          <w:szCs w:val="28"/>
        </w:rPr>
        <w:t>p)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6 (có nâng cấp)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PCI_E (x8)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3 tiêu chuẩn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3 tiêu chuẩn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Tiêu chuẩn quản lý hệ thống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Tiêu chuẩn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Bộ điều khiển Ethernet Bốn 1 Gb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Bốn 1 Gb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Ổ đĩa quang (SATA)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  <w:t>Tùy chọn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Không bắt buộc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Nguồn cấp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900 W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900 W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Số tiêu chuẩn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1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Tối đa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2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2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Trao đổi nóng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Đúng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Đúng</w:t>
      </w:r>
    </w:p>
    <w:p w:rsidR="005D0C4D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Dự</w:t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phòng năng lượng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Không bắt buộc</w:t>
      </w:r>
    </w:p>
    <w:p w:rsid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Khởi động lại tự động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Đúng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Đúng</w:t>
      </w:r>
    </w:p>
    <w:p w:rsidR="005D0C4D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5D0C4D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lastRenderedPageBreak/>
        <w:t xml:space="preserve">  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7915GSx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Bộ xử lý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Xeon E5-2650 8C (95w)</w:t>
      </w:r>
    </w:p>
    <w:p w:rsidR="00755FB9" w:rsidRPr="00755FB9" w:rsidRDefault="00755FB9" w:rsidP="001E6730">
      <w:pPr>
        <w:spacing w:after="0" w:line="240" w:lineRule="auto"/>
        <w:ind w:left="720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Tốc độ bên trong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2.0 GHz</w:t>
      </w:r>
    </w:p>
    <w:p w:rsidR="00755FB9" w:rsidRPr="00755FB9" w:rsidRDefault="00755FB9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Tốc độ ngoài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8.0 GTS</w:t>
      </w:r>
    </w:p>
    <w:p w:rsidR="00755FB9" w:rsidRPr="00755FB9" w:rsidRDefault="00755FB9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Số tiêu chuẩn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</w:p>
    <w:p w:rsidR="00755FB9" w:rsidRPr="00755FB9" w:rsidRDefault="005D0C4D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Tối đa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2</w:t>
      </w:r>
    </w:p>
    <w:p w:rsidR="00755FB9" w:rsidRPr="00755FB9" w:rsidRDefault="00755FB9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Bộ đệm L3 (tốc độ đầy đủ)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 20 MB</w:t>
      </w:r>
    </w:p>
    <w:p w:rsidR="00755FB9" w:rsidRPr="00755FB9" w:rsidRDefault="005D0C4D" w:rsidP="001E6730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Ký ức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32 GB ECC 1600 MHz</w:t>
      </w:r>
    </w:p>
    <w:p w:rsidR="00755FB9" w:rsidRPr="00755FB9" w:rsidRDefault="005D0C4D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RDIMM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4 x 8 GB</w:t>
      </w:r>
    </w:p>
    <w:p w:rsidR="00755FB9" w:rsidRPr="00755FB9" w:rsidRDefault="00755FB9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Ổ cắm DIM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>M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24</w:t>
      </w:r>
    </w:p>
    <w:p w:rsidR="00755FB9" w:rsidRPr="00755FB9" w:rsidRDefault="005D0C4D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Công suất 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768 GB</w:t>
      </w:r>
    </w:p>
    <w:p w:rsidR="00755FB9" w:rsidRPr="00755FB9" w:rsidRDefault="005D0C4D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Video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SVGA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Ký ức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16 MB</w:t>
      </w:r>
    </w:p>
    <w:p w:rsidR="00755FB9" w:rsidRPr="00755FB9" w:rsidRDefault="005D0C4D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Bộ điều khiển ổ cứng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SAS / SATA</w:t>
      </w:r>
    </w:p>
    <w:p w:rsidR="00755FB9" w:rsidRPr="00755FB9" w:rsidRDefault="005D0C4D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Kênh truyền hình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số 8</w:t>
      </w:r>
    </w:p>
    <w:p w:rsidR="00755FB9" w:rsidRPr="00755FB9" w:rsidRDefault="00755FB9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Kết nối nội bộ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 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2</w:t>
      </w:r>
    </w:p>
    <w:p w:rsidR="00755FB9" w:rsidRDefault="00755FB9" w:rsidP="001E6730">
      <w:pPr>
        <w:spacing w:after="0" w:line="240" w:lineRule="auto"/>
        <w:ind w:firstLine="720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Ổ cứng 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     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5</w:t>
      </w:r>
    </w:p>
    <w:p w:rsidR="005D0C4D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5D0C4D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báo phần cứng IBM Hoa Kỳ 112-144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IBM là nhãn hiệu đã đăng ký của International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>Business Machines Corporation </w:t>
      </w:r>
    </w:p>
    <w:p w:rsidR="00755FB9" w:rsidRPr="00755FB9" w:rsidRDefault="005D0C4D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Tổng số vịnh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18 (có nâng cấp)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>5,25 mỏng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>Băng keo 3,5 inch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Trao đổi nóng (3,5-in)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0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Trao đổi nóng (2.5-in)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16 (có nâng cấp)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Dung lượng bên trong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16 TB (có nâng cấp)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Bays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có sẵn</w:t>
      </w:r>
    </w:p>
    <w:p w:rsidR="00755FB9" w:rsidRPr="00755FB9" w:rsidRDefault="001E6730" w:rsidP="001E6730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>5,25 mỏng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Băng keo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3,5 inch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>(1)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Trao đổi nóng (3,5-in)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 0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Trao đổi nóng (2,5 in)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0 tiêu chuẩn 1 x 1 TB và 7 x 600 GB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>Tổng số khe cắm PCI 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6 (có nâng cấp)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>PCI_E (x8)</w:t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5D0C4D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3 tiêu chuẩn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Tiêu chuẩn quản lý hệ thống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Bộ điều khiển Ethernet Bốn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 Gb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Ổ đĩa quang (SATA)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Tùy chọn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Nguồn cấp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>2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 (750 W)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Số tiêu chuẩn 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2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lastRenderedPageBreak/>
        <w:t xml:space="preserve">     Tối đa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  <w:t xml:space="preserve">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2</w:t>
      </w:r>
    </w:p>
    <w:p w:rsidR="00755FB9" w:rsidRPr="00755FB9" w:rsidRDefault="001E6730" w:rsidP="001E6730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Trao đổ</w:t>
      </w:r>
      <w:r>
        <w:rPr>
          <w:rFonts w:ascii="Times" w:eastAsia="Times New Roman" w:hAnsi="Times" w:cs="Times"/>
          <w:color w:val="000000"/>
          <w:sz w:val="28"/>
          <w:szCs w:val="28"/>
        </w:rPr>
        <w:t>i nóng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Đúng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</w:t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Dự phòng năng lượng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 xml:space="preserve">       Khởi động lại tự động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Đúng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 Tối đa 384 GB bằng cách sử dụng hai mươi bốn DIMM tùy chọn 16 GB hoặc tối đa 768 GB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của bộ nhớ với các DIMM LRDIMM hoặc HyperCloud.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5 Hệ thống tiêu chuẩn có thể chứa tám ổ cứng HS 2,5 inch. Công suất tối đa là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dựa trên việc cài đặt mười sáu ổ cứng 1 TB SAS với hoặc bằng sáu ổ cứng 3 inch 3,5 inch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Ổ cứng.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Lưu ý: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 Để biết thông tin mới nhất về các tùy chọn ổ cứng được hỗ trợ, hãy tham khảo </w:t>
      </w:r>
      <w:r w:rsidRPr="00755FB9">
        <w:rPr>
          <w:rFonts w:ascii="Times" w:eastAsia="Times New Roman" w:hAnsi="Times" w:cs="Times"/>
          <w:i/>
          <w:iCs/>
          <w:color w:val="000000"/>
          <w:sz w:val="28"/>
          <w:szCs w:val="28"/>
        </w:rPr>
        <w:t>Bán hàng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i/>
          <w:iCs/>
          <w:color w:val="000000"/>
          <w:sz w:val="28"/>
          <w:szCs w:val="28"/>
        </w:rPr>
        <w:t>Hướng dẫn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 hoặc truy cập</w:t>
      </w:r>
    </w:p>
    <w:p w:rsidR="00755FB9" w:rsidRPr="00755FB9" w:rsidRDefault="00A968D9" w:rsidP="00755FB9">
      <w:pPr>
        <w:spacing w:after="0" w:line="240" w:lineRule="auto"/>
        <w:rPr>
          <w:rFonts w:ascii="Times" w:eastAsia="Times New Roman" w:hAnsi="Times" w:cs="Times"/>
          <w:color w:val="0000FF"/>
          <w:sz w:val="28"/>
          <w:szCs w:val="28"/>
        </w:rPr>
      </w:pPr>
      <w:hyperlink r:id="rId7" w:history="1">
        <w:r w:rsidR="00755FB9" w:rsidRPr="00755FB9">
          <w:rPr>
            <w:rFonts w:ascii="Times" w:eastAsia="Times New Roman" w:hAnsi="Times" w:cs="Times"/>
            <w:color w:val="0000FF"/>
            <w:sz w:val="28"/>
            <w:szCs w:val="28"/>
            <w:u w:val="single"/>
          </w:rPr>
          <w:t>http://www.ibm.com/servers/eserver/serverproven/compat/us/</w:t>
        </w:r>
      </w:hyperlink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6 PCI_E là tính năng tiêu chuẩn cho PCI hoặc bạn có thể thay thế nó bằng Thẻ PCI Riser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Tùy chọn PCI-X cho PCI / PCI-X 133 MHz / 100 MHz 64 bit, hoặc 66 MHz / 33 MHz 32 bit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khe. Hai máy xử lý có sáu khe cắm PCI.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Ổ đĩa MultiBurner cộng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Thông số kỹ thuật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DVD-ROM (6,6x-16x CAV, đọc DVD-ROM 4,7 GB): 9,17 - 22,16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DVD-ROM (5.0x-126x CAV, đọc hai lớp 8,5 GB): 6,8 - 16,62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 / + R (3,3x-8X CAV, đọc DVD-R / + R 4,7 GB): 5,73 - 13,85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 / + R (3,3x-8X CAV, đọc DVD-R / + R 8,5 GB): 4,58 - 11,08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DVD-RW / + RW (3,3x-8X CAV, đọc 4,7 GB DVD-RW / + RW): 4,58 đến 11,08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DVD-RAM (PCAV 6x-12x, đọc DVD_RAM ​​4,7 GB): 8,31 - 16,62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CD-R / RW / ROM (17-40x CAV, đọc): 2,6 - 6,0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 + R (1x -16X PCAV, ghi DVD-R / + R 4,7 GB): 9,9 - 22,16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 / + R (2x-8X CLV, 8,5 GB DVD-R / + R Ghi hai lớp): 5,54 Mbps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DVD-RW (2x-6X CLV, ghi DVD-RW 4,7 GB): 8,31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 + RW (3,3x - 8X ZCLV, 4,7 GB DVD + RW ghi): 4,57 - 11,08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DVD-RAM (PCAV 6x-16x, ghi DVD-RAM 4,7 GB): 8,31 - 16,62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CD-RW (8-32x ZCLV, ghi): 4,8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Tốc độ truyền dữ liệu cực đại: Chế độ Ultra DMA 4: 66,6 Mb / giây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Thời gian truy cập trung bình: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DVD-ROM bao gồm độ trễ và sửa lỗi: 145 ms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DVD-RAM bao gồm độ trễ và sửa lỗi: 175 ms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lastRenderedPageBreak/>
        <w:t>- CD-ROM bao gồm độ trễ và sửa lỗi: 125 ms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báo phần cứng IBM Hoa Kỳ 112-144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 xml:space="preserve">IBM là nhãn hiệu đã đăng ký của International </w:t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>Business Machines Corporation </w:t>
      </w: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Hệ thống con video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Bộ điều khiển video tương thích SVGA (Matrox G200eR2).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Tích hợp trên Mô-đun quản lý tích hợp (iMM2).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Tích hợp trên mặt phẳng và kết nối với bus PCI.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Bộ điều khiển bộ nhớ video DDR3 528 hoặc 504 MHz.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Bộ nhớ video không thể mở rộng.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Không sử dụng One DVI (Giao diện video kỹ thuật số).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Nén video kỹ thuật số tự nhiên (với Mô-đun quản lý tích hợp của IBM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Nâng cấp nâng cao).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Chế độ video được hỗ trợ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Làm mới chiều cao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Bpp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640 400 60, 72, 75, 85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8, 16, 32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800 6</w:t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>00 56, 60, 72, 75, 85 8, 16, 32</w:t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ab/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ab/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1.024 768 60, 70, 75, 85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8, 16, 32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1.152 864 60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8, 16, 32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1.280 1.024 60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8, 16, 32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1.280 1.024 75, 85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8, 16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1.440 900 60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8, 16, 32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1.440 900 75, 85</w:t>
      </w:r>
    </w:p>
    <w:p w:rsidR="00755FB9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color w:val="000000"/>
          <w:sz w:val="28"/>
          <w:szCs w:val="28"/>
        </w:rPr>
        <w:t>8, 16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1.600</w:t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1.200 60, 65, 70, 75, 85 8, 16</w:t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>
        <w:rPr>
          <w:rFonts w:ascii="Times" w:eastAsia="Times New Roman" w:hAnsi="Times" w:cs="Times"/>
          <w:color w:val="000000"/>
          <w:sz w:val="28"/>
          <w:szCs w:val="28"/>
        </w:rPr>
        <w:tab/>
      </w:r>
      <w:r w:rsidR="00755FB9" w:rsidRPr="00755FB9">
        <w:rPr>
          <w:rFonts w:ascii="Times" w:eastAsia="Times New Roman" w:hAnsi="Times" w:cs="Times"/>
          <w:color w:val="000000"/>
          <w:sz w:val="28"/>
          <w:szCs w:val="28"/>
        </w:rPr>
        <w:t>1.680 1.050 60, 75, 85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8, 16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Độ phân giải tối đa của bộ điều khiển video là 1600 x 1200 7 ở 75.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7 Độ phân giải màn hình tối đa không được hỗ trợ cho tất cả Bits trên Pixel (độ sâu màu)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và làm mới tỷ lệ. Số bit tối đa trên mỗi pixel (độ sâu màu) không được hỗ trợ cho tất cả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độ phân giải và tỷ lệ làm mới.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Kích thước</w:t>
      </w: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Ngăn kéo giá 2U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Chiều rộng: 445 mm (17,52 in.)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Độ sâu: 746 mm (29,37 in.)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Chiều cao: 86,5 mm (3,41 in.)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Giá đỡ: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Trọng lượng: (cấu hình tối thiểu) 25 kg (55 lb)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Trọng lượng: (cấu hình tối đa) 30 kg (65 lb)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lastRenderedPageBreak/>
        <w:t>Điện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mô hình với nguồn điện 550 W: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100 - 127 (danh nghĩa) V ac; 50 Hz hoặc 60 Hz; 6,5 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200 - 240 (danh nghĩa) V ac; 50 Hz hoặc 60 Hz; 3,3 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Đầu vào kilovolt-amperes (kVA) (khoảng):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Cấu hình tối thiểu: 0,16 kVA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Cấu hình tối đa: 0,66 kVA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mô hình với nguồn điện 750 W: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100 - 127 (danh nghĩa) V ac; 50 Hz hoặc 60 Hz; 8,9 A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200 - 240 (danh nghĩa</w:t>
      </w:r>
      <w:r w:rsidR="001E6730">
        <w:rPr>
          <w:rFonts w:ascii="Times" w:eastAsia="Times New Roman" w:hAnsi="Times" w:cs="Times"/>
          <w:color w:val="000000"/>
          <w:sz w:val="28"/>
          <w:szCs w:val="28"/>
        </w:rPr>
        <w:t>) V ac; 50 Hz hoặc 60 Hz; 4,5 A</w:t>
      </w: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P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báo phần cứng IBM Hoa Kỳ 112-144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IBM là nhãn hiệu đã đăng ký của International Business Machines Corporation 17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Cấu hình tối thiểu: 0,15 kVA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Cấu hình tối đa: 0,90 kVA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mô hình với nguồn điện 900 W: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100 - 127 (danh nghĩa) V ac; 50 Hz hoặc 60 Hz; 10,0 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200 - 240 (danh nghĩa) V ac; 50 Hz hoặc 60 Hz; 5.0 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Cấu hình tối thiểu: 0,15 kVA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Cấu hình tối đa: 1.022 kVA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Sản lượng Btu: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Cấu hình tối thiểu: 525,45 Btu / giờ (ac 154 watt)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Cấu hình tối đa: 3480,24 Btu / giờ (ac 1020 watt)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Độ ồn: 6,6 bels (hoạt động)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Độ ồn: 6,4 bels (nhàn rỗi)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Lưu ý: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 Mức phát ra tiếng ồn được nêu là công suất âm thanh được khai báo (giới hạn trên)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cấp độ, tính bằng bels, cho một mẫu máy ngẫu nhiên. Tất cả các phép đo được thực hiện trong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phù hợp với ISO 7779 và được báo cáo phù hợp với ISO 9296.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Tiêu chuẩn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hệ thống này hỗ trợ hoặc tuân thủ các tiêu chuẩn sau: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Thông số kỹ thuật đa bộ xử lý (MPS) 1.4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Đặc tả kỹ thuật kết nối ngoại vi (PCI) 2.3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Kích hoạt phần cứng để đáp ứng Tổ chức Tiêu chuẩn hóa Quốc tế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(ISO) 9241, Phần 3</w:t>
      </w: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lastRenderedPageBreak/>
        <w:t>Cơ quan phê duyệt thiết bị và an toàn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FCC - Được xác minh để tuân thủ Phần 15 của Quy tắc của FCC, Loại 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Canada ICES-003, số 4, loại 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UL / IEC 60950-1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CSA C22.2 số 60950-1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NOM-019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Argentina IEC60950-1</w:t>
      </w: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Môi trường hoạt động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Nhiệt độ không khí: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Máy chủ trên: 5 ° C đến 40 ° C (41.0 ° F đến 104 ° F); độ cao: 0 đến 915 m (3.000 ft) cho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mô hình bộ xử lý 60W đến 95W.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Máy chủ trên: 10 ° C đến 35 ° C (50.0 ° F đến 95 ° F); độ cao: 0 đến 915 m (3.000 ft) cho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mô hình bộ xử lý 115W đến 135W.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Tắt máy chủ: 5 ° C đến 45 ° C (41.0 ° F đến 113 ° F)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Lô hàng: -40 ° C đến + 60 ° C (-40 ° F đến 140 ° F)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Độ ẩm: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Đối với các mô hình bộ xử lý 115W đến 130W / 135W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Máy chủ bật: 20% đến 80%, điểm sương tối đa 21 ° C, tốc độ thay đổi tối đa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5 ° C / giờ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Tắt máy chủ: 8% đến 80%, điểm sương tối đa 27 ° C</w:t>
      </w: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Đối với các mô hình bộ xử lý 60W đến 95W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Máy chủ bật: 8% đến 85%, điểm sương tối đa 24 ° C, tốc độ thay đổi tối đa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5 ° C / giờ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Tắt máy chủ: 8% đến 80%, điểm sương tối đa 27 ° 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Thiết kế theo ASHRAE Class A3, nhiệt độ 40 ° C, với sự hỗ trợ thoải mái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Hỗ trợ khối lượng công việc giống như đám mây mà không làm giảm hiệu suất có thể chấp nhận (Turbo-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Tắt)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Trong mọi trường hợp, có thể kết hợp bất kỳ khối lượng công việc tồi tệ nhất và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kết quả cấu hình trong việc tắt hệ thống hoặc phơi sáng thiết kế ở 40 ° C</w:t>
      </w: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Yêu cầu phần cứng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Để tham dự cài đặt hệ điều hành, máy chủ này yêu cầu tương thích: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Bàn phím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Chuột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Ổ cứng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Trưng bày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Cài đặt không giám sát hoặc từ xa có thể được thực hiện mà không yêu cầu một số hoặc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Tất cả các thành phần này. Xem lại chương trình cài đặt phần mềm không giám sát của bạn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tin cho các yêu cầu cấu hình phần cứng cụ thể.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Đối với dịch vụ, máy chủ yêu cầu tương thích: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Bàn phím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Chuột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Ổ cứng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Trưng bày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Khi bảo trì thiết bị, hãy lập kế hoạch để các thành phần này được gắn vào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trực tiếp hoặc gián tiếp thông qua một chuyển đổi giao diện điều khiển.</w:t>
      </w: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Yêu cầu phần mềm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sản phẩm phần mềm sau đây đã được IBM và các nhà xuất bản phần mềm kiểm tra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phiên bản mới nhất hiện có và khi thích hợp sẽ sớm được chứng nhận bởi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nhà xuất bản tương thích với máy chủ System x3650 M4.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hệ điều hành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Microsoft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Microsoft Windows Server 2008 R2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Microsoft Windows Server 2008, Phiên bản dữ liệu x64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Microsoft Windows Server 2008, phiên bản Enterprise x64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Microsoft Windows Server 2008, Phiên bản x64 tiêu chuẩn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Microsoft Windows Server 2008, phiên bản Web x64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Máy chủ Windows HPC 2008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Linux TM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SUSE LINUX Enterprise Server 11 cho AMD64 / EM64T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- Phiên bản Red Hat Enterprise Linux 5 Server x64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Lưu ý: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 Để biết thông tin về hỗ trợ bổ sung, chứng nhận, thông tin phiên bản hoặc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điều hành mạng, tham quan</w:t>
      </w:r>
    </w:p>
    <w:p w:rsidR="00755FB9" w:rsidRPr="00755FB9" w:rsidRDefault="00A968D9" w:rsidP="00755FB9">
      <w:pPr>
        <w:spacing w:after="0" w:line="240" w:lineRule="auto"/>
        <w:rPr>
          <w:rFonts w:ascii="Times" w:eastAsia="Times New Roman" w:hAnsi="Times" w:cs="Times"/>
          <w:color w:val="0000FF"/>
          <w:sz w:val="28"/>
          <w:szCs w:val="28"/>
        </w:rPr>
      </w:pPr>
      <w:hyperlink r:id="rId8" w:history="1">
        <w:r w:rsidR="00755FB9" w:rsidRPr="00755FB9">
          <w:rPr>
            <w:rFonts w:ascii="Times" w:eastAsia="Times New Roman" w:hAnsi="Times" w:cs="Times"/>
            <w:color w:val="0000FF"/>
            <w:sz w:val="28"/>
            <w:szCs w:val="28"/>
            <w:u w:val="single"/>
          </w:rPr>
          <w:t>http://www-03.ibm.com/servers/eserver/serverproven/compat/us/</w:t>
        </w:r>
      </w:hyperlink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lastRenderedPageBreak/>
        <w:t>Khả năng tương thích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thống máy chủ System x3650 M4 chứa các chương trình hệ thống được cấp phép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bao gồm thiết lập cấu hình, thiết lập tính năng và chương trình thử nghiệm. Hệ thống UEFI được tải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từ EEPROM "flash" vào bộ nhớ hệ thống. UEFI này cung cấp hướng dẫn và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giao diện được thiết kế để hỗ trợ các tính năng tiêu chuẩn của x3650 M4 và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duy trì khả năng tương thích với nhiều chương trình phần mềm hiện tại.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Để biết thông tin chi tiết về các thiết bị, bộ điều hợp, phần mềm và IBM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điều hành mạng được hỗ trợ với máy chủ xSeries®, hãy truy cập</w:t>
      </w:r>
    </w:p>
    <w:p w:rsidR="00755FB9" w:rsidRPr="00755FB9" w:rsidRDefault="00A968D9" w:rsidP="00755FB9">
      <w:pPr>
        <w:spacing w:after="0" w:line="240" w:lineRule="auto"/>
        <w:rPr>
          <w:rFonts w:ascii="Times" w:eastAsia="Times New Roman" w:hAnsi="Times" w:cs="Times"/>
          <w:color w:val="0000FF"/>
          <w:sz w:val="28"/>
          <w:szCs w:val="28"/>
        </w:rPr>
      </w:pPr>
      <w:hyperlink r:id="rId9" w:history="1">
        <w:r w:rsidR="00755FB9" w:rsidRPr="00755FB9">
          <w:rPr>
            <w:rFonts w:ascii="Times" w:eastAsia="Times New Roman" w:hAnsi="Times" w:cs="Times"/>
            <w:color w:val="0000FF"/>
            <w:sz w:val="28"/>
            <w:szCs w:val="28"/>
            <w:u w:val="single"/>
          </w:rPr>
          <w:t>http://www-03.ibm.com/servers/eserver/serverproven/compat/us/</w:t>
        </w:r>
      </w:hyperlink>
    </w:p>
    <w:p w:rsidR="001E6730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i/>
          <w:iCs/>
          <w:color w:val="000000"/>
          <w:sz w:val="28"/>
          <w:szCs w:val="28"/>
        </w:rPr>
        <w:t>Hạn chế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Máy chủ System x3650 M4 chứa một cổng nối tiếp có thể định cấu hình. Nó có thể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được cấu hình để được điều khiển bởi hệ điều hành, kiểm soát bộ xử lý dịch vụ,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hoặc chia sẻ giữa hai người. Bạn có thể đặt cấu hình theo cấu hình UEFI.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Cấu hình mặc định từ nhà máy là ở vị trí chia sẻ. Trong phần chia sẻ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vị trí, bộ xử lý dịch vụ điều khiển cổng cho đến khi hệ điều hành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đang chạy, sau đó hệ điều hành sẽ kiểm soát. Bộ xử lý dịch vụ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có thể lấy lại quyền kiểm soát cổng cho các tình huống quay số do người dùng định cấu hình hoặc nếu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hệ điều hành không có sẵn, nhưng điều khiển hệ điều hành không thể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thiết lập lại mà không cần thiết lập lại máy chủ.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Máy chủ hệ thống x3650 M4 có thể giải quyết tối đa 768 GB bộ nhớ hệ thống.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Tất cả bộ nhớ hệ thống được hỗ trợ đều có thể truy cập thông qua truy cập bộ nhớ trực tiếp.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System x3650 M4 hỗ trợ 2 GB, 4 GB, 8 GB và 16 GB DDR-3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DIMM đã đăng ký SDRAM, DIMM 16 GB, 32 GB HyperCloud hoặc 32 GB LRDIMM.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loại DIMM khác nhau không thể cùng tồn tại trong cùng một hệ thống. Tham khảo đến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Phần THÔNG TIN QUY HOẠCH cho các tùy chọn bộ nhớ được hỗ trợ.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Để đảm bảo luồng không khí thích hợp để làm mát, máy chủ System x3650 M4 yêu cầu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một giá đỡ có cửa đục lỗ, chẳng hạn như NetBAY25 SR. Một thay thế là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để loại bỏ cửa trước của tủ rack nơi bảng điều khiển cửa là rắn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xây dựng.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Nâng cấp bộ vi xử lý phải cùng loại và tốc độ xung nhịp. Trộn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lastRenderedPageBreak/>
        <w:t>bộ vi xử lý có tốc độ hoặc kích thước bộ đệm khác nhau không được hỗ trợ.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Liên quan đến việc sử dụng ổ đĩa trạng thái rắn, các ô nhớ trạng thái rắn có một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nội tại, số lượng hữu hạn của chu kỳ ghi mà mỗi ô có thể phải chịu. Kết quả là, mỗi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thiết bị trạng thái rắn có số lượng chu kỳ ghi tối đa mà nó có thể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theo chủ đề, tài liệu là TBW (Tổng số byte được viết). IBM không chịu trách nhiệm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thay thế phần cứng đã đạt đến số lượng được bảo đảm tối đa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của chu kỳ viết. Giới hạn này có thể được tiết lộ khi thiết bị không phản hồi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các lệnh do hệ thống tạo ra hoặc không có khả năng được ghi vào. Bổ sung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thông tin có sẵn tại</w:t>
      </w:r>
    </w:p>
    <w:p w:rsidR="00755FB9" w:rsidRPr="00755FB9" w:rsidRDefault="00A968D9" w:rsidP="00755FB9">
      <w:pPr>
        <w:spacing w:after="0" w:line="240" w:lineRule="auto"/>
        <w:rPr>
          <w:rFonts w:ascii="Times" w:eastAsia="Times New Roman" w:hAnsi="Times" w:cs="Times"/>
          <w:color w:val="0000FF"/>
          <w:sz w:val="28"/>
          <w:szCs w:val="28"/>
        </w:rPr>
      </w:pPr>
      <w:hyperlink r:id="rId10" w:history="1">
        <w:r w:rsidR="00755FB9" w:rsidRPr="00755FB9">
          <w:rPr>
            <w:rFonts w:ascii="Times" w:eastAsia="Times New Roman" w:hAnsi="Times" w:cs="Times"/>
            <w:color w:val="0000FF"/>
            <w:sz w:val="28"/>
            <w:szCs w:val="28"/>
            <w:u w:val="single"/>
          </w:rPr>
          <w:t>http://www-03.ibm.com/systems/x/options/st Storage / solidstate / index.html</w:t>
        </w:r>
      </w:hyperlink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b/>
          <w:bCs/>
          <w:color w:val="000000"/>
          <w:sz w:val="28"/>
          <w:szCs w:val="28"/>
        </w:rPr>
        <w:t>Lưu ý:</w:t>
      </w:r>
      <w:r w:rsidRPr="00755FB9">
        <w:rPr>
          <w:rFonts w:ascii="Times" w:eastAsia="Times New Roman" w:hAnsi="Times" w:cs="Times"/>
          <w:color w:val="000000"/>
          <w:sz w:val="28"/>
          <w:szCs w:val="28"/>
        </w:rPr>
        <w:t> Tham khảo</w:t>
      </w:r>
      <w:hyperlink r:id="rId11" w:anchor="18" w:history="1">
        <w:r w:rsidRPr="00755FB9">
          <w:rPr>
            <w:rFonts w:ascii="Times" w:eastAsia="Times New Roman" w:hAnsi="Times" w:cs="Times"/>
            <w:color w:val="0000FF"/>
            <w:sz w:val="28"/>
            <w:szCs w:val="28"/>
            <w:u w:val="single"/>
          </w:rPr>
          <w:t>Phần yêu cầu phần mềm</w:t>
        </w:r>
      </w:hyperlink>
      <w:r w:rsidRPr="00755FB9">
        <w:rPr>
          <w:rFonts w:ascii="Times" w:eastAsia="Times New Roman" w:hAnsi="Times" w:cs="Times"/>
          <w:color w:val="000000"/>
          <w:sz w:val="28"/>
          <w:szCs w:val="28"/>
        </w:rPr>
        <w:t> cho các hạn chế hệ điều hành.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Độ dày của mặt bích lắp phải là 1,9 - 3,3 mm.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Mặt bích lắp phải có lỗ có đường kính 7.1 mm (.28 in.) Hoặc 9.6-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lỗ vuông mm (.38 in.) trên khoảng cách lỗ EIA tiêu chuẩn.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Giá đỡ phải có độ sâu tối thiểu 70 mm (2,76 in.) Giữa mặt trước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lắp mặt bích và bên trong cửa trước để làm mát thích hợp.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Giá đỡ phải có độ sâu tối thiểu 157 mm (6,2 in) giữa phía sau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lắp mặt bích và bên trong cửa sau để cài đặt máy chủ và tạo không gian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để quản lý cáp.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Khoảng trống hai bên tối thiểu trong giá đỡ giữa phía trước và phía sau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mặt bích lắp phải là 467 mm (18,2 in.) để phù hợp với chiều rộng của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máy chủ và khung gắn trượt.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Khoảng trống hai bên tối thiểu trong giá giữa mỗi cửa và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mặt bích lắp phải là 484 mm (19,1 in.) để phù hợp với slide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dấu ngoặc vuông.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Giá đỡ phải bao gồm cửa trước và cửa sau được đục lỗ và không được ngăn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luồng không khí mát vào hoặc ra khỏi giá đỡ.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Khả năng xử lý trọng lượng của giá đỡ phải có khả năng hỗ trợ tối đa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cấu hình giá đỡ, bao gồm tất cả các máy chủ, cáp bên ngoài và PDU.</w:t>
      </w:r>
    </w:p>
    <w:p w:rsidR="00755FB9" w:rsidRP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• Giá đỡ phải cung cấp sự ổn định thích hợp để giá không bị trở thành</w:t>
      </w:r>
    </w:p>
    <w:p w:rsidR="00755FB9" w:rsidRDefault="00755FB9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755FB9">
        <w:rPr>
          <w:rFonts w:ascii="Times" w:eastAsia="Times New Roman" w:hAnsi="Times" w:cs="Times"/>
          <w:color w:val="000000"/>
          <w:sz w:val="28"/>
          <w:szCs w:val="28"/>
        </w:rPr>
        <w:t>không ổn định khi máy chủ được kéo ra để phục vụ.</w:t>
      </w:r>
    </w:p>
    <w:p w:rsidR="001E6730" w:rsidRPr="00755FB9" w:rsidRDefault="001E6730" w:rsidP="00755FB9">
      <w:pPr>
        <w:spacing w:after="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696887" w:rsidRPr="00755FB9" w:rsidRDefault="00696887">
      <w:pPr>
        <w:rPr>
          <w:sz w:val="28"/>
          <w:szCs w:val="28"/>
        </w:rPr>
      </w:pPr>
    </w:p>
    <w:sectPr w:rsidR="00696887" w:rsidRPr="0075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B9"/>
    <w:rsid w:val="001E6730"/>
    <w:rsid w:val="005D0C4D"/>
    <w:rsid w:val="00696887"/>
    <w:rsid w:val="006E038C"/>
    <w:rsid w:val="00755FB9"/>
    <w:rsid w:val="00A968D9"/>
    <w:rsid w:val="00CD0C8C"/>
    <w:rsid w:val="00E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DE8A"/>
  <w15:chartTrackingRefBased/>
  <w15:docId w15:val="{E71D5CA1-7107-4399-942F-B6DB3415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vi&amp;prev=_t&amp;sl=auto&amp;tl=vi&amp;u=http://www-03.ibm.com/servers/eserver/serverproven/compat/u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vi&amp;prev=_t&amp;sl=auto&amp;tl=vi&amp;u=http://www.ibm.com/servers/eserver/serverproven/compat/u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vi&amp;prev=_t&amp;sl=auto&amp;tl=vi&amp;u=http://www.ibm.com/able/product_accessibility/index.html" TargetMode="External"/><Relationship Id="rId11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.com/translate?hl=vi&amp;prev=_t&amp;sl=auto&amp;tl=vi&amp;u=http://www.ibm.com/servers/eserver/serverproven/compat/us/" TargetMode="External"/><Relationship Id="rId10" Type="http://schemas.openxmlformats.org/officeDocument/2006/relationships/hyperlink" Target="https://translate.google.com/translate?hl=vi&amp;prev=_t&amp;sl=auto&amp;tl=vi&amp;u=http://www-03.ibm.com/systems/x/options/storage/solidstate/index.html" TargetMode="Externa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https://translate.google.com/translate?hl=vi&amp;prev=_t&amp;sl=auto&amp;tl=vi&amp;u=http://www-03.ibm.com/servers/eserver/serverproven/compat/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4501</Words>
  <Characters>25659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Tung Son</cp:lastModifiedBy>
  <cp:revision>4</cp:revision>
  <dcterms:created xsi:type="dcterms:W3CDTF">2020-06-12T07:32:00Z</dcterms:created>
  <dcterms:modified xsi:type="dcterms:W3CDTF">2020-06-12T08:17:00Z</dcterms:modified>
</cp:coreProperties>
</file>