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Georgia" w:hAnsi="Georgia"/>
          <w:b/>
          <w:color w:val="A01414"/>
          <w:sz w:val="48"/>
        </w:rPr>
        <w:t>ONI NO KETSURYŪ</w:t>
        <w:br/>
        <w:t>(鬼の血流 - La Estirpe de la Sangre)</w:t>
        <w:br/>
        <w:br/>
        <w:t>VOLUMEN 8: LA NOCHE DE LOS NOVENTA MINUTOS</w:t>
      </w:r>
    </w:p>
    <w:p>
      <w:pPr>
        <w:jc w:val="center"/>
      </w:pPr>
      <w:r>
        <w:rPr>
          <w:rFonts w:ascii="Georgia" w:hAnsi="Georgia"/>
          <w:color w:val="505050"/>
          <w:sz w:val="26"/>
        </w:rPr>
        <w:t>Obra Original por Nicolás Noguera</w:t>
        <w:br/>
        <w:t>Edición Ilustrada de Alta Definición (Dark Fantasy Anime)</w:t>
      </w:r>
    </w:p>
    <w:p>
      <w:pPr>
        <w:spacing w:before="240" w:after="240"/>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572000" cy="6858000"/>
                    </a:xfrm>
                    <a:prstGeom prst="rect"/>
                  </pic:spPr>
                </pic:pic>
              </a:graphicData>
            </a:graphic>
          </wp:inline>
        </w:drawing>
      </w:r>
    </w:p>
    <w:p>
      <w:r>
        <w:br w:type="page"/>
      </w:r>
    </w:p>
    <w:p>
      <w:pPr>
        <w:keepNext/>
        <w:spacing w:before="360" w:after="160"/>
        <w:jc w:val="center"/>
      </w:pPr>
      <w:r>
        <w:rPr>
          <w:rFonts w:ascii="Georgia" w:hAnsi="Georgia"/>
          <w:b/>
          <w:color w:val="B41414"/>
          <w:sz w:val="44"/>
        </w:rPr>
        <w:t>SINOPSIS DEL VOLUMEN 8</w:t>
      </w:r>
    </w:p>
    <w:p>
      <w:pPr>
        <w:spacing w:line="276" w:lineRule="auto" w:after="200"/>
      </w:pPr>
      <w:r>
        <w:t>En las profundidades del Castillo Infinito, los cazadores enfrentan las pruebas más sangrientas contra los Tres Lunares Rojos. Ren descubre el Estado de Anulación de Intención contra el compás marcial de Rikudo; Aoi desata la estrategia del veneno de glicina contra Kagura; y los cazadores unen sus Hojas Rojas en la heroica caída de Kurogane. Al romper la fortaleza, Kageyama emerge en los tejados e inicia la cuenta regresiva final de noventa minutos hasta el amanecer.</w:t>
      </w:r>
    </w:p>
    <w:p>
      <w:pPr>
        <w:spacing w:before="240" w:after="24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banner.jpg"/>
                    <pic:cNvPicPr/>
                  </pic:nvPicPr>
                  <pic:blipFill>
                    <a:blip r:embed="rId10"/>
                    <a:stretch>
                      <a:fillRect/>
                    </a:stretch>
                  </pic:blipFill>
                  <pic:spPr>
                    <a:xfrm>
                      <a:off x="0" y="0"/>
                      <a:ext cx="5486400" cy="3086100"/>
                    </a:xfrm>
                    <a:prstGeom prst="rect"/>
                  </pic:spPr>
                </pic:pic>
              </a:graphicData>
            </a:graphic>
          </wp:inline>
        </w:drawing>
      </w:r>
    </w:p>
    <w:p>
      <w:r>
        <w:br w:type="page"/>
      </w:r>
    </w:p>
    <w:p>
      <w:pPr>
        <w:keepNext/>
        <w:spacing w:before="360" w:after="160"/>
        <w:jc w:val="center"/>
      </w:pPr>
      <w:r>
        <w:rPr>
          <w:rFonts w:ascii="Georgia" w:hAnsi="Georgia"/>
          <w:b/>
          <w:color w:val="B41414"/>
          <w:sz w:val="44"/>
        </w:rPr>
        <w:t>CAPÍTULO 1: El Espejo de las Sombras</w:t>
      </w:r>
    </w:p>
    <w:p>
      <w:pPr>
        <w:spacing w:before="240" w:after="24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escena_1.jpg"/>
                    <pic:cNvPicPr/>
                  </pic:nvPicPr>
                  <pic:blipFill>
                    <a:blip r:embed="rId11"/>
                    <a:stretch>
                      <a:fillRect/>
                    </a:stretch>
                  </pic:blipFill>
                  <pic:spPr>
                    <a:xfrm>
                      <a:off x="0" y="0"/>
                      <a:ext cx="5486400" cy="3086100"/>
                    </a:xfrm>
                    <a:prstGeom prst="rect"/>
                  </pic:spPr>
                </pic:pic>
              </a:graphicData>
            </a:graphic>
          </wp:inline>
        </w:drawing>
      </w:r>
    </w:p>
    <w:p>
      <w:r>
        <w:t>El compás de nieve azul iluminó el tatami. Rikudo avanzó lanzando ráfagas de puñetazos de energía, buscando el espíritu de lucha del joven cazador...</w:t>
      </w:r>
    </w:p>
    <w:p>
      <w:pPr>
        <w:spacing w:before="240" w:after="24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escena_c1_e1.jpg"/>
                    <pic:cNvPicPr/>
                  </pic:nvPicPr>
                  <pic:blipFill>
                    <a:blip r:embed="rId12"/>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escena_c1_e2.jpg"/>
                    <pic:cNvPicPr/>
                  </pic:nvPicPr>
                  <pic:blipFill>
                    <a:blip r:embed="rId13"/>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escena_c1_e3.jpg"/>
                    <pic:cNvPicPr/>
                  </pic:nvPicPr>
                  <pic:blipFill>
                    <a:blip r:embed="rId14"/>
                    <a:stretch>
                      <a:fillRect/>
                    </a:stretch>
                  </pic:blipFill>
                  <pic:spPr>
                    <a:xfrm>
                      <a:off x="0" y="0"/>
                      <a:ext cx="5486400" cy="3086100"/>
                    </a:xfrm>
                    <a:prstGeom prst="rect"/>
                  </pic:spPr>
                </pic:pic>
              </a:graphicData>
            </a:graphic>
          </wp:inline>
        </w:drawing>
      </w:r>
    </w:p>
    <w:p>
      <w:r>
        <w:br w:type="page"/>
      </w:r>
    </w:p>
    <w:p>
      <w:pPr>
        <w:keepNext/>
        <w:spacing w:before="360" w:after="160"/>
        <w:jc w:val="center"/>
      </w:pPr>
      <w:r>
        <w:rPr>
          <w:rFonts w:ascii="Georgia" w:hAnsi="Georgia"/>
          <w:b/>
          <w:color w:val="B41414"/>
          <w:sz w:val="44"/>
        </w:rPr>
        <w:t>CAPÍTULO 2: La Redención del Guerrero</w:t>
      </w:r>
    </w:p>
    <w:p>
      <w:pPr>
        <w:spacing w:before="240" w:after="24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escena_c2_e1.jpg"/>
                    <pic:cNvPicPr/>
                  </pic:nvPicPr>
                  <pic:blipFill>
                    <a:blip r:embed="rId15"/>
                    <a:stretch>
                      <a:fillRect/>
                    </a:stretch>
                  </pic:blipFill>
                  <pic:spPr>
                    <a:xfrm>
                      <a:off x="0" y="0"/>
                      <a:ext cx="5486400" cy="3086100"/>
                    </a:xfrm>
                    <a:prstGeom prst="rect"/>
                  </pic:spPr>
                </pic:pic>
              </a:graphicData>
            </a:graphic>
          </wp:inline>
        </w:drawing>
      </w:r>
    </w:p>
    <w:p>
      <w:r>
        <w:t>Imágenes del pasado florecieron entre la niebla del combate. El guerrero demonio recordó su nombre humano, Hakuji, y la promesa hecha bajo los fuegos artificiales de verano...</w:t>
      </w:r>
    </w:p>
    <w:p>
      <w:pPr>
        <w:spacing w:before="240" w:after="24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escena_c2_e2.jpg"/>
                    <pic:cNvPicPr/>
                  </pic:nvPicPr>
                  <pic:blipFill>
                    <a:blip r:embed="rId16"/>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escena_c2_e3.jpg"/>
                    <pic:cNvPicPr/>
                  </pic:nvPicPr>
                  <pic:blipFill>
                    <a:blip r:embed="rId17"/>
                    <a:stretch>
                      <a:fillRect/>
                    </a:stretch>
                  </pic:blipFill>
                  <pic:spPr>
                    <a:xfrm>
                      <a:off x="0" y="0"/>
                      <a:ext cx="5486400" cy="3086100"/>
                    </a:xfrm>
                    <a:prstGeom prst="rect"/>
                  </pic:spPr>
                </pic:pic>
              </a:graphicData>
            </a:graphic>
          </wp:inline>
        </w:drawing>
      </w:r>
    </w:p>
    <w:p>
      <w:r>
        <w:br w:type="page"/>
      </w:r>
    </w:p>
    <w:p>
      <w:pPr>
        <w:keepNext/>
        <w:spacing w:before="360" w:after="160"/>
        <w:jc w:val="center"/>
      </w:pPr>
      <w:r>
        <w:rPr>
          <w:rFonts w:ascii="Georgia" w:hAnsi="Georgia"/>
          <w:b/>
          <w:color w:val="B41414"/>
          <w:sz w:val="44"/>
        </w:rPr>
        <w:t>CAPÍTULO 3: El Veneno de la Luna Llena</w:t>
      </w:r>
    </w:p>
    <w:p>
      <w:pPr>
        <w:spacing w:before="240" w:after="240"/>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escena_c3_e1.jpg"/>
                    <pic:cNvPicPr/>
                  </pic:nvPicPr>
                  <pic:blipFill>
                    <a:blip r:embed="rId18"/>
                    <a:stretch>
                      <a:fillRect/>
                    </a:stretch>
                  </pic:blipFill>
                  <pic:spPr>
                    <a:xfrm>
                      <a:off x="0" y="0"/>
                      <a:ext cx="5486400" cy="3086100"/>
                    </a:xfrm>
                    <a:prstGeom prst="rect"/>
                  </pic:spPr>
                </pic:pic>
              </a:graphicData>
            </a:graphic>
          </wp:inline>
        </w:drawing>
      </w:r>
    </w:p>
    <w:p>
      <w:r>
        <w:t>En la cámara de loto, Kagura sucumbió al veneno concentrado mientras el corte mariposa cercenaba el hielo. La derrota de las Lunas preparó la carga hacia Kurogane...</w:t>
      </w:r>
    </w:p>
    <w:p>
      <w:pPr>
        <w:spacing w:before="240" w:after="240"/>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escena_c3_e2.jpg"/>
                    <pic:cNvPicPr/>
                  </pic:nvPicPr>
                  <pic:blipFill>
                    <a:blip r:embed="rId19"/>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escena_c3_e3.jpg"/>
                    <pic:cNvPicPr/>
                  </pic:nvPicPr>
                  <pic:blipFill>
                    <a:blip r:embed="rId20"/>
                    <a:stretch>
                      <a:fillRect/>
                    </a:stretch>
                  </pic:blipFill>
                  <pic:spPr>
                    <a:xfrm>
                      <a:off x="0" y="0"/>
                      <a:ext cx="5486400" cy="3086100"/>
                    </a:xfrm>
                    <a:prstGeom prst="rect"/>
                  </pic:spPr>
                </pic:pic>
              </a:graphicData>
            </a:graphic>
          </wp:inline>
        </w:drawing>
      </w:r>
    </w:p>
    <w:p>
      <w:r>
        <w:br w:type="page"/>
      </w:r>
    </w:p>
    <w:p>
      <w:pPr>
        <w:keepNext/>
        <w:spacing w:before="360" w:after="160"/>
        <w:jc w:val="center"/>
      </w:pPr>
      <w:r>
        <w:rPr>
          <w:rFonts w:ascii="Georgia" w:hAnsi="Georgia"/>
          <w:b/>
          <w:color w:val="B41414"/>
          <w:sz w:val="44"/>
        </w:rPr>
        <w:t>CAPÍTULO 4: Las Seis Ojos del Abismo</w:t>
      </w:r>
    </w:p>
    <w:p>
      <w:pPr>
        <w:spacing w:before="240" w:after="240"/>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escena_c4_e1.jpg"/>
                    <pic:cNvPicPr/>
                  </pic:nvPicPr>
                  <pic:blipFill>
                    <a:blip r:embed="rId21"/>
                    <a:stretch>
                      <a:fillRect/>
                    </a:stretch>
                  </pic:blipFill>
                  <pic:spPr>
                    <a:xfrm>
                      <a:off x="0" y="0"/>
                      <a:ext cx="5486400" cy="3086100"/>
                    </a:xfrm>
                    <a:prstGeom prst="rect"/>
                  </pic:spPr>
                </pic:pic>
              </a:graphicData>
            </a:graphic>
          </wp:inline>
        </w:drawing>
      </w:r>
    </w:p>
    <w:p>
      <w:r>
        <w:t>Las hojas solares chocaron al unísono, volviéndose incandescentes como fuego blanco. Cuatro katanas atravesaron el torso de Kurogane poniendo fin a la era del Primer Samurai...</w:t>
      </w:r>
    </w:p>
    <w:p>
      <w:pPr>
        <w:spacing w:before="240" w:after="240"/>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escena_c4_e2.jpg"/>
                    <pic:cNvPicPr/>
                  </pic:nvPicPr>
                  <pic:blipFill>
                    <a:blip r:embed="rId22"/>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15" name="Picture 15"/>
            <wp:cNvGraphicFramePr>
              <a:graphicFrameLocks noChangeAspect="1"/>
            </wp:cNvGraphicFramePr>
            <a:graphic>
              <a:graphicData uri="http://schemas.openxmlformats.org/drawingml/2006/picture">
                <pic:pic>
                  <pic:nvPicPr>
                    <pic:cNvPr id="0" name="escena_c4_e3.jpg"/>
                    <pic:cNvPicPr/>
                  </pic:nvPicPr>
                  <pic:blipFill>
                    <a:blip r:embed="rId23"/>
                    <a:stretch>
                      <a:fillRect/>
                    </a:stretch>
                  </pic:blipFill>
                  <pic:spPr>
                    <a:xfrm>
                      <a:off x="0" y="0"/>
                      <a:ext cx="5486400" cy="3086100"/>
                    </a:xfrm>
                    <a:prstGeom prst="rect"/>
                  </pic:spPr>
                </pic:pic>
              </a:graphicData>
            </a:graphic>
          </wp:inline>
        </w:drawing>
      </w:r>
    </w:p>
    <w:p>
      <w:r>
        <w:br w:type="page"/>
      </w:r>
    </w:p>
    <w:p>
      <w:pPr>
        <w:keepNext/>
        <w:spacing w:before="360" w:after="160"/>
        <w:jc w:val="center"/>
      </w:pPr>
      <w:r>
        <w:rPr>
          <w:rFonts w:ascii="Georgia" w:hAnsi="Georgia"/>
          <w:b/>
          <w:color w:val="B41414"/>
          <w:sz w:val="44"/>
        </w:rPr>
        <w:t>CAPÍTULO 5: La Noche de los Noventa Minutos</w:t>
      </w:r>
    </w:p>
    <w:p>
      <w:pPr>
        <w:spacing w:before="240" w:after="240"/>
        <w:jc w:val="center"/>
      </w:pPr>
      <w:r>
        <w:drawing>
          <wp:inline xmlns:a="http://schemas.openxmlformats.org/drawingml/2006/main" xmlns:pic="http://schemas.openxmlformats.org/drawingml/2006/picture">
            <wp:extent cx="5486400" cy="3086100"/>
            <wp:docPr id="16" name="Picture 16"/>
            <wp:cNvGraphicFramePr>
              <a:graphicFrameLocks noChangeAspect="1"/>
            </wp:cNvGraphicFramePr>
            <a:graphic>
              <a:graphicData uri="http://schemas.openxmlformats.org/drawingml/2006/picture">
                <pic:pic>
                  <pic:nvPicPr>
                    <pic:cNvPr id="0" name="escena_c5_e1.jpg"/>
                    <pic:cNvPicPr/>
                  </pic:nvPicPr>
                  <pic:blipFill>
                    <a:blip r:embed="rId24"/>
                    <a:stretch>
                      <a:fillRect/>
                    </a:stretch>
                  </pic:blipFill>
                  <pic:spPr>
                    <a:xfrm>
                      <a:off x="0" y="0"/>
                      <a:ext cx="5486400" cy="3086100"/>
                    </a:xfrm>
                    <a:prstGeom prst="rect"/>
                  </pic:spPr>
                </pic:pic>
              </a:graphicData>
            </a:graphic>
          </wp:inline>
        </w:drawing>
      </w:r>
    </w:p>
    <w:p>
      <w:r>
        <w:t>El capullo de carne estalló en la plaza pública. Kageyama emergió con latigazos de materia oscura. Los Pilares supervivientes formaron línea en la calle: comenzaba la batalla final de 90 minutos hasta el amanecer...</w:t>
      </w:r>
    </w:p>
    <w:p>
      <w:pPr>
        <w:spacing w:before="240" w:after="240"/>
        <w:jc w:val="center"/>
      </w:pPr>
      <w:r>
        <w:drawing>
          <wp:inline xmlns:a="http://schemas.openxmlformats.org/drawingml/2006/main" xmlns:pic="http://schemas.openxmlformats.org/drawingml/2006/picture">
            <wp:extent cx="5486400" cy="3086100"/>
            <wp:docPr id="17" name="Picture 17"/>
            <wp:cNvGraphicFramePr>
              <a:graphicFrameLocks noChangeAspect="1"/>
            </wp:cNvGraphicFramePr>
            <a:graphic>
              <a:graphicData uri="http://schemas.openxmlformats.org/drawingml/2006/picture">
                <pic:pic>
                  <pic:nvPicPr>
                    <pic:cNvPr id="0" name="escena_c5_e2.jpg"/>
                    <pic:cNvPicPr/>
                  </pic:nvPicPr>
                  <pic:blipFill>
                    <a:blip r:embed="rId25"/>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18" name="Picture 18"/>
            <wp:cNvGraphicFramePr>
              <a:graphicFrameLocks noChangeAspect="1"/>
            </wp:cNvGraphicFramePr>
            <a:graphic>
              <a:graphicData uri="http://schemas.openxmlformats.org/drawingml/2006/picture">
                <pic:pic>
                  <pic:nvPicPr>
                    <pic:cNvPr id="0" name="escena_c5_e3.jpg"/>
                    <pic:cNvPicPr/>
                  </pic:nvPicPr>
                  <pic:blipFill>
                    <a:blip r:embed="rId26"/>
                    <a:stretch>
                      <a:fillRect/>
                    </a:stretch>
                  </pic:blipFill>
                  <pic:spPr>
                    <a:xfrm>
                      <a:off x="0" y="0"/>
                      <a:ext cx="5486400" cy="3086100"/>
                    </a:xfrm>
                    <a:prstGeom prst="rect"/>
                  </pic:spPr>
                </pic:pic>
              </a:graphicData>
            </a:graphic>
          </wp:inline>
        </w:drawing>
      </w:r>
    </w:p>
    <w:p>
      <w:pPr>
        <w:spacing w:before="240" w:after="240"/>
        <w:jc w:val="center"/>
      </w:pPr>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escena_climax.jpg"/>
                    <pic:cNvPicPr/>
                  </pic:nvPicPr>
                  <pic:blipFill>
                    <a:blip r:embed="rId27"/>
                    <a:stretch>
                      <a:fillRect/>
                    </a:stretch>
                  </pic:blipFill>
                  <pic:spPr>
                    <a:xfrm>
                      <a:off x="0" y="0"/>
                      <a:ext cx="5486400" cy="308610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