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DB197" w14:textId="2812D658" w:rsidR="00C150F4" w:rsidRPr="00120050" w:rsidRDefault="00C150F4" w:rsidP="00C150F4">
      <w:pPr>
        <w:spacing w:line="480" w:lineRule="auto"/>
        <w:jc w:val="center"/>
        <w:rPr>
          <w:rFonts w:ascii="Times New Roman" w:eastAsia="Times New Roman" w:hAnsi="Times New Roman" w:cs="Times New Roman"/>
          <w:b/>
          <w:bCs/>
          <w:color w:val="000000" w:themeColor="text1"/>
          <w:lang w:val="fr-FR"/>
        </w:rPr>
      </w:pPr>
      <w:r w:rsidRPr="00120050">
        <w:rPr>
          <w:rFonts w:ascii="Times New Roman" w:eastAsia="Times New Roman" w:hAnsi="Times New Roman" w:cs="Times New Roman"/>
          <w:b/>
          <w:bCs/>
          <w:color w:val="000000" w:themeColor="text1"/>
          <w:lang w:val="fr-FR"/>
        </w:rPr>
        <w:t xml:space="preserve">Milestone </w:t>
      </w:r>
      <w:r w:rsidR="00E6398C" w:rsidRPr="00120050">
        <w:rPr>
          <w:rFonts w:ascii="Times New Roman" w:eastAsia="Times New Roman" w:hAnsi="Times New Roman" w:cs="Times New Roman"/>
          <w:b/>
          <w:bCs/>
          <w:color w:val="000000" w:themeColor="text1"/>
          <w:lang w:val="fr-FR"/>
        </w:rPr>
        <w:t>2</w:t>
      </w:r>
    </w:p>
    <w:p w14:paraId="02C2D1D0" w14:textId="75E34FF7" w:rsidR="00E6398C" w:rsidRPr="00120050" w:rsidRDefault="00E6398C" w:rsidP="00C150F4">
      <w:pPr>
        <w:spacing w:line="480" w:lineRule="auto"/>
        <w:jc w:val="center"/>
        <w:rPr>
          <w:rFonts w:ascii="Times New Roman" w:eastAsia="Times New Roman" w:hAnsi="Times New Roman" w:cs="Times New Roman"/>
          <w:b/>
          <w:bCs/>
          <w:color w:val="000000" w:themeColor="text1"/>
          <w:lang w:val="fr-FR"/>
        </w:rPr>
      </w:pPr>
      <w:r w:rsidRPr="00120050">
        <w:rPr>
          <w:rFonts w:ascii="Times New Roman" w:eastAsia="Times New Roman" w:hAnsi="Times New Roman" w:cs="Times New Roman"/>
          <w:b/>
          <w:bCs/>
          <w:color w:val="000000" w:themeColor="text1"/>
          <w:lang w:val="fr-FR"/>
        </w:rPr>
        <w:t>Feasibility</w:t>
      </w:r>
    </w:p>
    <w:p w14:paraId="3BBEF361" w14:textId="3870695B" w:rsidR="00043734" w:rsidRPr="00120050" w:rsidRDefault="498F1497" w:rsidP="00C150F4">
      <w:pPr>
        <w:spacing w:line="480" w:lineRule="auto"/>
        <w:jc w:val="center"/>
        <w:rPr>
          <w:rFonts w:ascii="Times New Roman" w:eastAsia="Times New Roman" w:hAnsi="Times New Roman" w:cs="Times New Roman"/>
          <w:b/>
          <w:bCs/>
          <w:color w:val="000000" w:themeColor="text1"/>
          <w:lang w:val="fr-FR"/>
        </w:rPr>
      </w:pPr>
      <w:r w:rsidRPr="149E3780">
        <w:rPr>
          <w:rFonts w:ascii="Times New Roman" w:eastAsia="Times New Roman" w:hAnsi="Times New Roman" w:cs="Times New Roman"/>
          <w:b/>
          <w:bCs/>
          <w:color w:val="000000" w:themeColor="text1"/>
          <w:lang w:val="fr-FR"/>
        </w:rPr>
        <w:t>Friday November 21, 2025</w:t>
      </w:r>
    </w:p>
    <w:p w14:paraId="1F87C680" w14:textId="77777777" w:rsidR="00120050" w:rsidRPr="00120050" w:rsidRDefault="00120050" w:rsidP="00120050">
      <w:pPr>
        <w:spacing w:line="480" w:lineRule="auto"/>
        <w:jc w:val="center"/>
        <w:rPr>
          <w:rFonts w:ascii="Times New Roman" w:eastAsia="Times New Roman" w:hAnsi="Times New Roman" w:cs="Times New Roman"/>
          <w:b/>
          <w:bCs/>
          <w:color w:val="000000" w:themeColor="text1"/>
          <w:lang w:val="fr-FR"/>
        </w:rPr>
      </w:pPr>
      <w:r w:rsidRPr="00AFDEAD">
        <w:rPr>
          <w:rFonts w:ascii="Times New Roman" w:eastAsia="Times New Roman" w:hAnsi="Times New Roman" w:cs="Times New Roman"/>
          <w:b/>
          <w:bCs/>
          <w:color w:val="000000" w:themeColor="text1"/>
          <w:lang w:val="fr-FR"/>
        </w:rPr>
        <w:t>Liron Black (blackl10), Noah Jaye (jayen), Ezzeldin Afifi (mohame23),</w:t>
      </w:r>
    </w:p>
    <w:p w14:paraId="36D6CFFA" w14:textId="77777777" w:rsidR="00120050" w:rsidRPr="00120050" w:rsidRDefault="00120050" w:rsidP="00120050">
      <w:pPr>
        <w:spacing w:line="480" w:lineRule="auto"/>
        <w:jc w:val="center"/>
        <w:rPr>
          <w:rFonts w:ascii="Times New Roman" w:eastAsia="Times New Roman" w:hAnsi="Times New Roman" w:cs="Times New Roman"/>
          <w:b/>
          <w:bCs/>
          <w:color w:val="000000" w:themeColor="text1"/>
          <w:lang w:val="fr-FR"/>
        </w:rPr>
      </w:pPr>
      <w:r w:rsidRPr="00AFDEAD">
        <w:rPr>
          <w:rFonts w:ascii="Times New Roman" w:eastAsia="Times New Roman" w:hAnsi="Times New Roman" w:cs="Times New Roman"/>
          <w:b/>
          <w:bCs/>
          <w:color w:val="000000" w:themeColor="text1"/>
          <w:lang w:val="fr-FR"/>
        </w:rPr>
        <w:t>Damian Starosolski (starosod), Liam Ye (yel20)</w:t>
      </w:r>
    </w:p>
    <w:p w14:paraId="19C3E840" w14:textId="5E343683" w:rsidR="00043734" w:rsidRPr="00120050" w:rsidRDefault="00043734" w:rsidP="00C150F4">
      <w:pPr>
        <w:spacing w:line="480" w:lineRule="auto"/>
        <w:jc w:val="center"/>
        <w:rPr>
          <w:rFonts w:ascii="Times New Roman" w:eastAsia="Times New Roman" w:hAnsi="Times New Roman" w:cs="Times New Roman"/>
          <w:b/>
          <w:bCs/>
          <w:color w:val="000000" w:themeColor="text1"/>
          <w:lang w:val="fr-FR"/>
        </w:rPr>
      </w:pPr>
    </w:p>
    <w:p w14:paraId="16A65003" w14:textId="77777777" w:rsidR="00120050" w:rsidRPr="00120050" w:rsidRDefault="00120050" w:rsidP="00C150F4">
      <w:pPr>
        <w:spacing w:line="480" w:lineRule="auto"/>
        <w:jc w:val="center"/>
        <w:rPr>
          <w:rFonts w:ascii="Times New Roman" w:eastAsia="Times New Roman" w:hAnsi="Times New Roman" w:cs="Times New Roman"/>
          <w:b/>
          <w:bCs/>
          <w:color w:val="000000" w:themeColor="text1"/>
          <w:lang w:val="fr-FR"/>
        </w:rPr>
      </w:pPr>
    </w:p>
    <w:p w14:paraId="272EC7F3" w14:textId="77777777" w:rsidR="00120050" w:rsidRPr="00120050" w:rsidRDefault="00120050" w:rsidP="00C150F4">
      <w:pPr>
        <w:spacing w:line="480" w:lineRule="auto"/>
        <w:jc w:val="center"/>
        <w:rPr>
          <w:rFonts w:ascii="Times New Roman" w:eastAsia="Times New Roman" w:hAnsi="Times New Roman" w:cs="Times New Roman"/>
          <w:b/>
          <w:bCs/>
          <w:color w:val="000000" w:themeColor="text1"/>
          <w:lang w:val="fr-FR"/>
        </w:rPr>
      </w:pPr>
    </w:p>
    <w:p w14:paraId="0E55EA5F" w14:textId="77777777" w:rsidR="00120050" w:rsidRPr="00120050" w:rsidRDefault="00120050" w:rsidP="00C150F4">
      <w:pPr>
        <w:spacing w:line="480" w:lineRule="auto"/>
        <w:jc w:val="center"/>
        <w:rPr>
          <w:rFonts w:ascii="Times New Roman" w:eastAsia="Times New Roman" w:hAnsi="Times New Roman" w:cs="Times New Roman"/>
          <w:b/>
          <w:bCs/>
          <w:color w:val="000000" w:themeColor="text1"/>
          <w:lang w:val="fr-FR"/>
        </w:rPr>
      </w:pPr>
    </w:p>
    <w:p w14:paraId="39E87A5B" w14:textId="77777777" w:rsidR="00120050" w:rsidRPr="00120050" w:rsidRDefault="00120050" w:rsidP="00C150F4">
      <w:pPr>
        <w:spacing w:line="480" w:lineRule="auto"/>
        <w:jc w:val="center"/>
        <w:rPr>
          <w:rFonts w:ascii="Times New Roman" w:eastAsia="Times New Roman" w:hAnsi="Times New Roman" w:cs="Times New Roman"/>
          <w:b/>
          <w:bCs/>
          <w:color w:val="000000" w:themeColor="text1"/>
          <w:lang w:val="fr-FR"/>
        </w:rPr>
      </w:pPr>
    </w:p>
    <w:p w14:paraId="02CD13DA" w14:textId="77777777" w:rsidR="00120050" w:rsidRPr="00120050" w:rsidRDefault="00120050" w:rsidP="00C150F4">
      <w:pPr>
        <w:spacing w:line="480" w:lineRule="auto"/>
        <w:jc w:val="center"/>
        <w:rPr>
          <w:rFonts w:ascii="Times New Roman" w:eastAsia="Times New Roman" w:hAnsi="Times New Roman" w:cs="Times New Roman"/>
          <w:b/>
          <w:bCs/>
          <w:color w:val="000000" w:themeColor="text1"/>
          <w:lang w:val="fr-FR"/>
        </w:rPr>
      </w:pPr>
    </w:p>
    <w:p w14:paraId="7AF487EF" w14:textId="77777777" w:rsidR="00120050" w:rsidRPr="00120050" w:rsidRDefault="00120050" w:rsidP="00C150F4">
      <w:pPr>
        <w:spacing w:line="480" w:lineRule="auto"/>
        <w:jc w:val="center"/>
        <w:rPr>
          <w:rFonts w:ascii="Times New Roman" w:eastAsia="Times New Roman" w:hAnsi="Times New Roman" w:cs="Times New Roman"/>
          <w:b/>
          <w:bCs/>
          <w:color w:val="000000" w:themeColor="text1"/>
          <w:lang w:val="fr-FR"/>
        </w:rPr>
      </w:pPr>
    </w:p>
    <w:p w14:paraId="065BE027" w14:textId="4A6F5FD4" w:rsidR="00120050" w:rsidRPr="00120050" w:rsidRDefault="00120050" w:rsidP="00C150F4">
      <w:pPr>
        <w:spacing w:line="480" w:lineRule="auto"/>
        <w:jc w:val="center"/>
        <w:rPr>
          <w:rFonts w:ascii="Times New Roman" w:eastAsia="Times New Roman" w:hAnsi="Times New Roman" w:cs="Times New Roman"/>
          <w:b/>
          <w:bCs/>
          <w:color w:val="000000" w:themeColor="text1"/>
          <w:lang w:val="fr-FR"/>
        </w:rPr>
      </w:pPr>
    </w:p>
    <w:p w14:paraId="2340938A" w14:textId="77777777" w:rsidR="00120050" w:rsidRPr="00120050" w:rsidRDefault="00120050" w:rsidP="00C150F4">
      <w:pPr>
        <w:spacing w:line="480" w:lineRule="auto"/>
        <w:jc w:val="center"/>
        <w:rPr>
          <w:rFonts w:ascii="Times New Roman" w:eastAsia="Times New Roman" w:hAnsi="Times New Roman" w:cs="Times New Roman"/>
          <w:b/>
          <w:bCs/>
          <w:color w:val="000000" w:themeColor="text1"/>
          <w:lang w:val="fr-FR"/>
        </w:rPr>
      </w:pPr>
    </w:p>
    <w:p w14:paraId="74321FD4" w14:textId="77777777" w:rsidR="00120050" w:rsidRPr="00120050" w:rsidRDefault="00120050" w:rsidP="00C150F4">
      <w:pPr>
        <w:spacing w:line="480" w:lineRule="auto"/>
        <w:jc w:val="center"/>
        <w:rPr>
          <w:rFonts w:ascii="Times New Roman" w:eastAsia="Times New Roman" w:hAnsi="Times New Roman" w:cs="Times New Roman"/>
          <w:b/>
          <w:bCs/>
          <w:color w:val="000000" w:themeColor="text1"/>
          <w:lang w:val="fr-FR"/>
        </w:rPr>
      </w:pPr>
    </w:p>
    <w:p w14:paraId="7CA62028" w14:textId="77777777" w:rsidR="00120050" w:rsidRDefault="00120050" w:rsidP="00C150F4">
      <w:pPr>
        <w:spacing w:line="480" w:lineRule="auto"/>
        <w:jc w:val="center"/>
        <w:rPr>
          <w:rFonts w:ascii="Times New Roman" w:eastAsia="Times New Roman" w:hAnsi="Times New Roman" w:cs="Times New Roman"/>
          <w:b/>
          <w:bCs/>
          <w:color w:val="000000" w:themeColor="text1"/>
          <w:lang w:val="fr-FR"/>
        </w:rPr>
      </w:pPr>
    </w:p>
    <w:p w14:paraId="1B48CAF0" w14:textId="77777777" w:rsidR="00094939" w:rsidRPr="00120050" w:rsidRDefault="00094939" w:rsidP="00C150F4">
      <w:pPr>
        <w:spacing w:line="480" w:lineRule="auto"/>
        <w:jc w:val="center"/>
        <w:rPr>
          <w:rFonts w:ascii="Times New Roman" w:eastAsia="Times New Roman" w:hAnsi="Times New Roman" w:cs="Times New Roman"/>
          <w:b/>
          <w:bCs/>
          <w:color w:val="000000" w:themeColor="text1"/>
          <w:lang w:val="fr-FR"/>
        </w:rPr>
      </w:pPr>
    </w:p>
    <w:p w14:paraId="262E8B7E" w14:textId="77777777" w:rsidR="00120050" w:rsidRPr="00120050" w:rsidRDefault="00120050" w:rsidP="00C150F4">
      <w:pPr>
        <w:spacing w:line="480" w:lineRule="auto"/>
        <w:jc w:val="center"/>
        <w:rPr>
          <w:rFonts w:ascii="Times New Roman" w:eastAsia="Times New Roman" w:hAnsi="Times New Roman" w:cs="Times New Roman"/>
          <w:b/>
          <w:bCs/>
          <w:color w:val="000000" w:themeColor="text1"/>
          <w:lang w:val="fr-FR"/>
        </w:rPr>
      </w:pPr>
    </w:p>
    <w:p w14:paraId="6CEA9C85" w14:textId="2E1E634D" w:rsidR="00120050" w:rsidRDefault="00853A1E" w:rsidP="149E3780">
      <w:pPr>
        <w:spacing w:line="480" w:lineRule="auto"/>
        <w:jc w:val="center"/>
        <w:rPr>
          <w:rFonts w:ascii="Times New Roman" w:eastAsia="Times New Roman" w:hAnsi="Times New Roman" w:cs="Times New Roman"/>
          <w:b/>
          <w:bCs/>
          <w:color w:val="000000" w:themeColor="text1"/>
          <w:lang w:val="fr-FR"/>
        </w:rPr>
      </w:pPr>
      <w:r w:rsidRPr="149E3780">
        <w:rPr>
          <w:rFonts w:ascii="Times New Roman" w:eastAsia="Times New Roman" w:hAnsi="Times New Roman" w:cs="Times New Roman"/>
          <w:b/>
          <w:bCs/>
          <w:color w:val="000000" w:themeColor="text1"/>
          <w:lang w:val="fr-FR"/>
        </w:rPr>
        <w:lastRenderedPageBreak/>
        <w:t xml:space="preserve">A - </w:t>
      </w:r>
      <w:r w:rsidR="00B15AAC" w:rsidRPr="149E3780">
        <w:rPr>
          <w:rFonts w:ascii="Times New Roman" w:eastAsia="Times New Roman" w:hAnsi="Times New Roman" w:cs="Times New Roman"/>
          <w:b/>
          <w:bCs/>
          <w:color w:val="000000" w:themeColor="text1"/>
          <w:lang w:val="fr-FR"/>
        </w:rPr>
        <w:t>Environmental Analysis</w:t>
      </w:r>
    </w:p>
    <w:p w14:paraId="3ED76EB6" w14:textId="079DF6B8" w:rsidR="008D2878" w:rsidRDefault="008D1825" w:rsidP="00C150F4">
      <w:pPr>
        <w:spacing w:line="48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SWOT</w:t>
      </w:r>
      <w:r w:rsidR="00B600F8">
        <w:rPr>
          <w:rFonts w:ascii="Times New Roman" w:eastAsia="Times New Roman" w:hAnsi="Times New Roman" w:cs="Times New Roman"/>
          <w:b/>
          <w:bCs/>
          <w:color w:val="000000" w:themeColor="text1"/>
        </w:rPr>
        <w:t xml:space="preserve"> Analysis</w:t>
      </w:r>
    </w:p>
    <w:p w14:paraId="6242815A" w14:textId="77777777" w:rsidR="00620E11" w:rsidRDefault="00A4419E" w:rsidP="00C150F4">
      <w:pPr>
        <w:spacing w:line="48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noProof/>
          <w:color w:val="000000" w:themeColor="text1"/>
        </w:rPr>
        <w:drawing>
          <wp:inline distT="0" distB="0" distL="0" distR="0" wp14:anchorId="04CD038D" wp14:editId="683B6655">
            <wp:extent cx="5943600" cy="3238500"/>
            <wp:effectExtent l="0" t="0" r="0" b="0"/>
            <wp:docPr id="1783911954" name="Picture 2" descr="A black background with a black square&#10;&#10;AI-generated content may be incorrect.">
              <a:extLst xmlns:a="http://schemas.openxmlformats.org/drawingml/2006/main">
                <a:ext uri="{FF2B5EF4-FFF2-40B4-BE49-F238E27FC236}">
                  <a16:creationId xmlns:a16="http://schemas.microsoft.com/office/drawing/2014/main" id="{C3018278-DD80-42F1-8B18-8708223B115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911954" name="Picture 2" descr="A black background with a black square&#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238500"/>
                    </a:xfrm>
                    <a:prstGeom prst="rect">
                      <a:avLst/>
                    </a:prstGeom>
                  </pic:spPr>
                </pic:pic>
              </a:graphicData>
            </a:graphic>
          </wp:inline>
        </w:drawing>
      </w:r>
    </w:p>
    <w:p w14:paraId="209376EE" w14:textId="77777777" w:rsidR="00B600F8" w:rsidRDefault="004D7E54" w:rsidP="00C150F4">
      <w:pPr>
        <w:spacing w:line="480" w:lineRule="auto"/>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Key Takeaways</w:t>
      </w:r>
    </w:p>
    <w:p w14:paraId="3665429A" w14:textId="6E21B325" w:rsidR="00A67181" w:rsidRDefault="000269B7" w:rsidP="00B600F8">
      <w:pPr>
        <w:spacing w:line="48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In summary, our product </w:t>
      </w:r>
      <w:r w:rsidR="00766A25">
        <w:rPr>
          <w:rFonts w:ascii="Times New Roman" w:eastAsia="Times New Roman" w:hAnsi="Times New Roman" w:cs="Times New Roman"/>
          <w:color w:val="000000" w:themeColor="text1"/>
        </w:rPr>
        <w:t>is</w:t>
      </w:r>
      <w:r w:rsidR="00CC01CB">
        <w:rPr>
          <w:rFonts w:ascii="Times New Roman" w:eastAsia="Times New Roman" w:hAnsi="Times New Roman" w:cs="Times New Roman"/>
          <w:color w:val="000000" w:themeColor="text1"/>
        </w:rPr>
        <w:t xml:space="preserve"> small</w:t>
      </w:r>
      <w:r w:rsidR="00E44DE7">
        <w:rPr>
          <w:rFonts w:ascii="Times New Roman" w:eastAsia="Times New Roman" w:hAnsi="Times New Roman" w:cs="Times New Roman"/>
          <w:color w:val="000000" w:themeColor="text1"/>
        </w:rPr>
        <w:t>, simple,</w:t>
      </w:r>
      <w:r w:rsidR="00CC01CB">
        <w:rPr>
          <w:rFonts w:ascii="Times New Roman" w:eastAsia="Times New Roman" w:hAnsi="Times New Roman" w:cs="Times New Roman"/>
          <w:color w:val="000000" w:themeColor="text1"/>
        </w:rPr>
        <w:t xml:space="preserve"> and agile</w:t>
      </w:r>
      <w:r w:rsidR="00D64265">
        <w:rPr>
          <w:rFonts w:ascii="Times New Roman" w:eastAsia="Times New Roman" w:hAnsi="Times New Roman" w:cs="Times New Roman"/>
          <w:color w:val="000000" w:themeColor="text1"/>
        </w:rPr>
        <w:t xml:space="preserve">. </w:t>
      </w:r>
      <w:r w:rsidR="00E91652">
        <w:rPr>
          <w:rFonts w:ascii="Times New Roman" w:eastAsia="Times New Roman" w:hAnsi="Times New Roman" w:cs="Times New Roman"/>
          <w:color w:val="000000" w:themeColor="text1"/>
        </w:rPr>
        <w:t xml:space="preserve"> </w:t>
      </w:r>
      <w:r w:rsidR="00235BD5">
        <w:rPr>
          <w:rFonts w:ascii="Times New Roman" w:eastAsia="Times New Roman" w:hAnsi="Times New Roman" w:cs="Times New Roman"/>
          <w:color w:val="000000" w:themeColor="text1"/>
        </w:rPr>
        <w:t xml:space="preserve">As a small company, decisions can </w:t>
      </w:r>
      <w:r w:rsidR="006E7DAA">
        <w:rPr>
          <w:rFonts w:ascii="Times New Roman" w:eastAsia="Times New Roman" w:hAnsi="Times New Roman" w:cs="Times New Roman"/>
          <w:color w:val="000000" w:themeColor="text1"/>
        </w:rPr>
        <w:t>propagate very quickly, and the goals and methods of our organization will be easily mutable.</w:t>
      </w:r>
      <w:r w:rsidR="00035EC2">
        <w:rPr>
          <w:rFonts w:ascii="Times New Roman" w:eastAsia="Times New Roman" w:hAnsi="Times New Roman" w:cs="Times New Roman"/>
          <w:color w:val="000000" w:themeColor="text1"/>
        </w:rPr>
        <w:t xml:space="preserve"> This also means that new ideas</w:t>
      </w:r>
      <w:r w:rsidR="005E3CA1">
        <w:rPr>
          <w:rFonts w:ascii="Times New Roman" w:eastAsia="Times New Roman" w:hAnsi="Times New Roman" w:cs="Times New Roman"/>
          <w:color w:val="000000" w:themeColor="text1"/>
        </w:rPr>
        <w:t xml:space="preserve"> </w:t>
      </w:r>
      <w:r w:rsidR="00035EC2">
        <w:rPr>
          <w:rFonts w:ascii="Times New Roman" w:eastAsia="Times New Roman" w:hAnsi="Times New Roman" w:cs="Times New Roman"/>
          <w:color w:val="000000" w:themeColor="text1"/>
        </w:rPr>
        <w:t xml:space="preserve">will spread quickly, and so </w:t>
      </w:r>
      <w:r w:rsidR="00E44DE7">
        <w:rPr>
          <w:rFonts w:ascii="Times New Roman" w:eastAsia="Times New Roman" w:hAnsi="Times New Roman" w:cs="Times New Roman"/>
          <w:color w:val="000000" w:themeColor="text1"/>
        </w:rPr>
        <w:t xml:space="preserve">innovation can be pursued at a relentless pace. </w:t>
      </w:r>
      <w:r w:rsidR="00F2673F">
        <w:rPr>
          <w:rFonts w:ascii="Times New Roman" w:eastAsia="Times New Roman" w:hAnsi="Times New Roman" w:cs="Times New Roman"/>
          <w:color w:val="000000" w:themeColor="text1"/>
        </w:rPr>
        <w:t xml:space="preserve">The simplicity of our product contributes to this </w:t>
      </w:r>
      <w:r w:rsidR="005E099F">
        <w:rPr>
          <w:rFonts w:ascii="Times New Roman" w:eastAsia="Times New Roman" w:hAnsi="Times New Roman" w:cs="Times New Roman"/>
          <w:color w:val="000000" w:themeColor="text1"/>
        </w:rPr>
        <w:t>ease of change, with only a few major components that can easily be repositioned</w:t>
      </w:r>
      <w:r w:rsidR="00A67181">
        <w:rPr>
          <w:rFonts w:ascii="Times New Roman" w:eastAsia="Times New Roman" w:hAnsi="Times New Roman" w:cs="Times New Roman"/>
          <w:color w:val="000000" w:themeColor="text1"/>
        </w:rPr>
        <w:t xml:space="preserve"> when a better idea comes up</w:t>
      </w:r>
      <w:r w:rsidR="005E099F">
        <w:rPr>
          <w:rFonts w:ascii="Times New Roman" w:eastAsia="Times New Roman" w:hAnsi="Times New Roman" w:cs="Times New Roman"/>
          <w:color w:val="000000" w:themeColor="text1"/>
        </w:rPr>
        <w:t>.</w:t>
      </w:r>
    </w:p>
    <w:p w14:paraId="5A7568A4" w14:textId="7AFE96BA" w:rsidR="00F2673F" w:rsidRPr="000269B7" w:rsidRDefault="00A67181" w:rsidP="00B600F8">
      <w:pPr>
        <w:spacing w:line="48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This simplicity and ease of transition has downsides, though. </w:t>
      </w:r>
      <w:r w:rsidR="00D91408">
        <w:rPr>
          <w:rFonts w:ascii="Times New Roman" w:eastAsia="Times New Roman" w:hAnsi="Times New Roman" w:cs="Times New Roman"/>
          <w:color w:val="000000" w:themeColor="text1"/>
        </w:rPr>
        <w:t>Because there is reduced inertia</w:t>
      </w:r>
      <w:r w:rsidR="002B20BC">
        <w:rPr>
          <w:rFonts w:ascii="Times New Roman" w:eastAsia="Times New Roman" w:hAnsi="Times New Roman" w:cs="Times New Roman"/>
          <w:color w:val="000000" w:themeColor="text1"/>
        </w:rPr>
        <w:t xml:space="preserve"> and the product isn’t well-defined</w:t>
      </w:r>
      <w:r w:rsidR="00D91408">
        <w:rPr>
          <w:rFonts w:ascii="Times New Roman" w:eastAsia="Times New Roman" w:hAnsi="Times New Roman" w:cs="Times New Roman"/>
          <w:color w:val="000000" w:themeColor="text1"/>
        </w:rPr>
        <w:t xml:space="preserve">, there is a less well-understood </w:t>
      </w:r>
      <w:r w:rsidR="0090075A">
        <w:rPr>
          <w:rFonts w:ascii="Times New Roman" w:eastAsia="Times New Roman" w:hAnsi="Times New Roman" w:cs="Times New Roman"/>
          <w:color w:val="000000" w:themeColor="text1"/>
        </w:rPr>
        <w:t>shared vision of the product, and so two people making changes or discussing</w:t>
      </w:r>
      <w:r w:rsidR="002B20BC">
        <w:rPr>
          <w:rFonts w:ascii="Times New Roman" w:eastAsia="Times New Roman" w:hAnsi="Times New Roman" w:cs="Times New Roman"/>
          <w:color w:val="000000" w:themeColor="text1"/>
        </w:rPr>
        <w:t xml:space="preserve"> the product may have different mental models. </w:t>
      </w:r>
      <w:r w:rsidR="00941ADB">
        <w:rPr>
          <w:rFonts w:ascii="Times New Roman" w:eastAsia="Times New Roman" w:hAnsi="Times New Roman" w:cs="Times New Roman"/>
          <w:color w:val="000000" w:themeColor="text1"/>
        </w:rPr>
        <w:t xml:space="preserve">Additionally, a product this simple is easily copied by large firms with </w:t>
      </w:r>
      <w:r w:rsidR="00FF2E67">
        <w:rPr>
          <w:rFonts w:ascii="Times New Roman" w:eastAsia="Times New Roman" w:hAnsi="Times New Roman" w:cs="Times New Roman"/>
          <w:color w:val="000000" w:themeColor="text1"/>
        </w:rPr>
        <w:t xml:space="preserve">expertise, </w:t>
      </w:r>
      <w:r w:rsidR="00F86938">
        <w:rPr>
          <w:rFonts w:ascii="Times New Roman" w:eastAsia="Times New Roman" w:hAnsi="Times New Roman" w:cs="Times New Roman"/>
          <w:color w:val="000000" w:themeColor="text1"/>
        </w:rPr>
        <w:t xml:space="preserve">cash reserves </w:t>
      </w:r>
      <w:r w:rsidR="00F86938">
        <w:rPr>
          <w:rFonts w:ascii="Times New Roman" w:eastAsia="Times New Roman" w:hAnsi="Times New Roman" w:cs="Times New Roman"/>
          <w:color w:val="000000" w:themeColor="text1"/>
        </w:rPr>
        <w:lastRenderedPageBreak/>
        <w:t xml:space="preserve">and economy of scale </w:t>
      </w:r>
      <w:r w:rsidR="00020810">
        <w:rPr>
          <w:rFonts w:ascii="Times New Roman" w:eastAsia="Times New Roman" w:hAnsi="Times New Roman" w:cs="Times New Roman"/>
          <w:color w:val="000000" w:themeColor="text1"/>
        </w:rPr>
        <w:t>dwarfing any startup’s.</w:t>
      </w:r>
      <w:r w:rsidR="002B20BC">
        <w:rPr>
          <w:rFonts w:ascii="Times New Roman" w:eastAsia="Times New Roman" w:hAnsi="Times New Roman" w:cs="Times New Roman"/>
          <w:color w:val="000000" w:themeColor="text1"/>
        </w:rPr>
        <w:t xml:space="preserve"> </w:t>
      </w:r>
      <w:r w:rsidR="00552B58">
        <w:rPr>
          <w:rFonts w:ascii="Times New Roman" w:eastAsia="Times New Roman" w:hAnsi="Times New Roman" w:cs="Times New Roman"/>
          <w:color w:val="000000" w:themeColor="text1"/>
        </w:rPr>
        <w:t xml:space="preserve">This means that considerable effort should be put towards </w:t>
      </w:r>
      <w:r w:rsidR="00DD392C">
        <w:rPr>
          <w:rFonts w:ascii="Times New Roman" w:eastAsia="Times New Roman" w:hAnsi="Times New Roman" w:cs="Times New Roman"/>
          <w:color w:val="000000" w:themeColor="text1"/>
        </w:rPr>
        <w:t xml:space="preserve">making the product distinctive and unique, so that copies </w:t>
      </w:r>
      <w:r w:rsidR="001B2475">
        <w:rPr>
          <w:rFonts w:ascii="Times New Roman" w:eastAsia="Times New Roman" w:hAnsi="Times New Roman" w:cs="Times New Roman"/>
          <w:color w:val="000000" w:themeColor="text1"/>
        </w:rPr>
        <w:t xml:space="preserve">seem like cheap imitations instead of legitimate </w:t>
      </w:r>
      <w:r w:rsidR="00BD443B">
        <w:rPr>
          <w:rFonts w:ascii="Times New Roman" w:eastAsia="Times New Roman" w:hAnsi="Times New Roman" w:cs="Times New Roman"/>
          <w:color w:val="000000" w:themeColor="text1"/>
        </w:rPr>
        <w:t xml:space="preserve">competitors. </w:t>
      </w:r>
    </w:p>
    <w:p w14:paraId="09F48031" w14:textId="50FCDAAD" w:rsidR="00150CEF" w:rsidRDefault="19D679B9" w:rsidP="730DCFE9">
      <w:pPr>
        <w:spacing w:line="480" w:lineRule="auto"/>
        <w:jc w:val="center"/>
        <w:rPr>
          <w:rFonts w:ascii="Times New Roman" w:eastAsia="Times New Roman" w:hAnsi="Times New Roman" w:cs="Times New Roman"/>
          <w:b/>
          <w:bCs/>
          <w:color w:val="000000" w:themeColor="text1"/>
        </w:rPr>
      </w:pPr>
      <w:r w:rsidRPr="149E3780">
        <w:rPr>
          <w:rFonts w:ascii="Times New Roman" w:eastAsia="Times New Roman" w:hAnsi="Times New Roman" w:cs="Times New Roman"/>
          <w:b/>
          <w:bCs/>
          <w:color w:val="000000" w:themeColor="text1"/>
        </w:rPr>
        <w:t>PESTLE</w:t>
      </w:r>
    </w:p>
    <w:tbl>
      <w:tblPr>
        <w:tblW w:w="0" w:type="auto"/>
        <w:tblLook w:val="06A0" w:firstRow="1" w:lastRow="0" w:firstColumn="1" w:lastColumn="0" w:noHBand="1" w:noVBand="1"/>
      </w:tblPr>
      <w:tblGrid>
        <w:gridCol w:w="1870"/>
        <w:gridCol w:w="7060"/>
      </w:tblGrid>
      <w:tr w:rsidR="730DCFE9" w14:paraId="49580288" w14:textId="77777777" w:rsidTr="149E3780">
        <w:trPr>
          <w:trHeight w:val="300"/>
        </w:trPr>
        <w:tc>
          <w:tcPr>
            <w:tcW w:w="1870" w:type="dxa"/>
            <w:tcBorders>
              <w:bottom w:val="single" w:sz="12" w:space="0" w:color="000000" w:themeColor="text1"/>
            </w:tcBorders>
            <w:tcMar>
              <w:top w:w="100" w:type="dxa"/>
              <w:left w:w="100" w:type="dxa"/>
              <w:bottom w:w="100" w:type="dxa"/>
              <w:right w:w="100" w:type="dxa"/>
            </w:tcMar>
          </w:tcPr>
          <w:p w14:paraId="65DA6B9A" w14:textId="5366BAF3" w:rsidR="730DCFE9" w:rsidRDefault="28B98E36" w:rsidP="149E3780">
            <w:pPr>
              <w:spacing w:after="0"/>
              <w:rPr>
                <w:rFonts w:ascii="Times New Roman" w:eastAsia="Times New Roman" w:hAnsi="Times New Roman" w:cs="Times New Roman"/>
                <w:b/>
                <w:bCs/>
                <w:color w:val="000000" w:themeColor="text1"/>
                <w:sz w:val="20"/>
                <w:szCs w:val="20"/>
              </w:rPr>
            </w:pPr>
            <w:r w:rsidRPr="149E3780">
              <w:rPr>
                <w:rFonts w:ascii="Times New Roman" w:eastAsia="Times New Roman" w:hAnsi="Times New Roman" w:cs="Times New Roman"/>
                <w:b/>
                <w:bCs/>
                <w:color w:val="000000" w:themeColor="text1"/>
                <w:sz w:val="20"/>
                <w:szCs w:val="20"/>
              </w:rPr>
              <w:t>Factor</w:t>
            </w:r>
          </w:p>
        </w:tc>
        <w:tc>
          <w:tcPr>
            <w:tcW w:w="7060" w:type="dxa"/>
            <w:tcBorders>
              <w:bottom w:val="single" w:sz="12" w:space="0" w:color="000000" w:themeColor="text1"/>
            </w:tcBorders>
            <w:tcMar>
              <w:top w:w="100" w:type="dxa"/>
              <w:left w:w="100" w:type="dxa"/>
              <w:bottom w:w="100" w:type="dxa"/>
              <w:right w:w="100" w:type="dxa"/>
            </w:tcMar>
          </w:tcPr>
          <w:p w14:paraId="1FE7FCDB" w14:textId="1D53C03B" w:rsidR="730DCFE9" w:rsidRDefault="28B98E36" w:rsidP="149E3780">
            <w:pPr>
              <w:spacing w:after="0"/>
              <w:rPr>
                <w:rFonts w:ascii="Times New Roman" w:eastAsia="Times New Roman" w:hAnsi="Times New Roman" w:cs="Times New Roman"/>
                <w:b/>
                <w:bCs/>
                <w:color w:val="000000" w:themeColor="text1"/>
                <w:sz w:val="20"/>
                <w:szCs w:val="20"/>
              </w:rPr>
            </w:pPr>
            <w:r w:rsidRPr="149E3780">
              <w:rPr>
                <w:rFonts w:ascii="Times New Roman" w:eastAsia="Times New Roman" w:hAnsi="Times New Roman" w:cs="Times New Roman"/>
                <w:b/>
                <w:bCs/>
                <w:color w:val="000000" w:themeColor="text1"/>
                <w:sz w:val="20"/>
                <w:szCs w:val="20"/>
              </w:rPr>
              <w:t>Points - Opportunities and Threats</w:t>
            </w:r>
          </w:p>
        </w:tc>
      </w:tr>
      <w:tr w:rsidR="730DCFE9" w14:paraId="30A17E30" w14:textId="77777777" w:rsidTr="5718B239">
        <w:trPr>
          <w:trHeight w:val="2265"/>
        </w:trPr>
        <w:tc>
          <w:tcPr>
            <w:tcW w:w="1870" w:type="dxa"/>
            <w:tcBorders>
              <w:top w:val="single" w:sz="12"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249F25D" w14:textId="114D9E63" w:rsidR="730DCFE9" w:rsidRDefault="28B98E36" w:rsidP="149E3780">
            <w:pPr>
              <w:spacing w:after="0"/>
              <w:rPr>
                <w:rFonts w:ascii="Times New Roman" w:eastAsia="Times New Roman" w:hAnsi="Times New Roman" w:cs="Times New Roman"/>
                <w:color w:val="000000" w:themeColor="text1"/>
                <w:sz w:val="20"/>
                <w:szCs w:val="20"/>
              </w:rPr>
            </w:pPr>
            <w:r w:rsidRPr="149E3780">
              <w:rPr>
                <w:rFonts w:ascii="Times New Roman" w:eastAsia="Times New Roman" w:hAnsi="Times New Roman" w:cs="Times New Roman"/>
                <w:color w:val="000000" w:themeColor="text1"/>
                <w:sz w:val="20"/>
                <w:szCs w:val="20"/>
              </w:rPr>
              <w:t>Political</w:t>
            </w:r>
          </w:p>
        </w:tc>
        <w:tc>
          <w:tcPr>
            <w:tcW w:w="7060" w:type="dxa"/>
            <w:tcBorders>
              <w:top w:val="single" w:sz="12"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5ED7FE0" w14:textId="6BF45F58" w:rsidR="7087CC35" w:rsidRDefault="1F3F1E45" w:rsidP="149E3780">
            <w:pPr>
              <w:pStyle w:val="ListParagraph"/>
              <w:numPr>
                <w:ilvl w:val="0"/>
                <w:numId w:val="19"/>
              </w:numPr>
              <w:spacing w:before="240" w:after="240"/>
              <w:rPr>
                <w:rFonts w:ascii="Times New Roman" w:eastAsia="Times New Roman" w:hAnsi="Times New Roman" w:cs="Times New Roman"/>
                <w:color w:val="000000" w:themeColor="text1"/>
                <w:sz w:val="20"/>
                <w:szCs w:val="20"/>
              </w:rPr>
            </w:pPr>
            <w:r w:rsidRPr="149E3780">
              <w:rPr>
                <w:rFonts w:ascii="Times New Roman" w:eastAsia="Times New Roman" w:hAnsi="Times New Roman" w:cs="Times New Roman"/>
                <w:color w:val="000000" w:themeColor="text1"/>
                <w:sz w:val="20"/>
                <w:szCs w:val="20"/>
              </w:rPr>
              <w:t>School and workplace policies increasingly restrict phone use</w:t>
            </w:r>
            <w:r w:rsidR="4B771CC1" w:rsidRPr="5718B239">
              <w:rPr>
                <w:rFonts w:ascii="Times New Roman" w:eastAsia="Times New Roman" w:hAnsi="Times New Roman" w:cs="Times New Roman"/>
                <w:color w:val="000000" w:themeColor="text1"/>
                <w:sz w:val="20"/>
                <w:szCs w:val="20"/>
              </w:rPr>
              <w:t xml:space="preserve"> </w:t>
            </w:r>
            <w:r w:rsidR="4176AFDC" w:rsidRPr="5718B239">
              <w:rPr>
                <w:rFonts w:ascii="Times New Roman" w:eastAsia="Times New Roman" w:hAnsi="Times New Roman" w:cs="Times New Roman"/>
                <w:color w:val="000000" w:themeColor="text1"/>
                <w:sz w:val="20"/>
                <w:szCs w:val="20"/>
              </w:rPr>
              <w:t>(Ontario.ca, 2025)</w:t>
            </w:r>
          </w:p>
          <w:p w14:paraId="6E00B515" w14:textId="693C133B" w:rsidR="7087CC35" w:rsidRDefault="1F3F1E45" w:rsidP="149E3780">
            <w:pPr>
              <w:pStyle w:val="ListParagraph"/>
              <w:numPr>
                <w:ilvl w:val="1"/>
                <w:numId w:val="19"/>
              </w:numPr>
              <w:spacing w:before="240" w:after="240"/>
              <w:rPr>
                <w:rFonts w:ascii="Times New Roman" w:eastAsia="Times New Roman" w:hAnsi="Times New Roman" w:cs="Times New Roman"/>
                <w:color w:val="000000" w:themeColor="text1"/>
                <w:sz w:val="20"/>
                <w:szCs w:val="20"/>
              </w:rPr>
            </w:pPr>
            <w:r w:rsidRPr="149E3780">
              <w:rPr>
                <w:rFonts w:ascii="Times New Roman" w:eastAsia="Times New Roman" w:hAnsi="Times New Roman" w:cs="Times New Roman"/>
                <w:color w:val="000000" w:themeColor="text1"/>
                <w:sz w:val="20"/>
                <w:szCs w:val="20"/>
              </w:rPr>
              <w:t>This provides a wearable product to encourage compliance to the trend</w:t>
            </w:r>
          </w:p>
          <w:p w14:paraId="0C426357" w14:textId="3451B261" w:rsidR="4513E3FE" w:rsidRDefault="6D318707" w:rsidP="149E3780">
            <w:pPr>
              <w:pStyle w:val="ListParagraph"/>
              <w:numPr>
                <w:ilvl w:val="0"/>
                <w:numId w:val="19"/>
              </w:numPr>
              <w:spacing w:before="240" w:after="240"/>
              <w:rPr>
                <w:rFonts w:ascii="Times New Roman" w:eastAsia="Times New Roman" w:hAnsi="Times New Roman" w:cs="Times New Roman"/>
                <w:color w:val="000000" w:themeColor="text1"/>
                <w:sz w:val="20"/>
                <w:szCs w:val="20"/>
              </w:rPr>
            </w:pPr>
            <w:r w:rsidRPr="149E3780">
              <w:rPr>
                <w:rFonts w:ascii="Times New Roman" w:eastAsia="Times New Roman" w:hAnsi="Times New Roman" w:cs="Times New Roman"/>
                <w:color w:val="000000" w:themeColor="text1"/>
                <w:sz w:val="20"/>
                <w:szCs w:val="20"/>
              </w:rPr>
              <w:t>Governments encourage digital wellbeing through digital-wellbeing initiatives</w:t>
            </w:r>
          </w:p>
          <w:p w14:paraId="7331A63C" w14:textId="393E59A8" w:rsidR="4513E3FE" w:rsidRDefault="6D318707" w:rsidP="149E3780">
            <w:pPr>
              <w:pStyle w:val="ListParagraph"/>
              <w:numPr>
                <w:ilvl w:val="1"/>
                <w:numId w:val="19"/>
              </w:numPr>
              <w:spacing w:before="240" w:after="240"/>
              <w:rPr>
                <w:rFonts w:ascii="Times New Roman" w:eastAsia="Times New Roman" w:hAnsi="Times New Roman" w:cs="Times New Roman"/>
                <w:color w:val="000000" w:themeColor="text1"/>
                <w:sz w:val="20"/>
                <w:szCs w:val="20"/>
              </w:rPr>
            </w:pPr>
            <w:r w:rsidRPr="149E3780">
              <w:rPr>
                <w:rFonts w:ascii="Times New Roman" w:eastAsia="Times New Roman" w:hAnsi="Times New Roman" w:cs="Times New Roman"/>
                <w:color w:val="000000" w:themeColor="text1"/>
                <w:sz w:val="20"/>
                <w:szCs w:val="20"/>
              </w:rPr>
              <w:t xml:space="preserve">This creates a favourable climate for technologies supporting these initiatives </w:t>
            </w:r>
          </w:p>
          <w:p w14:paraId="46D30435" w14:textId="618F624E" w:rsidR="71B7A03C" w:rsidRDefault="75BEC48F" w:rsidP="149E3780">
            <w:pPr>
              <w:pStyle w:val="ListParagraph"/>
              <w:numPr>
                <w:ilvl w:val="0"/>
                <w:numId w:val="19"/>
              </w:numPr>
              <w:spacing w:before="240" w:after="240"/>
              <w:rPr>
                <w:rFonts w:ascii="Times New Roman" w:eastAsia="Times New Roman" w:hAnsi="Times New Roman" w:cs="Times New Roman"/>
                <w:color w:val="000000" w:themeColor="text1"/>
                <w:sz w:val="20"/>
                <w:szCs w:val="20"/>
              </w:rPr>
            </w:pPr>
            <w:r w:rsidRPr="149E3780">
              <w:rPr>
                <w:rFonts w:ascii="Times New Roman" w:eastAsia="Times New Roman" w:hAnsi="Times New Roman" w:cs="Times New Roman"/>
                <w:color w:val="000000" w:themeColor="text1"/>
                <w:sz w:val="20"/>
                <w:szCs w:val="20"/>
              </w:rPr>
              <w:t>There could be policy concerns about privacy and biometric data</w:t>
            </w:r>
          </w:p>
          <w:p w14:paraId="5B92B48F" w14:textId="3850AEB8" w:rsidR="71B7A03C" w:rsidRDefault="75BEC48F" w:rsidP="149E3780">
            <w:pPr>
              <w:pStyle w:val="ListParagraph"/>
              <w:numPr>
                <w:ilvl w:val="1"/>
                <w:numId w:val="19"/>
              </w:numPr>
              <w:spacing w:before="240" w:after="240"/>
              <w:rPr>
                <w:rFonts w:ascii="Times New Roman" w:eastAsia="Times New Roman" w:hAnsi="Times New Roman" w:cs="Times New Roman"/>
                <w:color w:val="000000" w:themeColor="text1"/>
                <w:sz w:val="20"/>
                <w:szCs w:val="20"/>
              </w:rPr>
            </w:pPr>
            <w:r w:rsidRPr="149E3780">
              <w:rPr>
                <w:rFonts w:ascii="Times New Roman" w:eastAsia="Times New Roman" w:hAnsi="Times New Roman" w:cs="Times New Roman"/>
                <w:color w:val="000000" w:themeColor="text1"/>
                <w:sz w:val="20"/>
                <w:szCs w:val="20"/>
              </w:rPr>
              <w:t>This would lead to strict regulations and oversight</w:t>
            </w:r>
          </w:p>
        </w:tc>
      </w:tr>
      <w:tr w:rsidR="730DCFE9" w14:paraId="1C34DECC" w14:textId="77777777" w:rsidTr="149E3780">
        <w:trPr>
          <w:trHeight w:val="300"/>
        </w:trPr>
        <w:tc>
          <w:tcPr>
            <w:tcW w:w="18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25F2CEE" w14:textId="00CFB5BB" w:rsidR="730DCFE9" w:rsidRDefault="28B98E36" w:rsidP="149E3780">
            <w:pPr>
              <w:spacing w:after="0"/>
              <w:rPr>
                <w:rFonts w:ascii="Times New Roman" w:eastAsia="Times New Roman" w:hAnsi="Times New Roman" w:cs="Times New Roman"/>
                <w:color w:val="000000" w:themeColor="text1"/>
                <w:sz w:val="20"/>
                <w:szCs w:val="20"/>
              </w:rPr>
            </w:pPr>
            <w:r w:rsidRPr="149E3780">
              <w:rPr>
                <w:rFonts w:ascii="Times New Roman" w:eastAsia="Times New Roman" w:hAnsi="Times New Roman" w:cs="Times New Roman"/>
                <w:color w:val="000000" w:themeColor="text1"/>
                <w:sz w:val="20"/>
                <w:szCs w:val="20"/>
              </w:rPr>
              <w:t>Economic</w:t>
            </w:r>
          </w:p>
        </w:tc>
        <w:tc>
          <w:tcPr>
            <w:tcW w:w="70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FB20190" w14:textId="1DC5BB44" w:rsidR="2F1A67D5" w:rsidRDefault="1EB1DBF2" w:rsidP="149E3780">
            <w:pPr>
              <w:pStyle w:val="ListParagraph"/>
              <w:numPr>
                <w:ilvl w:val="0"/>
                <w:numId w:val="3"/>
              </w:numPr>
              <w:spacing w:before="240" w:after="240"/>
              <w:rPr>
                <w:rFonts w:ascii="Times New Roman" w:eastAsia="Times New Roman" w:hAnsi="Times New Roman" w:cs="Times New Roman"/>
                <w:color w:val="000000" w:themeColor="text1"/>
                <w:sz w:val="20"/>
                <w:szCs w:val="20"/>
              </w:rPr>
            </w:pPr>
            <w:r w:rsidRPr="149E3780">
              <w:rPr>
                <w:rFonts w:ascii="Times New Roman" w:eastAsia="Times New Roman" w:hAnsi="Times New Roman" w:cs="Times New Roman"/>
                <w:color w:val="000000" w:themeColor="text1"/>
                <w:sz w:val="20"/>
                <w:szCs w:val="20"/>
              </w:rPr>
              <w:t>Low-cost components make manufacturing affordable</w:t>
            </w:r>
          </w:p>
          <w:p w14:paraId="02626DAE" w14:textId="4121A53A" w:rsidR="2F1A67D5" w:rsidRDefault="1EB1DBF2" w:rsidP="149E3780">
            <w:pPr>
              <w:pStyle w:val="ListParagraph"/>
              <w:numPr>
                <w:ilvl w:val="1"/>
                <w:numId w:val="3"/>
              </w:numPr>
              <w:spacing w:before="240" w:after="240"/>
              <w:rPr>
                <w:rFonts w:ascii="Times New Roman" w:eastAsia="Times New Roman" w:hAnsi="Times New Roman" w:cs="Times New Roman"/>
                <w:color w:val="000000" w:themeColor="text1"/>
                <w:sz w:val="20"/>
                <w:szCs w:val="20"/>
              </w:rPr>
            </w:pPr>
            <w:r w:rsidRPr="149E3780">
              <w:rPr>
                <w:rFonts w:ascii="Times New Roman" w:eastAsia="Times New Roman" w:hAnsi="Times New Roman" w:cs="Times New Roman"/>
                <w:color w:val="000000" w:themeColor="text1"/>
                <w:sz w:val="20"/>
                <w:szCs w:val="20"/>
              </w:rPr>
              <w:t xml:space="preserve">This will keep price low for price sensitive buyers such as students </w:t>
            </w:r>
          </w:p>
          <w:p w14:paraId="7C0FDBEB" w14:textId="1CE02BEB" w:rsidR="2F1A67D5" w:rsidRDefault="1EB1DBF2" w:rsidP="149E3780">
            <w:pPr>
              <w:pStyle w:val="ListParagraph"/>
              <w:numPr>
                <w:ilvl w:val="0"/>
                <w:numId w:val="3"/>
              </w:numPr>
              <w:spacing w:before="240" w:after="240"/>
              <w:rPr>
                <w:rFonts w:ascii="Times New Roman" w:eastAsia="Times New Roman" w:hAnsi="Times New Roman" w:cs="Times New Roman"/>
                <w:color w:val="000000" w:themeColor="text1"/>
                <w:sz w:val="20"/>
                <w:szCs w:val="20"/>
              </w:rPr>
            </w:pPr>
            <w:r w:rsidRPr="149E3780">
              <w:rPr>
                <w:rFonts w:ascii="Times New Roman" w:eastAsia="Times New Roman" w:hAnsi="Times New Roman" w:cs="Times New Roman"/>
                <w:color w:val="000000" w:themeColor="text1"/>
                <w:sz w:val="20"/>
                <w:szCs w:val="20"/>
              </w:rPr>
              <w:t>Market growth for wearable products</w:t>
            </w:r>
          </w:p>
          <w:p w14:paraId="644B58DE" w14:textId="05806E5C" w:rsidR="2F1A67D5" w:rsidRDefault="1EB1DBF2" w:rsidP="149E3780">
            <w:pPr>
              <w:pStyle w:val="ListParagraph"/>
              <w:numPr>
                <w:ilvl w:val="1"/>
                <w:numId w:val="3"/>
              </w:numPr>
              <w:spacing w:before="240" w:after="240"/>
              <w:rPr>
                <w:rFonts w:ascii="Times New Roman" w:eastAsia="Times New Roman" w:hAnsi="Times New Roman" w:cs="Times New Roman"/>
                <w:color w:val="000000" w:themeColor="text1"/>
                <w:sz w:val="20"/>
                <w:szCs w:val="20"/>
              </w:rPr>
            </w:pPr>
            <w:r w:rsidRPr="149E3780">
              <w:rPr>
                <w:rFonts w:ascii="Times New Roman" w:eastAsia="Times New Roman" w:hAnsi="Times New Roman" w:cs="Times New Roman"/>
                <w:color w:val="000000" w:themeColor="text1"/>
                <w:sz w:val="20"/>
                <w:szCs w:val="20"/>
              </w:rPr>
              <w:t>Increasing demand for lightweight, single function, wearable products</w:t>
            </w:r>
            <w:r w:rsidR="33313E92" w:rsidRPr="5718B239">
              <w:rPr>
                <w:rFonts w:ascii="Times New Roman" w:eastAsia="Times New Roman" w:hAnsi="Times New Roman" w:cs="Times New Roman"/>
                <w:color w:val="000000" w:themeColor="text1"/>
                <w:sz w:val="20"/>
                <w:szCs w:val="20"/>
              </w:rPr>
              <w:t xml:space="preserve"> (Singh &amp; Arnott, 2024)</w:t>
            </w:r>
          </w:p>
          <w:p w14:paraId="078BA9B9" w14:textId="01BBB62F" w:rsidR="2F1A67D5" w:rsidRDefault="1EB1DBF2" w:rsidP="149E3780">
            <w:pPr>
              <w:pStyle w:val="ListParagraph"/>
              <w:numPr>
                <w:ilvl w:val="0"/>
                <w:numId w:val="3"/>
              </w:numPr>
              <w:spacing w:before="240" w:after="240"/>
              <w:rPr>
                <w:rFonts w:ascii="Times New Roman" w:eastAsia="Times New Roman" w:hAnsi="Times New Roman" w:cs="Times New Roman"/>
                <w:color w:val="000000" w:themeColor="text1"/>
                <w:sz w:val="20"/>
                <w:szCs w:val="20"/>
              </w:rPr>
            </w:pPr>
            <w:r w:rsidRPr="149E3780">
              <w:rPr>
                <w:rFonts w:ascii="Times New Roman" w:eastAsia="Times New Roman" w:hAnsi="Times New Roman" w:cs="Times New Roman"/>
                <w:color w:val="000000" w:themeColor="text1"/>
                <w:sz w:val="20"/>
                <w:szCs w:val="20"/>
              </w:rPr>
              <w:t>Economic pressure on post-secondary students increased demand for productivity tools</w:t>
            </w:r>
          </w:p>
          <w:p w14:paraId="4A7D68EB" w14:textId="1DD76B08" w:rsidR="2F1A67D5" w:rsidRDefault="1EB1DBF2" w:rsidP="149E3780">
            <w:pPr>
              <w:pStyle w:val="ListParagraph"/>
              <w:numPr>
                <w:ilvl w:val="1"/>
                <w:numId w:val="3"/>
              </w:numPr>
              <w:spacing w:before="240" w:after="240"/>
              <w:rPr>
                <w:rFonts w:ascii="Times New Roman" w:eastAsia="Times New Roman" w:hAnsi="Times New Roman" w:cs="Times New Roman"/>
                <w:color w:val="000000" w:themeColor="text1"/>
                <w:sz w:val="20"/>
                <w:szCs w:val="20"/>
              </w:rPr>
            </w:pPr>
            <w:r w:rsidRPr="149E3780">
              <w:rPr>
                <w:rFonts w:ascii="Times New Roman" w:eastAsia="Times New Roman" w:hAnsi="Times New Roman" w:cs="Times New Roman"/>
                <w:color w:val="000000" w:themeColor="text1"/>
                <w:sz w:val="20"/>
                <w:szCs w:val="20"/>
              </w:rPr>
              <w:t>Tuition and living costs continue to increase meaning students continue to look for products to help maximize efficiency and time</w:t>
            </w:r>
          </w:p>
        </w:tc>
      </w:tr>
      <w:tr w:rsidR="730DCFE9" w14:paraId="4F12C0C7" w14:textId="77777777" w:rsidTr="149E3780">
        <w:trPr>
          <w:trHeight w:val="300"/>
        </w:trPr>
        <w:tc>
          <w:tcPr>
            <w:tcW w:w="18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6754AF9" w14:textId="638C6D40" w:rsidR="730DCFE9" w:rsidRDefault="28B98E36" w:rsidP="149E3780">
            <w:pPr>
              <w:spacing w:after="0"/>
              <w:rPr>
                <w:rFonts w:ascii="Times New Roman" w:eastAsia="Times New Roman" w:hAnsi="Times New Roman" w:cs="Times New Roman"/>
                <w:color w:val="000000" w:themeColor="text1"/>
                <w:sz w:val="20"/>
                <w:szCs w:val="20"/>
              </w:rPr>
            </w:pPr>
            <w:r w:rsidRPr="149E3780">
              <w:rPr>
                <w:rFonts w:ascii="Times New Roman" w:eastAsia="Times New Roman" w:hAnsi="Times New Roman" w:cs="Times New Roman"/>
                <w:color w:val="000000" w:themeColor="text1"/>
                <w:sz w:val="20"/>
                <w:szCs w:val="20"/>
              </w:rPr>
              <w:t>Social</w:t>
            </w:r>
          </w:p>
        </w:tc>
        <w:tc>
          <w:tcPr>
            <w:tcW w:w="70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4D2CE16" w14:textId="7734BCC4" w:rsidR="0E5C2D68" w:rsidRDefault="6D8E77AB" w:rsidP="149E3780">
            <w:pPr>
              <w:pStyle w:val="ListParagraph"/>
              <w:numPr>
                <w:ilvl w:val="0"/>
                <w:numId w:val="8"/>
              </w:numPr>
              <w:spacing w:before="240" w:after="240"/>
              <w:rPr>
                <w:rFonts w:ascii="Times New Roman" w:eastAsia="Times New Roman" w:hAnsi="Times New Roman" w:cs="Times New Roman"/>
                <w:color w:val="000000" w:themeColor="text1"/>
                <w:sz w:val="20"/>
                <w:szCs w:val="20"/>
              </w:rPr>
            </w:pPr>
            <w:r w:rsidRPr="149E3780">
              <w:rPr>
                <w:rFonts w:ascii="Times New Roman" w:eastAsia="Times New Roman" w:hAnsi="Times New Roman" w:cs="Times New Roman"/>
                <w:color w:val="000000" w:themeColor="text1"/>
                <w:sz w:val="20"/>
                <w:szCs w:val="20"/>
              </w:rPr>
              <w:t xml:space="preserve">Phones being distracting is a widely recognized problem </w:t>
            </w:r>
          </w:p>
          <w:p w14:paraId="3502FBB2" w14:textId="4532B6AD" w:rsidR="7E9B141D" w:rsidRDefault="179E3CC5" w:rsidP="149E3780">
            <w:pPr>
              <w:pStyle w:val="ListParagraph"/>
              <w:numPr>
                <w:ilvl w:val="0"/>
                <w:numId w:val="8"/>
              </w:numPr>
              <w:spacing w:before="240" w:after="240"/>
              <w:rPr>
                <w:rFonts w:ascii="Times New Roman" w:eastAsia="Times New Roman" w:hAnsi="Times New Roman" w:cs="Times New Roman"/>
                <w:color w:val="000000" w:themeColor="text1"/>
                <w:sz w:val="20"/>
                <w:szCs w:val="20"/>
              </w:rPr>
            </w:pPr>
            <w:r w:rsidRPr="149E3780">
              <w:rPr>
                <w:rFonts w:ascii="Times New Roman" w:eastAsia="Times New Roman" w:hAnsi="Times New Roman" w:cs="Times New Roman"/>
                <w:color w:val="000000" w:themeColor="text1"/>
                <w:sz w:val="20"/>
                <w:szCs w:val="20"/>
              </w:rPr>
              <w:t>Increase in digital self-discipline</w:t>
            </w:r>
            <w:r w:rsidR="05B03663" w:rsidRPr="5718B239">
              <w:rPr>
                <w:rFonts w:ascii="Times New Roman" w:eastAsia="Times New Roman" w:hAnsi="Times New Roman" w:cs="Times New Roman"/>
                <w:color w:val="000000" w:themeColor="text1"/>
                <w:sz w:val="20"/>
                <w:szCs w:val="20"/>
              </w:rPr>
              <w:t xml:space="preserve"> (American Psychological Association, 2023)</w:t>
            </w:r>
          </w:p>
          <w:p w14:paraId="078574F5" w14:textId="0BFFEF39" w:rsidR="7E9B141D" w:rsidRDefault="179E3CC5" w:rsidP="149E3780">
            <w:pPr>
              <w:pStyle w:val="ListParagraph"/>
              <w:numPr>
                <w:ilvl w:val="1"/>
                <w:numId w:val="8"/>
              </w:numPr>
              <w:spacing w:before="240" w:after="240"/>
              <w:rPr>
                <w:rFonts w:ascii="Times New Roman" w:eastAsia="Times New Roman" w:hAnsi="Times New Roman" w:cs="Times New Roman"/>
                <w:color w:val="000000" w:themeColor="text1"/>
                <w:sz w:val="20"/>
                <w:szCs w:val="20"/>
              </w:rPr>
            </w:pPr>
            <w:r w:rsidRPr="149E3780">
              <w:rPr>
                <w:rFonts w:ascii="Times New Roman" w:eastAsia="Times New Roman" w:hAnsi="Times New Roman" w:cs="Times New Roman"/>
                <w:color w:val="000000" w:themeColor="text1"/>
                <w:sz w:val="20"/>
                <w:szCs w:val="20"/>
              </w:rPr>
              <w:t>More awareness around screen addiction and mental health supports non-invasive</w:t>
            </w:r>
            <w:r w:rsidR="2649C776" w:rsidRPr="149E3780">
              <w:rPr>
                <w:rFonts w:ascii="Times New Roman" w:eastAsia="Times New Roman" w:hAnsi="Times New Roman" w:cs="Times New Roman"/>
                <w:color w:val="000000" w:themeColor="text1"/>
                <w:sz w:val="20"/>
                <w:szCs w:val="20"/>
              </w:rPr>
              <w:t xml:space="preserve"> support tools</w:t>
            </w:r>
          </w:p>
          <w:p w14:paraId="3D457268" w14:textId="19969ED6" w:rsidR="3E2CEFBD" w:rsidRDefault="2649C776" w:rsidP="149E3780">
            <w:pPr>
              <w:pStyle w:val="ListParagraph"/>
              <w:numPr>
                <w:ilvl w:val="0"/>
                <w:numId w:val="8"/>
              </w:numPr>
              <w:spacing w:before="240" w:after="240"/>
              <w:rPr>
                <w:rFonts w:ascii="Times New Roman" w:eastAsia="Times New Roman" w:hAnsi="Times New Roman" w:cs="Times New Roman"/>
                <w:color w:val="000000" w:themeColor="text1"/>
                <w:sz w:val="20"/>
                <w:szCs w:val="20"/>
              </w:rPr>
            </w:pPr>
            <w:r w:rsidRPr="149E3780">
              <w:rPr>
                <w:rFonts w:ascii="Times New Roman" w:eastAsia="Times New Roman" w:hAnsi="Times New Roman" w:cs="Times New Roman"/>
                <w:color w:val="000000" w:themeColor="text1"/>
                <w:sz w:val="20"/>
                <w:szCs w:val="20"/>
              </w:rPr>
              <w:t>Widely accepted use of wearables</w:t>
            </w:r>
          </w:p>
          <w:p w14:paraId="13A3A70B" w14:textId="57133DAA" w:rsidR="3E2CEFBD" w:rsidRDefault="2649C776" w:rsidP="149E3780">
            <w:pPr>
              <w:pStyle w:val="ListParagraph"/>
              <w:numPr>
                <w:ilvl w:val="1"/>
                <w:numId w:val="8"/>
              </w:numPr>
              <w:spacing w:before="240" w:after="240"/>
              <w:rPr>
                <w:rFonts w:ascii="Times New Roman" w:eastAsia="Times New Roman" w:hAnsi="Times New Roman" w:cs="Times New Roman"/>
                <w:color w:val="000000" w:themeColor="text1"/>
                <w:sz w:val="20"/>
                <w:szCs w:val="20"/>
              </w:rPr>
            </w:pPr>
            <w:r w:rsidRPr="149E3780">
              <w:rPr>
                <w:rFonts w:ascii="Times New Roman" w:eastAsia="Times New Roman" w:hAnsi="Times New Roman" w:cs="Times New Roman"/>
                <w:color w:val="000000" w:themeColor="text1"/>
                <w:sz w:val="20"/>
                <w:szCs w:val="20"/>
              </w:rPr>
              <w:t>Students and professionals use smartwatches and fitness trackers on a daily base</w:t>
            </w:r>
          </w:p>
          <w:p w14:paraId="20031AEC" w14:textId="777891CB" w:rsidR="3B8AC44A" w:rsidRDefault="09220D64" w:rsidP="149E3780">
            <w:pPr>
              <w:pStyle w:val="ListParagraph"/>
              <w:numPr>
                <w:ilvl w:val="0"/>
                <w:numId w:val="8"/>
              </w:numPr>
              <w:spacing w:before="240" w:after="240"/>
              <w:rPr>
                <w:rFonts w:ascii="Times New Roman" w:eastAsia="Times New Roman" w:hAnsi="Times New Roman" w:cs="Times New Roman"/>
                <w:color w:val="000000" w:themeColor="text1"/>
                <w:sz w:val="20"/>
                <w:szCs w:val="20"/>
              </w:rPr>
            </w:pPr>
            <w:r w:rsidRPr="149E3780">
              <w:rPr>
                <w:rFonts w:ascii="Times New Roman" w:eastAsia="Times New Roman" w:hAnsi="Times New Roman" w:cs="Times New Roman"/>
                <w:color w:val="000000" w:themeColor="text1"/>
                <w:sz w:val="20"/>
                <w:szCs w:val="20"/>
              </w:rPr>
              <w:t>Habit formation and gamification is socially valued</w:t>
            </w:r>
          </w:p>
          <w:p w14:paraId="306281CE" w14:textId="404F4A6D" w:rsidR="3B8AC44A" w:rsidRDefault="09220D64" w:rsidP="149E3780">
            <w:pPr>
              <w:pStyle w:val="ListParagraph"/>
              <w:numPr>
                <w:ilvl w:val="1"/>
                <w:numId w:val="8"/>
              </w:numPr>
              <w:spacing w:before="240" w:after="240"/>
              <w:rPr>
                <w:rFonts w:ascii="Times New Roman" w:eastAsia="Times New Roman" w:hAnsi="Times New Roman" w:cs="Times New Roman"/>
                <w:color w:val="000000" w:themeColor="text1"/>
                <w:sz w:val="20"/>
                <w:szCs w:val="20"/>
              </w:rPr>
            </w:pPr>
            <w:r w:rsidRPr="149E3780">
              <w:rPr>
                <w:rFonts w:ascii="Times New Roman" w:eastAsia="Times New Roman" w:hAnsi="Times New Roman" w:cs="Times New Roman"/>
                <w:color w:val="000000" w:themeColor="text1"/>
                <w:sz w:val="20"/>
                <w:szCs w:val="20"/>
              </w:rPr>
              <w:lastRenderedPageBreak/>
              <w:t>Apps like Duolingo and Apple Fitness provide streaks, rewards, and progress tracking features</w:t>
            </w:r>
          </w:p>
        </w:tc>
      </w:tr>
      <w:tr w:rsidR="730DCFE9" w14:paraId="6EE5A47B" w14:textId="77777777" w:rsidTr="149E3780">
        <w:trPr>
          <w:trHeight w:val="300"/>
        </w:trPr>
        <w:tc>
          <w:tcPr>
            <w:tcW w:w="18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0F776DF" w14:textId="077AE6C8" w:rsidR="730DCFE9" w:rsidRDefault="28B98E36" w:rsidP="149E3780">
            <w:pPr>
              <w:spacing w:after="0"/>
              <w:rPr>
                <w:rFonts w:ascii="Times New Roman" w:eastAsia="Times New Roman" w:hAnsi="Times New Roman" w:cs="Times New Roman"/>
                <w:color w:val="000000" w:themeColor="text1"/>
                <w:sz w:val="20"/>
                <w:szCs w:val="20"/>
              </w:rPr>
            </w:pPr>
            <w:r w:rsidRPr="149E3780">
              <w:rPr>
                <w:rFonts w:ascii="Times New Roman" w:eastAsia="Times New Roman" w:hAnsi="Times New Roman" w:cs="Times New Roman"/>
                <w:color w:val="000000" w:themeColor="text1"/>
                <w:sz w:val="20"/>
                <w:szCs w:val="20"/>
              </w:rPr>
              <w:lastRenderedPageBreak/>
              <w:t>Technological</w:t>
            </w:r>
          </w:p>
        </w:tc>
        <w:tc>
          <w:tcPr>
            <w:tcW w:w="70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72CAE60" w14:textId="316AAAD4" w:rsidR="6A6C508C" w:rsidRDefault="727C2123" w:rsidP="149E3780">
            <w:pPr>
              <w:pStyle w:val="ListParagraph"/>
              <w:numPr>
                <w:ilvl w:val="0"/>
                <w:numId w:val="12"/>
              </w:numPr>
              <w:spacing w:before="240" w:after="240"/>
              <w:rPr>
                <w:rFonts w:ascii="Times New Roman" w:eastAsia="Times New Roman" w:hAnsi="Times New Roman" w:cs="Times New Roman"/>
                <w:color w:val="000000" w:themeColor="text1"/>
                <w:sz w:val="20"/>
                <w:szCs w:val="20"/>
              </w:rPr>
            </w:pPr>
            <w:r w:rsidRPr="149E3780">
              <w:rPr>
                <w:rFonts w:ascii="Times New Roman" w:eastAsia="Times New Roman" w:hAnsi="Times New Roman" w:cs="Times New Roman"/>
                <w:color w:val="000000" w:themeColor="text1"/>
                <w:sz w:val="20"/>
                <w:szCs w:val="20"/>
              </w:rPr>
              <w:t>Bluetooth connectivity enables seamless phone communication</w:t>
            </w:r>
          </w:p>
          <w:p w14:paraId="0ECCF036" w14:textId="6E445552" w:rsidR="6A6C508C" w:rsidRDefault="727C2123" w:rsidP="149E3780">
            <w:pPr>
              <w:pStyle w:val="ListParagraph"/>
              <w:numPr>
                <w:ilvl w:val="1"/>
                <w:numId w:val="12"/>
              </w:numPr>
              <w:spacing w:before="240" w:after="240"/>
              <w:rPr>
                <w:rFonts w:ascii="Times New Roman" w:eastAsia="Times New Roman" w:hAnsi="Times New Roman" w:cs="Times New Roman"/>
                <w:color w:val="000000" w:themeColor="text1"/>
                <w:sz w:val="20"/>
                <w:szCs w:val="20"/>
              </w:rPr>
            </w:pPr>
            <w:r w:rsidRPr="149E3780">
              <w:rPr>
                <w:rFonts w:ascii="Times New Roman" w:eastAsia="Times New Roman" w:hAnsi="Times New Roman" w:cs="Times New Roman"/>
                <w:color w:val="000000" w:themeColor="text1"/>
                <w:sz w:val="20"/>
                <w:szCs w:val="20"/>
              </w:rPr>
              <w:t xml:space="preserve">Simple integration with calendar apps and safe monitoring </w:t>
            </w:r>
          </w:p>
          <w:p w14:paraId="73546500" w14:textId="147B4FBC" w:rsidR="6A6C508C" w:rsidRDefault="727C2123" w:rsidP="149E3780">
            <w:pPr>
              <w:pStyle w:val="ListParagraph"/>
              <w:numPr>
                <w:ilvl w:val="0"/>
                <w:numId w:val="12"/>
              </w:numPr>
              <w:spacing w:before="240" w:after="240"/>
              <w:rPr>
                <w:rFonts w:ascii="Times New Roman" w:eastAsia="Times New Roman" w:hAnsi="Times New Roman" w:cs="Times New Roman"/>
                <w:color w:val="000000" w:themeColor="text1"/>
                <w:sz w:val="20"/>
                <w:szCs w:val="20"/>
              </w:rPr>
            </w:pPr>
            <w:r w:rsidRPr="149E3780">
              <w:rPr>
                <w:rFonts w:ascii="Times New Roman" w:eastAsia="Times New Roman" w:hAnsi="Times New Roman" w:cs="Times New Roman"/>
                <w:color w:val="000000" w:themeColor="text1"/>
                <w:sz w:val="20"/>
                <w:szCs w:val="20"/>
              </w:rPr>
              <w:t xml:space="preserve">Low-tech design increases reliability </w:t>
            </w:r>
          </w:p>
          <w:p w14:paraId="478CC399" w14:textId="3B02E404" w:rsidR="6A6C508C" w:rsidRDefault="727C2123" w:rsidP="149E3780">
            <w:pPr>
              <w:pStyle w:val="ListParagraph"/>
              <w:numPr>
                <w:ilvl w:val="1"/>
                <w:numId w:val="12"/>
              </w:numPr>
              <w:spacing w:before="240" w:after="240"/>
              <w:rPr>
                <w:rFonts w:ascii="Times New Roman" w:eastAsia="Times New Roman" w:hAnsi="Times New Roman" w:cs="Times New Roman"/>
                <w:color w:val="000000" w:themeColor="text1"/>
                <w:sz w:val="20"/>
                <w:szCs w:val="20"/>
              </w:rPr>
            </w:pPr>
            <w:r w:rsidRPr="149E3780">
              <w:rPr>
                <w:rFonts w:ascii="Times New Roman" w:eastAsia="Times New Roman" w:hAnsi="Times New Roman" w:cs="Times New Roman"/>
                <w:color w:val="000000" w:themeColor="text1"/>
                <w:sz w:val="20"/>
                <w:szCs w:val="20"/>
              </w:rPr>
              <w:t xml:space="preserve">Fewer components </w:t>
            </w:r>
            <w:r w:rsidR="6BF1F9AF" w:rsidRPr="149E3780">
              <w:rPr>
                <w:rFonts w:ascii="Times New Roman" w:eastAsia="Times New Roman" w:hAnsi="Times New Roman" w:cs="Times New Roman"/>
                <w:color w:val="000000" w:themeColor="text1"/>
                <w:sz w:val="20"/>
                <w:szCs w:val="20"/>
              </w:rPr>
              <w:t>mean</w:t>
            </w:r>
            <w:r w:rsidRPr="149E3780">
              <w:rPr>
                <w:rFonts w:ascii="Times New Roman" w:eastAsia="Times New Roman" w:hAnsi="Times New Roman" w:cs="Times New Roman"/>
                <w:color w:val="000000" w:themeColor="text1"/>
                <w:sz w:val="20"/>
                <w:szCs w:val="20"/>
              </w:rPr>
              <w:t xml:space="preserve"> fewer technical failures and longer battery life</w:t>
            </w:r>
          </w:p>
          <w:p w14:paraId="702351CF" w14:textId="13175628" w:rsidR="6A6C508C" w:rsidRDefault="727C2123" w:rsidP="149E3780">
            <w:pPr>
              <w:pStyle w:val="ListParagraph"/>
              <w:numPr>
                <w:ilvl w:val="0"/>
                <w:numId w:val="12"/>
              </w:numPr>
              <w:spacing w:before="240" w:after="240"/>
              <w:rPr>
                <w:rFonts w:ascii="Times New Roman" w:eastAsia="Times New Roman" w:hAnsi="Times New Roman" w:cs="Times New Roman"/>
                <w:color w:val="000000" w:themeColor="text1"/>
                <w:sz w:val="20"/>
                <w:szCs w:val="20"/>
              </w:rPr>
            </w:pPr>
            <w:r w:rsidRPr="149E3780">
              <w:rPr>
                <w:rFonts w:ascii="Times New Roman" w:eastAsia="Times New Roman" w:hAnsi="Times New Roman" w:cs="Times New Roman"/>
                <w:color w:val="000000" w:themeColor="text1"/>
                <w:sz w:val="20"/>
                <w:szCs w:val="20"/>
              </w:rPr>
              <w:t>Potential to integrate with third-party apps</w:t>
            </w:r>
          </w:p>
          <w:p w14:paraId="1F7D70C8" w14:textId="481E364E" w:rsidR="6A6C508C" w:rsidRDefault="727C2123" w:rsidP="149E3780">
            <w:pPr>
              <w:pStyle w:val="ListParagraph"/>
              <w:numPr>
                <w:ilvl w:val="0"/>
                <w:numId w:val="12"/>
              </w:numPr>
              <w:spacing w:before="240" w:after="240"/>
              <w:rPr>
                <w:rFonts w:ascii="Times New Roman" w:eastAsia="Times New Roman" w:hAnsi="Times New Roman" w:cs="Times New Roman"/>
                <w:color w:val="000000" w:themeColor="text1"/>
                <w:sz w:val="20"/>
                <w:szCs w:val="20"/>
              </w:rPr>
            </w:pPr>
            <w:r w:rsidRPr="149E3780">
              <w:rPr>
                <w:rFonts w:ascii="Times New Roman" w:eastAsia="Times New Roman" w:hAnsi="Times New Roman" w:cs="Times New Roman"/>
                <w:color w:val="000000" w:themeColor="text1"/>
                <w:sz w:val="20"/>
                <w:szCs w:val="20"/>
              </w:rPr>
              <w:t>Technological advancements in haptic feedback</w:t>
            </w:r>
          </w:p>
          <w:p w14:paraId="58580934" w14:textId="04CA14D4" w:rsidR="6A6C508C" w:rsidRDefault="727C2123" w:rsidP="149E3780">
            <w:pPr>
              <w:pStyle w:val="ListParagraph"/>
              <w:numPr>
                <w:ilvl w:val="0"/>
                <w:numId w:val="12"/>
              </w:numPr>
              <w:spacing w:before="240" w:after="240"/>
              <w:rPr>
                <w:rFonts w:ascii="Times New Roman" w:eastAsia="Times New Roman" w:hAnsi="Times New Roman" w:cs="Times New Roman"/>
                <w:color w:val="000000" w:themeColor="text1"/>
                <w:sz w:val="20"/>
                <w:szCs w:val="20"/>
              </w:rPr>
            </w:pPr>
            <w:r w:rsidRPr="149E3780">
              <w:rPr>
                <w:rFonts w:ascii="Times New Roman" w:eastAsia="Times New Roman" w:hAnsi="Times New Roman" w:cs="Times New Roman"/>
                <w:color w:val="000000" w:themeColor="text1"/>
                <w:sz w:val="20"/>
                <w:szCs w:val="20"/>
              </w:rPr>
              <w:t xml:space="preserve">Possible expansion into biometrics </w:t>
            </w:r>
          </w:p>
          <w:p w14:paraId="2BDD0101" w14:textId="1B27E85D" w:rsidR="6A6C508C" w:rsidRDefault="727C2123" w:rsidP="149E3780">
            <w:pPr>
              <w:pStyle w:val="ListParagraph"/>
              <w:numPr>
                <w:ilvl w:val="1"/>
                <w:numId w:val="12"/>
              </w:numPr>
              <w:spacing w:before="240" w:after="240"/>
              <w:rPr>
                <w:rFonts w:ascii="Times New Roman" w:eastAsia="Times New Roman" w:hAnsi="Times New Roman" w:cs="Times New Roman"/>
                <w:color w:val="000000" w:themeColor="text1"/>
                <w:sz w:val="20"/>
                <w:szCs w:val="20"/>
              </w:rPr>
            </w:pPr>
            <w:r w:rsidRPr="149E3780">
              <w:rPr>
                <w:rFonts w:ascii="Times New Roman" w:eastAsia="Times New Roman" w:hAnsi="Times New Roman" w:cs="Times New Roman"/>
                <w:color w:val="000000" w:themeColor="text1"/>
                <w:sz w:val="20"/>
                <w:szCs w:val="20"/>
              </w:rPr>
              <w:t>Heart rate, stress detection, etc.</w:t>
            </w:r>
          </w:p>
        </w:tc>
      </w:tr>
      <w:tr w:rsidR="730DCFE9" w14:paraId="15AE7269" w14:textId="77777777" w:rsidTr="149E3780">
        <w:trPr>
          <w:trHeight w:val="300"/>
        </w:trPr>
        <w:tc>
          <w:tcPr>
            <w:tcW w:w="18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D57D38D" w14:textId="1772D430" w:rsidR="730DCFE9" w:rsidRDefault="28B98E36" w:rsidP="149E3780">
            <w:pPr>
              <w:spacing w:after="0"/>
              <w:rPr>
                <w:rFonts w:ascii="Times New Roman" w:eastAsia="Times New Roman" w:hAnsi="Times New Roman" w:cs="Times New Roman"/>
                <w:color w:val="000000" w:themeColor="text1"/>
                <w:sz w:val="20"/>
                <w:szCs w:val="20"/>
              </w:rPr>
            </w:pPr>
            <w:r w:rsidRPr="149E3780">
              <w:rPr>
                <w:rFonts w:ascii="Times New Roman" w:eastAsia="Times New Roman" w:hAnsi="Times New Roman" w:cs="Times New Roman"/>
                <w:color w:val="000000" w:themeColor="text1"/>
                <w:sz w:val="20"/>
                <w:szCs w:val="20"/>
              </w:rPr>
              <w:t>Environmental</w:t>
            </w:r>
          </w:p>
        </w:tc>
        <w:tc>
          <w:tcPr>
            <w:tcW w:w="70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A4BEA9D" w14:textId="4B091F64" w:rsidR="68247294" w:rsidRDefault="759BD943" w:rsidP="149E3780">
            <w:pPr>
              <w:pStyle w:val="ListParagraph"/>
              <w:numPr>
                <w:ilvl w:val="0"/>
                <w:numId w:val="6"/>
              </w:numPr>
              <w:spacing w:before="240" w:after="240"/>
              <w:rPr>
                <w:rFonts w:ascii="Times New Roman" w:eastAsia="Times New Roman" w:hAnsi="Times New Roman" w:cs="Times New Roman"/>
                <w:color w:val="000000" w:themeColor="text1"/>
                <w:sz w:val="20"/>
                <w:szCs w:val="20"/>
              </w:rPr>
            </w:pPr>
            <w:r w:rsidRPr="149E3780">
              <w:rPr>
                <w:rFonts w:ascii="Times New Roman" w:eastAsia="Times New Roman" w:hAnsi="Times New Roman" w:cs="Times New Roman"/>
                <w:color w:val="000000" w:themeColor="text1"/>
                <w:sz w:val="20"/>
                <w:szCs w:val="20"/>
              </w:rPr>
              <w:t>Concerns with electronic waste</w:t>
            </w:r>
          </w:p>
          <w:p w14:paraId="3F4CF5D8" w14:textId="06048DBF" w:rsidR="68247294" w:rsidRDefault="759BD943" w:rsidP="149E3780">
            <w:pPr>
              <w:pStyle w:val="ListParagraph"/>
              <w:numPr>
                <w:ilvl w:val="1"/>
                <w:numId w:val="6"/>
              </w:numPr>
              <w:spacing w:before="240" w:after="240"/>
              <w:rPr>
                <w:rFonts w:ascii="Times New Roman" w:eastAsia="Times New Roman" w:hAnsi="Times New Roman" w:cs="Times New Roman"/>
                <w:color w:val="000000" w:themeColor="text1"/>
                <w:sz w:val="20"/>
                <w:szCs w:val="20"/>
              </w:rPr>
            </w:pPr>
            <w:r w:rsidRPr="149E3780">
              <w:rPr>
                <w:rFonts w:ascii="Times New Roman" w:eastAsia="Times New Roman" w:hAnsi="Times New Roman" w:cs="Times New Roman"/>
                <w:color w:val="000000" w:themeColor="text1"/>
                <w:sz w:val="20"/>
                <w:szCs w:val="20"/>
              </w:rPr>
              <w:t>Must have end of life recycling solutions</w:t>
            </w:r>
          </w:p>
          <w:p w14:paraId="4B209AA4" w14:textId="6E8AAA0E" w:rsidR="68247294" w:rsidRDefault="759BD943" w:rsidP="149E3780">
            <w:pPr>
              <w:pStyle w:val="ListParagraph"/>
              <w:numPr>
                <w:ilvl w:val="0"/>
                <w:numId w:val="6"/>
              </w:numPr>
              <w:spacing w:before="240" w:after="240"/>
              <w:rPr>
                <w:rFonts w:ascii="Times New Roman" w:eastAsia="Times New Roman" w:hAnsi="Times New Roman" w:cs="Times New Roman"/>
                <w:color w:val="000000" w:themeColor="text1"/>
                <w:sz w:val="20"/>
                <w:szCs w:val="20"/>
              </w:rPr>
            </w:pPr>
            <w:r w:rsidRPr="149E3780">
              <w:rPr>
                <w:rFonts w:ascii="Times New Roman" w:eastAsia="Times New Roman" w:hAnsi="Times New Roman" w:cs="Times New Roman"/>
                <w:color w:val="000000" w:themeColor="text1"/>
                <w:sz w:val="20"/>
                <w:szCs w:val="20"/>
              </w:rPr>
              <w:t>Environmentally favourable low energy consumption</w:t>
            </w:r>
          </w:p>
          <w:p w14:paraId="259D9294" w14:textId="3100AE4E" w:rsidR="68247294" w:rsidRDefault="759BD943" w:rsidP="149E3780">
            <w:pPr>
              <w:pStyle w:val="ListParagraph"/>
              <w:numPr>
                <w:ilvl w:val="1"/>
                <w:numId w:val="6"/>
              </w:numPr>
              <w:spacing w:before="240" w:after="240"/>
              <w:rPr>
                <w:rFonts w:ascii="Times New Roman" w:eastAsia="Times New Roman" w:hAnsi="Times New Roman" w:cs="Times New Roman"/>
                <w:color w:val="000000" w:themeColor="text1"/>
                <w:sz w:val="20"/>
                <w:szCs w:val="20"/>
              </w:rPr>
            </w:pPr>
            <w:r w:rsidRPr="149E3780">
              <w:rPr>
                <w:rFonts w:ascii="Times New Roman" w:eastAsia="Times New Roman" w:hAnsi="Times New Roman" w:cs="Times New Roman"/>
                <w:color w:val="000000" w:themeColor="text1"/>
                <w:sz w:val="20"/>
                <w:szCs w:val="20"/>
              </w:rPr>
              <w:t>Low power haptics and microcontrollers allow for smaller battery requirements</w:t>
            </w:r>
          </w:p>
          <w:p w14:paraId="51247997" w14:textId="4FCA0ABE" w:rsidR="68247294" w:rsidRDefault="759BD943" w:rsidP="149E3780">
            <w:pPr>
              <w:pStyle w:val="ListParagraph"/>
              <w:numPr>
                <w:ilvl w:val="0"/>
                <w:numId w:val="6"/>
              </w:numPr>
              <w:spacing w:before="240" w:after="240"/>
              <w:rPr>
                <w:rFonts w:ascii="Times New Roman" w:eastAsia="Times New Roman" w:hAnsi="Times New Roman" w:cs="Times New Roman"/>
                <w:color w:val="000000" w:themeColor="text1"/>
                <w:sz w:val="20"/>
                <w:szCs w:val="20"/>
              </w:rPr>
            </w:pPr>
            <w:r w:rsidRPr="149E3780">
              <w:rPr>
                <w:rFonts w:ascii="Times New Roman" w:eastAsia="Times New Roman" w:hAnsi="Times New Roman" w:cs="Times New Roman"/>
                <w:color w:val="000000" w:themeColor="text1"/>
                <w:sz w:val="20"/>
                <w:szCs w:val="20"/>
              </w:rPr>
              <w:t>Possibility of economically friendly wrist bands</w:t>
            </w:r>
          </w:p>
          <w:p w14:paraId="3F2A13FA" w14:textId="67067B4E" w:rsidR="68247294" w:rsidRDefault="759BD943" w:rsidP="149E3780">
            <w:pPr>
              <w:pStyle w:val="ListParagraph"/>
              <w:numPr>
                <w:ilvl w:val="1"/>
                <w:numId w:val="6"/>
              </w:numPr>
              <w:spacing w:before="240" w:after="240"/>
              <w:rPr>
                <w:rFonts w:ascii="Times New Roman" w:eastAsia="Times New Roman" w:hAnsi="Times New Roman" w:cs="Times New Roman"/>
                <w:color w:val="000000" w:themeColor="text1"/>
                <w:sz w:val="20"/>
                <w:szCs w:val="20"/>
              </w:rPr>
            </w:pPr>
            <w:r w:rsidRPr="149E3780">
              <w:rPr>
                <w:rFonts w:ascii="Times New Roman" w:eastAsia="Times New Roman" w:hAnsi="Times New Roman" w:cs="Times New Roman"/>
                <w:color w:val="000000" w:themeColor="text1"/>
                <w:sz w:val="20"/>
                <w:szCs w:val="20"/>
              </w:rPr>
              <w:t>Use recycled silicone or biodegradable materials</w:t>
            </w:r>
          </w:p>
          <w:p w14:paraId="248886C6" w14:textId="03C0062A" w:rsidR="68247294" w:rsidRDefault="759BD943" w:rsidP="149E3780">
            <w:pPr>
              <w:pStyle w:val="ListParagraph"/>
              <w:numPr>
                <w:ilvl w:val="0"/>
                <w:numId w:val="6"/>
              </w:numPr>
              <w:spacing w:before="240" w:after="240"/>
              <w:rPr>
                <w:rFonts w:ascii="Times New Roman" w:eastAsia="Times New Roman" w:hAnsi="Times New Roman" w:cs="Times New Roman"/>
                <w:color w:val="000000" w:themeColor="text1"/>
                <w:sz w:val="20"/>
                <w:szCs w:val="20"/>
              </w:rPr>
            </w:pPr>
            <w:r w:rsidRPr="149E3780">
              <w:rPr>
                <w:rFonts w:ascii="Times New Roman" w:eastAsia="Times New Roman" w:hAnsi="Times New Roman" w:cs="Times New Roman"/>
                <w:color w:val="000000" w:themeColor="text1"/>
                <w:sz w:val="20"/>
                <w:szCs w:val="20"/>
              </w:rPr>
              <w:t>Minimalist packing</w:t>
            </w:r>
          </w:p>
          <w:p w14:paraId="580DD66C" w14:textId="07C736F0" w:rsidR="68247294" w:rsidRDefault="759BD943" w:rsidP="149E3780">
            <w:pPr>
              <w:pStyle w:val="ListParagraph"/>
              <w:numPr>
                <w:ilvl w:val="1"/>
                <w:numId w:val="6"/>
              </w:numPr>
              <w:spacing w:before="240" w:after="240"/>
              <w:rPr>
                <w:rFonts w:ascii="Times New Roman" w:eastAsia="Times New Roman" w:hAnsi="Times New Roman" w:cs="Times New Roman"/>
                <w:color w:val="000000" w:themeColor="text1"/>
                <w:sz w:val="20"/>
                <w:szCs w:val="20"/>
              </w:rPr>
            </w:pPr>
            <w:r w:rsidRPr="149E3780">
              <w:rPr>
                <w:rFonts w:ascii="Times New Roman" w:eastAsia="Times New Roman" w:hAnsi="Times New Roman" w:cs="Times New Roman"/>
                <w:color w:val="000000" w:themeColor="text1"/>
                <w:sz w:val="20"/>
                <w:szCs w:val="20"/>
              </w:rPr>
              <w:t>Since the device is small, it can be accompanied by minimal and eco-conscious packaging</w:t>
            </w:r>
          </w:p>
        </w:tc>
      </w:tr>
      <w:tr w:rsidR="730DCFE9" w14:paraId="10823CD8" w14:textId="77777777" w:rsidTr="149E3780">
        <w:trPr>
          <w:trHeight w:val="300"/>
        </w:trPr>
        <w:tc>
          <w:tcPr>
            <w:tcW w:w="18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DB25F65" w14:textId="489EAE05" w:rsidR="730DCFE9" w:rsidRDefault="28B98E36" w:rsidP="149E3780">
            <w:pPr>
              <w:spacing w:after="0"/>
              <w:rPr>
                <w:rFonts w:ascii="Times New Roman" w:eastAsia="Times New Roman" w:hAnsi="Times New Roman" w:cs="Times New Roman"/>
                <w:color w:val="000000" w:themeColor="text1"/>
                <w:sz w:val="20"/>
                <w:szCs w:val="20"/>
              </w:rPr>
            </w:pPr>
            <w:r w:rsidRPr="149E3780">
              <w:rPr>
                <w:rFonts w:ascii="Times New Roman" w:eastAsia="Times New Roman" w:hAnsi="Times New Roman" w:cs="Times New Roman"/>
                <w:color w:val="000000" w:themeColor="text1"/>
                <w:sz w:val="20"/>
                <w:szCs w:val="20"/>
              </w:rPr>
              <w:t>Legal</w:t>
            </w:r>
          </w:p>
        </w:tc>
        <w:tc>
          <w:tcPr>
            <w:tcW w:w="70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475A3BF" w14:textId="67A191BE" w:rsidR="4B067BF5" w:rsidRDefault="133A3919" w:rsidP="149E3780">
            <w:pPr>
              <w:pStyle w:val="ListParagraph"/>
              <w:numPr>
                <w:ilvl w:val="0"/>
                <w:numId w:val="16"/>
              </w:numPr>
              <w:spacing w:before="240" w:after="240"/>
              <w:rPr>
                <w:rFonts w:ascii="Times New Roman" w:eastAsia="Times New Roman" w:hAnsi="Times New Roman" w:cs="Times New Roman"/>
                <w:color w:val="000000" w:themeColor="text1"/>
                <w:sz w:val="20"/>
                <w:szCs w:val="20"/>
              </w:rPr>
            </w:pPr>
            <w:r w:rsidRPr="149E3780">
              <w:rPr>
                <w:rFonts w:ascii="Times New Roman" w:eastAsia="Times New Roman" w:hAnsi="Times New Roman" w:cs="Times New Roman"/>
                <w:color w:val="000000" w:themeColor="text1"/>
                <w:sz w:val="20"/>
                <w:szCs w:val="20"/>
              </w:rPr>
              <w:t>Data privacy laws will apply</w:t>
            </w:r>
          </w:p>
          <w:p w14:paraId="31BAA013" w14:textId="008E6520" w:rsidR="4B067BF5" w:rsidRDefault="133A3919" w:rsidP="149E3780">
            <w:pPr>
              <w:pStyle w:val="ListParagraph"/>
              <w:numPr>
                <w:ilvl w:val="1"/>
                <w:numId w:val="16"/>
              </w:numPr>
              <w:spacing w:before="240" w:after="240"/>
              <w:rPr>
                <w:rFonts w:ascii="Times New Roman" w:eastAsia="Times New Roman" w:hAnsi="Times New Roman" w:cs="Times New Roman"/>
                <w:color w:val="000000" w:themeColor="text1"/>
                <w:sz w:val="20"/>
                <w:szCs w:val="20"/>
              </w:rPr>
            </w:pPr>
            <w:r w:rsidRPr="149E3780">
              <w:rPr>
                <w:rFonts w:ascii="Times New Roman" w:eastAsia="Times New Roman" w:hAnsi="Times New Roman" w:cs="Times New Roman"/>
                <w:color w:val="000000" w:themeColor="text1"/>
                <w:sz w:val="20"/>
                <w:szCs w:val="20"/>
              </w:rPr>
              <w:t>The companion app will collect user data meaning that clear consent and data storage policies are required</w:t>
            </w:r>
          </w:p>
          <w:p w14:paraId="5E8B3CF8" w14:textId="28F0670D" w:rsidR="4B067BF5" w:rsidRDefault="133A3919" w:rsidP="149E3780">
            <w:pPr>
              <w:pStyle w:val="ListParagraph"/>
              <w:numPr>
                <w:ilvl w:val="0"/>
                <w:numId w:val="16"/>
              </w:numPr>
              <w:spacing w:before="240" w:after="240"/>
              <w:rPr>
                <w:rFonts w:ascii="Times New Roman" w:eastAsia="Times New Roman" w:hAnsi="Times New Roman" w:cs="Times New Roman"/>
                <w:color w:val="000000" w:themeColor="text1"/>
                <w:sz w:val="20"/>
                <w:szCs w:val="20"/>
              </w:rPr>
            </w:pPr>
            <w:r w:rsidRPr="149E3780">
              <w:rPr>
                <w:rFonts w:ascii="Times New Roman" w:eastAsia="Times New Roman" w:hAnsi="Times New Roman" w:cs="Times New Roman"/>
                <w:color w:val="000000" w:themeColor="text1"/>
                <w:sz w:val="20"/>
                <w:szCs w:val="20"/>
              </w:rPr>
              <w:t>Safety certifications</w:t>
            </w:r>
          </w:p>
          <w:p w14:paraId="5249261C" w14:textId="5AA7158D" w:rsidR="4B067BF5" w:rsidRDefault="133A3919" w:rsidP="149E3780">
            <w:pPr>
              <w:pStyle w:val="ListParagraph"/>
              <w:numPr>
                <w:ilvl w:val="1"/>
                <w:numId w:val="16"/>
              </w:numPr>
              <w:spacing w:before="240" w:after="240"/>
              <w:rPr>
                <w:rFonts w:ascii="Times New Roman" w:eastAsia="Times New Roman" w:hAnsi="Times New Roman" w:cs="Times New Roman"/>
                <w:color w:val="000000" w:themeColor="text1"/>
                <w:sz w:val="20"/>
                <w:szCs w:val="20"/>
              </w:rPr>
            </w:pPr>
            <w:r w:rsidRPr="149E3780">
              <w:rPr>
                <w:rFonts w:ascii="Times New Roman" w:eastAsia="Times New Roman" w:hAnsi="Times New Roman" w:cs="Times New Roman"/>
                <w:color w:val="000000" w:themeColor="text1"/>
                <w:sz w:val="20"/>
                <w:szCs w:val="20"/>
              </w:rPr>
              <w:t>The product must comply with electronic device regulations</w:t>
            </w:r>
          </w:p>
          <w:p w14:paraId="6A17B89A" w14:textId="70346A75" w:rsidR="4B067BF5" w:rsidRDefault="133A3919" w:rsidP="149E3780">
            <w:pPr>
              <w:pStyle w:val="ListParagraph"/>
              <w:numPr>
                <w:ilvl w:val="0"/>
                <w:numId w:val="16"/>
              </w:numPr>
              <w:spacing w:before="240" w:after="240"/>
              <w:rPr>
                <w:rFonts w:ascii="Times New Roman" w:eastAsia="Times New Roman" w:hAnsi="Times New Roman" w:cs="Times New Roman"/>
                <w:color w:val="000000" w:themeColor="text1"/>
                <w:sz w:val="20"/>
                <w:szCs w:val="20"/>
              </w:rPr>
            </w:pPr>
            <w:r w:rsidRPr="149E3780">
              <w:rPr>
                <w:rFonts w:ascii="Times New Roman" w:eastAsia="Times New Roman" w:hAnsi="Times New Roman" w:cs="Times New Roman"/>
                <w:color w:val="000000" w:themeColor="text1"/>
                <w:sz w:val="20"/>
                <w:szCs w:val="20"/>
              </w:rPr>
              <w:t>Liability concerns with product failure</w:t>
            </w:r>
          </w:p>
          <w:p w14:paraId="221E6274" w14:textId="5547DE38" w:rsidR="4B067BF5" w:rsidRDefault="133A3919" w:rsidP="149E3780">
            <w:pPr>
              <w:pStyle w:val="ListParagraph"/>
              <w:numPr>
                <w:ilvl w:val="1"/>
                <w:numId w:val="16"/>
              </w:numPr>
              <w:spacing w:before="240" w:after="240"/>
              <w:rPr>
                <w:rFonts w:ascii="Times New Roman" w:eastAsia="Times New Roman" w:hAnsi="Times New Roman" w:cs="Times New Roman"/>
                <w:color w:val="000000" w:themeColor="text1"/>
                <w:sz w:val="20"/>
                <w:szCs w:val="20"/>
              </w:rPr>
            </w:pPr>
            <w:r w:rsidRPr="149E3780">
              <w:rPr>
                <w:rFonts w:ascii="Times New Roman" w:eastAsia="Times New Roman" w:hAnsi="Times New Roman" w:cs="Times New Roman"/>
                <w:color w:val="000000" w:themeColor="text1"/>
                <w:sz w:val="20"/>
                <w:szCs w:val="20"/>
              </w:rPr>
              <w:t>Reliance on the product during failure can raise accountability questions</w:t>
            </w:r>
          </w:p>
          <w:p w14:paraId="6C6262AD" w14:textId="448D1418" w:rsidR="4B067BF5" w:rsidRDefault="133A3919" w:rsidP="149E3780">
            <w:pPr>
              <w:pStyle w:val="ListParagraph"/>
              <w:numPr>
                <w:ilvl w:val="0"/>
                <w:numId w:val="16"/>
              </w:numPr>
              <w:spacing w:before="240" w:after="240"/>
              <w:rPr>
                <w:rFonts w:ascii="Times New Roman" w:eastAsia="Times New Roman" w:hAnsi="Times New Roman" w:cs="Times New Roman"/>
                <w:color w:val="000000" w:themeColor="text1"/>
                <w:sz w:val="20"/>
                <w:szCs w:val="20"/>
              </w:rPr>
            </w:pPr>
            <w:r w:rsidRPr="149E3780">
              <w:rPr>
                <w:rFonts w:ascii="Times New Roman" w:eastAsia="Times New Roman" w:hAnsi="Times New Roman" w:cs="Times New Roman"/>
                <w:color w:val="000000" w:themeColor="text1"/>
                <w:sz w:val="20"/>
                <w:szCs w:val="20"/>
              </w:rPr>
              <w:t>App Store and Google Play Compliance</w:t>
            </w:r>
          </w:p>
          <w:p w14:paraId="7BBBE298" w14:textId="3C302B19" w:rsidR="4B067BF5" w:rsidRDefault="133A3919" w:rsidP="149E3780">
            <w:pPr>
              <w:pStyle w:val="ListParagraph"/>
              <w:numPr>
                <w:ilvl w:val="1"/>
                <w:numId w:val="16"/>
              </w:numPr>
              <w:spacing w:before="240" w:after="240"/>
              <w:rPr>
                <w:rFonts w:ascii="Times New Roman" w:eastAsia="Times New Roman" w:hAnsi="Times New Roman" w:cs="Times New Roman"/>
                <w:color w:val="000000" w:themeColor="text1"/>
                <w:sz w:val="20"/>
                <w:szCs w:val="20"/>
              </w:rPr>
            </w:pPr>
            <w:r w:rsidRPr="149E3780">
              <w:rPr>
                <w:rFonts w:ascii="Times New Roman" w:eastAsia="Times New Roman" w:hAnsi="Times New Roman" w:cs="Times New Roman"/>
                <w:color w:val="000000" w:themeColor="text1"/>
                <w:sz w:val="20"/>
                <w:szCs w:val="20"/>
              </w:rPr>
              <w:t>Companion app must meet policies given by digital stores it is sold on</w:t>
            </w:r>
          </w:p>
        </w:tc>
      </w:tr>
    </w:tbl>
    <w:p w14:paraId="51B67004" w14:textId="0CED0487" w:rsidR="00150CEF" w:rsidRDefault="4ADA3560" w:rsidP="149E3780">
      <w:pPr>
        <w:spacing w:line="480" w:lineRule="auto"/>
        <w:jc w:val="center"/>
        <w:rPr>
          <w:rFonts w:ascii="Times New Roman" w:eastAsia="Times New Roman" w:hAnsi="Times New Roman" w:cs="Times New Roman"/>
          <w:b/>
          <w:bCs/>
          <w:color w:val="000000" w:themeColor="text1"/>
        </w:rPr>
      </w:pPr>
      <w:r w:rsidRPr="149E3780">
        <w:rPr>
          <w:rFonts w:ascii="Times New Roman" w:eastAsia="Times New Roman" w:hAnsi="Times New Roman" w:cs="Times New Roman"/>
          <w:color w:val="000000" w:themeColor="text1"/>
        </w:rPr>
        <w:t>Key Takeaways</w:t>
      </w:r>
    </w:p>
    <w:p w14:paraId="78455367" w14:textId="78F83E2F" w:rsidR="00150CEF" w:rsidRDefault="549788E1" w:rsidP="730DCFE9">
      <w:pPr>
        <w:spacing w:line="480" w:lineRule="auto"/>
      </w:pPr>
      <w:r w:rsidRPr="5C85D85F">
        <w:rPr>
          <w:rFonts w:ascii="Times New Roman" w:eastAsia="Times New Roman" w:hAnsi="Times New Roman" w:cs="Times New Roman"/>
        </w:rPr>
        <w:t xml:space="preserve">The focus wristband will operate in a favourable environment with strong opportunity and clear risks to manage. Politically, increasing </w:t>
      </w:r>
      <w:r w:rsidR="6BE44E96" w:rsidRPr="5C85D85F">
        <w:rPr>
          <w:rFonts w:ascii="Times New Roman" w:eastAsia="Times New Roman" w:hAnsi="Times New Roman" w:cs="Times New Roman"/>
        </w:rPr>
        <w:t xml:space="preserve">phone restrictions and digital-wellbeing initiatives </w:t>
      </w:r>
      <w:r w:rsidR="6BE44E96" w:rsidRPr="5C85D85F">
        <w:rPr>
          <w:rFonts w:ascii="Times New Roman" w:eastAsia="Times New Roman" w:hAnsi="Times New Roman" w:cs="Times New Roman"/>
        </w:rPr>
        <w:lastRenderedPageBreak/>
        <w:t xml:space="preserve">support the product, but privacy regulations can create challenges. Economically, low manufacturing costs and rising </w:t>
      </w:r>
      <w:r w:rsidR="3E890175" w:rsidRPr="5C85D85F">
        <w:rPr>
          <w:rFonts w:ascii="Times New Roman" w:eastAsia="Times New Roman" w:hAnsi="Times New Roman" w:cs="Times New Roman"/>
        </w:rPr>
        <w:t>student demand for productivity tools make the wristband affordable and attractive. Socially, phone distraction is a widely recognize</w:t>
      </w:r>
      <w:r w:rsidR="008B47F0" w:rsidRPr="5C85D85F">
        <w:rPr>
          <w:rFonts w:ascii="Times New Roman" w:eastAsia="Times New Roman" w:hAnsi="Times New Roman" w:cs="Times New Roman"/>
        </w:rPr>
        <w:t>d</w:t>
      </w:r>
      <w:r w:rsidR="3E890175" w:rsidRPr="5C85D85F">
        <w:rPr>
          <w:rFonts w:ascii="Times New Roman" w:eastAsia="Times New Roman" w:hAnsi="Times New Roman" w:cs="Times New Roman"/>
        </w:rPr>
        <w:t xml:space="preserve"> problem. Wearables are normalized and gamified tools align </w:t>
      </w:r>
      <w:r w:rsidR="414315AA" w:rsidRPr="5C85D85F">
        <w:rPr>
          <w:rFonts w:ascii="Times New Roman" w:eastAsia="Times New Roman" w:hAnsi="Times New Roman" w:cs="Times New Roman"/>
        </w:rPr>
        <w:t xml:space="preserve">well with current user preferences. Technologically, </w:t>
      </w:r>
      <w:r w:rsidR="416F029C" w:rsidRPr="5C85D85F">
        <w:rPr>
          <w:rFonts w:ascii="Times New Roman" w:eastAsia="Times New Roman" w:hAnsi="Times New Roman" w:cs="Times New Roman"/>
        </w:rPr>
        <w:t xml:space="preserve">simple </w:t>
      </w:r>
      <w:r w:rsidR="17E98E13" w:rsidRPr="5C85D85F">
        <w:rPr>
          <w:rFonts w:ascii="Times New Roman" w:eastAsia="Times New Roman" w:hAnsi="Times New Roman" w:cs="Times New Roman"/>
        </w:rPr>
        <w:t>Bluetooth</w:t>
      </w:r>
      <w:r w:rsidR="414315AA" w:rsidRPr="5C85D85F">
        <w:rPr>
          <w:rFonts w:ascii="Times New Roman" w:eastAsia="Times New Roman" w:hAnsi="Times New Roman" w:cs="Times New Roman"/>
        </w:rPr>
        <w:t xml:space="preserve"> based design ensures</w:t>
      </w:r>
      <w:r w:rsidR="7F56446E" w:rsidRPr="5C85D85F">
        <w:rPr>
          <w:rFonts w:ascii="Times New Roman" w:eastAsia="Times New Roman" w:hAnsi="Times New Roman" w:cs="Times New Roman"/>
        </w:rPr>
        <w:t xml:space="preserve"> reliability</w:t>
      </w:r>
      <w:r w:rsidR="20E6F565" w:rsidRPr="5C85D85F">
        <w:rPr>
          <w:rFonts w:ascii="Times New Roman" w:eastAsia="Times New Roman" w:hAnsi="Times New Roman" w:cs="Times New Roman"/>
        </w:rPr>
        <w:t xml:space="preserve"> along with other features like haptics, app integration, and biometrics. Environmentally, </w:t>
      </w:r>
      <w:r w:rsidR="701B7796" w:rsidRPr="5C85D85F">
        <w:rPr>
          <w:rFonts w:ascii="Times New Roman" w:eastAsia="Times New Roman" w:hAnsi="Times New Roman" w:cs="Times New Roman"/>
        </w:rPr>
        <w:t>e-waste concerns must be addressed. On the other hand, the small size of the product, low energy use, and potential eco-friendly materials support sustainability. Legally, the product must comply with priv</w:t>
      </w:r>
      <w:r w:rsidR="5ACC27BD" w:rsidRPr="5C85D85F">
        <w:rPr>
          <w:rFonts w:ascii="Times New Roman" w:eastAsia="Times New Roman" w:hAnsi="Times New Roman" w:cs="Times New Roman"/>
        </w:rPr>
        <w:t xml:space="preserve">acy laws, safety certifications, and app store policies. It also bears the risk of </w:t>
      </w:r>
      <w:r w:rsidR="16345AE5" w:rsidRPr="5C85D85F">
        <w:rPr>
          <w:rFonts w:ascii="Times New Roman" w:eastAsia="Times New Roman" w:hAnsi="Times New Roman" w:cs="Times New Roman"/>
        </w:rPr>
        <w:t xml:space="preserve">liability issues in cases of device failure. In conclusion, the focus wristband is in an excellent spot to succeed in a supportive market, but must manage privacy, sustainability, and </w:t>
      </w:r>
      <w:r w:rsidR="7C0B00A0" w:rsidRPr="5C85D85F">
        <w:rPr>
          <w:rFonts w:ascii="Times New Roman" w:eastAsia="Times New Roman" w:hAnsi="Times New Roman" w:cs="Times New Roman"/>
        </w:rPr>
        <w:t>compliance risks to fully capitalize on its opportunities in its social, economic, and technological environment.</w:t>
      </w:r>
      <w:r>
        <w:br/>
      </w:r>
    </w:p>
    <w:p w14:paraId="5F652150" w14:textId="6FC3F938" w:rsidR="00150CEF" w:rsidRDefault="19D679B9" w:rsidP="00C150F4">
      <w:pPr>
        <w:spacing w:line="480" w:lineRule="auto"/>
        <w:jc w:val="center"/>
        <w:rPr>
          <w:rFonts w:ascii="Times New Roman" w:eastAsia="Times New Roman" w:hAnsi="Times New Roman" w:cs="Times New Roman"/>
          <w:b/>
          <w:bCs/>
          <w:color w:val="000000" w:themeColor="text1"/>
        </w:rPr>
      </w:pPr>
      <w:r w:rsidRPr="730DCFE9">
        <w:rPr>
          <w:rFonts w:ascii="Times New Roman" w:eastAsia="Times New Roman" w:hAnsi="Times New Roman" w:cs="Times New Roman"/>
          <w:b/>
          <w:bCs/>
          <w:color w:val="000000" w:themeColor="text1"/>
        </w:rPr>
        <w:t>P</w:t>
      </w:r>
      <w:r w:rsidR="070D764A" w:rsidRPr="730DCFE9">
        <w:rPr>
          <w:rFonts w:ascii="Times New Roman" w:eastAsia="Times New Roman" w:hAnsi="Times New Roman" w:cs="Times New Roman"/>
          <w:b/>
          <w:bCs/>
          <w:color w:val="000000" w:themeColor="text1"/>
        </w:rPr>
        <w:t>orter’s Five Forces</w:t>
      </w:r>
    </w:p>
    <w:p w14:paraId="594EF6EB" w14:textId="4028D89B" w:rsidR="00AA4E26" w:rsidRDefault="00AA4E26" w:rsidP="5718B239">
      <w:pPr>
        <w:spacing w:line="480" w:lineRule="auto"/>
        <w:jc w:val="center"/>
        <w:rPr>
          <w:rFonts w:ascii="Times New Roman" w:eastAsia="Times New Roman" w:hAnsi="Times New Roman" w:cs="Times New Roman"/>
          <w:color w:val="000000" w:themeColor="text1"/>
        </w:rPr>
      </w:pPr>
      <w:r>
        <w:rPr>
          <w:noProof/>
        </w:rPr>
        <w:drawing>
          <wp:inline distT="0" distB="0" distL="0" distR="0" wp14:anchorId="486B95B3" wp14:editId="77B86FD7">
            <wp:extent cx="2262875" cy="2155534"/>
            <wp:effectExtent l="0" t="0" r="0" b="0"/>
            <wp:docPr id="987491595" name="Picture 13" descr="A diagram of a competitive rivalry&#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7491595" name="Picture 13" descr="A diagram of a competitive rivalry&#10;&#10;AI-generated content may be incorrect."/>
                    <pic:cNvPicPr/>
                  </pic:nvPicPr>
                  <pic:blipFill>
                    <a:blip r:embed="rId8" cstate="print">
                      <a:extLst>
                        <a:ext uri="{28A0092B-C50C-407E-A947-70E740481C1C}">
                          <a14:useLocalDpi xmlns:a14="http://schemas.microsoft.com/office/drawing/2010/main"/>
                        </a:ext>
                      </a:extLst>
                    </a:blip>
                    <a:stretch>
                      <a:fillRect/>
                    </a:stretch>
                  </pic:blipFill>
                  <pic:spPr>
                    <a:xfrm>
                      <a:off x="0" y="0"/>
                      <a:ext cx="2262875" cy="2155534"/>
                    </a:xfrm>
                    <a:prstGeom prst="rect">
                      <a:avLst/>
                    </a:prstGeom>
                  </pic:spPr>
                </pic:pic>
              </a:graphicData>
            </a:graphic>
          </wp:inline>
        </w:drawing>
      </w:r>
    </w:p>
    <w:p w14:paraId="445446C2" w14:textId="54EA925B" w:rsidR="00AA4E26" w:rsidRDefault="00AA4E26" w:rsidP="00AA4E26">
      <w:pPr>
        <w:spacing w:line="480" w:lineRule="auto"/>
        <w:jc w:val="center"/>
        <w:rPr>
          <w:rFonts w:ascii="Times New Roman" w:eastAsia="Times New Roman" w:hAnsi="Times New Roman" w:cs="Times New Roman"/>
          <w:color w:val="000000" w:themeColor="text1"/>
        </w:rPr>
      </w:pPr>
      <w:r w:rsidRPr="5C85D85F">
        <w:rPr>
          <w:rFonts w:ascii="Times New Roman" w:eastAsia="Times New Roman" w:hAnsi="Times New Roman" w:cs="Times New Roman"/>
          <w:color w:val="000000" w:themeColor="text1"/>
        </w:rPr>
        <w:t>Key Takeaways</w:t>
      </w:r>
    </w:p>
    <w:p w14:paraId="4FD4FBC9" w14:textId="2A9F9096" w:rsidR="00AA4E26" w:rsidRDefault="00F034AE" w:rsidP="00AA4E26">
      <w:pPr>
        <w:spacing w:line="48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lastRenderedPageBreak/>
        <w:t xml:space="preserve">In short, </w:t>
      </w:r>
      <w:r w:rsidR="00773AA4">
        <w:rPr>
          <w:rFonts w:ascii="Times New Roman" w:eastAsia="Times New Roman" w:hAnsi="Times New Roman" w:cs="Times New Roman"/>
          <w:color w:val="000000" w:themeColor="text1"/>
        </w:rPr>
        <w:t>our product</w:t>
      </w:r>
      <w:r w:rsidR="00346344">
        <w:rPr>
          <w:rFonts w:ascii="Times New Roman" w:eastAsia="Times New Roman" w:hAnsi="Times New Roman" w:cs="Times New Roman"/>
          <w:color w:val="000000" w:themeColor="text1"/>
        </w:rPr>
        <w:t xml:space="preserve"> </w:t>
      </w:r>
      <w:r w:rsidR="00B944BF">
        <w:rPr>
          <w:rFonts w:ascii="Times New Roman" w:eastAsia="Times New Roman" w:hAnsi="Times New Roman" w:cs="Times New Roman"/>
          <w:color w:val="000000" w:themeColor="text1"/>
        </w:rPr>
        <w:t xml:space="preserve">occupies a tumultuous but </w:t>
      </w:r>
      <w:r w:rsidR="005C3399">
        <w:rPr>
          <w:rFonts w:ascii="Times New Roman" w:eastAsia="Times New Roman" w:hAnsi="Times New Roman" w:cs="Times New Roman"/>
          <w:color w:val="000000" w:themeColor="text1"/>
        </w:rPr>
        <w:t>very high leverage space in the market. While other businesses can get started relatively easily</w:t>
      </w:r>
      <w:r w:rsidR="007A4CDE">
        <w:rPr>
          <w:rFonts w:ascii="Times New Roman" w:eastAsia="Times New Roman" w:hAnsi="Times New Roman" w:cs="Times New Roman"/>
          <w:color w:val="000000" w:themeColor="text1"/>
        </w:rPr>
        <w:t xml:space="preserve"> in this space</w:t>
      </w:r>
      <w:r w:rsidR="005C3399">
        <w:rPr>
          <w:rFonts w:ascii="Times New Roman" w:eastAsia="Times New Roman" w:hAnsi="Times New Roman" w:cs="Times New Roman"/>
          <w:color w:val="000000" w:themeColor="text1"/>
        </w:rPr>
        <w:t xml:space="preserve">, </w:t>
      </w:r>
      <w:r w:rsidR="00451418">
        <w:rPr>
          <w:rFonts w:ascii="Times New Roman" w:eastAsia="Times New Roman" w:hAnsi="Times New Roman" w:cs="Times New Roman"/>
          <w:color w:val="000000" w:themeColor="text1"/>
        </w:rPr>
        <w:t>consumers will</w:t>
      </w:r>
      <w:r w:rsidR="00934079">
        <w:rPr>
          <w:rFonts w:ascii="Times New Roman" w:eastAsia="Times New Roman" w:hAnsi="Times New Roman" w:cs="Times New Roman"/>
          <w:color w:val="000000" w:themeColor="text1"/>
        </w:rPr>
        <w:t xml:space="preserve"> </w:t>
      </w:r>
      <w:r w:rsidR="00B52C7B">
        <w:rPr>
          <w:rFonts w:ascii="Times New Roman" w:eastAsia="Times New Roman" w:hAnsi="Times New Roman" w:cs="Times New Roman"/>
          <w:color w:val="000000" w:themeColor="text1"/>
        </w:rPr>
        <w:t xml:space="preserve">very likely stick with the first product of this type that they buy, as they </w:t>
      </w:r>
      <w:r w:rsidR="00AA42BC">
        <w:rPr>
          <w:rFonts w:ascii="Times New Roman" w:eastAsia="Times New Roman" w:hAnsi="Times New Roman" w:cs="Times New Roman"/>
          <w:color w:val="000000" w:themeColor="text1"/>
        </w:rPr>
        <w:t>integrate with its various services</w:t>
      </w:r>
      <w:r w:rsidR="00142C1B">
        <w:rPr>
          <w:rFonts w:ascii="Times New Roman" w:eastAsia="Times New Roman" w:hAnsi="Times New Roman" w:cs="Times New Roman"/>
          <w:color w:val="000000" w:themeColor="text1"/>
        </w:rPr>
        <w:t xml:space="preserve"> and the product becomes part of everyday life</w:t>
      </w:r>
      <w:r w:rsidR="00AA42BC">
        <w:rPr>
          <w:rFonts w:ascii="Times New Roman" w:eastAsia="Times New Roman" w:hAnsi="Times New Roman" w:cs="Times New Roman"/>
          <w:color w:val="000000" w:themeColor="text1"/>
        </w:rPr>
        <w:t xml:space="preserve">. A consequence of this is that the wristband will have a core of dedicated customers at a baseline, who will recommend the product and provide </w:t>
      </w:r>
      <w:r w:rsidR="00C753CA">
        <w:rPr>
          <w:rFonts w:ascii="Times New Roman" w:eastAsia="Times New Roman" w:hAnsi="Times New Roman" w:cs="Times New Roman"/>
          <w:color w:val="000000" w:themeColor="text1"/>
        </w:rPr>
        <w:t xml:space="preserve">stable income. </w:t>
      </w:r>
      <w:r w:rsidR="0038153F">
        <w:rPr>
          <w:rFonts w:ascii="Times New Roman" w:eastAsia="Times New Roman" w:hAnsi="Times New Roman" w:cs="Times New Roman"/>
          <w:color w:val="000000" w:themeColor="text1"/>
        </w:rPr>
        <w:t xml:space="preserve">The strength of </w:t>
      </w:r>
      <w:r w:rsidR="001A56FB">
        <w:rPr>
          <w:rFonts w:ascii="Times New Roman" w:eastAsia="Times New Roman" w:hAnsi="Times New Roman" w:cs="Times New Roman"/>
          <w:color w:val="000000" w:themeColor="text1"/>
        </w:rPr>
        <w:t xml:space="preserve">our product </w:t>
      </w:r>
      <w:r w:rsidR="0038153F">
        <w:rPr>
          <w:rFonts w:ascii="Times New Roman" w:eastAsia="Times New Roman" w:hAnsi="Times New Roman" w:cs="Times New Roman"/>
          <w:color w:val="000000" w:themeColor="text1"/>
        </w:rPr>
        <w:t xml:space="preserve">operating in a market like this is that neither suppliers nor consumers have </w:t>
      </w:r>
      <w:r w:rsidR="001A56FB">
        <w:rPr>
          <w:rFonts w:ascii="Times New Roman" w:eastAsia="Times New Roman" w:hAnsi="Times New Roman" w:cs="Times New Roman"/>
          <w:color w:val="000000" w:themeColor="text1"/>
        </w:rPr>
        <w:t xml:space="preserve">undue </w:t>
      </w:r>
      <w:r w:rsidR="0038153F">
        <w:rPr>
          <w:rFonts w:ascii="Times New Roman" w:eastAsia="Times New Roman" w:hAnsi="Times New Roman" w:cs="Times New Roman"/>
          <w:color w:val="000000" w:themeColor="text1"/>
        </w:rPr>
        <w:t xml:space="preserve">power over </w:t>
      </w:r>
      <w:r w:rsidR="00717453">
        <w:rPr>
          <w:rFonts w:ascii="Times New Roman" w:eastAsia="Times New Roman" w:hAnsi="Times New Roman" w:cs="Times New Roman"/>
          <w:color w:val="000000" w:themeColor="text1"/>
        </w:rPr>
        <w:t xml:space="preserve">the </w:t>
      </w:r>
      <w:r w:rsidR="002C35F5">
        <w:rPr>
          <w:rFonts w:ascii="Times New Roman" w:eastAsia="Times New Roman" w:hAnsi="Times New Roman" w:cs="Times New Roman"/>
          <w:color w:val="000000" w:themeColor="text1"/>
        </w:rPr>
        <w:t xml:space="preserve">business, as both are in ample supply and </w:t>
      </w:r>
      <w:r w:rsidR="00540C9E">
        <w:rPr>
          <w:rFonts w:ascii="Times New Roman" w:eastAsia="Times New Roman" w:hAnsi="Times New Roman" w:cs="Times New Roman"/>
          <w:color w:val="000000" w:themeColor="text1"/>
        </w:rPr>
        <w:t>do not have to be relied on.</w:t>
      </w:r>
    </w:p>
    <w:p w14:paraId="58FE5D42" w14:textId="2759CC50" w:rsidR="00556FE2" w:rsidRPr="0011385E" w:rsidRDefault="00556FE2" w:rsidP="00AA4E26">
      <w:pPr>
        <w:spacing w:line="48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To summarize, the market </w:t>
      </w:r>
      <w:r w:rsidR="006564DA">
        <w:rPr>
          <w:rFonts w:ascii="Times New Roman" w:eastAsia="Times New Roman" w:hAnsi="Times New Roman" w:cs="Times New Roman"/>
          <w:color w:val="000000" w:themeColor="text1"/>
        </w:rPr>
        <w:t xml:space="preserve">favors a business that </w:t>
      </w:r>
      <w:r w:rsidR="00BB121C">
        <w:rPr>
          <w:rFonts w:ascii="Times New Roman" w:eastAsia="Times New Roman" w:hAnsi="Times New Roman" w:cs="Times New Roman"/>
          <w:color w:val="000000" w:themeColor="text1"/>
        </w:rPr>
        <w:t xml:space="preserve">aggressively </w:t>
      </w:r>
      <w:r w:rsidR="00F041A6">
        <w:rPr>
          <w:rFonts w:ascii="Times New Roman" w:eastAsia="Times New Roman" w:hAnsi="Times New Roman" w:cs="Times New Roman"/>
          <w:color w:val="000000" w:themeColor="text1"/>
        </w:rPr>
        <w:t xml:space="preserve">gains customers, potentially at an initial loss, to lock in </w:t>
      </w:r>
      <w:r w:rsidR="00BD111A">
        <w:rPr>
          <w:rFonts w:ascii="Times New Roman" w:eastAsia="Times New Roman" w:hAnsi="Times New Roman" w:cs="Times New Roman"/>
          <w:color w:val="000000" w:themeColor="text1"/>
        </w:rPr>
        <w:t>a dedicated customer base</w:t>
      </w:r>
      <w:r w:rsidR="00611207">
        <w:rPr>
          <w:rFonts w:ascii="Times New Roman" w:eastAsia="Times New Roman" w:hAnsi="Times New Roman" w:cs="Times New Roman"/>
          <w:color w:val="000000" w:themeColor="text1"/>
        </w:rPr>
        <w:t xml:space="preserve">. The business can negotiate </w:t>
      </w:r>
      <w:r w:rsidR="006A22A3">
        <w:rPr>
          <w:rFonts w:ascii="Times New Roman" w:eastAsia="Times New Roman" w:hAnsi="Times New Roman" w:cs="Times New Roman"/>
          <w:color w:val="000000" w:themeColor="text1"/>
        </w:rPr>
        <w:t xml:space="preserve">cheap bulk purchases with suppliers, </w:t>
      </w:r>
      <w:r w:rsidR="006E5A79">
        <w:rPr>
          <w:rFonts w:ascii="Times New Roman" w:eastAsia="Times New Roman" w:hAnsi="Times New Roman" w:cs="Times New Roman"/>
          <w:color w:val="000000" w:themeColor="text1"/>
        </w:rPr>
        <w:t xml:space="preserve">and consumers cannot do the same, which heavily favors the business, and further improves the potential for this short-term </w:t>
      </w:r>
      <w:r w:rsidR="00535F51">
        <w:rPr>
          <w:rFonts w:ascii="Times New Roman" w:eastAsia="Times New Roman" w:hAnsi="Times New Roman" w:cs="Times New Roman"/>
          <w:color w:val="000000" w:themeColor="text1"/>
        </w:rPr>
        <w:t>explosive growth</w:t>
      </w:r>
      <w:r w:rsidR="00590124">
        <w:rPr>
          <w:rFonts w:ascii="Times New Roman" w:eastAsia="Times New Roman" w:hAnsi="Times New Roman" w:cs="Times New Roman"/>
          <w:color w:val="000000" w:themeColor="text1"/>
        </w:rPr>
        <w:t xml:space="preserve"> in deficit followed </w:t>
      </w:r>
      <w:r w:rsidR="00F52393">
        <w:rPr>
          <w:rFonts w:ascii="Times New Roman" w:eastAsia="Times New Roman" w:hAnsi="Times New Roman" w:cs="Times New Roman"/>
          <w:color w:val="000000" w:themeColor="text1"/>
        </w:rPr>
        <w:t>by consolidation and focus on profit</w:t>
      </w:r>
    </w:p>
    <w:p w14:paraId="7EB73217" w14:textId="18F561B0" w:rsidR="00853A1E" w:rsidRDefault="00853A1E" w:rsidP="00C150F4">
      <w:pPr>
        <w:spacing w:line="48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Identify key stakeholders</w:t>
      </w:r>
    </w:p>
    <w:p w14:paraId="647E05A8" w14:textId="246F7ABD" w:rsidR="00853A1E" w:rsidRDefault="00A333D1" w:rsidP="00E01D19">
      <w:pPr>
        <w:spacing w:line="48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The key stakeholders in this business </w:t>
      </w:r>
      <w:r w:rsidR="00490D23">
        <w:rPr>
          <w:rFonts w:ascii="Times New Roman" w:eastAsia="Times New Roman" w:hAnsi="Times New Roman" w:cs="Times New Roman"/>
          <w:color w:val="000000" w:themeColor="text1"/>
        </w:rPr>
        <w:t>can be split into two major groups, internal and external stak</w:t>
      </w:r>
      <w:r w:rsidR="0088246A">
        <w:rPr>
          <w:rFonts w:ascii="Times New Roman" w:eastAsia="Times New Roman" w:hAnsi="Times New Roman" w:cs="Times New Roman"/>
          <w:color w:val="000000" w:themeColor="text1"/>
        </w:rPr>
        <w:t xml:space="preserve">eholders. Key internal stakeholders are investors, employees, and owners, who </w:t>
      </w:r>
      <w:r w:rsidR="00D82AC0">
        <w:rPr>
          <w:rFonts w:ascii="Times New Roman" w:eastAsia="Times New Roman" w:hAnsi="Times New Roman" w:cs="Times New Roman"/>
          <w:color w:val="000000" w:themeColor="text1"/>
        </w:rPr>
        <w:t>exist to some degree as a part of the organization. Key external stakeholders are</w:t>
      </w:r>
      <w:r>
        <w:rPr>
          <w:rFonts w:ascii="Times New Roman" w:eastAsia="Times New Roman" w:hAnsi="Times New Roman" w:cs="Times New Roman"/>
          <w:color w:val="000000" w:themeColor="text1"/>
        </w:rPr>
        <w:t xml:space="preserve"> </w:t>
      </w:r>
      <w:r w:rsidR="00CE0A2C">
        <w:rPr>
          <w:rFonts w:ascii="Times New Roman" w:eastAsia="Times New Roman" w:hAnsi="Times New Roman" w:cs="Times New Roman"/>
          <w:color w:val="000000" w:themeColor="text1"/>
        </w:rPr>
        <w:t>customer</w:t>
      </w:r>
      <w:r w:rsidR="00AE2615">
        <w:rPr>
          <w:rFonts w:ascii="Times New Roman" w:eastAsia="Times New Roman" w:hAnsi="Times New Roman" w:cs="Times New Roman"/>
          <w:color w:val="000000" w:themeColor="text1"/>
        </w:rPr>
        <w:t>s</w:t>
      </w:r>
      <w:r w:rsidR="00CE0A2C">
        <w:rPr>
          <w:rFonts w:ascii="Times New Roman" w:eastAsia="Times New Roman" w:hAnsi="Times New Roman" w:cs="Times New Roman"/>
          <w:color w:val="000000" w:themeColor="text1"/>
        </w:rPr>
        <w:t>, supplier</w:t>
      </w:r>
      <w:r w:rsidR="00AE2615">
        <w:rPr>
          <w:rFonts w:ascii="Times New Roman" w:eastAsia="Times New Roman" w:hAnsi="Times New Roman" w:cs="Times New Roman"/>
          <w:color w:val="000000" w:themeColor="text1"/>
        </w:rPr>
        <w:t>s</w:t>
      </w:r>
      <w:r w:rsidR="00CE0A2C">
        <w:rPr>
          <w:rFonts w:ascii="Times New Roman" w:eastAsia="Times New Roman" w:hAnsi="Times New Roman" w:cs="Times New Roman"/>
          <w:color w:val="000000" w:themeColor="text1"/>
        </w:rPr>
        <w:t>,</w:t>
      </w:r>
      <w:r>
        <w:rPr>
          <w:rFonts w:ascii="Times New Roman" w:eastAsia="Times New Roman" w:hAnsi="Times New Roman" w:cs="Times New Roman"/>
          <w:color w:val="000000" w:themeColor="text1"/>
        </w:rPr>
        <w:t xml:space="preserve"> </w:t>
      </w:r>
      <w:r w:rsidR="00D82AC0">
        <w:rPr>
          <w:rFonts w:ascii="Times New Roman" w:eastAsia="Times New Roman" w:hAnsi="Times New Roman" w:cs="Times New Roman"/>
          <w:color w:val="000000" w:themeColor="text1"/>
        </w:rPr>
        <w:t>competitors</w:t>
      </w:r>
      <w:r w:rsidR="007933A6">
        <w:rPr>
          <w:rFonts w:ascii="Times New Roman" w:eastAsia="Times New Roman" w:hAnsi="Times New Roman" w:cs="Times New Roman"/>
          <w:color w:val="000000" w:themeColor="text1"/>
        </w:rPr>
        <w:t>, and</w:t>
      </w:r>
      <w:r w:rsidR="00C03F8C">
        <w:rPr>
          <w:rFonts w:ascii="Times New Roman" w:eastAsia="Times New Roman" w:hAnsi="Times New Roman" w:cs="Times New Roman"/>
          <w:color w:val="000000" w:themeColor="text1"/>
        </w:rPr>
        <w:t xml:space="preserve"> downstream beneficiaries of phone addiction. Notably, not all external stakeholders want the business to succeed, and even the</w:t>
      </w:r>
      <w:r w:rsidR="00B1344B">
        <w:rPr>
          <w:rFonts w:ascii="Times New Roman" w:eastAsia="Times New Roman" w:hAnsi="Times New Roman" w:cs="Times New Roman"/>
          <w:color w:val="000000" w:themeColor="text1"/>
        </w:rPr>
        <w:t>n</w:t>
      </w:r>
      <w:r w:rsidR="00C03F8C">
        <w:rPr>
          <w:rFonts w:ascii="Times New Roman" w:eastAsia="Times New Roman" w:hAnsi="Times New Roman" w:cs="Times New Roman"/>
          <w:color w:val="000000" w:themeColor="text1"/>
        </w:rPr>
        <w:t xml:space="preserve"> th</w:t>
      </w:r>
      <w:r w:rsidR="00B1344B">
        <w:rPr>
          <w:rFonts w:ascii="Times New Roman" w:eastAsia="Times New Roman" w:hAnsi="Times New Roman" w:cs="Times New Roman"/>
          <w:color w:val="000000" w:themeColor="text1"/>
        </w:rPr>
        <w:t xml:space="preserve">ey </w:t>
      </w:r>
      <w:r w:rsidR="00C03F8C">
        <w:rPr>
          <w:rFonts w:ascii="Times New Roman" w:eastAsia="Times New Roman" w:hAnsi="Times New Roman" w:cs="Times New Roman"/>
          <w:color w:val="000000" w:themeColor="text1"/>
        </w:rPr>
        <w:t xml:space="preserve">aren’t unified, with </w:t>
      </w:r>
      <w:r w:rsidR="001E525B">
        <w:rPr>
          <w:rFonts w:ascii="Times New Roman" w:eastAsia="Times New Roman" w:hAnsi="Times New Roman" w:cs="Times New Roman"/>
          <w:color w:val="000000" w:themeColor="text1"/>
        </w:rPr>
        <w:t xml:space="preserve">predatory phone companies </w:t>
      </w:r>
      <w:r w:rsidR="00B72EB1">
        <w:rPr>
          <w:rFonts w:ascii="Times New Roman" w:eastAsia="Times New Roman" w:hAnsi="Times New Roman" w:cs="Times New Roman"/>
          <w:color w:val="000000" w:themeColor="text1"/>
        </w:rPr>
        <w:t xml:space="preserve">working </w:t>
      </w:r>
      <w:r w:rsidR="001E525B">
        <w:rPr>
          <w:rFonts w:ascii="Times New Roman" w:eastAsia="Times New Roman" w:hAnsi="Times New Roman" w:cs="Times New Roman"/>
          <w:color w:val="000000" w:themeColor="text1"/>
        </w:rPr>
        <w:t xml:space="preserve">against both the business and its competitors. </w:t>
      </w:r>
    </w:p>
    <w:p w14:paraId="72BFE6C2" w14:textId="68645756" w:rsidR="00F351B3" w:rsidRDefault="00FC5FD7" w:rsidP="00E01D19">
      <w:pPr>
        <w:spacing w:line="48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Investors </w:t>
      </w:r>
      <w:r w:rsidR="00E24796">
        <w:rPr>
          <w:rFonts w:ascii="Times New Roman" w:eastAsia="Times New Roman" w:hAnsi="Times New Roman" w:cs="Times New Roman"/>
          <w:color w:val="000000" w:themeColor="text1"/>
        </w:rPr>
        <w:t xml:space="preserve">want the business to make as much money as it can, </w:t>
      </w:r>
      <w:r w:rsidR="008E75D0">
        <w:rPr>
          <w:rFonts w:ascii="Times New Roman" w:eastAsia="Times New Roman" w:hAnsi="Times New Roman" w:cs="Times New Roman"/>
          <w:color w:val="000000" w:themeColor="text1"/>
        </w:rPr>
        <w:t xml:space="preserve">in as short a period of time as possible, for as long as possible. Investors </w:t>
      </w:r>
      <w:r w:rsidR="001E76AA">
        <w:rPr>
          <w:rFonts w:ascii="Times New Roman" w:eastAsia="Times New Roman" w:hAnsi="Times New Roman" w:cs="Times New Roman"/>
          <w:color w:val="000000" w:themeColor="text1"/>
        </w:rPr>
        <w:t xml:space="preserve">provide capital to the company, allowing it to </w:t>
      </w:r>
      <w:r w:rsidR="00371043">
        <w:rPr>
          <w:rFonts w:ascii="Times New Roman" w:eastAsia="Times New Roman" w:hAnsi="Times New Roman" w:cs="Times New Roman"/>
          <w:color w:val="000000" w:themeColor="text1"/>
        </w:rPr>
        <w:lastRenderedPageBreak/>
        <w:t xml:space="preserve">function, </w:t>
      </w:r>
      <w:r w:rsidR="00112B64">
        <w:rPr>
          <w:rFonts w:ascii="Times New Roman" w:eastAsia="Times New Roman" w:hAnsi="Times New Roman" w:cs="Times New Roman"/>
          <w:color w:val="000000" w:themeColor="text1"/>
        </w:rPr>
        <w:t xml:space="preserve">and </w:t>
      </w:r>
      <w:r w:rsidR="00F351B3">
        <w:rPr>
          <w:rFonts w:ascii="Times New Roman" w:eastAsia="Times New Roman" w:hAnsi="Times New Roman" w:cs="Times New Roman"/>
          <w:color w:val="000000" w:themeColor="text1"/>
        </w:rPr>
        <w:t>if the business fails, they cannot recoup their loss and lose money.</w:t>
      </w:r>
      <w:r w:rsidR="00094939">
        <w:rPr>
          <w:rFonts w:ascii="Times New Roman" w:eastAsia="Times New Roman" w:hAnsi="Times New Roman" w:cs="Times New Roman"/>
          <w:color w:val="000000" w:themeColor="text1"/>
        </w:rPr>
        <w:t xml:space="preserve"> </w:t>
      </w:r>
      <w:commentRangeStart w:id="0"/>
      <w:commentRangeStart w:id="1"/>
      <w:r w:rsidR="00802C54" w:rsidRPr="5C85D85F">
        <w:rPr>
          <w:rFonts w:ascii="Times New Roman" w:eastAsia="Times New Roman" w:hAnsi="Times New Roman" w:cs="Times New Roman"/>
          <w:color w:val="000000" w:themeColor="text1"/>
        </w:rPr>
        <w:t>Employees</w:t>
      </w:r>
      <w:r w:rsidR="00E47E63" w:rsidRPr="5C85D85F">
        <w:rPr>
          <w:rFonts w:ascii="Times New Roman" w:eastAsia="Times New Roman" w:hAnsi="Times New Roman" w:cs="Times New Roman"/>
          <w:color w:val="000000" w:themeColor="text1"/>
        </w:rPr>
        <w:t xml:space="preserve"> want the business</w:t>
      </w:r>
      <w:commentRangeEnd w:id="0"/>
      <w:r w:rsidR="005D124D">
        <w:rPr>
          <w:rStyle w:val="CommentReference"/>
          <w:rFonts w:ascii="Times New Roman" w:eastAsia="Times New Roman" w:hAnsi="Times New Roman" w:cs="Times New Roman"/>
          <w:color w:val="000000" w:themeColor="text1"/>
          <w:sz w:val="24"/>
          <w:szCs w:val="24"/>
        </w:rPr>
        <w:commentReference w:id="0"/>
      </w:r>
      <w:commentRangeEnd w:id="1"/>
      <w:r w:rsidR="00FF5718">
        <w:rPr>
          <w:rStyle w:val="CommentReference"/>
          <w:rFonts w:ascii="Times New Roman" w:eastAsia="Times New Roman" w:hAnsi="Times New Roman" w:cs="Times New Roman"/>
          <w:color w:val="000000" w:themeColor="text1"/>
          <w:sz w:val="24"/>
          <w:szCs w:val="24"/>
        </w:rPr>
        <w:commentReference w:id="1"/>
      </w:r>
      <w:r w:rsidR="00FF5718">
        <w:rPr>
          <w:rFonts w:ascii="Times New Roman" w:eastAsia="Times New Roman" w:hAnsi="Times New Roman" w:cs="Times New Roman"/>
          <w:color w:val="000000" w:themeColor="text1"/>
        </w:rPr>
        <w:t xml:space="preserve"> </w:t>
      </w:r>
      <w:r w:rsidR="005D124D">
        <w:rPr>
          <w:rFonts w:ascii="Times New Roman" w:eastAsia="Times New Roman" w:hAnsi="Times New Roman" w:cs="Times New Roman"/>
          <w:color w:val="000000" w:themeColor="text1"/>
        </w:rPr>
        <w:t>to succee</w:t>
      </w:r>
      <w:r w:rsidR="00094939">
        <w:rPr>
          <w:rFonts w:ascii="Times New Roman" w:eastAsia="Times New Roman" w:hAnsi="Times New Roman" w:cs="Times New Roman"/>
          <w:color w:val="000000" w:themeColor="text1"/>
        </w:rPr>
        <w:t xml:space="preserve">d because it provides stable employment, and if the business goes under, they have to seek alternate methods of employment. </w:t>
      </w:r>
      <w:r w:rsidR="005831BE">
        <w:rPr>
          <w:rFonts w:ascii="Times New Roman" w:eastAsia="Times New Roman" w:hAnsi="Times New Roman" w:cs="Times New Roman"/>
          <w:color w:val="000000" w:themeColor="text1"/>
        </w:rPr>
        <w:t xml:space="preserve">Owners </w:t>
      </w:r>
      <w:r w:rsidR="002A322F">
        <w:rPr>
          <w:rFonts w:ascii="Times New Roman" w:eastAsia="Times New Roman" w:hAnsi="Times New Roman" w:cs="Times New Roman"/>
          <w:color w:val="000000" w:themeColor="text1"/>
        </w:rPr>
        <w:t xml:space="preserve">want the business to succeed because they have their livelihood staked in its success. </w:t>
      </w:r>
    </w:p>
    <w:p w14:paraId="3C57EE53" w14:textId="70363185" w:rsidR="002A322F" w:rsidRPr="00E01D19" w:rsidRDefault="002A322F" w:rsidP="00E01D19">
      <w:pPr>
        <w:spacing w:line="48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On the outside, </w:t>
      </w:r>
      <w:r w:rsidR="00D44D97">
        <w:rPr>
          <w:rFonts w:ascii="Times New Roman" w:eastAsia="Times New Roman" w:hAnsi="Times New Roman" w:cs="Times New Roman"/>
          <w:color w:val="000000" w:themeColor="text1"/>
        </w:rPr>
        <w:t xml:space="preserve">customers </w:t>
      </w:r>
      <w:r w:rsidR="006B5B98">
        <w:rPr>
          <w:rFonts w:ascii="Times New Roman" w:eastAsia="Times New Roman" w:hAnsi="Times New Roman" w:cs="Times New Roman"/>
          <w:color w:val="000000" w:themeColor="text1"/>
        </w:rPr>
        <w:t>grow to rely on the business to provide continuous support for their wristbands</w:t>
      </w:r>
      <w:r w:rsidR="00D9226C">
        <w:rPr>
          <w:rFonts w:ascii="Times New Roman" w:eastAsia="Times New Roman" w:hAnsi="Times New Roman" w:cs="Times New Roman"/>
          <w:color w:val="000000" w:themeColor="text1"/>
        </w:rPr>
        <w:t xml:space="preserve">, so they are stakeholders. </w:t>
      </w:r>
      <w:r w:rsidR="00A34665">
        <w:rPr>
          <w:rFonts w:ascii="Times New Roman" w:eastAsia="Times New Roman" w:hAnsi="Times New Roman" w:cs="Times New Roman"/>
          <w:color w:val="000000" w:themeColor="text1"/>
        </w:rPr>
        <w:t xml:space="preserve">Suppliers </w:t>
      </w:r>
      <w:r w:rsidR="00ED4CDC">
        <w:rPr>
          <w:rFonts w:ascii="Times New Roman" w:eastAsia="Times New Roman" w:hAnsi="Times New Roman" w:cs="Times New Roman"/>
          <w:color w:val="000000" w:themeColor="text1"/>
        </w:rPr>
        <w:t xml:space="preserve">will sign bulk deals with the business as it scales, and so </w:t>
      </w:r>
      <w:r w:rsidR="003E1FBB">
        <w:rPr>
          <w:rFonts w:ascii="Times New Roman" w:eastAsia="Times New Roman" w:hAnsi="Times New Roman" w:cs="Times New Roman"/>
          <w:color w:val="000000" w:themeColor="text1"/>
        </w:rPr>
        <w:t xml:space="preserve">will become accustomed to the business’s continued operation. </w:t>
      </w:r>
      <w:r w:rsidR="002E58FB">
        <w:rPr>
          <w:rFonts w:ascii="Times New Roman" w:eastAsia="Times New Roman" w:hAnsi="Times New Roman" w:cs="Times New Roman"/>
          <w:color w:val="000000" w:themeColor="text1"/>
        </w:rPr>
        <w:t xml:space="preserve">On the negative side, competitors want </w:t>
      </w:r>
      <w:r w:rsidR="00B77DA1">
        <w:rPr>
          <w:rFonts w:ascii="Times New Roman" w:eastAsia="Times New Roman" w:hAnsi="Times New Roman" w:cs="Times New Roman"/>
          <w:color w:val="000000" w:themeColor="text1"/>
        </w:rPr>
        <w:t xml:space="preserve">the business to fail, and their success is inversely related to that of the business. Predatory mobile app developers are similar, </w:t>
      </w:r>
      <w:r w:rsidR="002473A8">
        <w:rPr>
          <w:rFonts w:ascii="Times New Roman" w:eastAsia="Times New Roman" w:hAnsi="Times New Roman" w:cs="Times New Roman"/>
          <w:color w:val="000000" w:themeColor="text1"/>
        </w:rPr>
        <w:t>and want the business to fail.</w:t>
      </w:r>
    </w:p>
    <w:p w14:paraId="70DB0AA8" w14:textId="34BF5A52" w:rsidR="00853A1E" w:rsidRDefault="00853A1E" w:rsidP="00C150F4">
      <w:pPr>
        <w:spacing w:line="48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B – Business model</w:t>
      </w:r>
    </w:p>
    <w:p w14:paraId="790AA128" w14:textId="7D453F92" w:rsidR="00853A1E" w:rsidRDefault="00A11C39" w:rsidP="00C150F4">
      <w:pPr>
        <w:spacing w:line="480" w:lineRule="auto"/>
        <w:jc w:val="center"/>
        <w:rPr>
          <w:rFonts w:ascii="Times New Roman" w:eastAsia="Times New Roman" w:hAnsi="Times New Roman" w:cs="Times New Roman"/>
          <w:b/>
          <w:bCs/>
          <w:color w:val="000000" w:themeColor="text1"/>
        </w:rPr>
      </w:pPr>
      <w:r w:rsidRPr="149E3780">
        <w:rPr>
          <w:rFonts w:ascii="Times New Roman" w:eastAsia="Times New Roman" w:hAnsi="Times New Roman" w:cs="Times New Roman"/>
          <w:b/>
          <w:bCs/>
          <w:color w:val="000000" w:themeColor="text1"/>
        </w:rPr>
        <w:t>Lean Canvas</w:t>
      </w:r>
    </w:p>
    <w:p w14:paraId="6DFAFDA6" w14:textId="07AE8C2E" w:rsidR="000F7494" w:rsidRDefault="3AA65BBB" w:rsidP="149E3780">
      <w:pPr>
        <w:spacing w:line="480" w:lineRule="auto"/>
        <w:jc w:val="center"/>
        <w:rPr>
          <w:rFonts w:ascii="Times New Roman" w:eastAsia="Times New Roman" w:hAnsi="Times New Roman" w:cs="Times New Roman"/>
          <w:b/>
          <w:bCs/>
          <w:color w:val="000000" w:themeColor="text1"/>
        </w:rPr>
      </w:pPr>
      <w:r>
        <w:rPr>
          <w:noProof/>
        </w:rPr>
        <w:drawing>
          <wp:inline distT="0" distB="0" distL="0" distR="0" wp14:anchorId="16C310DC" wp14:editId="2AD3F278">
            <wp:extent cx="5943600" cy="3343275"/>
            <wp:effectExtent l="0" t="0" r="0" b="0"/>
            <wp:docPr id="20898145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814543"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sidR="000F7494" w:rsidRPr="149E3780">
        <w:rPr>
          <w:rFonts w:ascii="Times New Roman" w:eastAsia="Times New Roman" w:hAnsi="Times New Roman" w:cs="Times New Roman"/>
          <w:b/>
          <w:bCs/>
          <w:color w:val="000000" w:themeColor="text1"/>
        </w:rPr>
        <w:t>KPIs</w:t>
      </w:r>
    </w:p>
    <w:p w14:paraId="41A7992E" w14:textId="33005715" w:rsidR="000F7494" w:rsidRDefault="3366BF6E" w:rsidP="149E3780">
      <w:pPr>
        <w:spacing w:line="480" w:lineRule="auto"/>
        <w:rPr>
          <w:rFonts w:ascii="Times New Roman" w:eastAsia="Times New Roman" w:hAnsi="Times New Roman" w:cs="Times New Roman"/>
          <w:b/>
          <w:bCs/>
          <w:color w:val="000000" w:themeColor="text1"/>
        </w:rPr>
      </w:pPr>
      <w:r w:rsidRPr="149E3780">
        <w:rPr>
          <w:rFonts w:ascii="Times New Roman" w:eastAsia="Times New Roman" w:hAnsi="Times New Roman" w:cs="Times New Roman"/>
          <w:b/>
          <w:bCs/>
          <w:color w:val="000000" w:themeColor="text1"/>
        </w:rPr>
        <w:lastRenderedPageBreak/>
        <w:t>Discussion of Key Elements</w:t>
      </w:r>
    </w:p>
    <w:p w14:paraId="166C3DEE" w14:textId="2C7F04B3" w:rsidR="000F7494" w:rsidRDefault="3366BF6E" w:rsidP="149E3780">
      <w:pPr>
        <w:spacing w:line="480" w:lineRule="auto"/>
        <w:rPr>
          <w:rFonts w:ascii="Times New Roman" w:eastAsia="Times New Roman" w:hAnsi="Times New Roman" w:cs="Times New Roman"/>
          <w:color w:val="000000" w:themeColor="text1"/>
        </w:rPr>
      </w:pPr>
      <w:r w:rsidRPr="149E3780">
        <w:rPr>
          <w:rFonts w:ascii="Times New Roman" w:eastAsia="Times New Roman" w:hAnsi="Times New Roman" w:cs="Times New Roman"/>
          <w:color w:val="000000" w:themeColor="text1"/>
        </w:rPr>
        <w:t>The unique value proposition “A simple, affordable wearable that encourages you to stay focused through gentle feedback and building productive habits” is strong because it clearly communicates the selling points of the product</w:t>
      </w:r>
      <w:r w:rsidR="38923562" w:rsidRPr="149E3780">
        <w:rPr>
          <w:rFonts w:ascii="Times New Roman" w:eastAsia="Times New Roman" w:hAnsi="Times New Roman" w:cs="Times New Roman"/>
          <w:color w:val="000000" w:themeColor="text1"/>
        </w:rPr>
        <w:t>: its simplicity, affordability, and habit formation. Having a strong unique value proposition is important as it will catch the attention of people suffering f</w:t>
      </w:r>
      <w:r w:rsidR="58FF9D4C" w:rsidRPr="149E3780">
        <w:rPr>
          <w:rFonts w:ascii="Times New Roman" w:eastAsia="Times New Roman" w:hAnsi="Times New Roman" w:cs="Times New Roman"/>
          <w:color w:val="000000" w:themeColor="text1"/>
        </w:rPr>
        <w:t>rom the problem that the product intends to solve.</w:t>
      </w:r>
      <w:r w:rsidR="5145CBFF" w:rsidRPr="149E3780">
        <w:rPr>
          <w:rFonts w:ascii="Times New Roman" w:eastAsia="Times New Roman" w:hAnsi="Times New Roman" w:cs="Times New Roman"/>
          <w:color w:val="000000" w:themeColor="text1"/>
        </w:rPr>
        <w:t xml:space="preserve"> Being able to attract the attention of the intended audience is essential to the success of the product.</w:t>
      </w:r>
      <w:r w:rsidR="5CF78BDF" w:rsidRPr="5718B239">
        <w:rPr>
          <w:rFonts w:ascii="Times New Roman" w:eastAsia="Times New Roman" w:hAnsi="Times New Roman" w:cs="Times New Roman"/>
          <w:color w:val="000000" w:themeColor="text1"/>
        </w:rPr>
        <w:t xml:space="preserve"> </w:t>
      </w:r>
      <w:r w:rsidR="584B8F8F" w:rsidRPr="149E3780">
        <w:rPr>
          <w:rFonts w:ascii="Times New Roman" w:eastAsia="Times New Roman" w:hAnsi="Times New Roman" w:cs="Times New Roman"/>
          <w:color w:val="000000" w:themeColor="text1"/>
        </w:rPr>
        <w:t xml:space="preserve">Having clearly defined customer segments and outlined early adopters </w:t>
      </w:r>
      <w:r w:rsidR="31E7EDFD" w:rsidRPr="149E3780">
        <w:rPr>
          <w:rFonts w:ascii="Times New Roman" w:eastAsia="Times New Roman" w:hAnsi="Times New Roman" w:cs="Times New Roman"/>
          <w:color w:val="000000" w:themeColor="text1"/>
        </w:rPr>
        <w:t>is essential to the early success of the product. These groups are already aware of the probl</w:t>
      </w:r>
      <w:r w:rsidR="5404B305" w:rsidRPr="149E3780">
        <w:rPr>
          <w:rFonts w:ascii="Times New Roman" w:eastAsia="Times New Roman" w:hAnsi="Times New Roman" w:cs="Times New Roman"/>
          <w:color w:val="000000" w:themeColor="text1"/>
        </w:rPr>
        <w:t xml:space="preserve">em and are motivated to find tools to solve it. Interacting with these customers is important to achieving initial reviews, product testing, and referral momentum. </w:t>
      </w:r>
      <w:r w:rsidR="4779689F" w:rsidRPr="149E3780">
        <w:rPr>
          <w:rFonts w:ascii="Times New Roman" w:eastAsia="Times New Roman" w:hAnsi="Times New Roman" w:cs="Times New Roman"/>
          <w:color w:val="000000" w:themeColor="text1"/>
        </w:rPr>
        <w:t xml:space="preserve">Outlining key metrics such as active users, completed focus sessions, declining rate of non-essential phone use, and retention rate are </w:t>
      </w:r>
      <w:r w:rsidR="764A95DD" w:rsidRPr="149E3780">
        <w:rPr>
          <w:rFonts w:ascii="Times New Roman" w:eastAsia="Times New Roman" w:hAnsi="Times New Roman" w:cs="Times New Roman"/>
          <w:color w:val="000000" w:themeColor="text1"/>
        </w:rPr>
        <w:t xml:space="preserve">critical to being able to measure the success of the product in solving the problem. </w:t>
      </w:r>
    </w:p>
    <w:p w14:paraId="52AD8442" w14:textId="75F147FF" w:rsidR="000F7494" w:rsidRDefault="0D1DA314" w:rsidP="149E3780">
      <w:pPr>
        <w:spacing w:line="480" w:lineRule="auto"/>
        <w:rPr>
          <w:rFonts w:ascii="Times New Roman" w:eastAsia="Times New Roman" w:hAnsi="Times New Roman" w:cs="Times New Roman"/>
          <w:b/>
          <w:bCs/>
          <w:color w:val="000000" w:themeColor="text1"/>
        </w:rPr>
      </w:pPr>
      <w:r w:rsidRPr="149E3780">
        <w:rPr>
          <w:rFonts w:ascii="Times New Roman" w:eastAsia="Times New Roman" w:hAnsi="Times New Roman" w:cs="Times New Roman"/>
          <w:b/>
          <w:bCs/>
          <w:color w:val="000000" w:themeColor="text1"/>
        </w:rPr>
        <w:t>Key Performance Indicators</w:t>
      </w:r>
    </w:p>
    <w:p w14:paraId="705F957E" w14:textId="74371B03" w:rsidR="000F7494" w:rsidRDefault="0D1DA314" w:rsidP="149E3780">
      <w:pPr>
        <w:pStyle w:val="ListParagraph"/>
        <w:numPr>
          <w:ilvl w:val="0"/>
          <w:numId w:val="1"/>
        </w:numPr>
        <w:spacing w:line="480" w:lineRule="auto"/>
        <w:rPr>
          <w:rFonts w:ascii="Times New Roman" w:eastAsia="Times New Roman" w:hAnsi="Times New Roman" w:cs="Times New Roman"/>
          <w:color w:val="000000" w:themeColor="text1"/>
        </w:rPr>
      </w:pPr>
      <w:r w:rsidRPr="149E3780">
        <w:rPr>
          <w:rFonts w:ascii="Times New Roman" w:eastAsia="Times New Roman" w:hAnsi="Times New Roman" w:cs="Times New Roman"/>
          <w:b/>
          <w:bCs/>
          <w:color w:val="000000" w:themeColor="text1"/>
        </w:rPr>
        <w:t>Daily and Weekly Active Users</w:t>
      </w:r>
      <w:r w:rsidRPr="149E3780">
        <w:rPr>
          <w:rFonts w:ascii="Times New Roman" w:eastAsia="Times New Roman" w:hAnsi="Times New Roman" w:cs="Times New Roman"/>
          <w:color w:val="000000" w:themeColor="text1"/>
        </w:rPr>
        <w:t xml:space="preserve"> – </w:t>
      </w:r>
      <w:r w:rsidR="7C7BA89C" w:rsidRPr="149E3780">
        <w:rPr>
          <w:rFonts w:ascii="Times New Roman" w:eastAsia="Times New Roman" w:hAnsi="Times New Roman" w:cs="Times New Roman"/>
          <w:color w:val="000000" w:themeColor="text1"/>
        </w:rPr>
        <w:t>T</w:t>
      </w:r>
      <w:r w:rsidRPr="149E3780">
        <w:rPr>
          <w:rFonts w:ascii="Times New Roman" w:eastAsia="Times New Roman" w:hAnsi="Times New Roman" w:cs="Times New Roman"/>
          <w:color w:val="000000" w:themeColor="text1"/>
        </w:rPr>
        <w:t xml:space="preserve">his KPI measures the engagement with the wristband and companion app. </w:t>
      </w:r>
      <w:r w:rsidR="30120D23" w:rsidRPr="149E3780">
        <w:rPr>
          <w:rFonts w:ascii="Times New Roman" w:eastAsia="Times New Roman" w:hAnsi="Times New Roman" w:cs="Times New Roman"/>
          <w:color w:val="000000" w:themeColor="text1"/>
        </w:rPr>
        <w:t xml:space="preserve">Understanding engagement is essential to </w:t>
      </w:r>
      <w:r w:rsidR="0911B571" w:rsidRPr="149E3780">
        <w:rPr>
          <w:rFonts w:ascii="Times New Roman" w:eastAsia="Times New Roman" w:hAnsi="Times New Roman" w:cs="Times New Roman"/>
          <w:color w:val="000000" w:themeColor="text1"/>
        </w:rPr>
        <w:t>having users form positive</w:t>
      </w:r>
      <w:r w:rsidR="30120D23" w:rsidRPr="149E3780">
        <w:rPr>
          <w:rFonts w:ascii="Times New Roman" w:eastAsia="Times New Roman" w:hAnsi="Times New Roman" w:cs="Times New Roman"/>
          <w:color w:val="000000" w:themeColor="text1"/>
        </w:rPr>
        <w:t xml:space="preserve"> </w:t>
      </w:r>
      <w:r w:rsidR="0911B571" w:rsidRPr="149E3780">
        <w:rPr>
          <w:rFonts w:ascii="Times New Roman" w:eastAsia="Times New Roman" w:hAnsi="Times New Roman" w:cs="Times New Roman"/>
          <w:color w:val="000000" w:themeColor="text1"/>
        </w:rPr>
        <w:t xml:space="preserve">habits and solve their distraction problems. This KPI can be monitored through app analytics, engagement drop-off points after certain periods of time, </w:t>
      </w:r>
      <w:r w:rsidR="37908B82" w:rsidRPr="149E3780">
        <w:rPr>
          <w:rFonts w:ascii="Times New Roman" w:eastAsia="Times New Roman" w:hAnsi="Times New Roman" w:cs="Times New Roman"/>
          <w:color w:val="000000" w:themeColor="text1"/>
        </w:rPr>
        <w:t>and personalized reminders.</w:t>
      </w:r>
    </w:p>
    <w:p w14:paraId="4D59AD8B" w14:textId="462EA27B" w:rsidR="000F7494" w:rsidRDefault="37908B82" w:rsidP="149E3780">
      <w:pPr>
        <w:pStyle w:val="ListParagraph"/>
        <w:numPr>
          <w:ilvl w:val="0"/>
          <w:numId w:val="1"/>
        </w:numPr>
        <w:spacing w:line="480" w:lineRule="auto"/>
        <w:rPr>
          <w:rFonts w:ascii="Times New Roman" w:eastAsia="Times New Roman" w:hAnsi="Times New Roman" w:cs="Times New Roman"/>
          <w:color w:val="000000" w:themeColor="text1"/>
        </w:rPr>
      </w:pPr>
      <w:r w:rsidRPr="149E3780">
        <w:rPr>
          <w:rFonts w:ascii="Times New Roman" w:eastAsia="Times New Roman" w:hAnsi="Times New Roman" w:cs="Times New Roman"/>
          <w:b/>
          <w:bCs/>
          <w:color w:val="000000" w:themeColor="text1"/>
        </w:rPr>
        <w:t xml:space="preserve">Number of Completed Focus Sessions per User – </w:t>
      </w:r>
      <w:r w:rsidRPr="149E3780">
        <w:rPr>
          <w:rFonts w:ascii="Times New Roman" w:eastAsia="Times New Roman" w:hAnsi="Times New Roman" w:cs="Times New Roman"/>
          <w:color w:val="000000" w:themeColor="text1"/>
        </w:rPr>
        <w:t xml:space="preserve">This measures if users </w:t>
      </w:r>
      <w:r w:rsidR="2C566E76" w:rsidRPr="149E3780">
        <w:rPr>
          <w:rFonts w:ascii="Times New Roman" w:eastAsia="Times New Roman" w:hAnsi="Times New Roman" w:cs="Times New Roman"/>
          <w:color w:val="000000" w:themeColor="text1"/>
        </w:rPr>
        <w:t>act</w:t>
      </w:r>
      <w:r w:rsidRPr="149E3780">
        <w:rPr>
          <w:rFonts w:ascii="Times New Roman" w:eastAsia="Times New Roman" w:hAnsi="Times New Roman" w:cs="Times New Roman"/>
          <w:color w:val="000000" w:themeColor="text1"/>
        </w:rPr>
        <w:t xml:space="preserve"> on their planned foc</w:t>
      </w:r>
      <w:r w:rsidR="083530DF" w:rsidRPr="149E3780">
        <w:rPr>
          <w:rFonts w:ascii="Times New Roman" w:eastAsia="Times New Roman" w:hAnsi="Times New Roman" w:cs="Times New Roman"/>
          <w:color w:val="000000" w:themeColor="text1"/>
        </w:rPr>
        <w:t xml:space="preserve">us sessions. </w:t>
      </w:r>
      <w:r w:rsidR="11FBF663" w:rsidRPr="149E3780">
        <w:rPr>
          <w:rFonts w:ascii="Times New Roman" w:eastAsia="Times New Roman" w:hAnsi="Times New Roman" w:cs="Times New Roman"/>
          <w:color w:val="000000" w:themeColor="text1"/>
        </w:rPr>
        <w:t xml:space="preserve">If customers continue to complete focus sessions, their positive habits will strengthen and their retention with the product will increase. This KPI can be </w:t>
      </w:r>
      <w:r w:rsidR="11FBF663" w:rsidRPr="149E3780">
        <w:rPr>
          <w:rFonts w:ascii="Times New Roman" w:eastAsia="Times New Roman" w:hAnsi="Times New Roman" w:cs="Times New Roman"/>
          <w:color w:val="000000" w:themeColor="text1"/>
        </w:rPr>
        <w:lastRenderedPageBreak/>
        <w:t xml:space="preserve">monitored through </w:t>
      </w:r>
      <w:r w:rsidR="3D934719" w:rsidRPr="149E3780">
        <w:rPr>
          <w:rFonts w:ascii="Times New Roman" w:eastAsia="Times New Roman" w:hAnsi="Times New Roman" w:cs="Times New Roman"/>
          <w:color w:val="000000" w:themeColor="text1"/>
        </w:rPr>
        <w:t xml:space="preserve">session counts and duration, reward structures, and pattern monitoring to adjust individual customization for sessions. </w:t>
      </w:r>
    </w:p>
    <w:p w14:paraId="3C09F431" w14:textId="0D38793F" w:rsidR="000F7494" w:rsidRDefault="6503BF91" w:rsidP="149E3780">
      <w:pPr>
        <w:pStyle w:val="ListParagraph"/>
        <w:numPr>
          <w:ilvl w:val="0"/>
          <w:numId w:val="1"/>
        </w:numPr>
        <w:spacing w:line="480" w:lineRule="auto"/>
        <w:rPr>
          <w:rFonts w:ascii="Times New Roman" w:eastAsia="Times New Roman" w:hAnsi="Times New Roman" w:cs="Times New Roman"/>
          <w:color w:val="000000" w:themeColor="text1"/>
        </w:rPr>
      </w:pPr>
      <w:r w:rsidRPr="149E3780">
        <w:rPr>
          <w:rFonts w:ascii="Times New Roman" w:eastAsia="Times New Roman" w:hAnsi="Times New Roman" w:cs="Times New Roman"/>
          <w:b/>
          <w:bCs/>
          <w:color w:val="000000" w:themeColor="text1"/>
        </w:rPr>
        <w:t xml:space="preserve">Rate of Non-Essential Phone Use – </w:t>
      </w:r>
      <w:r w:rsidRPr="149E3780">
        <w:rPr>
          <w:rFonts w:ascii="Times New Roman" w:eastAsia="Times New Roman" w:hAnsi="Times New Roman" w:cs="Times New Roman"/>
          <w:color w:val="000000" w:themeColor="text1"/>
        </w:rPr>
        <w:t>T</w:t>
      </w:r>
      <w:r w:rsidR="101CEE91" w:rsidRPr="149E3780">
        <w:rPr>
          <w:rFonts w:ascii="Times New Roman" w:eastAsia="Times New Roman" w:hAnsi="Times New Roman" w:cs="Times New Roman"/>
          <w:color w:val="000000" w:themeColor="text1"/>
        </w:rPr>
        <w:t xml:space="preserve">his KPI measure the rate of impulsive phone checking during a session. If, over </w:t>
      </w:r>
      <w:bookmarkStart w:id="2" w:name="_Int_Vg4zR8K8"/>
      <w:r w:rsidR="101CEE91" w:rsidRPr="149E3780">
        <w:rPr>
          <w:rFonts w:ascii="Times New Roman" w:eastAsia="Times New Roman" w:hAnsi="Times New Roman" w:cs="Times New Roman"/>
          <w:color w:val="000000" w:themeColor="text1"/>
        </w:rPr>
        <w:t>a period of time</w:t>
      </w:r>
      <w:bookmarkEnd w:id="2"/>
      <w:r w:rsidR="101CEE91" w:rsidRPr="149E3780">
        <w:rPr>
          <w:rFonts w:ascii="Times New Roman" w:eastAsia="Times New Roman" w:hAnsi="Times New Roman" w:cs="Times New Roman"/>
          <w:color w:val="000000" w:themeColor="text1"/>
        </w:rPr>
        <w:t xml:space="preserve"> this rate declines, it shows that customers are receiving value from the product. </w:t>
      </w:r>
      <w:r w:rsidR="255B2745" w:rsidRPr="149E3780">
        <w:rPr>
          <w:rFonts w:ascii="Times New Roman" w:eastAsia="Times New Roman" w:hAnsi="Times New Roman" w:cs="Times New Roman"/>
          <w:color w:val="000000" w:themeColor="text1"/>
        </w:rPr>
        <w:t>This KPI can be monitored through tracking distractions per session</w:t>
      </w:r>
      <w:r w:rsidR="59067307" w:rsidRPr="149E3780">
        <w:rPr>
          <w:rFonts w:ascii="Times New Roman" w:eastAsia="Times New Roman" w:hAnsi="Times New Roman" w:cs="Times New Roman"/>
          <w:color w:val="000000" w:themeColor="text1"/>
        </w:rPr>
        <w:t xml:space="preserve"> and </w:t>
      </w:r>
      <w:r w:rsidR="255B2745" w:rsidRPr="149E3780">
        <w:rPr>
          <w:rFonts w:ascii="Times New Roman" w:eastAsia="Times New Roman" w:hAnsi="Times New Roman" w:cs="Times New Roman"/>
          <w:color w:val="000000" w:themeColor="text1"/>
        </w:rPr>
        <w:t xml:space="preserve">progress dashboards for users showing </w:t>
      </w:r>
      <w:r w:rsidR="50475451" w:rsidRPr="149E3780">
        <w:rPr>
          <w:rFonts w:ascii="Times New Roman" w:eastAsia="Times New Roman" w:hAnsi="Times New Roman" w:cs="Times New Roman"/>
          <w:color w:val="000000" w:themeColor="text1"/>
        </w:rPr>
        <w:t>percent distraction reduction per week and month</w:t>
      </w:r>
      <w:r w:rsidR="6A14DEBC" w:rsidRPr="149E3780">
        <w:rPr>
          <w:rFonts w:ascii="Times New Roman" w:eastAsia="Times New Roman" w:hAnsi="Times New Roman" w:cs="Times New Roman"/>
          <w:color w:val="000000" w:themeColor="text1"/>
        </w:rPr>
        <w:t>.</w:t>
      </w:r>
    </w:p>
    <w:p w14:paraId="79540AA5" w14:textId="02D8A238" w:rsidR="000F7494" w:rsidRDefault="000F7494" w:rsidP="00C150F4">
      <w:pPr>
        <w:spacing w:line="48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C – Break Even</w:t>
      </w:r>
    </w:p>
    <w:p w14:paraId="1B4A49FA" w14:textId="7513BAB0" w:rsidR="000F7494" w:rsidRPr="0078394E" w:rsidRDefault="0078394E" w:rsidP="00C150F4">
      <w:pPr>
        <w:spacing w:line="480" w:lineRule="auto"/>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The break even point is </w:t>
      </w:r>
      <w:r w:rsidR="00030A96">
        <w:rPr>
          <w:rFonts w:ascii="Times New Roman" w:eastAsia="Times New Roman" w:hAnsi="Times New Roman" w:cs="Times New Roman"/>
          <w:color w:val="000000" w:themeColor="text1"/>
        </w:rPr>
        <w:t xml:space="preserve">after 13 months of continued operation, assuming a growth rate of 0.2. At this point, the business will </w:t>
      </w:r>
      <w:r w:rsidR="002D4688">
        <w:rPr>
          <w:rFonts w:ascii="Times New Roman" w:eastAsia="Times New Roman" w:hAnsi="Times New Roman" w:cs="Times New Roman"/>
          <w:color w:val="000000" w:themeColor="text1"/>
        </w:rPr>
        <w:t>have a revenue of $7615 a month</w:t>
      </w:r>
      <w:r w:rsidR="00D91F41">
        <w:rPr>
          <w:rFonts w:ascii="Times New Roman" w:eastAsia="Times New Roman" w:hAnsi="Times New Roman" w:cs="Times New Roman"/>
          <w:color w:val="000000" w:themeColor="text1"/>
        </w:rPr>
        <w:t xml:space="preserve"> and will sell 381 units per month</w:t>
      </w:r>
      <w:r w:rsidR="002D4688">
        <w:rPr>
          <w:rFonts w:ascii="Times New Roman" w:eastAsia="Times New Roman" w:hAnsi="Times New Roman" w:cs="Times New Roman"/>
          <w:color w:val="000000" w:themeColor="text1"/>
        </w:rPr>
        <w:t xml:space="preserve">, which allows the business to </w:t>
      </w:r>
      <w:r w:rsidR="002059A5">
        <w:rPr>
          <w:rFonts w:ascii="Times New Roman" w:eastAsia="Times New Roman" w:hAnsi="Times New Roman" w:cs="Times New Roman"/>
          <w:color w:val="000000" w:themeColor="text1"/>
        </w:rPr>
        <w:t>begin making money.</w:t>
      </w:r>
      <w:r w:rsidR="00D91F41">
        <w:rPr>
          <w:rFonts w:ascii="Times New Roman" w:eastAsia="Times New Roman" w:hAnsi="Times New Roman" w:cs="Times New Roman"/>
          <w:color w:val="000000" w:themeColor="text1"/>
        </w:rPr>
        <w:t xml:space="preserve"> 13 months is a healthy break-even point, as it means that </w:t>
      </w:r>
      <w:r w:rsidR="00F06FE9">
        <w:rPr>
          <w:rFonts w:ascii="Times New Roman" w:eastAsia="Times New Roman" w:hAnsi="Times New Roman" w:cs="Times New Roman"/>
          <w:color w:val="000000" w:themeColor="text1"/>
        </w:rPr>
        <w:t>investors will not grow impatient, but the business grows as quickly as it can initially, taking on some debt to do so.</w:t>
      </w:r>
    </w:p>
    <w:p w14:paraId="0A6C7EF3" w14:textId="3BE4DC46" w:rsidR="00A11C39" w:rsidRPr="00150CEF" w:rsidRDefault="00A11C39" w:rsidP="5718B239">
      <w:pPr>
        <w:spacing w:line="480" w:lineRule="auto"/>
        <w:jc w:val="center"/>
        <w:rPr>
          <w:rFonts w:ascii="Times New Roman" w:eastAsia="Times New Roman" w:hAnsi="Times New Roman" w:cs="Times New Roman"/>
          <w:b/>
          <w:bCs/>
          <w:color w:val="000000" w:themeColor="text1"/>
        </w:rPr>
      </w:pPr>
    </w:p>
    <w:p w14:paraId="48DA4346" w14:textId="00D849D8" w:rsidR="00A11C39" w:rsidRPr="00150CEF" w:rsidRDefault="00A11C39" w:rsidP="5718B239">
      <w:pPr>
        <w:spacing w:line="480" w:lineRule="auto"/>
        <w:jc w:val="center"/>
        <w:rPr>
          <w:rFonts w:ascii="Times New Roman" w:eastAsia="Times New Roman" w:hAnsi="Times New Roman" w:cs="Times New Roman"/>
          <w:b/>
          <w:bCs/>
          <w:color w:val="000000" w:themeColor="text1"/>
        </w:rPr>
      </w:pPr>
    </w:p>
    <w:p w14:paraId="0A4D4DEF" w14:textId="67C743E5" w:rsidR="00A11C39" w:rsidRPr="00150CEF" w:rsidRDefault="00A11C39" w:rsidP="5718B239">
      <w:pPr>
        <w:spacing w:line="480" w:lineRule="auto"/>
        <w:jc w:val="center"/>
        <w:rPr>
          <w:rFonts w:ascii="Times New Roman" w:eastAsia="Times New Roman" w:hAnsi="Times New Roman" w:cs="Times New Roman"/>
          <w:b/>
          <w:bCs/>
          <w:color w:val="000000" w:themeColor="text1"/>
        </w:rPr>
      </w:pPr>
    </w:p>
    <w:p w14:paraId="37728D09" w14:textId="78D8B52F" w:rsidR="00A11C39" w:rsidRPr="00150CEF" w:rsidRDefault="00A11C39" w:rsidP="5718B239">
      <w:pPr>
        <w:spacing w:line="480" w:lineRule="auto"/>
        <w:jc w:val="center"/>
        <w:rPr>
          <w:rFonts w:ascii="Times New Roman" w:eastAsia="Times New Roman" w:hAnsi="Times New Roman" w:cs="Times New Roman"/>
          <w:b/>
          <w:bCs/>
          <w:color w:val="000000" w:themeColor="text1"/>
        </w:rPr>
      </w:pPr>
    </w:p>
    <w:p w14:paraId="4B26F2D9" w14:textId="277F9CFF" w:rsidR="00A11C39" w:rsidRPr="00150CEF" w:rsidRDefault="00A11C39" w:rsidP="5718B239">
      <w:pPr>
        <w:spacing w:line="480" w:lineRule="auto"/>
        <w:jc w:val="center"/>
        <w:rPr>
          <w:rFonts w:ascii="Times New Roman" w:eastAsia="Times New Roman" w:hAnsi="Times New Roman" w:cs="Times New Roman"/>
          <w:b/>
          <w:bCs/>
          <w:color w:val="000000" w:themeColor="text1"/>
        </w:rPr>
      </w:pPr>
    </w:p>
    <w:p w14:paraId="7605153B" w14:textId="295C5A7D" w:rsidR="00A11C39" w:rsidRPr="00150CEF" w:rsidRDefault="00A11C39" w:rsidP="5718B239">
      <w:pPr>
        <w:spacing w:line="480" w:lineRule="auto"/>
        <w:jc w:val="center"/>
        <w:rPr>
          <w:rFonts w:ascii="Times New Roman" w:eastAsia="Times New Roman" w:hAnsi="Times New Roman" w:cs="Times New Roman"/>
          <w:b/>
          <w:bCs/>
          <w:color w:val="000000" w:themeColor="text1"/>
        </w:rPr>
      </w:pPr>
    </w:p>
    <w:p w14:paraId="6B6C69FA" w14:textId="1BED7B7F" w:rsidR="00A11C39" w:rsidRPr="00150CEF" w:rsidRDefault="00A11C39" w:rsidP="5718B239">
      <w:pPr>
        <w:spacing w:line="480" w:lineRule="auto"/>
        <w:jc w:val="center"/>
        <w:rPr>
          <w:rFonts w:ascii="Times New Roman" w:eastAsia="Times New Roman" w:hAnsi="Times New Roman" w:cs="Times New Roman"/>
          <w:b/>
          <w:bCs/>
          <w:color w:val="000000" w:themeColor="text1"/>
        </w:rPr>
      </w:pPr>
    </w:p>
    <w:p w14:paraId="5B4CE896" w14:textId="78F45F05" w:rsidR="00A11C39" w:rsidRPr="00150CEF" w:rsidRDefault="00A11C39" w:rsidP="5718B239">
      <w:pPr>
        <w:spacing w:line="480" w:lineRule="auto"/>
        <w:jc w:val="center"/>
        <w:rPr>
          <w:rFonts w:ascii="Times New Roman" w:eastAsia="Times New Roman" w:hAnsi="Times New Roman" w:cs="Times New Roman"/>
          <w:b/>
          <w:bCs/>
          <w:color w:val="000000" w:themeColor="text1"/>
        </w:rPr>
      </w:pPr>
    </w:p>
    <w:p w14:paraId="3AB680E0" w14:textId="5DAB45AB" w:rsidR="00A11C39" w:rsidRPr="00150CEF" w:rsidRDefault="1BC6256E" w:rsidP="5718B239">
      <w:pPr>
        <w:spacing w:line="480" w:lineRule="auto"/>
        <w:jc w:val="center"/>
        <w:rPr>
          <w:rFonts w:ascii="Times New Roman" w:eastAsia="Times New Roman" w:hAnsi="Times New Roman" w:cs="Times New Roman"/>
          <w:b/>
          <w:bCs/>
          <w:color w:val="000000" w:themeColor="text1"/>
        </w:rPr>
      </w:pPr>
      <w:r w:rsidRPr="5718B239">
        <w:rPr>
          <w:rFonts w:ascii="Times New Roman" w:eastAsia="Times New Roman" w:hAnsi="Times New Roman" w:cs="Times New Roman"/>
          <w:b/>
          <w:bCs/>
          <w:color w:val="000000" w:themeColor="text1"/>
        </w:rPr>
        <w:lastRenderedPageBreak/>
        <w:t>References</w:t>
      </w:r>
    </w:p>
    <w:p w14:paraId="3CDFB855" w14:textId="79BB9386" w:rsidR="00A11C39" w:rsidRPr="00150CEF" w:rsidRDefault="26507777" w:rsidP="5718B239">
      <w:pPr>
        <w:spacing w:before="240" w:after="240" w:line="480" w:lineRule="auto"/>
        <w:ind w:left="567" w:hanging="567"/>
      </w:pPr>
      <w:r w:rsidRPr="5718B239">
        <w:rPr>
          <w:rFonts w:ascii="Times New Roman" w:eastAsia="Times New Roman" w:hAnsi="Times New Roman" w:cs="Times New Roman"/>
        </w:rPr>
        <w:t xml:space="preserve">American Psychological Association. (2023, April). </w:t>
      </w:r>
      <w:r w:rsidRPr="5718B239">
        <w:rPr>
          <w:rFonts w:ascii="Times New Roman" w:eastAsia="Times New Roman" w:hAnsi="Times New Roman" w:cs="Times New Roman"/>
          <w:i/>
          <w:iCs/>
        </w:rPr>
        <w:t>What is digital health?</w:t>
      </w:r>
      <w:r w:rsidRPr="5718B239">
        <w:rPr>
          <w:rFonts w:ascii="Times New Roman" w:eastAsia="Times New Roman" w:hAnsi="Times New Roman" w:cs="Times New Roman"/>
        </w:rPr>
        <w:t xml:space="preserve">. American Psychological Association. </w:t>
      </w:r>
      <w:hyperlink r:id="rId14">
        <w:r w:rsidRPr="5718B239">
          <w:rPr>
            <w:rStyle w:val="Hyperlink"/>
            <w:rFonts w:ascii="Times New Roman" w:eastAsia="Times New Roman" w:hAnsi="Times New Roman" w:cs="Times New Roman"/>
          </w:rPr>
          <w:t>https://www.apa.org/practice/digital-therapeutics-mobile-health</w:t>
        </w:r>
      </w:hyperlink>
      <w:r w:rsidRPr="5718B239">
        <w:rPr>
          <w:rFonts w:ascii="Times New Roman" w:eastAsia="Times New Roman" w:hAnsi="Times New Roman" w:cs="Times New Roman"/>
        </w:rPr>
        <w:t xml:space="preserve"> </w:t>
      </w:r>
    </w:p>
    <w:p w14:paraId="1B4F7A1B" w14:textId="3116FA3B" w:rsidR="00A11C39" w:rsidRPr="00150CEF" w:rsidRDefault="26507777" w:rsidP="5718B239">
      <w:pPr>
        <w:spacing w:before="240" w:after="240" w:line="480" w:lineRule="auto"/>
        <w:ind w:left="567" w:hanging="567"/>
      </w:pPr>
      <w:r w:rsidRPr="5718B239">
        <w:rPr>
          <w:rFonts w:ascii="Times New Roman" w:eastAsia="Times New Roman" w:hAnsi="Times New Roman" w:cs="Times New Roman"/>
          <w:i/>
          <w:iCs/>
        </w:rPr>
        <w:t>Cellphones and other mobile devices in schools</w:t>
      </w:r>
      <w:r w:rsidRPr="5718B239">
        <w:rPr>
          <w:rFonts w:ascii="Times New Roman" w:eastAsia="Times New Roman" w:hAnsi="Times New Roman" w:cs="Times New Roman"/>
        </w:rPr>
        <w:t xml:space="preserve">. ontario.ca. (2025, June 23). </w:t>
      </w:r>
      <w:hyperlink r:id="rId15">
        <w:r w:rsidRPr="5718B239">
          <w:rPr>
            <w:rStyle w:val="Hyperlink"/>
            <w:rFonts w:ascii="Times New Roman" w:eastAsia="Times New Roman" w:hAnsi="Times New Roman" w:cs="Times New Roman"/>
          </w:rPr>
          <w:t>https://www.ontario.ca/page/cellphones-and-other-mobile-devices-schools</w:t>
        </w:r>
      </w:hyperlink>
      <w:r w:rsidRPr="5718B239">
        <w:rPr>
          <w:rFonts w:ascii="Times New Roman" w:eastAsia="Times New Roman" w:hAnsi="Times New Roman" w:cs="Times New Roman"/>
        </w:rPr>
        <w:t xml:space="preserve"> </w:t>
      </w:r>
    </w:p>
    <w:p w14:paraId="197B4021" w14:textId="0E6B0A01" w:rsidR="00A11C39" w:rsidRPr="00150CEF" w:rsidRDefault="26507777" w:rsidP="5718B239">
      <w:pPr>
        <w:spacing w:before="240" w:after="240" w:line="480" w:lineRule="auto"/>
        <w:ind w:left="567" w:hanging="567"/>
        <w:rPr>
          <w:rFonts w:ascii="Times New Roman" w:eastAsia="Times New Roman" w:hAnsi="Times New Roman" w:cs="Times New Roman"/>
        </w:rPr>
      </w:pPr>
      <w:r w:rsidRPr="5718B239">
        <w:rPr>
          <w:rFonts w:ascii="Times New Roman" w:eastAsia="Times New Roman" w:hAnsi="Times New Roman" w:cs="Times New Roman"/>
        </w:rPr>
        <w:t xml:space="preserve">Singh, N., &amp; Arnott, M. (2024, August 23). </w:t>
      </w:r>
      <w:r w:rsidRPr="5718B239">
        <w:rPr>
          <w:rFonts w:ascii="Times New Roman" w:eastAsia="Times New Roman" w:hAnsi="Times New Roman" w:cs="Times New Roman"/>
          <w:i/>
          <w:iCs/>
        </w:rPr>
        <w:t>Personal Portable Electronics: Rising demand for multi-function and hybrid wearable devices leading to 3.2 billion devices in 2033</w:t>
      </w:r>
      <w:r w:rsidRPr="5718B239">
        <w:rPr>
          <w:rFonts w:ascii="Times New Roman" w:eastAsia="Times New Roman" w:hAnsi="Times New Roman" w:cs="Times New Roman"/>
        </w:rPr>
        <w:t xml:space="preserve">. Reports &amp; Insights. </w:t>
      </w:r>
      <w:hyperlink r:id="rId16">
        <w:r w:rsidRPr="5718B239">
          <w:rPr>
            <w:rStyle w:val="Hyperlink"/>
            <w:rFonts w:ascii="Times New Roman" w:eastAsia="Times New Roman" w:hAnsi="Times New Roman" w:cs="Times New Roman"/>
          </w:rPr>
          <w:t>https://transformainsights.com/research/reports/personal-portable-electronics</w:t>
        </w:r>
      </w:hyperlink>
    </w:p>
    <w:p w14:paraId="1F17DB23" w14:textId="68CE94D3" w:rsidR="00A11C39" w:rsidRPr="00150CEF" w:rsidRDefault="00A11C39" w:rsidP="5718B239">
      <w:pPr>
        <w:spacing w:before="240" w:after="240" w:line="480" w:lineRule="auto"/>
        <w:ind w:left="567" w:hanging="567"/>
        <w:rPr>
          <w:rFonts w:ascii="Times New Roman" w:eastAsia="Times New Roman" w:hAnsi="Times New Roman" w:cs="Times New Roman"/>
        </w:rPr>
      </w:pPr>
    </w:p>
    <w:sectPr w:rsidR="00A11C39" w:rsidRPr="00150CEF">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iron Black" w:date="2025-11-21T12:12:00Z" w:initials="LB">
    <w:p w14:paraId="2D693D88" w14:textId="42681125" w:rsidR="00000000" w:rsidRDefault="00000000">
      <w:r>
        <w:annotationRef/>
      </w:r>
      <w:r w:rsidRPr="5E67F774">
        <w:t>unfinished thought?</w:t>
      </w:r>
    </w:p>
  </w:comment>
  <w:comment w:id="1" w:author="Noah Jaye" w:date="2025-11-21T21:15:00Z" w:initials="NJ">
    <w:p w14:paraId="13F619E0" w14:textId="77777777" w:rsidR="00FF5718" w:rsidRDefault="00FF5718" w:rsidP="00FF5718">
      <w:r>
        <w:rPr>
          <w:rStyle w:val="CommentReference"/>
        </w:rPr>
        <w:annotationRef/>
      </w:r>
      <w:r>
        <w:rPr>
          <w:sz w:val="20"/>
          <w:szCs w:val="20"/>
        </w:rPr>
        <w:t>yes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D693D88" w15:done="1"/>
  <w15:commentEx w15:paraId="13F619E0" w15:paraIdParent="2D693D88"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AE4B2F5" w16cex:dateUtc="2025-11-21T17:12:00Z"/>
  <w16cex:commentExtensible w16cex:durableId="5172EB89" w16cex:dateUtc="2025-11-22T02: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D693D88" w16cid:durableId="4AE4B2F5"/>
  <w16cid:commentId w16cid:paraId="13F619E0" w16cid:durableId="5172EB8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EB445B" w14:textId="77777777" w:rsidR="00DB514E" w:rsidRDefault="00DB514E" w:rsidP="00B1344B">
      <w:pPr>
        <w:spacing w:after="0" w:line="240" w:lineRule="auto"/>
      </w:pPr>
      <w:r>
        <w:separator/>
      </w:r>
    </w:p>
  </w:endnote>
  <w:endnote w:type="continuationSeparator" w:id="0">
    <w:p w14:paraId="45B8B508" w14:textId="77777777" w:rsidR="00DB514E" w:rsidRDefault="00DB514E" w:rsidP="00B134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87FB66" w14:textId="77777777" w:rsidR="00DB514E" w:rsidRDefault="00DB514E" w:rsidP="00B1344B">
      <w:pPr>
        <w:spacing w:after="0" w:line="240" w:lineRule="auto"/>
      </w:pPr>
      <w:r>
        <w:separator/>
      </w:r>
    </w:p>
  </w:footnote>
  <w:footnote w:type="continuationSeparator" w:id="0">
    <w:p w14:paraId="170AF56D" w14:textId="77777777" w:rsidR="00DB514E" w:rsidRDefault="00DB514E" w:rsidP="00B1344B">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mCqp0VFxW1Sdk+" int2:id="ucsa3EMD">
      <int2:state int2:value="Rejected" int2:type="spell"/>
    </int2:textHash>
    <int2:bookmark int2:bookmarkName="_Int_Vg4zR8K8" int2:invalidationBookmarkName="" int2:hashCode="BZyi4W2pF9ZK21" int2:id="O6J92eGR">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1220B"/>
    <w:multiLevelType w:val="hybridMultilevel"/>
    <w:tmpl w:val="5B043464"/>
    <w:lvl w:ilvl="0" w:tplc="3D04573E">
      <w:start w:val="1"/>
      <w:numFmt w:val="bullet"/>
      <w:lvlText w:val="•"/>
      <w:lvlJc w:val="left"/>
      <w:pPr>
        <w:tabs>
          <w:tab w:val="num" w:pos="720"/>
        </w:tabs>
        <w:ind w:left="720" w:hanging="360"/>
      </w:pPr>
      <w:rPr>
        <w:rFonts w:ascii="Arial" w:hAnsi="Arial" w:hint="default"/>
      </w:rPr>
    </w:lvl>
    <w:lvl w:ilvl="1" w:tplc="3B9C3246" w:tentative="1">
      <w:start w:val="1"/>
      <w:numFmt w:val="bullet"/>
      <w:lvlText w:val="•"/>
      <w:lvlJc w:val="left"/>
      <w:pPr>
        <w:tabs>
          <w:tab w:val="num" w:pos="1440"/>
        </w:tabs>
        <w:ind w:left="1440" w:hanging="360"/>
      </w:pPr>
      <w:rPr>
        <w:rFonts w:ascii="Arial" w:hAnsi="Arial" w:hint="default"/>
      </w:rPr>
    </w:lvl>
    <w:lvl w:ilvl="2" w:tplc="17FC7D32" w:tentative="1">
      <w:start w:val="1"/>
      <w:numFmt w:val="bullet"/>
      <w:lvlText w:val="•"/>
      <w:lvlJc w:val="left"/>
      <w:pPr>
        <w:tabs>
          <w:tab w:val="num" w:pos="2160"/>
        </w:tabs>
        <w:ind w:left="2160" w:hanging="360"/>
      </w:pPr>
      <w:rPr>
        <w:rFonts w:ascii="Arial" w:hAnsi="Arial" w:hint="default"/>
      </w:rPr>
    </w:lvl>
    <w:lvl w:ilvl="3" w:tplc="64826C78" w:tentative="1">
      <w:start w:val="1"/>
      <w:numFmt w:val="bullet"/>
      <w:lvlText w:val="•"/>
      <w:lvlJc w:val="left"/>
      <w:pPr>
        <w:tabs>
          <w:tab w:val="num" w:pos="2880"/>
        </w:tabs>
        <w:ind w:left="2880" w:hanging="360"/>
      </w:pPr>
      <w:rPr>
        <w:rFonts w:ascii="Arial" w:hAnsi="Arial" w:hint="default"/>
      </w:rPr>
    </w:lvl>
    <w:lvl w:ilvl="4" w:tplc="AC502AFC" w:tentative="1">
      <w:start w:val="1"/>
      <w:numFmt w:val="bullet"/>
      <w:lvlText w:val="•"/>
      <w:lvlJc w:val="left"/>
      <w:pPr>
        <w:tabs>
          <w:tab w:val="num" w:pos="3600"/>
        </w:tabs>
        <w:ind w:left="3600" w:hanging="360"/>
      </w:pPr>
      <w:rPr>
        <w:rFonts w:ascii="Arial" w:hAnsi="Arial" w:hint="default"/>
      </w:rPr>
    </w:lvl>
    <w:lvl w:ilvl="5" w:tplc="69AC706C" w:tentative="1">
      <w:start w:val="1"/>
      <w:numFmt w:val="bullet"/>
      <w:lvlText w:val="•"/>
      <w:lvlJc w:val="left"/>
      <w:pPr>
        <w:tabs>
          <w:tab w:val="num" w:pos="4320"/>
        </w:tabs>
        <w:ind w:left="4320" w:hanging="360"/>
      </w:pPr>
      <w:rPr>
        <w:rFonts w:ascii="Arial" w:hAnsi="Arial" w:hint="default"/>
      </w:rPr>
    </w:lvl>
    <w:lvl w:ilvl="6" w:tplc="7EE45E22" w:tentative="1">
      <w:start w:val="1"/>
      <w:numFmt w:val="bullet"/>
      <w:lvlText w:val="•"/>
      <w:lvlJc w:val="left"/>
      <w:pPr>
        <w:tabs>
          <w:tab w:val="num" w:pos="5040"/>
        </w:tabs>
        <w:ind w:left="5040" w:hanging="360"/>
      </w:pPr>
      <w:rPr>
        <w:rFonts w:ascii="Arial" w:hAnsi="Arial" w:hint="default"/>
      </w:rPr>
    </w:lvl>
    <w:lvl w:ilvl="7" w:tplc="A06E1E10" w:tentative="1">
      <w:start w:val="1"/>
      <w:numFmt w:val="bullet"/>
      <w:lvlText w:val="•"/>
      <w:lvlJc w:val="left"/>
      <w:pPr>
        <w:tabs>
          <w:tab w:val="num" w:pos="5760"/>
        </w:tabs>
        <w:ind w:left="5760" w:hanging="360"/>
      </w:pPr>
      <w:rPr>
        <w:rFonts w:ascii="Arial" w:hAnsi="Arial" w:hint="default"/>
      </w:rPr>
    </w:lvl>
    <w:lvl w:ilvl="8" w:tplc="8D7660C2"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ABB57E7"/>
    <w:multiLevelType w:val="hybridMultilevel"/>
    <w:tmpl w:val="1F381508"/>
    <w:lvl w:ilvl="0" w:tplc="56068FAE">
      <w:start w:val="1"/>
      <w:numFmt w:val="bullet"/>
      <w:lvlText w:val="•"/>
      <w:lvlJc w:val="left"/>
      <w:pPr>
        <w:tabs>
          <w:tab w:val="num" w:pos="720"/>
        </w:tabs>
        <w:ind w:left="720" w:hanging="360"/>
      </w:pPr>
      <w:rPr>
        <w:rFonts w:ascii="Arial" w:hAnsi="Arial" w:hint="default"/>
      </w:rPr>
    </w:lvl>
    <w:lvl w:ilvl="1" w:tplc="A40A9E3A" w:tentative="1">
      <w:start w:val="1"/>
      <w:numFmt w:val="bullet"/>
      <w:lvlText w:val="•"/>
      <w:lvlJc w:val="left"/>
      <w:pPr>
        <w:tabs>
          <w:tab w:val="num" w:pos="1440"/>
        </w:tabs>
        <w:ind w:left="1440" w:hanging="360"/>
      </w:pPr>
      <w:rPr>
        <w:rFonts w:ascii="Arial" w:hAnsi="Arial" w:hint="default"/>
      </w:rPr>
    </w:lvl>
    <w:lvl w:ilvl="2" w:tplc="B0B0F7F0" w:tentative="1">
      <w:start w:val="1"/>
      <w:numFmt w:val="bullet"/>
      <w:lvlText w:val="•"/>
      <w:lvlJc w:val="left"/>
      <w:pPr>
        <w:tabs>
          <w:tab w:val="num" w:pos="2160"/>
        </w:tabs>
        <w:ind w:left="2160" w:hanging="360"/>
      </w:pPr>
      <w:rPr>
        <w:rFonts w:ascii="Arial" w:hAnsi="Arial" w:hint="default"/>
      </w:rPr>
    </w:lvl>
    <w:lvl w:ilvl="3" w:tplc="6A7EDEC4" w:tentative="1">
      <w:start w:val="1"/>
      <w:numFmt w:val="bullet"/>
      <w:lvlText w:val="•"/>
      <w:lvlJc w:val="left"/>
      <w:pPr>
        <w:tabs>
          <w:tab w:val="num" w:pos="2880"/>
        </w:tabs>
        <w:ind w:left="2880" w:hanging="360"/>
      </w:pPr>
      <w:rPr>
        <w:rFonts w:ascii="Arial" w:hAnsi="Arial" w:hint="default"/>
      </w:rPr>
    </w:lvl>
    <w:lvl w:ilvl="4" w:tplc="C19CEE72" w:tentative="1">
      <w:start w:val="1"/>
      <w:numFmt w:val="bullet"/>
      <w:lvlText w:val="•"/>
      <w:lvlJc w:val="left"/>
      <w:pPr>
        <w:tabs>
          <w:tab w:val="num" w:pos="3600"/>
        </w:tabs>
        <w:ind w:left="3600" w:hanging="360"/>
      </w:pPr>
      <w:rPr>
        <w:rFonts w:ascii="Arial" w:hAnsi="Arial" w:hint="default"/>
      </w:rPr>
    </w:lvl>
    <w:lvl w:ilvl="5" w:tplc="27C886D2" w:tentative="1">
      <w:start w:val="1"/>
      <w:numFmt w:val="bullet"/>
      <w:lvlText w:val="•"/>
      <w:lvlJc w:val="left"/>
      <w:pPr>
        <w:tabs>
          <w:tab w:val="num" w:pos="4320"/>
        </w:tabs>
        <w:ind w:left="4320" w:hanging="360"/>
      </w:pPr>
      <w:rPr>
        <w:rFonts w:ascii="Arial" w:hAnsi="Arial" w:hint="default"/>
      </w:rPr>
    </w:lvl>
    <w:lvl w:ilvl="6" w:tplc="CB506B1C" w:tentative="1">
      <w:start w:val="1"/>
      <w:numFmt w:val="bullet"/>
      <w:lvlText w:val="•"/>
      <w:lvlJc w:val="left"/>
      <w:pPr>
        <w:tabs>
          <w:tab w:val="num" w:pos="5040"/>
        </w:tabs>
        <w:ind w:left="5040" w:hanging="360"/>
      </w:pPr>
      <w:rPr>
        <w:rFonts w:ascii="Arial" w:hAnsi="Arial" w:hint="default"/>
      </w:rPr>
    </w:lvl>
    <w:lvl w:ilvl="7" w:tplc="8760E05E" w:tentative="1">
      <w:start w:val="1"/>
      <w:numFmt w:val="bullet"/>
      <w:lvlText w:val="•"/>
      <w:lvlJc w:val="left"/>
      <w:pPr>
        <w:tabs>
          <w:tab w:val="num" w:pos="5760"/>
        </w:tabs>
        <w:ind w:left="5760" w:hanging="360"/>
      </w:pPr>
      <w:rPr>
        <w:rFonts w:ascii="Arial" w:hAnsi="Arial" w:hint="default"/>
      </w:rPr>
    </w:lvl>
    <w:lvl w:ilvl="8" w:tplc="393AE8B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ADB462E"/>
    <w:multiLevelType w:val="hybridMultilevel"/>
    <w:tmpl w:val="FFFFFFFF"/>
    <w:lvl w:ilvl="0" w:tplc="16C27168">
      <w:start w:val="1"/>
      <w:numFmt w:val="bullet"/>
      <w:lvlText w:val=""/>
      <w:lvlJc w:val="left"/>
      <w:pPr>
        <w:ind w:left="720" w:hanging="360"/>
      </w:pPr>
      <w:rPr>
        <w:rFonts w:ascii="Symbol" w:hAnsi="Symbol" w:hint="default"/>
      </w:rPr>
    </w:lvl>
    <w:lvl w:ilvl="1" w:tplc="383E0D48">
      <w:start w:val="1"/>
      <w:numFmt w:val="bullet"/>
      <w:lvlText w:val="o"/>
      <w:lvlJc w:val="left"/>
      <w:pPr>
        <w:ind w:left="1440" w:hanging="360"/>
      </w:pPr>
      <w:rPr>
        <w:rFonts w:ascii="Courier New" w:hAnsi="Courier New" w:hint="default"/>
      </w:rPr>
    </w:lvl>
    <w:lvl w:ilvl="2" w:tplc="C706B1AC">
      <w:start w:val="1"/>
      <w:numFmt w:val="bullet"/>
      <w:lvlText w:val=""/>
      <w:lvlJc w:val="left"/>
      <w:pPr>
        <w:ind w:left="2160" w:hanging="360"/>
      </w:pPr>
      <w:rPr>
        <w:rFonts w:ascii="Wingdings" w:hAnsi="Wingdings" w:hint="default"/>
      </w:rPr>
    </w:lvl>
    <w:lvl w:ilvl="3" w:tplc="8204596A">
      <w:start w:val="1"/>
      <w:numFmt w:val="bullet"/>
      <w:lvlText w:val=""/>
      <w:lvlJc w:val="left"/>
      <w:pPr>
        <w:ind w:left="2880" w:hanging="360"/>
      </w:pPr>
      <w:rPr>
        <w:rFonts w:ascii="Symbol" w:hAnsi="Symbol" w:hint="default"/>
      </w:rPr>
    </w:lvl>
    <w:lvl w:ilvl="4" w:tplc="A37AE76E">
      <w:start w:val="1"/>
      <w:numFmt w:val="bullet"/>
      <w:lvlText w:val="o"/>
      <w:lvlJc w:val="left"/>
      <w:pPr>
        <w:ind w:left="3600" w:hanging="360"/>
      </w:pPr>
      <w:rPr>
        <w:rFonts w:ascii="Courier New" w:hAnsi="Courier New" w:hint="default"/>
      </w:rPr>
    </w:lvl>
    <w:lvl w:ilvl="5" w:tplc="FCF6115A">
      <w:start w:val="1"/>
      <w:numFmt w:val="bullet"/>
      <w:lvlText w:val=""/>
      <w:lvlJc w:val="left"/>
      <w:pPr>
        <w:ind w:left="4320" w:hanging="360"/>
      </w:pPr>
      <w:rPr>
        <w:rFonts w:ascii="Wingdings" w:hAnsi="Wingdings" w:hint="default"/>
      </w:rPr>
    </w:lvl>
    <w:lvl w:ilvl="6" w:tplc="162CE392">
      <w:start w:val="1"/>
      <w:numFmt w:val="bullet"/>
      <w:lvlText w:val=""/>
      <w:lvlJc w:val="left"/>
      <w:pPr>
        <w:ind w:left="5040" w:hanging="360"/>
      </w:pPr>
      <w:rPr>
        <w:rFonts w:ascii="Symbol" w:hAnsi="Symbol" w:hint="default"/>
      </w:rPr>
    </w:lvl>
    <w:lvl w:ilvl="7" w:tplc="FA148B24">
      <w:start w:val="1"/>
      <w:numFmt w:val="bullet"/>
      <w:lvlText w:val="o"/>
      <w:lvlJc w:val="left"/>
      <w:pPr>
        <w:ind w:left="5760" w:hanging="360"/>
      </w:pPr>
      <w:rPr>
        <w:rFonts w:ascii="Courier New" w:hAnsi="Courier New" w:hint="default"/>
      </w:rPr>
    </w:lvl>
    <w:lvl w:ilvl="8" w:tplc="7DB85924">
      <w:start w:val="1"/>
      <w:numFmt w:val="bullet"/>
      <w:lvlText w:val=""/>
      <w:lvlJc w:val="left"/>
      <w:pPr>
        <w:ind w:left="6480" w:hanging="360"/>
      </w:pPr>
      <w:rPr>
        <w:rFonts w:ascii="Wingdings" w:hAnsi="Wingdings" w:hint="default"/>
      </w:rPr>
    </w:lvl>
  </w:abstractNum>
  <w:abstractNum w:abstractNumId="3" w15:restartNumberingAfterBreak="0">
    <w:nsid w:val="0B9FCF00"/>
    <w:multiLevelType w:val="hybridMultilevel"/>
    <w:tmpl w:val="FFFFFFFF"/>
    <w:lvl w:ilvl="0" w:tplc="FD00A454">
      <w:start w:val="1"/>
      <w:numFmt w:val="bullet"/>
      <w:lvlText w:val=""/>
      <w:lvlJc w:val="left"/>
      <w:pPr>
        <w:ind w:left="720" w:hanging="360"/>
      </w:pPr>
      <w:rPr>
        <w:rFonts w:ascii="Symbol" w:hAnsi="Symbol" w:hint="default"/>
      </w:rPr>
    </w:lvl>
    <w:lvl w:ilvl="1" w:tplc="CB8091C0">
      <w:start w:val="1"/>
      <w:numFmt w:val="bullet"/>
      <w:lvlText w:val="o"/>
      <w:lvlJc w:val="left"/>
      <w:pPr>
        <w:ind w:left="1440" w:hanging="360"/>
      </w:pPr>
      <w:rPr>
        <w:rFonts w:ascii="Courier New" w:hAnsi="Courier New" w:hint="default"/>
      </w:rPr>
    </w:lvl>
    <w:lvl w:ilvl="2" w:tplc="0C0C940A">
      <w:start w:val="1"/>
      <w:numFmt w:val="bullet"/>
      <w:lvlText w:val=""/>
      <w:lvlJc w:val="left"/>
      <w:pPr>
        <w:ind w:left="2160" w:hanging="360"/>
      </w:pPr>
      <w:rPr>
        <w:rFonts w:ascii="Wingdings" w:hAnsi="Wingdings" w:hint="default"/>
      </w:rPr>
    </w:lvl>
    <w:lvl w:ilvl="3" w:tplc="AF0C01D4">
      <w:start w:val="1"/>
      <w:numFmt w:val="bullet"/>
      <w:lvlText w:val=""/>
      <w:lvlJc w:val="left"/>
      <w:pPr>
        <w:ind w:left="2880" w:hanging="360"/>
      </w:pPr>
      <w:rPr>
        <w:rFonts w:ascii="Symbol" w:hAnsi="Symbol" w:hint="default"/>
      </w:rPr>
    </w:lvl>
    <w:lvl w:ilvl="4" w:tplc="A386E278">
      <w:start w:val="1"/>
      <w:numFmt w:val="bullet"/>
      <w:lvlText w:val="o"/>
      <w:lvlJc w:val="left"/>
      <w:pPr>
        <w:ind w:left="3600" w:hanging="360"/>
      </w:pPr>
      <w:rPr>
        <w:rFonts w:ascii="Courier New" w:hAnsi="Courier New" w:hint="default"/>
      </w:rPr>
    </w:lvl>
    <w:lvl w:ilvl="5" w:tplc="DBFE1802">
      <w:start w:val="1"/>
      <w:numFmt w:val="bullet"/>
      <w:lvlText w:val=""/>
      <w:lvlJc w:val="left"/>
      <w:pPr>
        <w:ind w:left="4320" w:hanging="360"/>
      </w:pPr>
      <w:rPr>
        <w:rFonts w:ascii="Wingdings" w:hAnsi="Wingdings" w:hint="default"/>
      </w:rPr>
    </w:lvl>
    <w:lvl w:ilvl="6" w:tplc="56183214">
      <w:start w:val="1"/>
      <w:numFmt w:val="bullet"/>
      <w:lvlText w:val=""/>
      <w:lvlJc w:val="left"/>
      <w:pPr>
        <w:ind w:left="5040" w:hanging="360"/>
      </w:pPr>
      <w:rPr>
        <w:rFonts w:ascii="Symbol" w:hAnsi="Symbol" w:hint="default"/>
      </w:rPr>
    </w:lvl>
    <w:lvl w:ilvl="7" w:tplc="AFFE31C8">
      <w:start w:val="1"/>
      <w:numFmt w:val="bullet"/>
      <w:lvlText w:val="o"/>
      <w:lvlJc w:val="left"/>
      <w:pPr>
        <w:ind w:left="5760" w:hanging="360"/>
      </w:pPr>
      <w:rPr>
        <w:rFonts w:ascii="Courier New" w:hAnsi="Courier New" w:hint="default"/>
      </w:rPr>
    </w:lvl>
    <w:lvl w:ilvl="8" w:tplc="50541408">
      <w:start w:val="1"/>
      <w:numFmt w:val="bullet"/>
      <w:lvlText w:val=""/>
      <w:lvlJc w:val="left"/>
      <w:pPr>
        <w:ind w:left="6480" w:hanging="360"/>
      </w:pPr>
      <w:rPr>
        <w:rFonts w:ascii="Wingdings" w:hAnsi="Wingdings" w:hint="default"/>
      </w:rPr>
    </w:lvl>
  </w:abstractNum>
  <w:abstractNum w:abstractNumId="4" w15:restartNumberingAfterBreak="0">
    <w:nsid w:val="12873A24"/>
    <w:multiLevelType w:val="hybridMultilevel"/>
    <w:tmpl w:val="FFFFFFFF"/>
    <w:lvl w:ilvl="0" w:tplc="F7B0A822">
      <w:start w:val="1"/>
      <w:numFmt w:val="bullet"/>
      <w:lvlText w:val=""/>
      <w:lvlJc w:val="left"/>
      <w:pPr>
        <w:ind w:left="720" w:hanging="360"/>
      </w:pPr>
      <w:rPr>
        <w:rFonts w:ascii="Symbol" w:hAnsi="Symbol" w:hint="default"/>
      </w:rPr>
    </w:lvl>
    <w:lvl w:ilvl="1" w:tplc="894A512E">
      <w:start w:val="1"/>
      <w:numFmt w:val="bullet"/>
      <w:lvlText w:val="o"/>
      <w:lvlJc w:val="left"/>
      <w:pPr>
        <w:ind w:left="1440" w:hanging="360"/>
      </w:pPr>
      <w:rPr>
        <w:rFonts w:ascii="Courier New" w:hAnsi="Courier New" w:hint="default"/>
      </w:rPr>
    </w:lvl>
    <w:lvl w:ilvl="2" w:tplc="A5B47F90">
      <w:start w:val="1"/>
      <w:numFmt w:val="bullet"/>
      <w:lvlText w:val=""/>
      <w:lvlJc w:val="left"/>
      <w:pPr>
        <w:ind w:left="2160" w:hanging="360"/>
      </w:pPr>
      <w:rPr>
        <w:rFonts w:ascii="Wingdings" w:hAnsi="Wingdings" w:hint="default"/>
      </w:rPr>
    </w:lvl>
    <w:lvl w:ilvl="3" w:tplc="2C06270A">
      <w:start w:val="1"/>
      <w:numFmt w:val="bullet"/>
      <w:lvlText w:val=""/>
      <w:lvlJc w:val="left"/>
      <w:pPr>
        <w:ind w:left="2880" w:hanging="360"/>
      </w:pPr>
      <w:rPr>
        <w:rFonts w:ascii="Symbol" w:hAnsi="Symbol" w:hint="default"/>
      </w:rPr>
    </w:lvl>
    <w:lvl w:ilvl="4" w:tplc="261C84AC">
      <w:start w:val="1"/>
      <w:numFmt w:val="bullet"/>
      <w:lvlText w:val="o"/>
      <w:lvlJc w:val="left"/>
      <w:pPr>
        <w:ind w:left="3600" w:hanging="360"/>
      </w:pPr>
      <w:rPr>
        <w:rFonts w:ascii="Courier New" w:hAnsi="Courier New" w:hint="default"/>
      </w:rPr>
    </w:lvl>
    <w:lvl w:ilvl="5" w:tplc="647C5A0A">
      <w:start w:val="1"/>
      <w:numFmt w:val="bullet"/>
      <w:lvlText w:val=""/>
      <w:lvlJc w:val="left"/>
      <w:pPr>
        <w:ind w:left="4320" w:hanging="360"/>
      </w:pPr>
      <w:rPr>
        <w:rFonts w:ascii="Wingdings" w:hAnsi="Wingdings" w:hint="default"/>
      </w:rPr>
    </w:lvl>
    <w:lvl w:ilvl="6" w:tplc="863AF4FE">
      <w:start w:val="1"/>
      <w:numFmt w:val="bullet"/>
      <w:lvlText w:val=""/>
      <w:lvlJc w:val="left"/>
      <w:pPr>
        <w:ind w:left="5040" w:hanging="360"/>
      </w:pPr>
      <w:rPr>
        <w:rFonts w:ascii="Symbol" w:hAnsi="Symbol" w:hint="default"/>
      </w:rPr>
    </w:lvl>
    <w:lvl w:ilvl="7" w:tplc="7BF25964">
      <w:start w:val="1"/>
      <w:numFmt w:val="bullet"/>
      <w:lvlText w:val="o"/>
      <w:lvlJc w:val="left"/>
      <w:pPr>
        <w:ind w:left="5760" w:hanging="360"/>
      </w:pPr>
      <w:rPr>
        <w:rFonts w:ascii="Courier New" w:hAnsi="Courier New" w:hint="default"/>
      </w:rPr>
    </w:lvl>
    <w:lvl w:ilvl="8" w:tplc="C51E9B50">
      <w:start w:val="1"/>
      <w:numFmt w:val="bullet"/>
      <w:lvlText w:val=""/>
      <w:lvlJc w:val="left"/>
      <w:pPr>
        <w:ind w:left="6480" w:hanging="360"/>
      </w:pPr>
      <w:rPr>
        <w:rFonts w:ascii="Wingdings" w:hAnsi="Wingdings" w:hint="default"/>
      </w:rPr>
    </w:lvl>
  </w:abstractNum>
  <w:abstractNum w:abstractNumId="5" w15:restartNumberingAfterBreak="0">
    <w:nsid w:val="16AF7EDD"/>
    <w:multiLevelType w:val="hybridMultilevel"/>
    <w:tmpl w:val="4DAADDB4"/>
    <w:lvl w:ilvl="0" w:tplc="D92E53F6">
      <w:start w:val="1"/>
      <w:numFmt w:val="bullet"/>
      <w:lvlText w:val="•"/>
      <w:lvlJc w:val="left"/>
      <w:pPr>
        <w:tabs>
          <w:tab w:val="num" w:pos="720"/>
        </w:tabs>
        <w:ind w:left="720" w:hanging="360"/>
      </w:pPr>
      <w:rPr>
        <w:rFonts w:ascii="Arial" w:hAnsi="Arial" w:hint="default"/>
      </w:rPr>
    </w:lvl>
    <w:lvl w:ilvl="1" w:tplc="6600987A" w:tentative="1">
      <w:start w:val="1"/>
      <w:numFmt w:val="bullet"/>
      <w:lvlText w:val="•"/>
      <w:lvlJc w:val="left"/>
      <w:pPr>
        <w:tabs>
          <w:tab w:val="num" w:pos="1440"/>
        </w:tabs>
        <w:ind w:left="1440" w:hanging="360"/>
      </w:pPr>
      <w:rPr>
        <w:rFonts w:ascii="Arial" w:hAnsi="Arial" w:hint="default"/>
      </w:rPr>
    </w:lvl>
    <w:lvl w:ilvl="2" w:tplc="00C01420" w:tentative="1">
      <w:start w:val="1"/>
      <w:numFmt w:val="bullet"/>
      <w:lvlText w:val="•"/>
      <w:lvlJc w:val="left"/>
      <w:pPr>
        <w:tabs>
          <w:tab w:val="num" w:pos="2160"/>
        </w:tabs>
        <w:ind w:left="2160" w:hanging="360"/>
      </w:pPr>
      <w:rPr>
        <w:rFonts w:ascii="Arial" w:hAnsi="Arial" w:hint="default"/>
      </w:rPr>
    </w:lvl>
    <w:lvl w:ilvl="3" w:tplc="54DE238E" w:tentative="1">
      <w:start w:val="1"/>
      <w:numFmt w:val="bullet"/>
      <w:lvlText w:val="•"/>
      <w:lvlJc w:val="left"/>
      <w:pPr>
        <w:tabs>
          <w:tab w:val="num" w:pos="2880"/>
        </w:tabs>
        <w:ind w:left="2880" w:hanging="360"/>
      </w:pPr>
      <w:rPr>
        <w:rFonts w:ascii="Arial" w:hAnsi="Arial" w:hint="default"/>
      </w:rPr>
    </w:lvl>
    <w:lvl w:ilvl="4" w:tplc="76D2EA80" w:tentative="1">
      <w:start w:val="1"/>
      <w:numFmt w:val="bullet"/>
      <w:lvlText w:val="•"/>
      <w:lvlJc w:val="left"/>
      <w:pPr>
        <w:tabs>
          <w:tab w:val="num" w:pos="3600"/>
        </w:tabs>
        <w:ind w:left="3600" w:hanging="360"/>
      </w:pPr>
      <w:rPr>
        <w:rFonts w:ascii="Arial" w:hAnsi="Arial" w:hint="default"/>
      </w:rPr>
    </w:lvl>
    <w:lvl w:ilvl="5" w:tplc="E3DE3FD8" w:tentative="1">
      <w:start w:val="1"/>
      <w:numFmt w:val="bullet"/>
      <w:lvlText w:val="•"/>
      <w:lvlJc w:val="left"/>
      <w:pPr>
        <w:tabs>
          <w:tab w:val="num" w:pos="4320"/>
        </w:tabs>
        <w:ind w:left="4320" w:hanging="360"/>
      </w:pPr>
      <w:rPr>
        <w:rFonts w:ascii="Arial" w:hAnsi="Arial" w:hint="default"/>
      </w:rPr>
    </w:lvl>
    <w:lvl w:ilvl="6" w:tplc="A74C90AE" w:tentative="1">
      <w:start w:val="1"/>
      <w:numFmt w:val="bullet"/>
      <w:lvlText w:val="•"/>
      <w:lvlJc w:val="left"/>
      <w:pPr>
        <w:tabs>
          <w:tab w:val="num" w:pos="5040"/>
        </w:tabs>
        <w:ind w:left="5040" w:hanging="360"/>
      </w:pPr>
      <w:rPr>
        <w:rFonts w:ascii="Arial" w:hAnsi="Arial" w:hint="default"/>
      </w:rPr>
    </w:lvl>
    <w:lvl w:ilvl="7" w:tplc="D690EAB8" w:tentative="1">
      <w:start w:val="1"/>
      <w:numFmt w:val="bullet"/>
      <w:lvlText w:val="•"/>
      <w:lvlJc w:val="left"/>
      <w:pPr>
        <w:tabs>
          <w:tab w:val="num" w:pos="5760"/>
        </w:tabs>
        <w:ind w:left="5760" w:hanging="360"/>
      </w:pPr>
      <w:rPr>
        <w:rFonts w:ascii="Arial" w:hAnsi="Arial" w:hint="default"/>
      </w:rPr>
    </w:lvl>
    <w:lvl w:ilvl="8" w:tplc="325E99B4"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6B2EF6C"/>
    <w:multiLevelType w:val="hybridMultilevel"/>
    <w:tmpl w:val="FFFFFFFF"/>
    <w:lvl w:ilvl="0" w:tplc="36D4C92A">
      <w:start w:val="1"/>
      <w:numFmt w:val="bullet"/>
      <w:lvlText w:val=""/>
      <w:lvlJc w:val="left"/>
      <w:pPr>
        <w:ind w:left="720" w:hanging="360"/>
      </w:pPr>
      <w:rPr>
        <w:rFonts w:ascii="Symbol" w:hAnsi="Symbol" w:hint="default"/>
      </w:rPr>
    </w:lvl>
    <w:lvl w:ilvl="1" w:tplc="EF760E74">
      <w:start w:val="1"/>
      <w:numFmt w:val="bullet"/>
      <w:lvlText w:val="o"/>
      <w:lvlJc w:val="left"/>
      <w:pPr>
        <w:ind w:left="1440" w:hanging="360"/>
      </w:pPr>
      <w:rPr>
        <w:rFonts w:ascii="Courier New" w:hAnsi="Courier New" w:hint="default"/>
      </w:rPr>
    </w:lvl>
    <w:lvl w:ilvl="2" w:tplc="BFAEF564">
      <w:start w:val="1"/>
      <w:numFmt w:val="bullet"/>
      <w:lvlText w:val=""/>
      <w:lvlJc w:val="left"/>
      <w:pPr>
        <w:ind w:left="2160" w:hanging="360"/>
      </w:pPr>
      <w:rPr>
        <w:rFonts w:ascii="Wingdings" w:hAnsi="Wingdings" w:hint="default"/>
      </w:rPr>
    </w:lvl>
    <w:lvl w:ilvl="3" w:tplc="AA203F0C">
      <w:start w:val="1"/>
      <w:numFmt w:val="bullet"/>
      <w:lvlText w:val=""/>
      <w:lvlJc w:val="left"/>
      <w:pPr>
        <w:ind w:left="2880" w:hanging="360"/>
      </w:pPr>
      <w:rPr>
        <w:rFonts w:ascii="Symbol" w:hAnsi="Symbol" w:hint="default"/>
      </w:rPr>
    </w:lvl>
    <w:lvl w:ilvl="4" w:tplc="0F0EC92C">
      <w:start w:val="1"/>
      <w:numFmt w:val="bullet"/>
      <w:lvlText w:val="o"/>
      <w:lvlJc w:val="left"/>
      <w:pPr>
        <w:ind w:left="3600" w:hanging="360"/>
      </w:pPr>
      <w:rPr>
        <w:rFonts w:ascii="Courier New" w:hAnsi="Courier New" w:hint="default"/>
      </w:rPr>
    </w:lvl>
    <w:lvl w:ilvl="5" w:tplc="29E6C23A">
      <w:start w:val="1"/>
      <w:numFmt w:val="bullet"/>
      <w:lvlText w:val=""/>
      <w:lvlJc w:val="left"/>
      <w:pPr>
        <w:ind w:left="4320" w:hanging="360"/>
      </w:pPr>
      <w:rPr>
        <w:rFonts w:ascii="Wingdings" w:hAnsi="Wingdings" w:hint="default"/>
      </w:rPr>
    </w:lvl>
    <w:lvl w:ilvl="6" w:tplc="A6CEBFD4">
      <w:start w:val="1"/>
      <w:numFmt w:val="bullet"/>
      <w:lvlText w:val=""/>
      <w:lvlJc w:val="left"/>
      <w:pPr>
        <w:ind w:left="5040" w:hanging="360"/>
      </w:pPr>
      <w:rPr>
        <w:rFonts w:ascii="Symbol" w:hAnsi="Symbol" w:hint="default"/>
      </w:rPr>
    </w:lvl>
    <w:lvl w:ilvl="7" w:tplc="B2A616DC">
      <w:start w:val="1"/>
      <w:numFmt w:val="bullet"/>
      <w:lvlText w:val="o"/>
      <w:lvlJc w:val="left"/>
      <w:pPr>
        <w:ind w:left="5760" w:hanging="360"/>
      </w:pPr>
      <w:rPr>
        <w:rFonts w:ascii="Courier New" w:hAnsi="Courier New" w:hint="default"/>
      </w:rPr>
    </w:lvl>
    <w:lvl w:ilvl="8" w:tplc="54328C42">
      <w:start w:val="1"/>
      <w:numFmt w:val="bullet"/>
      <w:lvlText w:val=""/>
      <w:lvlJc w:val="left"/>
      <w:pPr>
        <w:ind w:left="6480" w:hanging="360"/>
      </w:pPr>
      <w:rPr>
        <w:rFonts w:ascii="Wingdings" w:hAnsi="Wingdings" w:hint="default"/>
      </w:rPr>
    </w:lvl>
  </w:abstractNum>
  <w:abstractNum w:abstractNumId="7" w15:restartNumberingAfterBreak="0">
    <w:nsid w:val="186CAC52"/>
    <w:multiLevelType w:val="hybridMultilevel"/>
    <w:tmpl w:val="FFFFFFFF"/>
    <w:lvl w:ilvl="0" w:tplc="95404F78">
      <w:start w:val="1"/>
      <w:numFmt w:val="bullet"/>
      <w:lvlText w:val="-"/>
      <w:lvlJc w:val="left"/>
      <w:pPr>
        <w:ind w:left="720" w:hanging="360"/>
      </w:pPr>
      <w:rPr>
        <w:rFonts w:ascii="Aptos" w:hAnsi="Aptos" w:hint="default"/>
      </w:rPr>
    </w:lvl>
    <w:lvl w:ilvl="1" w:tplc="432EC93A">
      <w:start w:val="1"/>
      <w:numFmt w:val="bullet"/>
      <w:lvlText w:val="o"/>
      <w:lvlJc w:val="left"/>
      <w:pPr>
        <w:ind w:left="1440" w:hanging="360"/>
      </w:pPr>
      <w:rPr>
        <w:rFonts w:ascii="Courier New" w:hAnsi="Courier New" w:hint="default"/>
      </w:rPr>
    </w:lvl>
    <w:lvl w:ilvl="2" w:tplc="65B09146">
      <w:start w:val="1"/>
      <w:numFmt w:val="bullet"/>
      <w:lvlText w:val=""/>
      <w:lvlJc w:val="left"/>
      <w:pPr>
        <w:ind w:left="2160" w:hanging="360"/>
      </w:pPr>
      <w:rPr>
        <w:rFonts w:ascii="Wingdings" w:hAnsi="Wingdings" w:hint="default"/>
      </w:rPr>
    </w:lvl>
    <w:lvl w:ilvl="3" w:tplc="9536BCFC">
      <w:start w:val="1"/>
      <w:numFmt w:val="bullet"/>
      <w:lvlText w:val=""/>
      <w:lvlJc w:val="left"/>
      <w:pPr>
        <w:ind w:left="2880" w:hanging="360"/>
      </w:pPr>
      <w:rPr>
        <w:rFonts w:ascii="Symbol" w:hAnsi="Symbol" w:hint="default"/>
      </w:rPr>
    </w:lvl>
    <w:lvl w:ilvl="4" w:tplc="995284DA">
      <w:start w:val="1"/>
      <w:numFmt w:val="bullet"/>
      <w:lvlText w:val="o"/>
      <w:lvlJc w:val="left"/>
      <w:pPr>
        <w:ind w:left="3600" w:hanging="360"/>
      </w:pPr>
      <w:rPr>
        <w:rFonts w:ascii="Courier New" w:hAnsi="Courier New" w:hint="default"/>
      </w:rPr>
    </w:lvl>
    <w:lvl w:ilvl="5" w:tplc="2690E8A4">
      <w:start w:val="1"/>
      <w:numFmt w:val="bullet"/>
      <w:lvlText w:val=""/>
      <w:lvlJc w:val="left"/>
      <w:pPr>
        <w:ind w:left="4320" w:hanging="360"/>
      </w:pPr>
      <w:rPr>
        <w:rFonts w:ascii="Wingdings" w:hAnsi="Wingdings" w:hint="default"/>
      </w:rPr>
    </w:lvl>
    <w:lvl w:ilvl="6" w:tplc="685AADFA">
      <w:start w:val="1"/>
      <w:numFmt w:val="bullet"/>
      <w:lvlText w:val=""/>
      <w:lvlJc w:val="left"/>
      <w:pPr>
        <w:ind w:left="5040" w:hanging="360"/>
      </w:pPr>
      <w:rPr>
        <w:rFonts w:ascii="Symbol" w:hAnsi="Symbol" w:hint="default"/>
      </w:rPr>
    </w:lvl>
    <w:lvl w:ilvl="7" w:tplc="DDB6433C">
      <w:start w:val="1"/>
      <w:numFmt w:val="bullet"/>
      <w:lvlText w:val="o"/>
      <w:lvlJc w:val="left"/>
      <w:pPr>
        <w:ind w:left="5760" w:hanging="360"/>
      </w:pPr>
      <w:rPr>
        <w:rFonts w:ascii="Courier New" w:hAnsi="Courier New" w:hint="default"/>
      </w:rPr>
    </w:lvl>
    <w:lvl w:ilvl="8" w:tplc="A9189DA2">
      <w:start w:val="1"/>
      <w:numFmt w:val="bullet"/>
      <w:lvlText w:val=""/>
      <w:lvlJc w:val="left"/>
      <w:pPr>
        <w:ind w:left="6480" w:hanging="360"/>
      </w:pPr>
      <w:rPr>
        <w:rFonts w:ascii="Wingdings" w:hAnsi="Wingdings" w:hint="default"/>
      </w:rPr>
    </w:lvl>
  </w:abstractNum>
  <w:abstractNum w:abstractNumId="8" w15:restartNumberingAfterBreak="0">
    <w:nsid w:val="24864F41"/>
    <w:multiLevelType w:val="hybridMultilevel"/>
    <w:tmpl w:val="FFFFFFFF"/>
    <w:lvl w:ilvl="0" w:tplc="6D72431A">
      <w:start w:val="1"/>
      <w:numFmt w:val="bullet"/>
      <w:lvlText w:val=""/>
      <w:lvlJc w:val="left"/>
      <w:pPr>
        <w:ind w:left="720" w:hanging="360"/>
      </w:pPr>
      <w:rPr>
        <w:rFonts w:ascii="Symbol" w:hAnsi="Symbol" w:hint="default"/>
      </w:rPr>
    </w:lvl>
    <w:lvl w:ilvl="1" w:tplc="B40CE432">
      <w:start w:val="1"/>
      <w:numFmt w:val="bullet"/>
      <w:lvlText w:val="o"/>
      <w:lvlJc w:val="left"/>
      <w:pPr>
        <w:ind w:left="1440" w:hanging="360"/>
      </w:pPr>
      <w:rPr>
        <w:rFonts w:ascii="Courier New" w:hAnsi="Courier New" w:hint="default"/>
      </w:rPr>
    </w:lvl>
    <w:lvl w:ilvl="2" w:tplc="EB32672C">
      <w:start w:val="1"/>
      <w:numFmt w:val="bullet"/>
      <w:lvlText w:val=""/>
      <w:lvlJc w:val="left"/>
      <w:pPr>
        <w:ind w:left="2160" w:hanging="360"/>
      </w:pPr>
      <w:rPr>
        <w:rFonts w:ascii="Wingdings" w:hAnsi="Wingdings" w:hint="default"/>
      </w:rPr>
    </w:lvl>
    <w:lvl w:ilvl="3" w:tplc="5B5EB3A4">
      <w:start w:val="1"/>
      <w:numFmt w:val="bullet"/>
      <w:lvlText w:val=""/>
      <w:lvlJc w:val="left"/>
      <w:pPr>
        <w:ind w:left="2880" w:hanging="360"/>
      </w:pPr>
      <w:rPr>
        <w:rFonts w:ascii="Symbol" w:hAnsi="Symbol" w:hint="default"/>
      </w:rPr>
    </w:lvl>
    <w:lvl w:ilvl="4" w:tplc="1A1874A0">
      <w:start w:val="1"/>
      <w:numFmt w:val="bullet"/>
      <w:lvlText w:val="o"/>
      <w:lvlJc w:val="left"/>
      <w:pPr>
        <w:ind w:left="3600" w:hanging="360"/>
      </w:pPr>
      <w:rPr>
        <w:rFonts w:ascii="Courier New" w:hAnsi="Courier New" w:hint="default"/>
      </w:rPr>
    </w:lvl>
    <w:lvl w:ilvl="5" w:tplc="A26EE490">
      <w:start w:val="1"/>
      <w:numFmt w:val="bullet"/>
      <w:lvlText w:val=""/>
      <w:lvlJc w:val="left"/>
      <w:pPr>
        <w:ind w:left="4320" w:hanging="360"/>
      </w:pPr>
      <w:rPr>
        <w:rFonts w:ascii="Wingdings" w:hAnsi="Wingdings" w:hint="default"/>
      </w:rPr>
    </w:lvl>
    <w:lvl w:ilvl="6" w:tplc="E422766A">
      <w:start w:val="1"/>
      <w:numFmt w:val="bullet"/>
      <w:lvlText w:val=""/>
      <w:lvlJc w:val="left"/>
      <w:pPr>
        <w:ind w:left="5040" w:hanging="360"/>
      </w:pPr>
      <w:rPr>
        <w:rFonts w:ascii="Symbol" w:hAnsi="Symbol" w:hint="default"/>
      </w:rPr>
    </w:lvl>
    <w:lvl w:ilvl="7" w:tplc="5210B53E">
      <w:start w:val="1"/>
      <w:numFmt w:val="bullet"/>
      <w:lvlText w:val="o"/>
      <w:lvlJc w:val="left"/>
      <w:pPr>
        <w:ind w:left="5760" w:hanging="360"/>
      </w:pPr>
      <w:rPr>
        <w:rFonts w:ascii="Courier New" w:hAnsi="Courier New" w:hint="default"/>
      </w:rPr>
    </w:lvl>
    <w:lvl w:ilvl="8" w:tplc="BA9C763C">
      <w:start w:val="1"/>
      <w:numFmt w:val="bullet"/>
      <w:lvlText w:val=""/>
      <w:lvlJc w:val="left"/>
      <w:pPr>
        <w:ind w:left="6480" w:hanging="360"/>
      </w:pPr>
      <w:rPr>
        <w:rFonts w:ascii="Wingdings" w:hAnsi="Wingdings" w:hint="default"/>
      </w:rPr>
    </w:lvl>
  </w:abstractNum>
  <w:abstractNum w:abstractNumId="9" w15:restartNumberingAfterBreak="0">
    <w:nsid w:val="2AC9BCCF"/>
    <w:multiLevelType w:val="hybridMultilevel"/>
    <w:tmpl w:val="FFFFFFFF"/>
    <w:lvl w:ilvl="0" w:tplc="517EBC0A">
      <w:start w:val="1"/>
      <w:numFmt w:val="bullet"/>
      <w:lvlText w:val=""/>
      <w:lvlJc w:val="left"/>
      <w:pPr>
        <w:ind w:left="720" w:hanging="360"/>
      </w:pPr>
      <w:rPr>
        <w:rFonts w:ascii="Symbol" w:hAnsi="Symbol" w:hint="default"/>
      </w:rPr>
    </w:lvl>
    <w:lvl w:ilvl="1" w:tplc="4D9A7EBE">
      <w:start w:val="1"/>
      <w:numFmt w:val="bullet"/>
      <w:lvlText w:val="o"/>
      <w:lvlJc w:val="left"/>
      <w:pPr>
        <w:ind w:left="1440" w:hanging="360"/>
      </w:pPr>
      <w:rPr>
        <w:rFonts w:ascii="Courier New" w:hAnsi="Courier New" w:hint="default"/>
      </w:rPr>
    </w:lvl>
    <w:lvl w:ilvl="2" w:tplc="DEF05BA2">
      <w:start w:val="1"/>
      <w:numFmt w:val="bullet"/>
      <w:lvlText w:val=""/>
      <w:lvlJc w:val="left"/>
      <w:pPr>
        <w:ind w:left="2160" w:hanging="360"/>
      </w:pPr>
      <w:rPr>
        <w:rFonts w:ascii="Wingdings" w:hAnsi="Wingdings" w:hint="default"/>
      </w:rPr>
    </w:lvl>
    <w:lvl w:ilvl="3" w:tplc="BEFA0132">
      <w:start w:val="1"/>
      <w:numFmt w:val="bullet"/>
      <w:lvlText w:val=""/>
      <w:lvlJc w:val="left"/>
      <w:pPr>
        <w:ind w:left="2880" w:hanging="360"/>
      </w:pPr>
      <w:rPr>
        <w:rFonts w:ascii="Symbol" w:hAnsi="Symbol" w:hint="default"/>
      </w:rPr>
    </w:lvl>
    <w:lvl w:ilvl="4" w:tplc="5484A6B8">
      <w:start w:val="1"/>
      <w:numFmt w:val="bullet"/>
      <w:lvlText w:val="o"/>
      <w:lvlJc w:val="left"/>
      <w:pPr>
        <w:ind w:left="3600" w:hanging="360"/>
      </w:pPr>
      <w:rPr>
        <w:rFonts w:ascii="Courier New" w:hAnsi="Courier New" w:hint="default"/>
      </w:rPr>
    </w:lvl>
    <w:lvl w:ilvl="5" w:tplc="4A5E9070">
      <w:start w:val="1"/>
      <w:numFmt w:val="bullet"/>
      <w:lvlText w:val=""/>
      <w:lvlJc w:val="left"/>
      <w:pPr>
        <w:ind w:left="4320" w:hanging="360"/>
      </w:pPr>
      <w:rPr>
        <w:rFonts w:ascii="Wingdings" w:hAnsi="Wingdings" w:hint="default"/>
      </w:rPr>
    </w:lvl>
    <w:lvl w:ilvl="6" w:tplc="AC084B20">
      <w:start w:val="1"/>
      <w:numFmt w:val="bullet"/>
      <w:lvlText w:val=""/>
      <w:lvlJc w:val="left"/>
      <w:pPr>
        <w:ind w:left="5040" w:hanging="360"/>
      </w:pPr>
      <w:rPr>
        <w:rFonts w:ascii="Symbol" w:hAnsi="Symbol" w:hint="default"/>
      </w:rPr>
    </w:lvl>
    <w:lvl w:ilvl="7" w:tplc="7EFCEDDE">
      <w:start w:val="1"/>
      <w:numFmt w:val="bullet"/>
      <w:lvlText w:val="o"/>
      <w:lvlJc w:val="left"/>
      <w:pPr>
        <w:ind w:left="5760" w:hanging="360"/>
      </w:pPr>
      <w:rPr>
        <w:rFonts w:ascii="Courier New" w:hAnsi="Courier New" w:hint="default"/>
      </w:rPr>
    </w:lvl>
    <w:lvl w:ilvl="8" w:tplc="E9643CEC">
      <w:start w:val="1"/>
      <w:numFmt w:val="bullet"/>
      <w:lvlText w:val=""/>
      <w:lvlJc w:val="left"/>
      <w:pPr>
        <w:ind w:left="6480" w:hanging="360"/>
      </w:pPr>
      <w:rPr>
        <w:rFonts w:ascii="Wingdings" w:hAnsi="Wingdings" w:hint="default"/>
      </w:rPr>
    </w:lvl>
  </w:abstractNum>
  <w:abstractNum w:abstractNumId="10" w15:restartNumberingAfterBreak="0">
    <w:nsid w:val="32A9A22C"/>
    <w:multiLevelType w:val="hybridMultilevel"/>
    <w:tmpl w:val="1A98C026"/>
    <w:lvl w:ilvl="0" w:tplc="FD2287DA">
      <w:start w:val="1"/>
      <w:numFmt w:val="decimal"/>
      <w:lvlText w:val="%1."/>
      <w:lvlJc w:val="left"/>
      <w:pPr>
        <w:ind w:left="720" w:hanging="360"/>
      </w:pPr>
    </w:lvl>
    <w:lvl w:ilvl="1" w:tplc="3C90D6D4">
      <w:start w:val="1"/>
      <w:numFmt w:val="lowerLetter"/>
      <w:lvlText w:val="%2."/>
      <w:lvlJc w:val="left"/>
      <w:pPr>
        <w:ind w:left="1440" w:hanging="360"/>
      </w:pPr>
    </w:lvl>
    <w:lvl w:ilvl="2" w:tplc="08BEB324">
      <w:start w:val="1"/>
      <w:numFmt w:val="lowerRoman"/>
      <w:lvlText w:val="%3."/>
      <w:lvlJc w:val="right"/>
      <w:pPr>
        <w:ind w:left="2160" w:hanging="180"/>
      </w:pPr>
    </w:lvl>
    <w:lvl w:ilvl="3" w:tplc="F9861E0C">
      <w:start w:val="1"/>
      <w:numFmt w:val="decimal"/>
      <w:lvlText w:val="%4."/>
      <w:lvlJc w:val="left"/>
      <w:pPr>
        <w:ind w:left="2880" w:hanging="360"/>
      </w:pPr>
    </w:lvl>
    <w:lvl w:ilvl="4" w:tplc="0E0664CE">
      <w:start w:val="1"/>
      <w:numFmt w:val="lowerLetter"/>
      <w:lvlText w:val="%5."/>
      <w:lvlJc w:val="left"/>
      <w:pPr>
        <w:ind w:left="3600" w:hanging="360"/>
      </w:pPr>
    </w:lvl>
    <w:lvl w:ilvl="5" w:tplc="C0727F2A">
      <w:start w:val="1"/>
      <w:numFmt w:val="lowerRoman"/>
      <w:lvlText w:val="%6."/>
      <w:lvlJc w:val="right"/>
      <w:pPr>
        <w:ind w:left="4320" w:hanging="180"/>
      </w:pPr>
    </w:lvl>
    <w:lvl w:ilvl="6" w:tplc="FBA214BC">
      <w:start w:val="1"/>
      <w:numFmt w:val="decimal"/>
      <w:lvlText w:val="%7."/>
      <w:lvlJc w:val="left"/>
      <w:pPr>
        <w:ind w:left="5040" w:hanging="360"/>
      </w:pPr>
    </w:lvl>
    <w:lvl w:ilvl="7" w:tplc="EC5C243A">
      <w:start w:val="1"/>
      <w:numFmt w:val="lowerLetter"/>
      <w:lvlText w:val="%8."/>
      <w:lvlJc w:val="left"/>
      <w:pPr>
        <w:ind w:left="5760" w:hanging="360"/>
      </w:pPr>
    </w:lvl>
    <w:lvl w:ilvl="8" w:tplc="1F30B532">
      <w:start w:val="1"/>
      <w:numFmt w:val="lowerRoman"/>
      <w:lvlText w:val="%9."/>
      <w:lvlJc w:val="right"/>
      <w:pPr>
        <w:ind w:left="6480" w:hanging="180"/>
      </w:pPr>
    </w:lvl>
  </w:abstractNum>
  <w:abstractNum w:abstractNumId="11" w15:restartNumberingAfterBreak="0">
    <w:nsid w:val="36E06682"/>
    <w:multiLevelType w:val="hybridMultilevel"/>
    <w:tmpl w:val="8D6ABBBC"/>
    <w:lvl w:ilvl="0" w:tplc="BEEC0B46">
      <w:start w:val="1"/>
      <w:numFmt w:val="bullet"/>
      <w:lvlText w:val="•"/>
      <w:lvlJc w:val="left"/>
      <w:pPr>
        <w:tabs>
          <w:tab w:val="num" w:pos="720"/>
        </w:tabs>
        <w:ind w:left="720" w:hanging="360"/>
      </w:pPr>
      <w:rPr>
        <w:rFonts w:ascii="Arial" w:hAnsi="Arial" w:hint="default"/>
      </w:rPr>
    </w:lvl>
    <w:lvl w:ilvl="1" w:tplc="C2769C86" w:tentative="1">
      <w:start w:val="1"/>
      <w:numFmt w:val="bullet"/>
      <w:lvlText w:val="•"/>
      <w:lvlJc w:val="left"/>
      <w:pPr>
        <w:tabs>
          <w:tab w:val="num" w:pos="1440"/>
        </w:tabs>
        <w:ind w:left="1440" w:hanging="360"/>
      </w:pPr>
      <w:rPr>
        <w:rFonts w:ascii="Arial" w:hAnsi="Arial" w:hint="default"/>
      </w:rPr>
    </w:lvl>
    <w:lvl w:ilvl="2" w:tplc="6D967590" w:tentative="1">
      <w:start w:val="1"/>
      <w:numFmt w:val="bullet"/>
      <w:lvlText w:val="•"/>
      <w:lvlJc w:val="left"/>
      <w:pPr>
        <w:tabs>
          <w:tab w:val="num" w:pos="2160"/>
        </w:tabs>
        <w:ind w:left="2160" w:hanging="360"/>
      </w:pPr>
      <w:rPr>
        <w:rFonts w:ascii="Arial" w:hAnsi="Arial" w:hint="default"/>
      </w:rPr>
    </w:lvl>
    <w:lvl w:ilvl="3" w:tplc="87DC7A56" w:tentative="1">
      <w:start w:val="1"/>
      <w:numFmt w:val="bullet"/>
      <w:lvlText w:val="•"/>
      <w:lvlJc w:val="left"/>
      <w:pPr>
        <w:tabs>
          <w:tab w:val="num" w:pos="2880"/>
        </w:tabs>
        <w:ind w:left="2880" w:hanging="360"/>
      </w:pPr>
      <w:rPr>
        <w:rFonts w:ascii="Arial" w:hAnsi="Arial" w:hint="default"/>
      </w:rPr>
    </w:lvl>
    <w:lvl w:ilvl="4" w:tplc="CAAE1682" w:tentative="1">
      <w:start w:val="1"/>
      <w:numFmt w:val="bullet"/>
      <w:lvlText w:val="•"/>
      <w:lvlJc w:val="left"/>
      <w:pPr>
        <w:tabs>
          <w:tab w:val="num" w:pos="3600"/>
        </w:tabs>
        <w:ind w:left="3600" w:hanging="360"/>
      </w:pPr>
      <w:rPr>
        <w:rFonts w:ascii="Arial" w:hAnsi="Arial" w:hint="default"/>
      </w:rPr>
    </w:lvl>
    <w:lvl w:ilvl="5" w:tplc="E94A391E" w:tentative="1">
      <w:start w:val="1"/>
      <w:numFmt w:val="bullet"/>
      <w:lvlText w:val="•"/>
      <w:lvlJc w:val="left"/>
      <w:pPr>
        <w:tabs>
          <w:tab w:val="num" w:pos="4320"/>
        </w:tabs>
        <w:ind w:left="4320" w:hanging="360"/>
      </w:pPr>
      <w:rPr>
        <w:rFonts w:ascii="Arial" w:hAnsi="Arial" w:hint="default"/>
      </w:rPr>
    </w:lvl>
    <w:lvl w:ilvl="6" w:tplc="8EB2E058" w:tentative="1">
      <w:start w:val="1"/>
      <w:numFmt w:val="bullet"/>
      <w:lvlText w:val="•"/>
      <w:lvlJc w:val="left"/>
      <w:pPr>
        <w:tabs>
          <w:tab w:val="num" w:pos="5040"/>
        </w:tabs>
        <w:ind w:left="5040" w:hanging="360"/>
      </w:pPr>
      <w:rPr>
        <w:rFonts w:ascii="Arial" w:hAnsi="Arial" w:hint="default"/>
      </w:rPr>
    </w:lvl>
    <w:lvl w:ilvl="7" w:tplc="3BA8FFE8" w:tentative="1">
      <w:start w:val="1"/>
      <w:numFmt w:val="bullet"/>
      <w:lvlText w:val="•"/>
      <w:lvlJc w:val="left"/>
      <w:pPr>
        <w:tabs>
          <w:tab w:val="num" w:pos="5760"/>
        </w:tabs>
        <w:ind w:left="5760" w:hanging="360"/>
      </w:pPr>
      <w:rPr>
        <w:rFonts w:ascii="Arial" w:hAnsi="Arial" w:hint="default"/>
      </w:rPr>
    </w:lvl>
    <w:lvl w:ilvl="8" w:tplc="1A440E46"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37B4C1F0"/>
    <w:multiLevelType w:val="hybridMultilevel"/>
    <w:tmpl w:val="FFFFFFFF"/>
    <w:lvl w:ilvl="0" w:tplc="A9222A76">
      <w:start w:val="1"/>
      <w:numFmt w:val="bullet"/>
      <w:lvlText w:val=""/>
      <w:lvlJc w:val="left"/>
      <w:pPr>
        <w:ind w:left="720" w:hanging="360"/>
      </w:pPr>
      <w:rPr>
        <w:rFonts w:ascii="Symbol" w:hAnsi="Symbol" w:hint="default"/>
      </w:rPr>
    </w:lvl>
    <w:lvl w:ilvl="1" w:tplc="5F80217C">
      <w:start w:val="1"/>
      <w:numFmt w:val="bullet"/>
      <w:lvlText w:val="o"/>
      <w:lvlJc w:val="left"/>
      <w:pPr>
        <w:ind w:left="1440" w:hanging="360"/>
      </w:pPr>
      <w:rPr>
        <w:rFonts w:ascii="Courier New" w:hAnsi="Courier New" w:hint="default"/>
      </w:rPr>
    </w:lvl>
    <w:lvl w:ilvl="2" w:tplc="D2640162">
      <w:start w:val="1"/>
      <w:numFmt w:val="bullet"/>
      <w:lvlText w:val=""/>
      <w:lvlJc w:val="left"/>
      <w:pPr>
        <w:ind w:left="2160" w:hanging="360"/>
      </w:pPr>
      <w:rPr>
        <w:rFonts w:ascii="Wingdings" w:hAnsi="Wingdings" w:hint="default"/>
      </w:rPr>
    </w:lvl>
    <w:lvl w:ilvl="3" w:tplc="79B6DBA0">
      <w:start w:val="1"/>
      <w:numFmt w:val="bullet"/>
      <w:lvlText w:val=""/>
      <w:lvlJc w:val="left"/>
      <w:pPr>
        <w:ind w:left="2880" w:hanging="360"/>
      </w:pPr>
      <w:rPr>
        <w:rFonts w:ascii="Symbol" w:hAnsi="Symbol" w:hint="default"/>
      </w:rPr>
    </w:lvl>
    <w:lvl w:ilvl="4" w:tplc="147896FA">
      <w:start w:val="1"/>
      <w:numFmt w:val="bullet"/>
      <w:lvlText w:val="o"/>
      <w:lvlJc w:val="left"/>
      <w:pPr>
        <w:ind w:left="3600" w:hanging="360"/>
      </w:pPr>
      <w:rPr>
        <w:rFonts w:ascii="Courier New" w:hAnsi="Courier New" w:hint="default"/>
      </w:rPr>
    </w:lvl>
    <w:lvl w:ilvl="5" w:tplc="66B838F4">
      <w:start w:val="1"/>
      <w:numFmt w:val="bullet"/>
      <w:lvlText w:val=""/>
      <w:lvlJc w:val="left"/>
      <w:pPr>
        <w:ind w:left="4320" w:hanging="360"/>
      </w:pPr>
      <w:rPr>
        <w:rFonts w:ascii="Wingdings" w:hAnsi="Wingdings" w:hint="default"/>
      </w:rPr>
    </w:lvl>
    <w:lvl w:ilvl="6" w:tplc="6C9ABF96">
      <w:start w:val="1"/>
      <w:numFmt w:val="bullet"/>
      <w:lvlText w:val=""/>
      <w:lvlJc w:val="left"/>
      <w:pPr>
        <w:ind w:left="5040" w:hanging="360"/>
      </w:pPr>
      <w:rPr>
        <w:rFonts w:ascii="Symbol" w:hAnsi="Symbol" w:hint="default"/>
      </w:rPr>
    </w:lvl>
    <w:lvl w:ilvl="7" w:tplc="6DAA8C74">
      <w:start w:val="1"/>
      <w:numFmt w:val="bullet"/>
      <w:lvlText w:val="o"/>
      <w:lvlJc w:val="left"/>
      <w:pPr>
        <w:ind w:left="5760" w:hanging="360"/>
      </w:pPr>
      <w:rPr>
        <w:rFonts w:ascii="Courier New" w:hAnsi="Courier New" w:hint="default"/>
      </w:rPr>
    </w:lvl>
    <w:lvl w:ilvl="8" w:tplc="BE708202">
      <w:start w:val="1"/>
      <w:numFmt w:val="bullet"/>
      <w:lvlText w:val=""/>
      <w:lvlJc w:val="left"/>
      <w:pPr>
        <w:ind w:left="6480" w:hanging="360"/>
      </w:pPr>
      <w:rPr>
        <w:rFonts w:ascii="Wingdings" w:hAnsi="Wingdings" w:hint="default"/>
      </w:rPr>
    </w:lvl>
  </w:abstractNum>
  <w:abstractNum w:abstractNumId="13" w15:restartNumberingAfterBreak="0">
    <w:nsid w:val="3DF11478"/>
    <w:multiLevelType w:val="hybridMultilevel"/>
    <w:tmpl w:val="FFFFFFFF"/>
    <w:lvl w:ilvl="0" w:tplc="6FE66758">
      <w:start w:val="1"/>
      <w:numFmt w:val="bullet"/>
      <w:lvlText w:val=""/>
      <w:lvlJc w:val="left"/>
      <w:pPr>
        <w:ind w:left="720" w:hanging="360"/>
      </w:pPr>
      <w:rPr>
        <w:rFonts w:ascii="Symbol" w:hAnsi="Symbol" w:hint="default"/>
      </w:rPr>
    </w:lvl>
    <w:lvl w:ilvl="1" w:tplc="21E232C4">
      <w:start w:val="1"/>
      <w:numFmt w:val="bullet"/>
      <w:lvlText w:val="o"/>
      <w:lvlJc w:val="left"/>
      <w:pPr>
        <w:ind w:left="1440" w:hanging="360"/>
      </w:pPr>
      <w:rPr>
        <w:rFonts w:ascii="Courier New" w:hAnsi="Courier New" w:hint="default"/>
      </w:rPr>
    </w:lvl>
    <w:lvl w:ilvl="2" w:tplc="DEEECBA4">
      <w:start w:val="1"/>
      <w:numFmt w:val="bullet"/>
      <w:lvlText w:val=""/>
      <w:lvlJc w:val="left"/>
      <w:pPr>
        <w:ind w:left="2160" w:hanging="360"/>
      </w:pPr>
      <w:rPr>
        <w:rFonts w:ascii="Wingdings" w:hAnsi="Wingdings" w:hint="default"/>
      </w:rPr>
    </w:lvl>
    <w:lvl w:ilvl="3" w:tplc="E70449AE">
      <w:start w:val="1"/>
      <w:numFmt w:val="bullet"/>
      <w:lvlText w:val=""/>
      <w:lvlJc w:val="left"/>
      <w:pPr>
        <w:ind w:left="2880" w:hanging="360"/>
      </w:pPr>
      <w:rPr>
        <w:rFonts w:ascii="Symbol" w:hAnsi="Symbol" w:hint="default"/>
      </w:rPr>
    </w:lvl>
    <w:lvl w:ilvl="4" w:tplc="F4A4EBA4">
      <w:start w:val="1"/>
      <w:numFmt w:val="bullet"/>
      <w:lvlText w:val="o"/>
      <w:lvlJc w:val="left"/>
      <w:pPr>
        <w:ind w:left="3600" w:hanging="360"/>
      </w:pPr>
      <w:rPr>
        <w:rFonts w:ascii="Courier New" w:hAnsi="Courier New" w:hint="default"/>
      </w:rPr>
    </w:lvl>
    <w:lvl w:ilvl="5" w:tplc="78F02226">
      <w:start w:val="1"/>
      <w:numFmt w:val="bullet"/>
      <w:lvlText w:val=""/>
      <w:lvlJc w:val="left"/>
      <w:pPr>
        <w:ind w:left="4320" w:hanging="360"/>
      </w:pPr>
      <w:rPr>
        <w:rFonts w:ascii="Wingdings" w:hAnsi="Wingdings" w:hint="default"/>
      </w:rPr>
    </w:lvl>
    <w:lvl w:ilvl="6" w:tplc="84FAE7C8">
      <w:start w:val="1"/>
      <w:numFmt w:val="bullet"/>
      <w:lvlText w:val=""/>
      <w:lvlJc w:val="left"/>
      <w:pPr>
        <w:ind w:left="5040" w:hanging="360"/>
      </w:pPr>
      <w:rPr>
        <w:rFonts w:ascii="Symbol" w:hAnsi="Symbol" w:hint="default"/>
      </w:rPr>
    </w:lvl>
    <w:lvl w:ilvl="7" w:tplc="647A17CE">
      <w:start w:val="1"/>
      <w:numFmt w:val="bullet"/>
      <w:lvlText w:val="o"/>
      <w:lvlJc w:val="left"/>
      <w:pPr>
        <w:ind w:left="5760" w:hanging="360"/>
      </w:pPr>
      <w:rPr>
        <w:rFonts w:ascii="Courier New" w:hAnsi="Courier New" w:hint="default"/>
      </w:rPr>
    </w:lvl>
    <w:lvl w:ilvl="8" w:tplc="BD40B46E">
      <w:start w:val="1"/>
      <w:numFmt w:val="bullet"/>
      <w:lvlText w:val=""/>
      <w:lvlJc w:val="left"/>
      <w:pPr>
        <w:ind w:left="6480" w:hanging="360"/>
      </w:pPr>
      <w:rPr>
        <w:rFonts w:ascii="Wingdings" w:hAnsi="Wingdings" w:hint="default"/>
      </w:rPr>
    </w:lvl>
  </w:abstractNum>
  <w:abstractNum w:abstractNumId="14" w15:restartNumberingAfterBreak="0">
    <w:nsid w:val="40F86AA3"/>
    <w:multiLevelType w:val="hybridMultilevel"/>
    <w:tmpl w:val="FFFFFFFF"/>
    <w:lvl w:ilvl="0" w:tplc="27D217D8">
      <w:start w:val="1"/>
      <w:numFmt w:val="bullet"/>
      <w:lvlText w:val=""/>
      <w:lvlJc w:val="left"/>
      <w:pPr>
        <w:ind w:left="720" w:hanging="360"/>
      </w:pPr>
      <w:rPr>
        <w:rFonts w:ascii="Symbol" w:hAnsi="Symbol" w:hint="default"/>
      </w:rPr>
    </w:lvl>
    <w:lvl w:ilvl="1" w:tplc="F85452A4">
      <w:start w:val="1"/>
      <w:numFmt w:val="bullet"/>
      <w:lvlText w:val="o"/>
      <w:lvlJc w:val="left"/>
      <w:pPr>
        <w:ind w:left="1440" w:hanging="360"/>
      </w:pPr>
      <w:rPr>
        <w:rFonts w:ascii="Courier New" w:hAnsi="Courier New" w:hint="default"/>
      </w:rPr>
    </w:lvl>
    <w:lvl w:ilvl="2" w:tplc="E40055F8">
      <w:start w:val="1"/>
      <w:numFmt w:val="bullet"/>
      <w:lvlText w:val=""/>
      <w:lvlJc w:val="left"/>
      <w:pPr>
        <w:ind w:left="2160" w:hanging="360"/>
      </w:pPr>
      <w:rPr>
        <w:rFonts w:ascii="Wingdings" w:hAnsi="Wingdings" w:hint="default"/>
      </w:rPr>
    </w:lvl>
    <w:lvl w:ilvl="3" w:tplc="6396E6D2">
      <w:start w:val="1"/>
      <w:numFmt w:val="bullet"/>
      <w:lvlText w:val=""/>
      <w:lvlJc w:val="left"/>
      <w:pPr>
        <w:ind w:left="2880" w:hanging="360"/>
      </w:pPr>
      <w:rPr>
        <w:rFonts w:ascii="Symbol" w:hAnsi="Symbol" w:hint="default"/>
      </w:rPr>
    </w:lvl>
    <w:lvl w:ilvl="4" w:tplc="A4A616C2">
      <w:start w:val="1"/>
      <w:numFmt w:val="bullet"/>
      <w:lvlText w:val="o"/>
      <w:lvlJc w:val="left"/>
      <w:pPr>
        <w:ind w:left="3600" w:hanging="360"/>
      </w:pPr>
      <w:rPr>
        <w:rFonts w:ascii="Courier New" w:hAnsi="Courier New" w:hint="default"/>
      </w:rPr>
    </w:lvl>
    <w:lvl w:ilvl="5" w:tplc="6E541A0A">
      <w:start w:val="1"/>
      <w:numFmt w:val="bullet"/>
      <w:lvlText w:val=""/>
      <w:lvlJc w:val="left"/>
      <w:pPr>
        <w:ind w:left="4320" w:hanging="360"/>
      </w:pPr>
      <w:rPr>
        <w:rFonts w:ascii="Wingdings" w:hAnsi="Wingdings" w:hint="default"/>
      </w:rPr>
    </w:lvl>
    <w:lvl w:ilvl="6" w:tplc="5A247A8A">
      <w:start w:val="1"/>
      <w:numFmt w:val="bullet"/>
      <w:lvlText w:val=""/>
      <w:lvlJc w:val="left"/>
      <w:pPr>
        <w:ind w:left="5040" w:hanging="360"/>
      </w:pPr>
      <w:rPr>
        <w:rFonts w:ascii="Symbol" w:hAnsi="Symbol" w:hint="default"/>
      </w:rPr>
    </w:lvl>
    <w:lvl w:ilvl="7" w:tplc="8A48894E">
      <w:start w:val="1"/>
      <w:numFmt w:val="bullet"/>
      <w:lvlText w:val="o"/>
      <w:lvlJc w:val="left"/>
      <w:pPr>
        <w:ind w:left="5760" w:hanging="360"/>
      </w:pPr>
      <w:rPr>
        <w:rFonts w:ascii="Courier New" w:hAnsi="Courier New" w:hint="default"/>
      </w:rPr>
    </w:lvl>
    <w:lvl w:ilvl="8" w:tplc="17C42D80">
      <w:start w:val="1"/>
      <w:numFmt w:val="bullet"/>
      <w:lvlText w:val=""/>
      <w:lvlJc w:val="left"/>
      <w:pPr>
        <w:ind w:left="6480" w:hanging="360"/>
      </w:pPr>
      <w:rPr>
        <w:rFonts w:ascii="Wingdings" w:hAnsi="Wingdings" w:hint="default"/>
      </w:rPr>
    </w:lvl>
  </w:abstractNum>
  <w:abstractNum w:abstractNumId="15" w15:restartNumberingAfterBreak="0">
    <w:nsid w:val="4415CEE9"/>
    <w:multiLevelType w:val="hybridMultilevel"/>
    <w:tmpl w:val="FFFFFFFF"/>
    <w:lvl w:ilvl="0" w:tplc="775EF372">
      <w:start w:val="1"/>
      <w:numFmt w:val="bullet"/>
      <w:lvlText w:val=""/>
      <w:lvlJc w:val="left"/>
      <w:pPr>
        <w:ind w:left="720" w:hanging="360"/>
      </w:pPr>
      <w:rPr>
        <w:rFonts w:ascii="Symbol" w:hAnsi="Symbol" w:hint="default"/>
      </w:rPr>
    </w:lvl>
    <w:lvl w:ilvl="1" w:tplc="06C887F6">
      <w:start w:val="1"/>
      <w:numFmt w:val="bullet"/>
      <w:lvlText w:val="o"/>
      <w:lvlJc w:val="left"/>
      <w:pPr>
        <w:ind w:left="1440" w:hanging="360"/>
      </w:pPr>
      <w:rPr>
        <w:rFonts w:ascii="Courier New" w:hAnsi="Courier New" w:hint="default"/>
      </w:rPr>
    </w:lvl>
    <w:lvl w:ilvl="2" w:tplc="88408076">
      <w:start w:val="1"/>
      <w:numFmt w:val="bullet"/>
      <w:lvlText w:val=""/>
      <w:lvlJc w:val="left"/>
      <w:pPr>
        <w:ind w:left="2160" w:hanging="360"/>
      </w:pPr>
      <w:rPr>
        <w:rFonts w:ascii="Wingdings" w:hAnsi="Wingdings" w:hint="default"/>
      </w:rPr>
    </w:lvl>
    <w:lvl w:ilvl="3" w:tplc="B72CAC66">
      <w:start w:val="1"/>
      <w:numFmt w:val="bullet"/>
      <w:lvlText w:val=""/>
      <w:lvlJc w:val="left"/>
      <w:pPr>
        <w:ind w:left="2880" w:hanging="360"/>
      </w:pPr>
      <w:rPr>
        <w:rFonts w:ascii="Symbol" w:hAnsi="Symbol" w:hint="default"/>
      </w:rPr>
    </w:lvl>
    <w:lvl w:ilvl="4" w:tplc="6144C758">
      <w:start w:val="1"/>
      <w:numFmt w:val="bullet"/>
      <w:lvlText w:val="o"/>
      <w:lvlJc w:val="left"/>
      <w:pPr>
        <w:ind w:left="3600" w:hanging="360"/>
      </w:pPr>
      <w:rPr>
        <w:rFonts w:ascii="Courier New" w:hAnsi="Courier New" w:hint="default"/>
      </w:rPr>
    </w:lvl>
    <w:lvl w:ilvl="5" w:tplc="31EA5A0C">
      <w:start w:val="1"/>
      <w:numFmt w:val="bullet"/>
      <w:lvlText w:val=""/>
      <w:lvlJc w:val="left"/>
      <w:pPr>
        <w:ind w:left="4320" w:hanging="360"/>
      </w:pPr>
      <w:rPr>
        <w:rFonts w:ascii="Wingdings" w:hAnsi="Wingdings" w:hint="default"/>
      </w:rPr>
    </w:lvl>
    <w:lvl w:ilvl="6" w:tplc="182CC05C">
      <w:start w:val="1"/>
      <w:numFmt w:val="bullet"/>
      <w:lvlText w:val=""/>
      <w:lvlJc w:val="left"/>
      <w:pPr>
        <w:ind w:left="5040" w:hanging="360"/>
      </w:pPr>
      <w:rPr>
        <w:rFonts w:ascii="Symbol" w:hAnsi="Symbol" w:hint="default"/>
      </w:rPr>
    </w:lvl>
    <w:lvl w:ilvl="7" w:tplc="3654B6A6">
      <w:start w:val="1"/>
      <w:numFmt w:val="bullet"/>
      <w:lvlText w:val="o"/>
      <w:lvlJc w:val="left"/>
      <w:pPr>
        <w:ind w:left="5760" w:hanging="360"/>
      </w:pPr>
      <w:rPr>
        <w:rFonts w:ascii="Courier New" w:hAnsi="Courier New" w:hint="default"/>
      </w:rPr>
    </w:lvl>
    <w:lvl w:ilvl="8" w:tplc="AC96A16A">
      <w:start w:val="1"/>
      <w:numFmt w:val="bullet"/>
      <w:lvlText w:val=""/>
      <w:lvlJc w:val="left"/>
      <w:pPr>
        <w:ind w:left="6480" w:hanging="360"/>
      </w:pPr>
      <w:rPr>
        <w:rFonts w:ascii="Wingdings" w:hAnsi="Wingdings" w:hint="default"/>
      </w:rPr>
    </w:lvl>
  </w:abstractNum>
  <w:abstractNum w:abstractNumId="16" w15:restartNumberingAfterBreak="0">
    <w:nsid w:val="48C48C4C"/>
    <w:multiLevelType w:val="hybridMultilevel"/>
    <w:tmpl w:val="FFFFFFFF"/>
    <w:lvl w:ilvl="0" w:tplc="B3F6775E">
      <w:start w:val="1"/>
      <w:numFmt w:val="bullet"/>
      <w:lvlText w:val=""/>
      <w:lvlJc w:val="left"/>
      <w:pPr>
        <w:ind w:left="720" w:hanging="360"/>
      </w:pPr>
      <w:rPr>
        <w:rFonts w:ascii="Symbol" w:hAnsi="Symbol" w:hint="default"/>
      </w:rPr>
    </w:lvl>
    <w:lvl w:ilvl="1" w:tplc="ECA86D7C">
      <w:start w:val="1"/>
      <w:numFmt w:val="bullet"/>
      <w:lvlText w:val="o"/>
      <w:lvlJc w:val="left"/>
      <w:pPr>
        <w:ind w:left="1440" w:hanging="360"/>
      </w:pPr>
      <w:rPr>
        <w:rFonts w:ascii="Courier New" w:hAnsi="Courier New" w:hint="default"/>
      </w:rPr>
    </w:lvl>
    <w:lvl w:ilvl="2" w:tplc="8ECEEFB4">
      <w:start w:val="1"/>
      <w:numFmt w:val="bullet"/>
      <w:lvlText w:val=""/>
      <w:lvlJc w:val="left"/>
      <w:pPr>
        <w:ind w:left="2160" w:hanging="360"/>
      </w:pPr>
      <w:rPr>
        <w:rFonts w:ascii="Wingdings" w:hAnsi="Wingdings" w:hint="default"/>
      </w:rPr>
    </w:lvl>
    <w:lvl w:ilvl="3" w:tplc="92D22DCA">
      <w:start w:val="1"/>
      <w:numFmt w:val="bullet"/>
      <w:lvlText w:val=""/>
      <w:lvlJc w:val="left"/>
      <w:pPr>
        <w:ind w:left="2880" w:hanging="360"/>
      </w:pPr>
      <w:rPr>
        <w:rFonts w:ascii="Symbol" w:hAnsi="Symbol" w:hint="default"/>
      </w:rPr>
    </w:lvl>
    <w:lvl w:ilvl="4" w:tplc="F5D4623C">
      <w:start w:val="1"/>
      <w:numFmt w:val="bullet"/>
      <w:lvlText w:val="o"/>
      <w:lvlJc w:val="left"/>
      <w:pPr>
        <w:ind w:left="3600" w:hanging="360"/>
      </w:pPr>
      <w:rPr>
        <w:rFonts w:ascii="Courier New" w:hAnsi="Courier New" w:hint="default"/>
      </w:rPr>
    </w:lvl>
    <w:lvl w:ilvl="5" w:tplc="EC04E7AC">
      <w:start w:val="1"/>
      <w:numFmt w:val="bullet"/>
      <w:lvlText w:val=""/>
      <w:lvlJc w:val="left"/>
      <w:pPr>
        <w:ind w:left="4320" w:hanging="360"/>
      </w:pPr>
      <w:rPr>
        <w:rFonts w:ascii="Wingdings" w:hAnsi="Wingdings" w:hint="default"/>
      </w:rPr>
    </w:lvl>
    <w:lvl w:ilvl="6" w:tplc="3A564B38">
      <w:start w:val="1"/>
      <w:numFmt w:val="bullet"/>
      <w:lvlText w:val=""/>
      <w:lvlJc w:val="left"/>
      <w:pPr>
        <w:ind w:left="5040" w:hanging="360"/>
      </w:pPr>
      <w:rPr>
        <w:rFonts w:ascii="Symbol" w:hAnsi="Symbol" w:hint="default"/>
      </w:rPr>
    </w:lvl>
    <w:lvl w:ilvl="7" w:tplc="31F2986A">
      <w:start w:val="1"/>
      <w:numFmt w:val="bullet"/>
      <w:lvlText w:val="o"/>
      <w:lvlJc w:val="left"/>
      <w:pPr>
        <w:ind w:left="5760" w:hanging="360"/>
      </w:pPr>
      <w:rPr>
        <w:rFonts w:ascii="Courier New" w:hAnsi="Courier New" w:hint="default"/>
      </w:rPr>
    </w:lvl>
    <w:lvl w:ilvl="8" w:tplc="906ACAFA">
      <w:start w:val="1"/>
      <w:numFmt w:val="bullet"/>
      <w:lvlText w:val=""/>
      <w:lvlJc w:val="left"/>
      <w:pPr>
        <w:ind w:left="6480" w:hanging="360"/>
      </w:pPr>
      <w:rPr>
        <w:rFonts w:ascii="Wingdings" w:hAnsi="Wingdings" w:hint="default"/>
      </w:rPr>
    </w:lvl>
  </w:abstractNum>
  <w:abstractNum w:abstractNumId="17" w15:restartNumberingAfterBreak="0">
    <w:nsid w:val="4C45309D"/>
    <w:multiLevelType w:val="hybridMultilevel"/>
    <w:tmpl w:val="FFFFFFFF"/>
    <w:lvl w:ilvl="0" w:tplc="AFBA28BE">
      <w:start w:val="1"/>
      <w:numFmt w:val="bullet"/>
      <w:lvlText w:val="-"/>
      <w:lvlJc w:val="left"/>
      <w:pPr>
        <w:ind w:left="720" w:hanging="360"/>
      </w:pPr>
      <w:rPr>
        <w:rFonts w:ascii="Aptos" w:hAnsi="Aptos" w:hint="default"/>
      </w:rPr>
    </w:lvl>
    <w:lvl w:ilvl="1" w:tplc="706EBEB0">
      <w:start w:val="1"/>
      <w:numFmt w:val="bullet"/>
      <w:lvlText w:val="o"/>
      <w:lvlJc w:val="left"/>
      <w:pPr>
        <w:ind w:left="1440" w:hanging="360"/>
      </w:pPr>
      <w:rPr>
        <w:rFonts w:ascii="Courier New" w:hAnsi="Courier New" w:hint="default"/>
      </w:rPr>
    </w:lvl>
    <w:lvl w:ilvl="2" w:tplc="170EC2BC">
      <w:start w:val="1"/>
      <w:numFmt w:val="bullet"/>
      <w:lvlText w:val=""/>
      <w:lvlJc w:val="left"/>
      <w:pPr>
        <w:ind w:left="2160" w:hanging="360"/>
      </w:pPr>
      <w:rPr>
        <w:rFonts w:ascii="Wingdings" w:hAnsi="Wingdings" w:hint="default"/>
      </w:rPr>
    </w:lvl>
    <w:lvl w:ilvl="3" w:tplc="526A0968">
      <w:start w:val="1"/>
      <w:numFmt w:val="bullet"/>
      <w:lvlText w:val=""/>
      <w:lvlJc w:val="left"/>
      <w:pPr>
        <w:ind w:left="2880" w:hanging="360"/>
      </w:pPr>
      <w:rPr>
        <w:rFonts w:ascii="Symbol" w:hAnsi="Symbol" w:hint="default"/>
      </w:rPr>
    </w:lvl>
    <w:lvl w:ilvl="4" w:tplc="3F48153A">
      <w:start w:val="1"/>
      <w:numFmt w:val="bullet"/>
      <w:lvlText w:val="o"/>
      <w:lvlJc w:val="left"/>
      <w:pPr>
        <w:ind w:left="3600" w:hanging="360"/>
      </w:pPr>
      <w:rPr>
        <w:rFonts w:ascii="Courier New" w:hAnsi="Courier New" w:hint="default"/>
      </w:rPr>
    </w:lvl>
    <w:lvl w:ilvl="5" w:tplc="9F62E234">
      <w:start w:val="1"/>
      <w:numFmt w:val="bullet"/>
      <w:lvlText w:val=""/>
      <w:lvlJc w:val="left"/>
      <w:pPr>
        <w:ind w:left="4320" w:hanging="360"/>
      </w:pPr>
      <w:rPr>
        <w:rFonts w:ascii="Wingdings" w:hAnsi="Wingdings" w:hint="default"/>
      </w:rPr>
    </w:lvl>
    <w:lvl w:ilvl="6" w:tplc="98964F28">
      <w:start w:val="1"/>
      <w:numFmt w:val="bullet"/>
      <w:lvlText w:val=""/>
      <w:lvlJc w:val="left"/>
      <w:pPr>
        <w:ind w:left="5040" w:hanging="360"/>
      </w:pPr>
      <w:rPr>
        <w:rFonts w:ascii="Symbol" w:hAnsi="Symbol" w:hint="default"/>
      </w:rPr>
    </w:lvl>
    <w:lvl w:ilvl="7" w:tplc="44168F94">
      <w:start w:val="1"/>
      <w:numFmt w:val="bullet"/>
      <w:lvlText w:val="o"/>
      <w:lvlJc w:val="left"/>
      <w:pPr>
        <w:ind w:left="5760" w:hanging="360"/>
      </w:pPr>
      <w:rPr>
        <w:rFonts w:ascii="Courier New" w:hAnsi="Courier New" w:hint="default"/>
      </w:rPr>
    </w:lvl>
    <w:lvl w:ilvl="8" w:tplc="BA4ECAF2">
      <w:start w:val="1"/>
      <w:numFmt w:val="bullet"/>
      <w:lvlText w:val=""/>
      <w:lvlJc w:val="left"/>
      <w:pPr>
        <w:ind w:left="6480" w:hanging="360"/>
      </w:pPr>
      <w:rPr>
        <w:rFonts w:ascii="Wingdings" w:hAnsi="Wingdings" w:hint="default"/>
      </w:rPr>
    </w:lvl>
  </w:abstractNum>
  <w:abstractNum w:abstractNumId="18" w15:restartNumberingAfterBreak="0">
    <w:nsid w:val="4D87A45A"/>
    <w:multiLevelType w:val="hybridMultilevel"/>
    <w:tmpl w:val="B6D0FC4C"/>
    <w:lvl w:ilvl="0" w:tplc="B84E3C02">
      <w:start w:val="1"/>
      <w:numFmt w:val="decimal"/>
      <w:lvlText w:val="%1."/>
      <w:lvlJc w:val="left"/>
      <w:pPr>
        <w:ind w:left="720" w:hanging="360"/>
      </w:pPr>
    </w:lvl>
    <w:lvl w:ilvl="1" w:tplc="724AE842">
      <w:start w:val="1"/>
      <w:numFmt w:val="lowerLetter"/>
      <w:lvlText w:val="%2."/>
      <w:lvlJc w:val="left"/>
      <w:pPr>
        <w:ind w:left="1440" w:hanging="360"/>
      </w:pPr>
    </w:lvl>
    <w:lvl w:ilvl="2" w:tplc="DBCA7F46">
      <w:start w:val="1"/>
      <w:numFmt w:val="lowerRoman"/>
      <w:lvlText w:val="%3."/>
      <w:lvlJc w:val="right"/>
      <w:pPr>
        <w:ind w:left="2160" w:hanging="180"/>
      </w:pPr>
    </w:lvl>
    <w:lvl w:ilvl="3" w:tplc="1638ADA6">
      <w:start w:val="1"/>
      <w:numFmt w:val="decimal"/>
      <w:lvlText w:val="%4."/>
      <w:lvlJc w:val="left"/>
      <w:pPr>
        <w:ind w:left="2880" w:hanging="360"/>
      </w:pPr>
    </w:lvl>
    <w:lvl w:ilvl="4" w:tplc="54D2872C">
      <w:start w:val="1"/>
      <w:numFmt w:val="lowerLetter"/>
      <w:lvlText w:val="%5."/>
      <w:lvlJc w:val="left"/>
      <w:pPr>
        <w:ind w:left="3600" w:hanging="360"/>
      </w:pPr>
    </w:lvl>
    <w:lvl w:ilvl="5" w:tplc="1742A230">
      <w:start w:val="1"/>
      <w:numFmt w:val="lowerRoman"/>
      <w:lvlText w:val="%6."/>
      <w:lvlJc w:val="right"/>
      <w:pPr>
        <w:ind w:left="4320" w:hanging="180"/>
      </w:pPr>
    </w:lvl>
    <w:lvl w:ilvl="6" w:tplc="9804729C">
      <w:start w:val="1"/>
      <w:numFmt w:val="decimal"/>
      <w:lvlText w:val="%7."/>
      <w:lvlJc w:val="left"/>
      <w:pPr>
        <w:ind w:left="5040" w:hanging="360"/>
      </w:pPr>
    </w:lvl>
    <w:lvl w:ilvl="7" w:tplc="46C457A6">
      <w:start w:val="1"/>
      <w:numFmt w:val="lowerLetter"/>
      <w:lvlText w:val="%8."/>
      <w:lvlJc w:val="left"/>
      <w:pPr>
        <w:ind w:left="5760" w:hanging="360"/>
      </w:pPr>
    </w:lvl>
    <w:lvl w:ilvl="8" w:tplc="FFEA4084">
      <w:start w:val="1"/>
      <w:numFmt w:val="lowerRoman"/>
      <w:lvlText w:val="%9."/>
      <w:lvlJc w:val="right"/>
      <w:pPr>
        <w:ind w:left="6480" w:hanging="180"/>
      </w:pPr>
    </w:lvl>
  </w:abstractNum>
  <w:abstractNum w:abstractNumId="19" w15:restartNumberingAfterBreak="0">
    <w:nsid w:val="7A3B076B"/>
    <w:multiLevelType w:val="hybridMultilevel"/>
    <w:tmpl w:val="FFFFFFFF"/>
    <w:lvl w:ilvl="0" w:tplc="0358B994">
      <w:start w:val="1"/>
      <w:numFmt w:val="bullet"/>
      <w:lvlText w:val=""/>
      <w:lvlJc w:val="left"/>
      <w:pPr>
        <w:ind w:left="720" w:hanging="360"/>
      </w:pPr>
      <w:rPr>
        <w:rFonts w:ascii="Symbol" w:hAnsi="Symbol" w:hint="default"/>
      </w:rPr>
    </w:lvl>
    <w:lvl w:ilvl="1" w:tplc="EA94C13A">
      <w:start w:val="1"/>
      <w:numFmt w:val="bullet"/>
      <w:lvlText w:val="o"/>
      <w:lvlJc w:val="left"/>
      <w:pPr>
        <w:ind w:left="1440" w:hanging="360"/>
      </w:pPr>
      <w:rPr>
        <w:rFonts w:ascii="Courier New" w:hAnsi="Courier New" w:hint="default"/>
      </w:rPr>
    </w:lvl>
    <w:lvl w:ilvl="2" w:tplc="6AC6BB90">
      <w:start w:val="1"/>
      <w:numFmt w:val="bullet"/>
      <w:lvlText w:val=""/>
      <w:lvlJc w:val="left"/>
      <w:pPr>
        <w:ind w:left="2160" w:hanging="360"/>
      </w:pPr>
      <w:rPr>
        <w:rFonts w:ascii="Wingdings" w:hAnsi="Wingdings" w:hint="default"/>
      </w:rPr>
    </w:lvl>
    <w:lvl w:ilvl="3" w:tplc="37C86A7A">
      <w:start w:val="1"/>
      <w:numFmt w:val="bullet"/>
      <w:lvlText w:val=""/>
      <w:lvlJc w:val="left"/>
      <w:pPr>
        <w:ind w:left="2880" w:hanging="360"/>
      </w:pPr>
      <w:rPr>
        <w:rFonts w:ascii="Symbol" w:hAnsi="Symbol" w:hint="default"/>
      </w:rPr>
    </w:lvl>
    <w:lvl w:ilvl="4" w:tplc="219E0E36">
      <w:start w:val="1"/>
      <w:numFmt w:val="bullet"/>
      <w:lvlText w:val="o"/>
      <w:lvlJc w:val="left"/>
      <w:pPr>
        <w:ind w:left="3600" w:hanging="360"/>
      </w:pPr>
      <w:rPr>
        <w:rFonts w:ascii="Courier New" w:hAnsi="Courier New" w:hint="default"/>
      </w:rPr>
    </w:lvl>
    <w:lvl w:ilvl="5" w:tplc="A36CE984">
      <w:start w:val="1"/>
      <w:numFmt w:val="bullet"/>
      <w:lvlText w:val=""/>
      <w:lvlJc w:val="left"/>
      <w:pPr>
        <w:ind w:left="4320" w:hanging="360"/>
      </w:pPr>
      <w:rPr>
        <w:rFonts w:ascii="Wingdings" w:hAnsi="Wingdings" w:hint="default"/>
      </w:rPr>
    </w:lvl>
    <w:lvl w:ilvl="6" w:tplc="31CE1540">
      <w:start w:val="1"/>
      <w:numFmt w:val="bullet"/>
      <w:lvlText w:val=""/>
      <w:lvlJc w:val="left"/>
      <w:pPr>
        <w:ind w:left="5040" w:hanging="360"/>
      </w:pPr>
      <w:rPr>
        <w:rFonts w:ascii="Symbol" w:hAnsi="Symbol" w:hint="default"/>
      </w:rPr>
    </w:lvl>
    <w:lvl w:ilvl="7" w:tplc="9A426EE0">
      <w:start w:val="1"/>
      <w:numFmt w:val="bullet"/>
      <w:lvlText w:val="o"/>
      <w:lvlJc w:val="left"/>
      <w:pPr>
        <w:ind w:left="5760" w:hanging="360"/>
      </w:pPr>
      <w:rPr>
        <w:rFonts w:ascii="Courier New" w:hAnsi="Courier New" w:hint="default"/>
      </w:rPr>
    </w:lvl>
    <w:lvl w:ilvl="8" w:tplc="042ECEE8">
      <w:start w:val="1"/>
      <w:numFmt w:val="bullet"/>
      <w:lvlText w:val=""/>
      <w:lvlJc w:val="left"/>
      <w:pPr>
        <w:ind w:left="6480" w:hanging="360"/>
      </w:pPr>
      <w:rPr>
        <w:rFonts w:ascii="Wingdings" w:hAnsi="Wingdings" w:hint="default"/>
      </w:rPr>
    </w:lvl>
  </w:abstractNum>
  <w:abstractNum w:abstractNumId="20" w15:restartNumberingAfterBreak="0">
    <w:nsid w:val="7ED48DDF"/>
    <w:multiLevelType w:val="hybridMultilevel"/>
    <w:tmpl w:val="FFFFFFFF"/>
    <w:lvl w:ilvl="0" w:tplc="363CECC8">
      <w:start w:val="1"/>
      <w:numFmt w:val="bullet"/>
      <w:lvlText w:val=""/>
      <w:lvlJc w:val="left"/>
      <w:pPr>
        <w:ind w:left="720" w:hanging="360"/>
      </w:pPr>
      <w:rPr>
        <w:rFonts w:ascii="Symbol" w:hAnsi="Symbol" w:hint="default"/>
      </w:rPr>
    </w:lvl>
    <w:lvl w:ilvl="1" w:tplc="32CAEFB4">
      <w:start w:val="1"/>
      <w:numFmt w:val="bullet"/>
      <w:lvlText w:val="o"/>
      <w:lvlJc w:val="left"/>
      <w:pPr>
        <w:ind w:left="1440" w:hanging="360"/>
      </w:pPr>
      <w:rPr>
        <w:rFonts w:ascii="Courier New" w:hAnsi="Courier New" w:hint="default"/>
      </w:rPr>
    </w:lvl>
    <w:lvl w:ilvl="2" w:tplc="76D8AF2A">
      <w:start w:val="1"/>
      <w:numFmt w:val="bullet"/>
      <w:lvlText w:val=""/>
      <w:lvlJc w:val="left"/>
      <w:pPr>
        <w:ind w:left="2160" w:hanging="360"/>
      </w:pPr>
      <w:rPr>
        <w:rFonts w:ascii="Wingdings" w:hAnsi="Wingdings" w:hint="default"/>
      </w:rPr>
    </w:lvl>
    <w:lvl w:ilvl="3" w:tplc="7DF47626">
      <w:start w:val="1"/>
      <w:numFmt w:val="bullet"/>
      <w:lvlText w:val=""/>
      <w:lvlJc w:val="left"/>
      <w:pPr>
        <w:ind w:left="2880" w:hanging="360"/>
      </w:pPr>
      <w:rPr>
        <w:rFonts w:ascii="Symbol" w:hAnsi="Symbol" w:hint="default"/>
      </w:rPr>
    </w:lvl>
    <w:lvl w:ilvl="4" w:tplc="F40865A4">
      <w:start w:val="1"/>
      <w:numFmt w:val="bullet"/>
      <w:lvlText w:val="o"/>
      <w:lvlJc w:val="left"/>
      <w:pPr>
        <w:ind w:left="3600" w:hanging="360"/>
      </w:pPr>
      <w:rPr>
        <w:rFonts w:ascii="Courier New" w:hAnsi="Courier New" w:hint="default"/>
      </w:rPr>
    </w:lvl>
    <w:lvl w:ilvl="5" w:tplc="D8164E18">
      <w:start w:val="1"/>
      <w:numFmt w:val="bullet"/>
      <w:lvlText w:val=""/>
      <w:lvlJc w:val="left"/>
      <w:pPr>
        <w:ind w:left="4320" w:hanging="360"/>
      </w:pPr>
      <w:rPr>
        <w:rFonts w:ascii="Wingdings" w:hAnsi="Wingdings" w:hint="default"/>
      </w:rPr>
    </w:lvl>
    <w:lvl w:ilvl="6" w:tplc="82A8D4D0">
      <w:start w:val="1"/>
      <w:numFmt w:val="bullet"/>
      <w:lvlText w:val=""/>
      <w:lvlJc w:val="left"/>
      <w:pPr>
        <w:ind w:left="5040" w:hanging="360"/>
      </w:pPr>
      <w:rPr>
        <w:rFonts w:ascii="Symbol" w:hAnsi="Symbol" w:hint="default"/>
      </w:rPr>
    </w:lvl>
    <w:lvl w:ilvl="7" w:tplc="D366A0F2">
      <w:start w:val="1"/>
      <w:numFmt w:val="bullet"/>
      <w:lvlText w:val="o"/>
      <w:lvlJc w:val="left"/>
      <w:pPr>
        <w:ind w:left="5760" w:hanging="360"/>
      </w:pPr>
      <w:rPr>
        <w:rFonts w:ascii="Courier New" w:hAnsi="Courier New" w:hint="default"/>
      </w:rPr>
    </w:lvl>
    <w:lvl w:ilvl="8" w:tplc="FB78C680">
      <w:start w:val="1"/>
      <w:numFmt w:val="bullet"/>
      <w:lvlText w:val=""/>
      <w:lvlJc w:val="left"/>
      <w:pPr>
        <w:ind w:left="6480" w:hanging="360"/>
      </w:pPr>
      <w:rPr>
        <w:rFonts w:ascii="Wingdings" w:hAnsi="Wingdings" w:hint="default"/>
      </w:rPr>
    </w:lvl>
  </w:abstractNum>
  <w:num w:numId="1" w16cid:durableId="1114246416">
    <w:abstractNumId w:val="10"/>
  </w:num>
  <w:num w:numId="2" w16cid:durableId="1339238522">
    <w:abstractNumId w:val="18"/>
  </w:num>
  <w:num w:numId="3" w16cid:durableId="1030572292">
    <w:abstractNumId w:val="8"/>
  </w:num>
  <w:num w:numId="4" w16cid:durableId="1051926238">
    <w:abstractNumId w:val="7"/>
  </w:num>
  <w:num w:numId="5" w16cid:durableId="1075737938">
    <w:abstractNumId w:val="19"/>
  </w:num>
  <w:num w:numId="6" w16cid:durableId="1116754139">
    <w:abstractNumId w:val="16"/>
  </w:num>
  <w:num w:numId="7" w16cid:durableId="1193804863">
    <w:abstractNumId w:val="4"/>
  </w:num>
  <w:num w:numId="8" w16cid:durableId="1395424376">
    <w:abstractNumId w:val="2"/>
  </w:num>
  <w:num w:numId="9" w16cid:durableId="1411152578">
    <w:abstractNumId w:val="17"/>
  </w:num>
  <w:num w:numId="10" w16cid:durableId="1652438465">
    <w:abstractNumId w:val="13"/>
  </w:num>
  <w:num w:numId="11" w16cid:durableId="1673335208">
    <w:abstractNumId w:val="14"/>
  </w:num>
  <w:num w:numId="12" w16cid:durableId="1910535322">
    <w:abstractNumId w:val="9"/>
  </w:num>
  <w:num w:numId="13" w16cid:durableId="1923444883">
    <w:abstractNumId w:val="1"/>
  </w:num>
  <w:num w:numId="14" w16cid:durableId="2012633908">
    <w:abstractNumId w:val="11"/>
  </w:num>
  <w:num w:numId="15" w16cid:durableId="299845541">
    <w:abstractNumId w:val="3"/>
  </w:num>
  <w:num w:numId="16" w16cid:durableId="509100212">
    <w:abstractNumId w:val="6"/>
  </w:num>
  <w:num w:numId="17" w16cid:durableId="523783683">
    <w:abstractNumId w:val="5"/>
  </w:num>
  <w:num w:numId="18" w16cid:durableId="595601349">
    <w:abstractNumId w:val="15"/>
  </w:num>
  <w:num w:numId="19" w16cid:durableId="653416719">
    <w:abstractNumId w:val="12"/>
  </w:num>
  <w:num w:numId="20" w16cid:durableId="716125051">
    <w:abstractNumId w:val="20"/>
  </w:num>
  <w:num w:numId="21" w16cid:durableId="80007292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iron Black">
    <w15:presenceInfo w15:providerId="AD" w15:userId="S::blackl10@mcmaster.ca::2d2d7ac0-f07c-4a79-b38c-3f51fa814969"/>
  </w15:person>
  <w15:person w15:author="Noah Jaye">
    <w15:presenceInfo w15:providerId="AD" w15:userId="S::jayen@mcmaster.ca::7b9e7fef-534d-4078-bf39-506cbb232e6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0F4"/>
    <w:rsid w:val="00020810"/>
    <w:rsid w:val="000269B7"/>
    <w:rsid w:val="00030A96"/>
    <w:rsid w:val="00035EC2"/>
    <w:rsid w:val="00043734"/>
    <w:rsid w:val="00094939"/>
    <w:rsid w:val="000B7CA6"/>
    <w:rsid w:val="000F7494"/>
    <w:rsid w:val="00112B64"/>
    <w:rsid w:val="0011385E"/>
    <w:rsid w:val="00120050"/>
    <w:rsid w:val="0014017D"/>
    <w:rsid w:val="00142C1B"/>
    <w:rsid w:val="00150CEF"/>
    <w:rsid w:val="00172F20"/>
    <w:rsid w:val="001776CE"/>
    <w:rsid w:val="00180178"/>
    <w:rsid w:val="001A56FB"/>
    <w:rsid w:val="001B15AB"/>
    <w:rsid w:val="001B2475"/>
    <w:rsid w:val="001E525B"/>
    <w:rsid w:val="001E76AA"/>
    <w:rsid w:val="00202C91"/>
    <w:rsid w:val="002059A5"/>
    <w:rsid w:val="00235BD5"/>
    <w:rsid w:val="00242C67"/>
    <w:rsid w:val="002473A8"/>
    <w:rsid w:val="00283688"/>
    <w:rsid w:val="00285659"/>
    <w:rsid w:val="00293789"/>
    <w:rsid w:val="002A322F"/>
    <w:rsid w:val="002B20BC"/>
    <w:rsid w:val="002B3814"/>
    <w:rsid w:val="002C35F5"/>
    <w:rsid w:val="002D4688"/>
    <w:rsid w:val="002E58FB"/>
    <w:rsid w:val="002F5749"/>
    <w:rsid w:val="00334A09"/>
    <w:rsid w:val="003366A7"/>
    <w:rsid w:val="00346344"/>
    <w:rsid w:val="00371043"/>
    <w:rsid w:val="0038153F"/>
    <w:rsid w:val="00385E6A"/>
    <w:rsid w:val="00395021"/>
    <w:rsid w:val="003E1FBB"/>
    <w:rsid w:val="003F3EF1"/>
    <w:rsid w:val="00451418"/>
    <w:rsid w:val="00490D23"/>
    <w:rsid w:val="004978AF"/>
    <w:rsid w:val="004C0A4D"/>
    <w:rsid w:val="004D7E54"/>
    <w:rsid w:val="005119DA"/>
    <w:rsid w:val="00535F51"/>
    <w:rsid w:val="00540C9E"/>
    <w:rsid w:val="00552B58"/>
    <w:rsid w:val="00556FE2"/>
    <w:rsid w:val="00581118"/>
    <w:rsid w:val="005831BE"/>
    <w:rsid w:val="00590124"/>
    <w:rsid w:val="005C3399"/>
    <w:rsid w:val="005D124D"/>
    <w:rsid w:val="005E099F"/>
    <w:rsid w:val="005E3CA1"/>
    <w:rsid w:val="00611207"/>
    <w:rsid w:val="00620E11"/>
    <w:rsid w:val="00655A1D"/>
    <w:rsid w:val="006564DA"/>
    <w:rsid w:val="00675CA2"/>
    <w:rsid w:val="006933B3"/>
    <w:rsid w:val="006A22A3"/>
    <w:rsid w:val="006A670C"/>
    <w:rsid w:val="006B5B98"/>
    <w:rsid w:val="006C0406"/>
    <w:rsid w:val="006D3E61"/>
    <w:rsid w:val="006E5A79"/>
    <w:rsid w:val="006E7DAA"/>
    <w:rsid w:val="00717453"/>
    <w:rsid w:val="00732D29"/>
    <w:rsid w:val="00766A25"/>
    <w:rsid w:val="00773AA4"/>
    <w:rsid w:val="0078109D"/>
    <w:rsid w:val="0078394E"/>
    <w:rsid w:val="007933A6"/>
    <w:rsid w:val="007A4CDE"/>
    <w:rsid w:val="007C3076"/>
    <w:rsid w:val="00802C54"/>
    <w:rsid w:val="00815627"/>
    <w:rsid w:val="00853A1E"/>
    <w:rsid w:val="008573FE"/>
    <w:rsid w:val="0088246A"/>
    <w:rsid w:val="008903B5"/>
    <w:rsid w:val="008A41F9"/>
    <w:rsid w:val="008B47F0"/>
    <w:rsid w:val="008D1825"/>
    <w:rsid w:val="008D2878"/>
    <w:rsid w:val="008E75D0"/>
    <w:rsid w:val="008F64A6"/>
    <w:rsid w:val="0090075A"/>
    <w:rsid w:val="00914350"/>
    <w:rsid w:val="00934079"/>
    <w:rsid w:val="00941ADB"/>
    <w:rsid w:val="00990743"/>
    <w:rsid w:val="00A11C39"/>
    <w:rsid w:val="00A333D1"/>
    <w:rsid w:val="00A34665"/>
    <w:rsid w:val="00A4419E"/>
    <w:rsid w:val="00A67181"/>
    <w:rsid w:val="00A97B44"/>
    <w:rsid w:val="00AA1C13"/>
    <w:rsid w:val="00AA42BC"/>
    <w:rsid w:val="00AA4E26"/>
    <w:rsid w:val="00AE2615"/>
    <w:rsid w:val="00AE2E2E"/>
    <w:rsid w:val="00AF5617"/>
    <w:rsid w:val="00B1344B"/>
    <w:rsid w:val="00B15AAC"/>
    <w:rsid w:val="00B22B24"/>
    <w:rsid w:val="00B52C7B"/>
    <w:rsid w:val="00B600F8"/>
    <w:rsid w:val="00B72EB1"/>
    <w:rsid w:val="00B77DA1"/>
    <w:rsid w:val="00B944BF"/>
    <w:rsid w:val="00BA098A"/>
    <w:rsid w:val="00BA70A3"/>
    <w:rsid w:val="00BB121C"/>
    <w:rsid w:val="00BD111A"/>
    <w:rsid w:val="00BD443B"/>
    <w:rsid w:val="00C03F8C"/>
    <w:rsid w:val="00C150F4"/>
    <w:rsid w:val="00C464DC"/>
    <w:rsid w:val="00C753CA"/>
    <w:rsid w:val="00C90620"/>
    <w:rsid w:val="00CA165B"/>
    <w:rsid w:val="00CC01CB"/>
    <w:rsid w:val="00CE0A2C"/>
    <w:rsid w:val="00D025EF"/>
    <w:rsid w:val="00D44D97"/>
    <w:rsid w:val="00D64265"/>
    <w:rsid w:val="00D82AC0"/>
    <w:rsid w:val="00D91408"/>
    <w:rsid w:val="00D91F41"/>
    <w:rsid w:val="00D9226C"/>
    <w:rsid w:val="00D93241"/>
    <w:rsid w:val="00DB1589"/>
    <w:rsid w:val="00DB2CA5"/>
    <w:rsid w:val="00DB514E"/>
    <w:rsid w:val="00DD392C"/>
    <w:rsid w:val="00DD7489"/>
    <w:rsid w:val="00E01D19"/>
    <w:rsid w:val="00E24796"/>
    <w:rsid w:val="00E31BE1"/>
    <w:rsid w:val="00E44DE7"/>
    <w:rsid w:val="00E47E63"/>
    <w:rsid w:val="00E6398C"/>
    <w:rsid w:val="00E91652"/>
    <w:rsid w:val="00ED4CDC"/>
    <w:rsid w:val="00F034AE"/>
    <w:rsid w:val="00F041A6"/>
    <w:rsid w:val="00F06FE9"/>
    <w:rsid w:val="00F2673F"/>
    <w:rsid w:val="00F351B3"/>
    <w:rsid w:val="00F52393"/>
    <w:rsid w:val="00F52ED0"/>
    <w:rsid w:val="00F86938"/>
    <w:rsid w:val="00FC5FD7"/>
    <w:rsid w:val="00FC6565"/>
    <w:rsid w:val="00FF2E67"/>
    <w:rsid w:val="00FF5718"/>
    <w:rsid w:val="03D6D0BF"/>
    <w:rsid w:val="0550401A"/>
    <w:rsid w:val="05B03663"/>
    <w:rsid w:val="070D764A"/>
    <w:rsid w:val="083530DF"/>
    <w:rsid w:val="0911B571"/>
    <w:rsid w:val="09220D64"/>
    <w:rsid w:val="0B116CE3"/>
    <w:rsid w:val="0B9E8F0E"/>
    <w:rsid w:val="0D1DA314"/>
    <w:rsid w:val="0E5C2D68"/>
    <w:rsid w:val="0F18DD35"/>
    <w:rsid w:val="101CEE91"/>
    <w:rsid w:val="11FBF663"/>
    <w:rsid w:val="131F02A3"/>
    <w:rsid w:val="133A3919"/>
    <w:rsid w:val="149E3780"/>
    <w:rsid w:val="15B0A613"/>
    <w:rsid w:val="16345AE5"/>
    <w:rsid w:val="179E3CC5"/>
    <w:rsid w:val="17E98E13"/>
    <w:rsid w:val="18A6908F"/>
    <w:rsid w:val="19A45DB6"/>
    <w:rsid w:val="19ADF051"/>
    <w:rsid w:val="19D679B9"/>
    <w:rsid w:val="19EFE125"/>
    <w:rsid w:val="1AEE4B85"/>
    <w:rsid w:val="1BC6256E"/>
    <w:rsid w:val="1D46CAC2"/>
    <w:rsid w:val="1D548700"/>
    <w:rsid w:val="1EB1DBF2"/>
    <w:rsid w:val="1F3F1E45"/>
    <w:rsid w:val="1F662712"/>
    <w:rsid w:val="203239D4"/>
    <w:rsid w:val="20407AD5"/>
    <w:rsid w:val="20526CFD"/>
    <w:rsid w:val="20B37360"/>
    <w:rsid w:val="20E6F565"/>
    <w:rsid w:val="21C5348A"/>
    <w:rsid w:val="243B8FB4"/>
    <w:rsid w:val="255B2745"/>
    <w:rsid w:val="25D2D968"/>
    <w:rsid w:val="25F5D104"/>
    <w:rsid w:val="2649C776"/>
    <w:rsid w:val="26507777"/>
    <w:rsid w:val="26B0F5BD"/>
    <w:rsid w:val="26C2873A"/>
    <w:rsid w:val="26D1AB1F"/>
    <w:rsid w:val="28B98E36"/>
    <w:rsid w:val="2B458799"/>
    <w:rsid w:val="2C566E76"/>
    <w:rsid w:val="2C8380BA"/>
    <w:rsid w:val="2DEEC2CA"/>
    <w:rsid w:val="2E3CD3A5"/>
    <w:rsid w:val="2F1A67D5"/>
    <w:rsid w:val="30120D23"/>
    <w:rsid w:val="30CAD636"/>
    <w:rsid w:val="31E7EDFD"/>
    <w:rsid w:val="33313E92"/>
    <w:rsid w:val="33438A03"/>
    <w:rsid w:val="3366BF6E"/>
    <w:rsid w:val="342774C1"/>
    <w:rsid w:val="3587ABE9"/>
    <w:rsid w:val="37908B82"/>
    <w:rsid w:val="37E1B5B8"/>
    <w:rsid w:val="38923562"/>
    <w:rsid w:val="3AA65BBB"/>
    <w:rsid w:val="3B76BE00"/>
    <w:rsid w:val="3B8AC44A"/>
    <w:rsid w:val="3D934719"/>
    <w:rsid w:val="3E0BDB20"/>
    <w:rsid w:val="3E2CEFBD"/>
    <w:rsid w:val="3E890175"/>
    <w:rsid w:val="40E35EE0"/>
    <w:rsid w:val="40FD876A"/>
    <w:rsid w:val="414315AA"/>
    <w:rsid w:val="416F029C"/>
    <w:rsid w:val="4176AFDC"/>
    <w:rsid w:val="4295E1BD"/>
    <w:rsid w:val="44D42746"/>
    <w:rsid w:val="4513E3FE"/>
    <w:rsid w:val="4531F4E9"/>
    <w:rsid w:val="4779689F"/>
    <w:rsid w:val="498F1497"/>
    <w:rsid w:val="4A6B2095"/>
    <w:rsid w:val="4ADA3560"/>
    <w:rsid w:val="4B067BF5"/>
    <w:rsid w:val="4B45E25A"/>
    <w:rsid w:val="4B771CC1"/>
    <w:rsid w:val="4BBF8EDC"/>
    <w:rsid w:val="4E26B7F2"/>
    <w:rsid w:val="50475451"/>
    <w:rsid w:val="5145CBFF"/>
    <w:rsid w:val="5404B305"/>
    <w:rsid w:val="549788E1"/>
    <w:rsid w:val="56769450"/>
    <w:rsid w:val="5718B239"/>
    <w:rsid w:val="584090F2"/>
    <w:rsid w:val="584B8F8F"/>
    <w:rsid w:val="58FF9D4C"/>
    <w:rsid w:val="59067307"/>
    <w:rsid w:val="59D2C978"/>
    <w:rsid w:val="5ACC27BD"/>
    <w:rsid w:val="5B501F61"/>
    <w:rsid w:val="5C55CE14"/>
    <w:rsid w:val="5C85D85F"/>
    <w:rsid w:val="5CF78BDF"/>
    <w:rsid w:val="5D83E381"/>
    <w:rsid w:val="5F7745EB"/>
    <w:rsid w:val="6503BF91"/>
    <w:rsid w:val="6592AF17"/>
    <w:rsid w:val="679ED7E2"/>
    <w:rsid w:val="67A389C7"/>
    <w:rsid w:val="68247294"/>
    <w:rsid w:val="6939901C"/>
    <w:rsid w:val="6A14DEBC"/>
    <w:rsid w:val="6A6C508C"/>
    <w:rsid w:val="6BE44E96"/>
    <w:rsid w:val="6BF1F9AF"/>
    <w:rsid w:val="6CD64BC2"/>
    <w:rsid w:val="6D318707"/>
    <w:rsid w:val="6D4647AE"/>
    <w:rsid w:val="6D8E77AB"/>
    <w:rsid w:val="6DC942CD"/>
    <w:rsid w:val="7012FC7B"/>
    <w:rsid w:val="701B7796"/>
    <w:rsid w:val="7087CC35"/>
    <w:rsid w:val="71B7A03C"/>
    <w:rsid w:val="71C95DB2"/>
    <w:rsid w:val="727C2123"/>
    <w:rsid w:val="730DCFE9"/>
    <w:rsid w:val="7417B1E8"/>
    <w:rsid w:val="745EC430"/>
    <w:rsid w:val="759BD943"/>
    <w:rsid w:val="75BEC48F"/>
    <w:rsid w:val="764A95DD"/>
    <w:rsid w:val="76E40733"/>
    <w:rsid w:val="775EC82F"/>
    <w:rsid w:val="78225306"/>
    <w:rsid w:val="79CC99A8"/>
    <w:rsid w:val="79F85CCD"/>
    <w:rsid w:val="7C0B00A0"/>
    <w:rsid w:val="7C7BA89C"/>
    <w:rsid w:val="7E9B141D"/>
    <w:rsid w:val="7F56446E"/>
    <w:rsid w:val="7FD51E0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A41F1"/>
  <w15:chartTrackingRefBased/>
  <w15:docId w15:val="{375D01CB-70B2-1646-B1BC-E7C720F18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50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50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50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50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50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50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50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50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50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50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50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50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50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50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50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50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50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50F4"/>
    <w:rPr>
      <w:rFonts w:eastAsiaTheme="majorEastAsia" w:cstheme="majorBidi"/>
      <w:color w:val="272727" w:themeColor="text1" w:themeTint="D8"/>
    </w:rPr>
  </w:style>
  <w:style w:type="paragraph" w:styleId="Title">
    <w:name w:val="Title"/>
    <w:basedOn w:val="Normal"/>
    <w:next w:val="Normal"/>
    <w:link w:val="TitleChar"/>
    <w:uiPriority w:val="10"/>
    <w:qFormat/>
    <w:rsid w:val="00C150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50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50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50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50F4"/>
    <w:pPr>
      <w:spacing w:before="160"/>
      <w:jc w:val="center"/>
    </w:pPr>
    <w:rPr>
      <w:i/>
      <w:iCs/>
      <w:color w:val="404040" w:themeColor="text1" w:themeTint="BF"/>
    </w:rPr>
  </w:style>
  <w:style w:type="character" w:customStyle="1" w:styleId="QuoteChar">
    <w:name w:val="Quote Char"/>
    <w:basedOn w:val="DefaultParagraphFont"/>
    <w:link w:val="Quote"/>
    <w:uiPriority w:val="29"/>
    <w:rsid w:val="00C150F4"/>
    <w:rPr>
      <w:i/>
      <w:iCs/>
      <w:color w:val="404040" w:themeColor="text1" w:themeTint="BF"/>
    </w:rPr>
  </w:style>
  <w:style w:type="paragraph" w:styleId="ListParagraph">
    <w:name w:val="List Paragraph"/>
    <w:basedOn w:val="Normal"/>
    <w:uiPriority w:val="34"/>
    <w:qFormat/>
    <w:rsid w:val="00C150F4"/>
    <w:pPr>
      <w:ind w:left="720"/>
      <w:contextualSpacing/>
    </w:pPr>
  </w:style>
  <w:style w:type="character" w:styleId="IntenseEmphasis">
    <w:name w:val="Intense Emphasis"/>
    <w:basedOn w:val="DefaultParagraphFont"/>
    <w:uiPriority w:val="21"/>
    <w:qFormat/>
    <w:rsid w:val="00C150F4"/>
    <w:rPr>
      <w:i/>
      <w:iCs/>
      <w:color w:val="0F4761" w:themeColor="accent1" w:themeShade="BF"/>
    </w:rPr>
  </w:style>
  <w:style w:type="paragraph" w:styleId="IntenseQuote">
    <w:name w:val="Intense Quote"/>
    <w:basedOn w:val="Normal"/>
    <w:next w:val="Normal"/>
    <w:link w:val="IntenseQuoteChar"/>
    <w:uiPriority w:val="30"/>
    <w:qFormat/>
    <w:rsid w:val="00C150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50F4"/>
    <w:rPr>
      <w:i/>
      <w:iCs/>
      <w:color w:val="0F4761" w:themeColor="accent1" w:themeShade="BF"/>
    </w:rPr>
  </w:style>
  <w:style w:type="character" w:styleId="IntenseReference">
    <w:name w:val="Intense Reference"/>
    <w:basedOn w:val="DefaultParagraphFont"/>
    <w:uiPriority w:val="32"/>
    <w:qFormat/>
    <w:rsid w:val="00C150F4"/>
    <w:rPr>
      <w:b/>
      <w:bCs/>
      <w:smallCaps/>
      <w:color w:val="0F4761" w:themeColor="accent1" w:themeShade="BF"/>
      <w:spacing w:val="5"/>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B134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344B"/>
  </w:style>
  <w:style w:type="paragraph" w:styleId="Footer">
    <w:name w:val="footer"/>
    <w:basedOn w:val="Normal"/>
    <w:link w:val="FooterChar"/>
    <w:uiPriority w:val="99"/>
    <w:unhideWhenUsed/>
    <w:rsid w:val="00B134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344B"/>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FF5718"/>
    <w:rPr>
      <w:b/>
      <w:bCs/>
    </w:rPr>
  </w:style>
  <w:style w:type="character" w:customStyle="1" w:styleId="CommentSubjectChar">
    <w:name w:val="Comment Subject Char"/>
    <w:basedOn w:val="CommentTextChar"/>
    <w:link w:val="CommentSubject"/>
    <w:uiPriority w:val="99"/>
    <w:semiHidden/>
    <w:rsid w:val="00FF5718"/>
    <w:rPr>
      <w:b/>
      <w:bCs/>
      <w:sz w:val="20"/>
      <w:szCs w:val="20"/>
    </w:rPr>
  </w:style>
  <w:style w:type="character" w:styleId="Hyperlink">
    <w:name w:val="Hyperlink"/>
    <w:basedOn w:val="DefaultParagraphFont"/>
    <w:uiPriority w:val="99"/>
    <w:unhideWhenUsed/>
    <w:rsid w:val="005D124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3.png"/><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image" Target="media/image1.png"/><Relationship Id="rId12" Type="http://schemas.microsoft.com/office/2018/08/relationships/commentsExtensible" Target="commentsExtensible.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transformainsights.com/research/reports/personal-portable-electronics" TargetMode="External"/><Relationship Id="rId20" Type="http://schemas.microsoft.com/office/2020/10/relationships/intelligence" Target="intelligence2.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6/09/relationships/commentsIds" Target="commentsIds.xml"/><Relationship Id="rId5" Type="http://schemas.openxmlformats.org/officeDocument/2006/relationships/footnotes" Target="footnotes.xml"/><Relationship Id="rId15" Type="http://schemas.openxmlformats.org/officeDocument/2006/relationships/hyperlink" Target="https://www.ontario.ca/page/cellphones-and-other-mobile-devices-schools" TargetMode="External"/><Relationship Id="rId10" Type="http://schemas.microsoft.com/office/2011/relationships/commentsExtended" Target="commentsExtended.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hyperlink" Target="https://www.apa.org/practice/digital-therapeutics-mobile-healt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10</Pages>
  <Words>1737</Words>
  <Characters>9903</Characters>
  <Application>Microsoft Office Word</Application>
  <DocSecurity>0</DocSecurity>
  <Lines>82</Lines>
  <Paragraphs>23</Paragraphs>
  <ScaleCrop>false</ScaleCrop>
  <Company/>
  <LinksUpToDate>false</LinksUpToDate>
  <CharactersWithSpaces>11617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Noah Jaye</dc:creator>
  <cp:keywords/>
  <dc:description/>
  <cp:lastModifiedBy>Noah Jaye</cp:lastModifiedBy>
  <cp:revision>185</cp:revision>
  <dcterms:created xsi:type="dcterms:W3CDTF">2025-11-04T11:05:00Z</dcterms:created>
  <dcterms:modified xsi:type="dcterms:W3CDTF">2025-11-22T02:34:00Z</dcterms:modified>
</cp:coreProperties>
</file>