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0FD66" w14:textId="6CC6D28F" w:rsidR="00DB6C86" w:rsidRPr="00D973AB" w:rsidRDefault="00000000" w:rsidP="00D973AB">
      <w:pPr>
        <w:pStyle w:val="Titre1"/>
        <w:jc w:val="center"/>
        <w:rPr>
          <w:lang w:val="fr-FR"/>
        </w:rPr>
      </w:pPr>
      <w:r w:rsidRPr="00D973AB">
        <w:rPr>
          <w:lang w:val="fr-FR"/>
        </w:rPr>
        <w:t>Rapport de Test – Connexion Driver  « DerbSchool »</w:t>
      </w:r>
    </w:p>
    <w:p w14:paraId="14B5F8B7" w14:textId="77777777" w:rsidR="00DB6C86" w:rsidRPr="00D973AB" w:rsidRDefault="00000000">
      <w:pPr>
        <w:pStyle w:val="Titre2"/>
        <w:rPr>
          <w:lang w:val="fr-FR"/>
        </w:rPr>
      </w:pPr>
      <w:r w:rsidRPr="00D973AB">
        <w:rPr>
          <w:lang w:val="fr-FR"/>
        </w:rPr>
        <w:t>Informations générales</w:t>
      </w:r>
    </w:p>
    <w:p w14:paraId="241342F9" w14:textId="2B25B32C" w:rsidR="00DB6C86" w:rsidRPr="00D973AB" w:rsidRDefault="00000000">
      <w:pPr>
        <w:rPr>
          <w:lang w:val="fr-FR"/>
        </w:rPr>
      </w:pPr>
      <w:r w:rsidRPr="00D973AB">
        <w:rPr>
          <w:b/>
          <w:lang w:val="fr-FR"/>
        </w:rPr>
        <w:t xml:space="preserve">Projet : </w:t>
      </w:r>
      <w:r w:rsidRPr="00D973AB">
        <w:rPr>
          <w:lang w:val="fr-FR"/>
        </w:rPr>
        <w:t>Derb</w:t>
      </w:r>
      <w:r w:rsidR="00D973AB">
        <w:rPr>
          <w:lang w:val="fr-FR"/>
        </w:rPr>
        <w:t>S</w:t>
      </w:r>
      <w:r w:rsidRPr="00D973AB">
        <w:rPr>
          <w:lang w:val="fr-FR"/>
        </w:rPr>
        <w:t>chool</w:t>
      </w:r>
      <w:r w:rsidRPr="00D973AB">
        <w:rPr>
          <w:lang w:val="fr-FR"/>
        </w:rPr>
        <w:br/>
      </w:r>
      <w:r w:rsidRPr="00D973AB">
        <w:rPr>
          <w:b/>
          <w:lang w:val="fr-FR"/>
        </w:rPr>
        <w:t xml:space="preserve">Section testée : </w:t>
      </w:r>
      <w:r w:rsidRPr="00D973AB">
        <w:rPr>
          <w:lang w:val="fr-FR"/>
        </w:rPr>
        <w:t xml:space="preserve">Connexion Driver </w:t>
      </w:r>
      <w:r w:rsidRPr="00D973AB">
        <w:rPr>
          <w:lang w:val="fr-FR"/>
        </w:rPr>
        <w:br/>
      </w:r>
      <w:r w:rsidRPr="00D973AB">
        <w:rPr>
          <w:b/>
          <w:lang w:val="fr-FR"/>
        </w:rPr>
        <w:t xml:space="preserve">Type de test : </w:t>
      </w:r>
      <w:r w:rsidRPr="00D973AB">
        <w:rPr>
          <w:lang w:val="fr-FR"/>
        </w:rPr>
        <w:t>Test fonctionnel et UI/UX</w:t>
      </w:r>
      <w:r w:rsidRPr="00D973AB">
        <w:rPr>
          <w:lang w:val="fr-FR"/>
        </w:rPr>
        <w:br/>
      </w:r>
      <w:r w:rsidRPr="00D973AB">
        <w:rPr>
          <w:b/>
          <w:lang w:val="fr-FR"/>
        </w:rPr>
        <w:t xml:space="preserve">Date du test : </w:t>
      </w:r>
      <w:r w:rsidR="00D973AB">
        <w:rPr>
          <w:lang w:val="fr-FR"/>
        </w:rPr>
        <w:t>12/11/2025</w:t>
      </w:r>
      <w:r w:rsidRPr="00D973AB">
        <w:rPr>
          <w:lang w:val="fr-FR"/>
        </w:rPr>
        <w:br/>
      </w:r>
      <w:r w:rsidRPr="00D973AB">
        <w:rPr>
          <w:b/>
          <w:lang w:val="fr-FR"/>
        </w:rPr>
        <w:t xml:space="preserve">Testé par : </w:t>
      </w:r>
      <w:r w:rsidR="00D973AB">
        <w:rPr>
          <w:lang w:val="fr-FR"/>
        </w:rPr>
        <w:t>Lamya MAAOU</w:t>
      </w:r>
      <w:r w:rsidRPr="00D973AB">
        <w:rPr>
          <w:lang w:val="fr-FR"/>
        </w:rPr>
        <w:br/>
      </w:r>
    </w:p>
    <w:p w14:paraId="11FD10AB" w14:textId="77777777" w:rsidR="00DB6C86" w:rsidRPr="00D973AB" w:rsidRDefault="00000000">
      <w:pPr>
        <w:pStyle w:val="Titre2"/>
        <w:rPr>
          <w:lang w:val="fr-FR"/>
        </w:rPr>
      </w:pPr>
      <w:r w:rsidRPr="00D973AB">
        <w:rPr>
          <w:lang w:val="fr-FR"/>
        </w:rPr>
        <w:t>Résumé</w:t>
      </w:r>
    </w:p>
    <w:p w14:paraId="34752B2A" w14:textId="10B0224C" w:rsidR="00DB6C86" w:rsidRPr="00D973AB" w:rsidRDefault="00000000">
      <w:pPr>
        <w:rPr>
          <w:lang w:val="fr-FR"/>
        </w:rPr>
      </w:pPr>
      <w:r w:rsidRPr="00D973AB">
        <w:rPr>
          <w:lang w:val="fr-FR"/>
        </w:rPr>
        <w:t>Ce rapport présente les anomalies identifiées dans la partie « Connexion Driver  » de l’application DerbSchool. Les problèmes concernent principalement les boutons d’exportation et d’impression, ainsi que la fonctionnalité de récupération du mot de passe.</w:t>
      </w:r>
    </w:p>
    <w:p w14:paraId="0E05C932" w14:textId="4CF1E8E2" w:rsidR="00DB6C86" w:rsidRDefault="00D973AB">
      <w:pPr>
        <w:pStyle w:val="Titre2"/>
      </w:pPr>
      <w:r>
        <w:t>Details</w:t>
      </w:r>
      <w:r w:rsidR="00000000">
        <w:t xml:space="preserve"> des anomalies</w:t>
      </w:r>
    </w:p>
    <w:tbl>
      <w:tblPr>
        <w:tblStyle w:val="Grilledutableau"/>
        <w:tblW w:w="9108" w:type="dxa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628"/>
      </w:tblGrid>
      <w:tr w:rsidR="00DB6C86" w14:paraId="71DCA1C9" w14:textId="77777777" w:rsidTr="00D973AB">
        <w:tc>
          <w:tcPr>
            <w:tcW w:w="2160" w:type="dxa"/>
          </w:tcPr>
          <w:p w14:paraId="0F043BF7" w14:textId="77777777" w:rsidR="00DB6C86" w:rsidRDefault="00000000">
            <w:r>
              <w:t>ID</w:t>
            </w:r>
          </w:p>
        </w:tc>
        <w:tc>
          <w:tcPr>
            <w:tcW w:w="2160" w:type="dxa"/>
          </w:tcPr>
          <w:p w14:paraId="307D1A12" w14:textId="77777777" w:rsidR="00DB6C86" w:rsidRDefault="00000000">
            <w:r>
              <w:t>Section / Élément</w:t>
            </w:r>
          </w:p>
        </w:tc>
        <w:tc>
          <w:tcPr>
            <w:tcW w:w="2160" w:type="dxa"/>
          </w:tcPr>
          <w:p w14:paraId="4A5DE5E0" w14:textId="77777777" w:rsidR="00DB6C86" w:rsidRDefault="00000000">
            <w:r>
              <w:t>Problème identifié</w:t>
            </w:r>
          </w:p>
        </w:tc>
        <w:tc>
          <w:tcPr>
            <w:tcW w:w="2628" w:type="dxa"/>
          </w:tcPr>
          <w:p w14:paraId="0F48AB34" w14:textId="77777777" w:rsidR="00DB6C86" w:rsidRDefault="00000000">
            <w:r>
              <w:t>Action recommandée / Remarques</w:t>
            </w:r>
          </w:p>
        </w:tc>
      </w:tr>
      <w:tr w:rsidR="00DB6C86" w:rsidRPr="00D973AB" w14:paraId="50EC68B6" w14:textId="77777777" w:rsidTr="00D973AB">
        <w:tc>
          <w:tcPr>
            <w:tcW w:w="2160" w:type="dxa"/>
          </w:tcPr>
          <w:p w14:paraId="38378931" w14:textId="6A23589D" w:rsidR="00DB6C86" w:rsidRDefault="00D973AB">
            <w:r>
              <w:t>TC-</w:t>
            </w:r>
            <w:r w:rsidR="00000000">
              <w:t>DRV-001</w:t>
            </w:r>
          </w:p>
        </w:tc>
        <w:tc>
          <w:tcPr>
            <w:tcW w:w="2160" w:type="dxa"/>
          </w:tcPr>
          <w:p w14:paraId="4596E94D" w14:textId="77777777" w:rsidR="00DB6C86" w:rsidRPr="00D973AB" w:rsidRDefault="00000000">
            <w:pPr>
              <w:rPr>
                <w:lang w:val="fr-FR"/>
              </w:rPr>
            </w:pPr>
            <w:r w:rsidRPr="00D973AB">
              <w:rPr>
                <w:lang w:val="fr-FR"/>
              </w:rPr>
              <w:t>Tableau de bord – Mes étudiants</w:t>
            </w:r>
          </w:p>
        </w:tc>
        <w:tc>
          <w:tcPr>
            <w:tcW w:w="2160" w:type="dxa"/>
          </w:tcPr>
          <w:p w14:paraId="49811A45" w14:textId="77777777" w:rsidR="00DB6C86" w:rsidRPr="00D973AB" w:rsidRDefault="00000000">
            <w:pPr>
              <w:rPr>
                <w:lang w:val="fr-FR"/>
              </w:rPr>
            </w:pPr>
            <w:r w:rsidRPr="00D973AB">
              <w:rPr>
                <w:lang w:val="fr-FR"/>
              </w:rPr>
              <w:t>Les boutons « Exporter » et « Imprimer » ne fonctionnent pas.</w:t>
            </w:r>
          </w:p>
        </w:tc>
        <w:tc>
          <w:tcPr>
            <w:tcW w:w="2628" w:type="dxa"/>
          </w:tcPr>
          <w:p w14:paraId="78D9A719" w14:textId="77777777" w:rsidR="00DB6C86" w:rsidRPr="00D973AB" w:rsidRDefault="00000000">
            <w:pPr>
              <w:rPr>
                <w:lang w:val="fr-FR"/>
              </w:rPr>
            </w:pPr>
            <w:r w:rsidRPr="00D973AB">
              <w:rPr>
                <w:lang w:val="fr-FR"/>
              </w:rPr>
              <w:t>Vérifier les fonctions JavaScript ou backend associées. S’assurer que les actions (génération PDF/Excel) sont bien reliées.</w:t>
            </w:r>
          </w:p>
        </w:tc>
      </w:tr>
      <w:tr w:rsidR="00DB6C86" w14:paraId="49C4284A" w14:textId="77777777" w:rsidTr="00D973AB">
        <w:tc>
          <w:tcPr>
            <w:tcW w:w="2160" w:type="dxa"/>
          </w:tcPr>
          <w:p w14:paraId="1879E70F" w14:textId="6735621C" w:rsidR="00DB6C86" w:rsidRDefault="00D973AB">
            <w:r>
              <w:t>TC-</w:t>
            </w:r>
            <w:r w:rsidR="00000000">
              <w:t>DRV-002</w:t>
            </w:r>
          </w:p>
        </w:tc>
        <w:tc>
          <w:tcPr>
            <w:tcW w:w="2160" w:type="dxa"/>
          </w:tcPr>
          <w:p w14:paraId="17A1F53B" w14:textId="77777777" w:rsidR="00DB6C86" w:rsidRPr="00D973AB" w:rsidRDefault="00000000">
            <w:pPr>
              <w:rPr>
                <w:lang w:val="fr-FR"/>
              </w:rPr>
            </w:pPr>
            <w:r w:rsidRPr="00D973AB">
              <w:rPr>
                <w:lang w:val="fr-FR"/>
              </w:rPr>
              <w:t>Connexion – Mot de passe oublié</w:t>
            </w:r>
          </w:p>
        </w:tc>
        <w:tc>
          <w:tcPr>
            <w:tcW w:w="2160" w:type="dxa"/>
          </w:tcPr>
          <w:p w14:paraId="3B49968D" w14:textId="77777777" w:rsidR="00DB6C86" w:rsidRPr="00D973AB" w:rsidRDefault="00000000">
            <w:pPr>
              <w:rPr>
                <w:lang w:val="fr-FR"/>
              </w:rPr>
            </w:pPr>
            <w:r w:rsidRPr="00D973AB">
              <w:rPr>
                <w:lang w:val="fr-FR"/>
              </w:rPr>
              <w:t>L’option « Mot de passe oublié » ne réagit pas.</w:t>
            </w:r>
          </w:p>
        </w:tc>
        <w:tc>
          <w:tcPr>
            <w:tcW w:w="2628" w:type="dxa"/>
          </w:tcPr>
          <w:p w14:paraId="112168F5" w14:textId="77777777" w:rsidR="00DB6C86" w:rsidRDefault="00000000">
            <w:r w:rsidRPr="00D973AB">
              <w:rPr>
                <w:lang w:val="fr-FR"/>
              </w:rPr>
              <w:t xml:space="preserve">Vérifier la redirection vers la page de réinitialisation ou l’appel API correspondant. </w:t>
            </w:r>
            <w:proofErr w:type="spellStart"/>
            <w:r>
              <w:t>Ajouter</w:t>
            </w:r>
            <w:proofErr w:type="spellEnd"/>
            <w:r>
              <w:t xml:space="preserve"> </w:t>
            </w:r>
            <w:proofErr w:type="spellStart"/>
            <w:r>
              <w:t>une</w:t>
            </w:r>
            <w:proofErr w:type="spellEnd"/>
            <w:r>
              <w:t xml:space="preserve"> notification de confirmation visuelle.</w:t>
            </w:r>
          </w:p>
        </w:tc>
      </w:tr>
    </w:tbl>
    <w:p w14:paraId="054A7BF3" w14:textId="77777777" w:rsidR="00DB6C86" w:rsidRDefault="00000000">
      <w:pPr>
        <w:pStyle w:val="Titre2"/>
      </w:pPr>
      <w:r>
        <w:t>Conclusion</w:t>
      </w:r>
    </w:p>
    <w:p w14:paraId="1581BD52" w14:textId="77777777" w:rsidR="00DB6C86" w:rsidRPr="00D973AB" w:rsidRDefault="00000000">
      <w:pPr>
        <w:rPr>
          <w:lang w:val="fr-FR"/>
        </w:rPr>
      </w:pPr>
      <w:r w:rsidRPr="00D973AB">
        <w:rPr>
          <w:lang w:val="fr-FR"/>
        </w:rPr>
        <w:t>Les tests effectués sur la section Connexion Driver ont révélé deux anomalies majeures : les boutons d’exportation et d’impression inactifs, ainsi que la fonction « Mot de passe oublié » non opérationnelle. Ces problèmes empêchent le bon usage du tableau de bord conducteur et nécessitent une correction rapide.</w:t>
      </w:r>
    </w:p>
    <w:sectPr w:rsidR="00DB6C86" w:rsidRPr="00D973A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853875">
    <w:abstractNumId w:val="8"/>
  </w:num>
  <w:num w:numId="2" w16cid:durableId="974213107">
    <w:abstractNumId w:val="6"/>
  </w:num>
  <w:num w:numId="3" w16cid:durableId="689142796">
    <w:abstractNumId w:val="5"/>
  </w:num>
  <w:num w:numId="4" w16cid:durableId="863716091">
    <w:abstractNumId w:val="4"/>
  </w:num>
  <w:num w:numId="5" w16cid:durableId="513569436">
    <w:abstractNumId w:val="7"/>
  </w:num>
  <w:num w:numId="6" w16cid:durableId="533154448">
    <w:abstractNumId w:val="3"/>
  </w:num>
  <w:num w:numId="7" w16cid:durableId="425658165">
    <w:abstractNumId w:val="2"/>
  </w:num>
  <w:num w:numId="8" w16cid:durableId="402947272">
    <w:abstractNumId w:val="1"/>
  </w:num>
  <w:num w:numId="9" w16cid:durableId="39943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1C77"/>
    <w:rsid w:val="00AA1D8D"/>
    <w:rsid w:val="00B47730"/>
    <w:rsid w:val="00CB0664"/>
    <w:rsid w:val="00D973AB"/>
    <w:rsid w:val="00DB6C8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E0D141"/>
  <w14:defaultImageDpi w14:val="300"/>
  <w15:docId w15:val="{781EE11F-215A-4938-BD4C-107B64384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209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MAAOU LAMYA</cp:lastModifiedBy>
  <cp:revision>2</cp:revision>
  <dcterms:created xsi:type="dcterms:W3CDTF">2013-12-23T23:15:00Z</dcterms:created>
  <dcterms:modified xsi:type="dcterms:W3CDTF">2025-11-12T12:25:00Z</dcterms:modified>
  <cp:category/>
</cp:coreProperties>
</file>