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&amp; Specification Document</w:t>
      </w:r>
    </w:p>
    <w:p>
      <w:r>
        <w:t>**Product (working name):** TBD — public brand; **Secured by Salanor**</w:t>
      </w:r>
    </w:p>
    <w:p>
      <w:r>
        <w:t>**Legal entity:** Salanor</w:t>
      </w:r>
    </w:p>
    <w:p>
      <w:r>
        <w:t>**Version:** 1.0</w:t>
      </w:r>
    </w:p>
    <w:p>
      <w:r>
        <w:t>**Date:** October 2026</w:t>
      </w:r>
    </w:p>
    <w:p>
      <w:r>
        <w:t>**Status:** Draft — for development, partners, and investors</w:t>
      </w:r>
    </w:p>
    <w:p>
      <w:pPr>
        <w:pStyle w:val="Heading1"/>
      </w:pPr>
      <w:r>
        <w:t>Document type — what this is</w:t>
      </w:r>
    </w:p>
    <w:p>
      <w:r>
        <w:t>This is a **Product Requirements &amp; Specification** document (often called **PRD**, or combined **BRD + SRS** in smaller teams).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Part</w:t>
            </w:r>
          </w:p>
        </w:tc>
        <w:tc>
          <w:tcPr>
            <w:tcW w:type="dxa" w:w="4320"/>
          </w:tcPr>
          <w:p>
            <w:r>
              <w:t>What it covers</w:t>
            </w:r>
          </w:p>
        </w:tc>
      </w:tr>
      <w:tr>
        <w:tc>
          <w:tcPr>
            <w:tcW w:type="dxa" w:w="4320"/>
          </w:tcPr>
          <w:p>
            <w:r>
              <w:t>**Requirements**</w:t>
            </w:r>
          </w:p>
        </w:tc>
        <w:tc>
          <w:tcPr>
            <w:tcW w:type="dxa" w:w="4320"/>
          </w:tcPr>
          <w:p>
            <w:r>
              <w:t>What the product must do, for whom, and why (business rules, phases, out of scope).</w:t>
            </w:r>
          </w:p>
        </w:tc>
      </w:tr>
      <w:tr>
        <w:tc>
          <w:tcPr>
            <w:tcW w:type="dxa" w:w="4320"/>
          </w:tcPr>
          <w:p>
            <w:r>
              <w:t>**Specification**</w:t>
            </w:r>
          </w:p>
        </w:tc>
        <w:tc>
          <w:tcPr>
            <w:tcW w:type="dxa" w:w="4320"/>
          </w:tcPr>
          <w:p>
            <w:r>
              <w:t>How it is structured: core vs sector packs vs connectors, data model, Aegis rules, WooCommerce as first connector.</w:t>
            </w:r>
          </w:p>
        </w:tc>
      </w:tr>
    </w:tbl>
    <w:p>
      <w:r>
        <w:t>For a large enterprise you might split into separate **BRD**, **SRS**, and **API spec**. For now, one document is enough, with **Phase tags** (MVP, v1.5, v2) on each block so engineers do not build the whole vision on day one.</w:t>
      </w:r>
    </w:p>
    <w:p>
      <w:pPr>
        <w:pStyle w:val="Heading1"/>
      </w:pPr>
      <w:r>
        <w:t>1. What this company / platform is (plain language)</w:t>
      </w:r>
    </w:p>
    <w:p>
      <w:r>
        <w:t>**We are not:**</w:t>
      </w:r>
    </w:p>
    <w:p>
      <w:pPr>
        <w:pStyle w:val="ListBullet"/>
      </w:pPr>
      <w:r>
        <w:t>An e-commerce platform (we do not replace WooCommerce, Shopify, or a web shop).</w:t>
      </w:r>
    </w:p>
    <w:p>
      <w:pPr>
        <w:pStyle w:val="ListBullet"/>
      </w:pPr>
      <w:r>
        <w:t>An ERP (we do not replace Odoo, SAP, Sage, or general ledger, HR, and manufacturing).</w:t>
      </w:r>
    </w:p>
    <w:p>
      <w:pPr>
        <w:pStyle w:val="ListBullet"/>
      </w:pPr>
      <w:r>
        <w:t>A full supply chain suite (we do not replace WMS, TMS, or enterprise procurement like Coupa).</w:t>
      </w:r>
    </w:p>
    <w:p>
      <w:r>
        <w:t>**We are:**</w:t>
      </w:r>
    </w:p>
    <w:p>
      <w:r>
        <w:t>A **governed operations hub** — software that connects to the tools a business already uses, watches orders and stock (and later purchases and shipments), automates boring alerts and drafts, and **stops or pauses** dangerous steps (refunds, supplier orders, stock changes, customer promises) until a human approves. Every sensitive step can leave a **Salanor audit trace**.</w:t>
      </w:r>
    </w:p>
    <w:p>
      <w:r>
        <w:t>**Short pitch:**</w:t>
      </w:r>
    </w:p>
    <w:p>
      <w:r>
        <w:t>*Connect your systems. Set limits. We handle the daily ops noise — you stay in control of money and stock.*</w:t>
      </w:r>
    </w:p>
    <w:p>
      <w:r>
        <w:t>**Longer pitch for a supply chain contact:**</w:t>
      </w:r>
    </w:p>
    <w:p>
      <w:r>
        <w:t>*Same core: connect ERP, spreadsheets, or a store; one approval inbox and audit log. Retail brands might connect WooCommerce; distributors might connect Odoo or CSV first. The engine is shared; the **sector pack** chooses default workflows and connectors.*</w:t>
      </w:r>
    </w:p>
    <w:p>
      <w:pPr>
        <w:pStyle w:val="Heading1"/>
      </w:pPr>
      <w:r>
        <w:t>2. Sector packs vs connections (rubriques)</w:t>
      </w:r>
    </w:p>
    <w:p>
      <w:r>
        <w:t>Users should not land on a blank “paste a URL” screen. Onboarding is two steps:</w:t>
      </w:r>
    </w:p>
    <w:p>
      <w:pPr>
        <w:pStyle w:val="Heading2"/>
      </w:pPr>
      <w:r>
        <w:t>Step A — Choose your **sector** (rubrique)</w:t>
      </w:r>
    </w:p>
    <w:p>
      <w:r>
        <w:t>This sets default workflows, language, and which connectors we suggest first. It does **not** lock the backend to one industry forever.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Sector pack (v1 roadmap)</w:t>
            </w:r>
          </w:p>
        </w:tc>
        <w:tc>
          <w:tcPr>
            <w:tcW w:type="dxa" w:w="2880"/>
          </w:tcPr>
          <w:p>
            <w:r>
              <w:t>Typical systems</w:t>
            </w:r>
          </w:p>
        </w:tc>
        <w:tc>
          <w:tcPr>
            <w:tcW w:type="dxa" w:w="2880"/>
          </w:tcPr>
          <w:p>
            <w:r>
              <w:t>First connectors (priority)</w:t>
            </w:r>
          </w:p>
        </w:tc>
      </w:tr>
      <w:tr>
        <w:tc>
          <w:tcPr>
            <w:tcW w:type="dxa" w:w="2880"/>
          </w:tcPr>
          <w:p>
            <w:r>
              <w:t>**Retail &amp; e-commerce**</w:t>
            </w:r>
          </w:p>
        </w:tc>
        <w:tc>
          <w:tcPr>
            <w:tcW w:type="dxa" w:w="2880"/>
          </w:tcPr>
          <w:p>
            <w:r>
              <w:t>Online store + courier + Payfast</w:t>
            </w:r>
          </w:p>
        </w:tc>
        <w:tc>
          <w:tcPr>
            <w:tcW w:type="dxa" w:w="2880"/>
          </w:tcPr>
          <w:p>
            <w:r>
              <w:t>WooCommerce (first), Shopify, CSV</w:t>
            </w:r>
          </w:p>
        </w:tc>
      </w:tr>
      <w:tr>
        <w:tc>
          <w:tcPr>
            <w:tcW w:type="dxa" w:w="2880"/>
          </w:tcPr>
          <w:p>
            <w:r>
              <w:t>**Supply chain &amp; distribution**</w:t>
            </w:r>
          </w:p>
        </w:tc>
        <w:tc>
          <w:tcPr>
            <w:tcW w:type="dxa" w:w="2880"/>
          </w:tcPr>
          <w:p>
            <w:r>
              <w:t>ERP, warehouse, B2B orders, suppliers</w:t>
            </w:r>
          </w:p>
        </w:tc>
        <w:tc>
          <w:tcPr>
            <w:tcW w:type="dxa" w:w="2880"/>
          </w:tcPr>
          <w:p>
            <w:r>
              <w:t>CSV/Sheets, webhook, Odoo (when built), Woo if they also sell D2C</w:t>
            </w:r>
          </w:p>
        </w:tc>
      </w:tr>
      <w:tr>
        <w:tc>
          <w:tcPr>
            <w:tcW w:type="dxa" w:w="2880"/>
          </w:tcPr>
          <w:p>
            <w:r>
              <w:t>**More packs later**</w:t>
            </w:r>
          </w:p>
        </w:tc>
        <w:tc>
          <w:tcPr>
            <w:tcW w:type="dxa" w:w="2880"/>
          </w:tcPr>
          <w:p>
            <w:r>
              <w:t>Manufacturing, services, etc.</w:t>
            </w:r>
          </w:p>
        </w:tc>
        <w:tc>
          <w:tcPr>
            <w:tcW w:type="dxa" w:w="2880"/>
          </w:tcPr>
          <w:p>
            <w:r>
              <w:t>TBD when a paying client appears</w:t>
            </w:r>
          </w:p>
        </w:tc>
      </w:tr>
    </w:tbl>
    <w:p>
      <w:r>
        <w:t>The UI can show: **“What best describes your business?”** → cards with sector name + one sentence.</w:t>
      </w:r>
    </w:p>
    <w:p>
      <w:r>
        <w:t>Settings later: **Sector pack: Retail &amp; e-commerce** (changeable with warning that workflows may reset).</w:t>
      </w:r>
    </w:p>
    <w:p>
      <w:pPr>
        <w:pStyle w:val="Heading2"/>
      </w:pPr>
      <w:r>
        <w:t>Step B — **Connections** (integrations)</w:t>
      </w:r>
    </w:p>
    <w:p>
      <w:r>
        <w:t>Under **Connections**, users add concrete systems:</w:t>
      </w:r>
    </w:p>
    <w:p>
      <w:pPr>
        <w:pStyle w:val="ListBullet"/>
      </w:pPr>
      <w:r>
        <w:t>Connect WooCommerce</w:t>
      </w:r>
    </w:p>
    <w:p>
      <w:pPr>
        <w:pStyle w:val="ListBullet"/>
      </w:pPr>
      <w:r>
        <w:t>Connect Shopify</w:t>
      </w:r>
    </w:p>
    <w:p>
      <w:pPr>
        <w:pStyle w:val="ListBullet"/>
      </w:pPr>
      <w:r>
        <w:t>Connect Google Sheets / CSV import</w:t>
      </w:r>
    </w:p>
    <w:p>
      <w:pPr>
        <w:pStyle w:val="ListBullet"/>
      </w:pPr>
      <w:r>
        <w:t>Connect ERP (Odoo, Zoho, …) — as each adapter ships</w:t>
      </w:r>
    </w:p>
    <w:p>
      <w:pPr>
        <w:pStyle w:val="ListBullet"/>
      </w:pPr>
      <w:r>
        <w:t>Custom webhook (advanced)</w:t>
      </w:r>
    </w:p>
    <w:p>
      <w:r>
        <w:t>**Sector pack** = recommended template. **Connection** = actual pipe. A supply chain company might choose **Supply chain &amp; distribution** and connect **Sheets + webhook** first, never WooCommerce. A fashion brand chooses **Retail &amp; e-commerce** and connects **WooCommerce**.</w:t>
      </w:r>
    </w:p>
    <w:p>
      <w:r>
        <w:t>Development rule: **build the core and adapter interface first; WooCommerce is adapter #1, not the product definition.**</w:t>
      </w:r>
    </w:p>
    <w:p>
      <w:pPr>
        <w:pStyle w:val="Heading1"/>
      </w:pPr>
      <w:r>
        <w:t>3. Architecture principle (so Woo does not trap growth)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┌─────────────────────────────────────────────────────────┐</w:t>
      </w:r>
    </w:p>
    <w:p>
      <w:r>
        <w:t>│  UI: sector pack + toggles + approvals + audit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Core: policies, notifications, org/users, billing      │</w:t>
      </w:r>
    </w:p>
    <w:p>
      <w:r>
        <w:t>│        Salanor Aegis (check → pause → trace)            │</w:t>
      </w:r>
    </w:p>
    <w:p>
      <w:r>
        <w:t>│        Canonical model: Order, StockLine, Action, Actor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Workflow engine (shared): low stock, refund gate, …    │</w:t>
      </w:r>
    </w:p>
    <w:p>
      <w:r>
        <w:t>│        runs on canonical events only                      │</w:t>
      </w:r>
    </w:p>
    <w:p>
      <w:r>
        <w:t>├─────────────────────────────────────────────────────────┤</w:t>
      </w:r>
    </w:p>
    <w:p>
      <w:r>
        <w:t>│  Adapters (one per external system):                    │</w:t>
      </w:r>
    </w:p>
    <w:p>
      <w:r>
        <w:t>│        WooCommerce │ Shopify │ Sheet │ Odoo │ Webhook   │</w:t>
      </w:r>
    </w:p>
    <w:p>
      <w:r>
        <w:t>└─────────────────────────────────────────────────────────┘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No workflow should import `WooCommerce` types directly in business logic. Adapters map **in** and **out**. New sector = mostly **config + adapter**, not a fork of the codebase.</w:t>
      </w:r>
    </w:p>
    <w:p>
      <w:r>
        <w:t>If the supply chain partner joins sooner: prioritize **Sheet/webhook + supply chain pack workflows** (reorder suggestion, approval on PO value) in parallel with Woo — still one core.</w:t>
      </w:r>
    </w:p>
    <w:p>
      <w:pPr>
        <w:pStyle w:val="Heading1"/>
      </w:pPr>
      <w:r>
        <w:t>4. Problem and users</w:t>
      </w:r>
    </w:p>
    <w:p>
      <w:r>
        <w:t>**Problem:** Operations live in five places (store admin, payment gateway, courier, email, spreadsheet/ERP). Generic automation runs actions with no cap and no proof. Owners either micromanage or avoid automating refunds and supplier steps entirely.</w:t>
      </w:r>
    </w:p>
    <w:p>
      <w:r>
        <w:t>**Primary users (phase 1):** Owner and ops manager at small/mid businesses (5–50 people), SA and East Africa first, selling online or distributing stock.</w:t>
      </w:r>
    </w:p>
    <w:p>
      <w:r>
        <w:t>**Secondary (with supply chain partner):** Ops lead at a distributor — needs approval on purchase and stock adjustments, may not use Woo at all.</w:t>
      </w:r>
    </w:p>
    <w:p>
      <w:pPr>
        <w:pStyle w:val="Heading1"/>
      </w:pPr>
      <w:r>
        <w:t>5. Full vision — what the system will do (phased)</w:t>
      </w:r>
    </w:p>
    <w:p>
      <w:r>
        <w:t>Below, **[MVP]**, **[v1.5]**, **[v2]**, **[v3]** mark when we ship. The vision is complete; the build is not.</w:t>
      </w:r>
    </w:p>
    <w:p>
      <w:pPr>
        <w:pStyle w:val="Heading2"/>
      </w:pPr>
      <w:r>
        <w:t>5.1 Core platform (all sectors)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Capability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C-1</w:t>
            </w:r>
          </w:p>
        </w:tc>
        <w:tc>
          <w:tcPr>
            <w:tcW w:type="dxa" w:w="2880"/>
          </w:tcPr>
          <w:p>
            <w:r>
              <w:t>Accounts, organisation, roles (owner, ops, read-only)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C-2</w:t>
            </w:r>
          </w:p>
        </w:tc>
        <w:tc>
          <w:tcPr>
            <w:tcW w:type="dxa" w:w="2880"/>
          </w:tcPr>
          <w:p>
            <w:r>
              <w:t>Sector pack selection at onboarding</w:t>
            </w:r>
          </w:p>
        </w:tc>
        <w:tc>
          <w:tcPr>
            <w:tcW w:type="dxa" w:w="2880"/>
          </w:tcPr>
          <w:p>
            <w:r>
              <w:t>MVP (Retail pack only; Supply chain pack stub)</w:t>
            </w:r>
          </w:p>
        </w:tc>
      </w:tr>
      <w:tr>
        <w:tc>
          <w:tcPr>
            <w:tcW w:type="dxa" w:w="2880"/>
          </w:tcPr>
          <w:p>
            <w:r>
              <w:t>C-3</w:t>
            </w:r>
          </w:p>
        </w:tc>
        <w:tc>
          <w:tcPr>
            <w:tcW w:type="dxa" w:w="2880"/>
          </w:tcPr>
          <w:p>
            <w:r>
              <w:t>Connections page (named integrations, not generic URL)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C-4</w:t>
            </w:r>
          </w:p>
        </w:tc>
        <w:tc>
          <w:tcPr>
            <w:tcW w:type="dxa" w:w="2880"/>
          </w:tcPr>
          <w:p>
            <w:r>
              <w:t>Policy rules: amount caps, “always approve refunds”, quiet hours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C-5</w:t>
            </w:r>
          </w:p>
        </w:tc>
        <w:tc>
          <w:tcPr>
            <w:tcW w:type="dxa" w:w="2880"/>
          </w:tcPr>
          <w:p>
            <w:r>
              <w:t>Approval inbox (approve / reject / note)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C-6</w:t>
            </w:r>
          </w:p>
        </w:tc>
        <w:tc>
          <w:tcPr>
            <w:tcW w:type="dxa" w:w="2880"/>
          </w:tcPr>
          <w:p>
            <w:r>
              <w:t>Salanor Aegis on gated actions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C-7</w:t>
            </w:r>
          </w:p>
        </w:tc>
        <w:tc>
          <w:tcPr>
            <w:tcW w:type="dxa" w:w="2880"/>
          </w:tcPr>
          <w:p>
            <w:r>
              <w:t>Audit list + export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C-8</w:t>
            </w:r>
          </w:p>
        </w:tc>
        <w:tc>
          <w:tcPr>
            <w:tcW w:type="dxa" w:w="2880"/>
          </w:tcPr>
          <w:p>
            <w:r>
              <w:t>Email alerts; WhatsApp optional later</w:t>
            </w:r>
          </w:p>
        </w:tc>
        <w:tc>
          <w:tcPr>
            <w:tcW w:type="dxa" w:w="2880"/>
          </w:tcPr>
          <w:p>
            <w:r>
              <w:t>MVP email</w:t>
            </w:r>
          </w:p>
        </w:tc>
      </w:tr>
      <w:tr>
        <w:tc>
          <w:tcPr>
            <w:tcW w:type="dxa" w:w="2880"/>
          </w:tcPr>
          <w:p>
            <w:r>
              <w:t>C-9</w:t>
            </w:r>
          </w:p>
        </w:tc>
        <w:tc>
          <w:tcPr>
            <w:tcW w:type="dxa" w:w="2880"/>
          </w:tcPr>
          <w:p>
            <w:r>
              <w:t>Billing / subscription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</w:tbl>
    <w:p>
      <w:pPr>
        <w:pStyle w:val="Heading2"/>
      </w:pPr>
      <w:r>
        <w:t>5.2 Retail &amp; e-commerce pack (first workflows)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R-1</w:t>
            </w:r>
          </w:p>
        </w:tc>
        <w:tc>
          <w:tcPr>
            <w:tcW w:type="dxa" w:w="2880"/>
          </w:tcPr>
          <w:p>
            <w:r>
              <w:t>Alert when order is paid (processing)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R-2</w:t>
            </w:r>
          </w:p>
        </w:tc>
        <w:tc>
          <w:tcPr>
            <w:tcW w:type="dxa" w:w="2880"/>
          </w:tcPr>
          <w:p>
            <w:r>
              <w:t>Low stock detection and dashboard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R-3</w:t>
            </w:r>
          </w:p>
        </w:tc>
        <w:tc>
          <w:tcPr>
            <w:tcW w:type="dxa" w:w="2880"/>
          </w:tcPr>
          <w:p>
            <w:r>
              <w:t>Suggested supplier reorder (draft); send only after approval; Aegis if over cap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R-4</w:t>
            </w:r>
          </w:p>
        </w:tc>
        <w:tc>
          <w:tcPr>
            <w:tcW w:type="dxa" w:w="2880"/>
          </w:tcPr>
          <w:p>
            <w:r>
              <w:t>Weekly ops summary (orders, refunds count)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R-5</w:t>
            </w:r>
          </w:p>
        </w:tc>
        <w:tc>
          <w:tcPr>
            <w:tcW w:type="dxa" w:w="2880"/>
          </w:tcPr>
          <w:p>
            <w:r>
              <w:t>High-value order → on hold + approval to release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R-6</w:t>
            </w:r>
          </w:p>
        </w:tc>
        <w:tc>
          <w:tcPr>
            <w:tcW w:type="dxa" w:w="2880"/>
          </w:tcPr>
          <w:p>
            <w:r>
              <w:t>Fulfilment reminder if no tracking after N days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R-7</w:t>
            </w:r>
          </w:p>
        </w:tc>
        <w:tc>
          <w:tcPr>
            <w:tcW w:type="dxa" w:w="2880"/>
          </w:tcPr>
          <w:p>
            <w:r>
              <w:t>Refund: propose → approve → execute in Woo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R-8</w:t>
            </w:r>
          </w:p>
        </w:tc>
        <w:tc>
          <w:tcPr>
            <w:tcW w:type="dxa" w:w="2880"/>
          </w:tcPr>
          <w:p>
            <w:r>
              <w:t>Complaint: classify + draft reply; approve before send if money mentioned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R-9</w:t>
            </w:r>
          </w:p>
        </w:tc>
        <w:tc>
          <w:tcPr>
            <w:tcW w:type="dxa" w:w="2880"/>
          </w:tcPr>
          <w:p>
            <w:r>
              <w:t>Payfast / payment mismatch hint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</w:tbl>
    <w:p>
      <w:pPr>
        <w:pStyle w:val="Heading2"/>
      </w:pPr>
      <w:r>
        <w:t>5.3 Supply chain &amp; distribution pack (for partner / later sooner)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Workflow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S-1</w:t>
            </w:r>
          </w:p>
        </w:tc>
        <w:tc>
          <w:tcPr>
            <w:tcW w:type="dxa" w:w="2880"/>
          </w:tcPr>
          <w:p>
            <w:r>
              <w:t>Stock below minimum → alert</w:t>
            </w:r>
          </w:p>
        </w:tc>
        <w:tc>
          <w:tcPr>
            <w:tcW w:type="dxa" w:w="2880"/>
          </w:tcPr>
          <w:p>
            <w:r>
              <w:t>MVP stub / v1.5 live</w:t>
            </w:r>
          </w:p>
        </w:tc>
      </w:tr>
      <w:tr>
        <w:tc>
          <w:tcPr>
            <w:tcW w:type="dxa" w:w="2880"/>
          </w:tcPr>
          <w:p>
            <w:r>
              <w:t>S-2</w:t>
            </w:r>
          </w:p>
        </w:tc>
        <w:tc>
          <w:tcPr>
            <w:tcW w:type="dxa" w:w="2880"/>
          </w:tcPr>
          <w:p>
            <w:r>
              <w:t>Suggested purchase order (draft) from rules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S-3</w:t>
            </w:r>
          </w:p>
        </w:tc>
        <w:tc>
          <w:tcPr>
            <w:tcW w:type="dxa" w:w="2880"/>
          </w:tcPr>
          <w:p>
            <w:r>
              <w:t>PO or supplier commit over cap → approval + Aegis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S-4</w:t>
            </w:r>
          </w:p>
        </w:tc>
        <w:tc>
          <w:tcPr>
            <w:tcW w:type="dxa" w:w="2880"/>
          </w:tcPr>
          <w:p>
            <w:r>
              <w:t>Inbound webhook / CSV stock sync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S-5</w:t>
            </w:r>
          </w:p>
        </w:tc>
        <w:tc>
          <w:tcPr>
            <w:tcW w:type="dxa" w:w="2880"/>
          </w:tcPr>
          <w:p>
            <w:r>
              <w:t>Match inbound shipment to PO (simple)</w:t>
            </w:r>
          </w:p>
        </w:tc>
        <w:tc>
          <w:tcPr>
            <w:tcW w:type="dxa" w:w="2880"/>
          </w:tcPr>
          <w:p>
            <w:r>
              <w:t>v2</w:t>
            </w:r>
          </w:p>
        </w:tc>
      </w:tr>
      <w:tr>
        <w:tc>
          <w:tcPr>
            <w:tcW w:type="dxa" w:w="2880"/>
          </w:tcPr>
          <w:p>
            <w:r>
              <w:t>S-6</w:t>
            </w:r>
          </w:p>
        </w:tc>
        <w:tc>
          <w:tcPr>
            <w:tcW w:type="dxa" w:w="2880"/>
          </w:tcPr>
          <w:p>
            <w:r>
              <w:t>ERP adapter (Odoo or agreed system)</w:t>
            </w:r>
          </w:p>
        </w:tc>
        <w:tc>
          <w:tcPr>
            <w:tcW w:type="dxa" w:w="2880"/>
          </w:tcPr>
          <w:p>
            <w:r>
              <w:t>v2–v3</w:t>
            </w:r>
          </w:p>
        </w:tc>
      </w:tr>
    </w:tbl>
    <w:p>
      <w:r>
        <w:t>If partner confirms timeline, **S-1–S-4** can move before Shopify. Woo retail pack and supply chain pack share **approval + Aegis + notifications**.</w:t>
      </w:r>
    </w:p>
    <w:p>
      <w:pPr>
        <w:pStyle w:val="Heading2"/>
      </w:pPr>
      <w:r>
        <w:t>5.4 What we do not automate (any sector)</w:t>
      </w:r>
    </w:p>
    <w:p>
      <w:pPr>
        <w:pStyle w:val="ListBullet"/>
      </w:pPr>
      <w:r>
        <w:t>Processing card payments or storing card data</w:t>
      </w:r>
    </w:p>
    <w:p>
      <w:pPr>
        <w:pStyle w:val="ListBullet"/>
      </w:pPr>
      <w:r>
        <w:t>Unsupervised refunds or supplier purchases</w:t>
      </w:r>
    </w:p>
    <w:p>
      <w:pPr>
        <w:pStyle w:val="ListBullet"/>
      </w:pPr>
      <w:r>
        <w:t>Replacing ERP or store checkout</w:t>
      </w:r>
    </w:p>
    <w:p>
      <w:pPr>
        <w:pStyle w:val="ListBullet"/>
      </w:pPr>
      <w:r>
        <w:t>Legal “guaranteed insurance” without an insurer partner</w:t>
      </w:r>
    </w:p>
    <w:p>
      <w:r>
        <w:t>Payments: we **react** to paid/refunded status from store or gateway; we do not become the payment service provider.</w:t>
      </w:r>
    </w:p>
    <w:p>
      <w:pPr>
        <w:pStyle w:val="Heading1"/>
      </w:pPr>
      <w:r>
        <w:t>6. WooCommerce — first connector (specification)</w:t>
      </w:r>
    </w:p>
    <w:p>
      <w:r>
        <w:t>This section defines adapter #1. Other adapters repeat the same pattern against the **canonical model**.</w:t>
      </w:r>
    </w:p>
    <w:p>
      <w:pPr>
        <w:pStyle w:val="Heading2"/>
      </w:pPr>
      <w:r>
        <w:t>6.1 How WooCommerce users work today (reference)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In Woo</w:t>
            </w:r>
          </w:p>
        </w:tc>
        <w:tc>
          <w:tcPr>
            <w:tcW w:type="dxa" w:w="2880"/>
          </w:tcPr>
          <w:p>
            <w:r>
              <w:t>Typical manual work</w:t>
            </w:r>
          </w:p>
        </w:tc>
      </w:tr>
      <w:tr>
        <w:tc>
          <w:tcPr>
            <w:tcW w:type="dxa" w:w="2880"/>
          </w:tcPr>
          <w:p>
            <w:r>
              <w:t>Products / stock</w:t>
            </w:r>
          </w:p>
        </w:tc>
        <w:tc>
          <w:tcPr>
            <w:tcW w:type="dxa" w:w="2880"/>
          </w:tcPr>
          <w:p>
            <w:r>
              <w:t>Product edit, stock qty, low stock threshold</w:t>
            </w:r>
          </w:p>
        </w:tc>
        <w:tc>
          <w:tcPr>
            <w:tcW w:type="dxa" w:w="2880"/>
          </w:tcPr>
          <w:p>
            <w:r>
              <w:t>Update after counts, email supplier</w:t>
            </w:r>
          </w:p>
        </w:tc>
      </w:tr>
      <w:tr>
        <w:tc>
          <w:tcPr>
            <w:tcW w:type="dxa" w:w="2880"/>
          </w:tcPr>
          <w:p>
            <w:r>
              <w:t>Orders</w:t>
            </w:r>
          </w:p>
        </w:tc>
        <w:tc>
          <w:tcPr>
            <w:tcW w:type="dxa" w:w="2880"/>
          </w:tcPr>
          <w:p>
            <w:r>
              <w:t>Pending → Processing → Completed; notes</w:t>
            </w:r>
          </w:p>
        </w:tc>
        <w:tc>
          <w:tcPr>
            <w:tcW w:type="dxa" w:w="2880"/>
          </w:tcPr>
          <w:p>
            <w:r>
              <w:t>Watch admin, ship, courier</w:t>
            </w:r>
          </w:p>
        </w:tc>
      </w:tr>
      <w:tr>
        <w:tc>
          <w:tcPr>
            <w:tcW w:type="dxa" w:w="2880"/>
          </w:tcPr>
          <w:p>
            <w:r>
              <w:t>Payments</w:t>
            </w:r>
          </w:p>
        </w:tc>
        <w:tc>
          <w:tcPr>
            <w:tcW w:type="dxa" w:w="2880"/>
          </w:tcPr>
          <w:p>
            <w:r>
              <w:t>Payfast etc.; ITN marks paid</w:t>
            </w:r>
          </w:p>
        </w:tc>
        <w:tc>
          <w:tcPr>
            <w:tcW w:type="dxa" w:w="2880"/>
          </w:tcPr>
          <w:p>
            <w:r>
              <w:t>Check Payfast if stuck pending</w:t>
            </w:r>
          </w:p>
        </w:tc>
      </w:tr>
      <w:tr>
        <w:tc>
          <w:tcPr>
            <w:tcW w:type="dxa" w:w="2880"/>
          </w:tcPr>
          <w:p>
            <w:r>
              <w:t>Refunds</w:t>
            </w:r>
          </w:p>
        </w:tc>
        <w:tc>
          <w:tcPr>
            <w:tcW w:type="dxa" w:w="2880"/>
          </w:tcPr>
          <w:p>
            <w:r>
              <w:t>Order → Refund line items; may sync gateway</w:t>
            </w:r>
          </w:p>
        </w:tc>
        <w:tc>
          <w:tcPr>
            <w:tcW w:type="dxa" w:w="2880"/>
          </w:tcPr>
          <w:p>
            <w:r>
              <w:t>Careful clicks, finance alignment</w:t>
            </w:r>
          </w:p>
        </w:tc>
      </w:tr>
      <w:tr>
        <w:tc>
          <w:tcPr>
            <w:tcW w:type="dxa" w:w="2880"/>
          </w:tcPr>
          <w:p>
            <w:r>
              <w:t>Customers / complaints</w:t>
            </w:r>
          </w:p>
        </w:tc>
        <w:tc>
          <w:tcPr>
            <w:tcW w:type="dxa" w:w="2880"/>
          </w:tcPr>
          <w:p>
            <w:r>
              <w:t>Email, WhatsApp, contact form</w:t>
            </w:r>
          </w:p>
        </w:tc>
        <w:tc>
          <w:tcPr>
            <w:tcW w:type="dxa" w:w="2880"/>
          </w:tcPr>
          <w:p>
            <w:r>
              <w:t>Reply by hand</w:t>
            </w:r>
          </w:p>
        </w:tc>
      </w:tr>
    </w:tbl>
    <w:p>
      <w:r>
        <w:t>Our platform **mirrors** order/stock events and **governs** actions we execute back (notes, status, refund API), not the whole admin UI.</w:t>
      </w:r>
    </w:p>
    <w:p>
      <w:pPr>
        <w:pStyle w:val="Heading2"/>
      </w:pPr>
      <w:r>
        <w:t>6.2 WooCommerce adapter —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Phase</w:t>
            </w:r>
          </w:p>
        </w:tc>
      </w:tr>
      <w:tr>
        <w:tc>
          <w:tcPr>
            <w:tcW w:type="dxa" w:w="2880"/>
          </w:tcPr>
          <w:p>
            <w:r>
              <w:t>W-1</w:t>
            </w:r>
          </w:p>
        </w:tc>
        <w:tc>
          <w:tcPr>
            <w:tcW w:type="dxa" w:w="2880"/>
          </w:tcPr>
          <w:p>
            <w:r>
              <w:t>Connect: store URL + REST API key (read; read/write when refunds enabled)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W-2</w:t>
            </w:r>
          </w:p>
        </w:tc>
        <w:tc>
          <w:tcPr>
            <w:tcW w:type="dxa" w:w="2880"/>
          </w:tcPr>
          <w:p>
            <w:r>
              <w:t>Connection test and health (last webhook time)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W-3</w:t>
            </w:r>
          </w:p>
        </w:tc>
        <w:tc>
          <w:tcPr>
            <w:tcW w:type="dxa" w:w="2880"/>
          </w:tcPr>
          <w:p>
            <w:r>
              <w:t>Webhooks: order created/updated; product/stock updated (or poll fallback)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W-4</w:t>
            </w:r>
          </w:p>
        </w:tc>
        <w:tc>
          <w:tcPr>
            <w:tcW w:type="dxa" w:w="2880"/>
          </w:tcPr>
          <w:p>
            <w:r>
              <w:t>Map to canonical Order, LineItem, StockLine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W-5</w:t>
            </w:r>
          </w:p>
        </w:tc>
        <w:tc>
          <w:tcPr>
            <w:tcW w:type="dxa" w:w="2880"/>
          </w:tcPr>
          <w:p>
            <w:r>
              <w:t>Support HPOS (modern Woo order storage)</w:t>
            </w:r>
          </w:p>
        </w:tc>
        <w:tc>
          <w:tcPr>
            <w:tcW w:type="dxa" w:w="2880"/>
          </w:tcPr>
          <w:p>
            <w:r>
              <w:t>MVP</w:t>
            </w:r>
          </w:p>
        </w:tc>
      </w:tr>
      <w:tr>
        <w:tc>
          <w:tcPr>
            <w:tcW w:type="dxa" w:w="2880"/>
          </w:tcPr>
          <w:p>
            <w:r>
              <w:t>W-6</w:t>
            </w:r>
          </w:p>
        </w:tc>
        <w:tc>
          <w:tcPr>
            <w:tcW w:type="dxa" w:w="2880"/>
          </w:tcPr>
          <w:p>
            <w:r>
              <w:t>Write order note, status change — only through approval gate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  <w:tr>
        <w:tc>
          <w:tcPr>
            <w:tcW w:type="dxa" w:w="2880"/>
          </w:tcPr>
          <w:p>
            <w:r>
              <w:t>W-7</w:t>
            </w:r>
          </w:p>
        </w:tc>
        <w:tc>
          <w:tcPr>
            <w:tcW w:type="dxa" w:w="2880"/>
          </w:tcPr>
          <w:p>
            <w:r>
              <w:t>Create refund via Woo API — only after approval + Aegis</w:t>
            </w:r>
          </w:p>
        </w:tc>
        <w:tc>
          <w:tcPr>
            <w:tcW w:type="dxa" w:w="2880"/>
          </w:tcPr>
          <w:p>
            <w:r>
              <w:t>v1.5</w:t>
            </w:r>
          </w:p>
        </w:tc>
      </w:tr>
    </w:tbl>
    <w:p>
      <w:pPr>
        <w:pStyle w:val="Heading2"/>
      </w:pPr>
      <w:r>
        <w:t>6.3 Connect flow (user-facing)</w:t>
      </w:r>
    </w:p>
    <w:p>
      <w:r>
        <w:t>1. Connections → **Add** → **WooCommerce**</w:t>
      </w:r>
    </w:p>
    <w:p>
      <w:r>
        <w:t>2. Enter store URL</w:t>
      </w:r>
    </w:p>
    <w:p>
      <w:r>
        <w:t>3. Create API keys in Woo (documented steps)</w:t>
      </w:r>
    </w:p>
    <w:p>
      <w:r>
        <w:t>4. Paste keys → **Test connection**</w:t>
      </w:r>
    </w:p>
    <w:p>
      <w:r>
        <w:t>5. Platform registers webhooks or shows webhook URLs to paste</w:t>
      </w:r>
    </w:p>
    <w:p>
      <w:r>
        <w:t>6. Status: Connected</w:t>
      </w:r>
    </w:p>
    <w:p>
      <w:r>
        <w:t>Same pattern later: **Add** → **Odoo** / **Google Sheets** with adapter-specific fields.</w:t>
      </w:r>
    </w:p>
    <w:p>
      <w:pPr>
        <w:pStyle w:val="Heading1"/>
      </w:pPr>
      <w:r>
        <w:t>7. Salanor Aegis — when it must intervene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Default</w:t>
            </w:r>
          </w:p>
        </w:tc>
      </w:tr>
      <w:tr>
        <w:tc>
          <w:tcPr>
            <w:tcW w:type="dxa" w:w="4320"/>
          </w:tcPr>
          <w:p>
            <w:r>
              <w:t>Email alert to owner</w:t>
            </w:r>
          </w:p>
        </w:tc>
        <w:tc>
          <w:tcPr>
            <w:tcW w:type="dxa" w:w="4320"/>
          </w:tcPr>
          <w:p>
            <w:r>
              <w:t>Allow; light log</w:t>
            </w:r>
          </w:p>
        </w:tc>
      </w:tr>
      <w:tr>
        <w:tc>
          <w:tcPr>
            <w:tcW w:type="dxa" w:w="4320"/>
          </w:tcPr>
          <w:p>
            <w:r>
              <w:t>Draft supplier message</w:t>
            </w:r>
          </w:p>
        </w:tc>
        <w:tc>
          <w:tcPr>
            <w:tcW w:type="dxa" w:w="4320"/>
          </w:tcPr>
          <w:p>
            <w:r>
              <w:t>Allow</w:t>
            </w:r>
          </w:p>
        </w:tc>
      </w:tr>
      <w:tr>
        <w:tc>
          <w:tcPr>
            <w:tcW w:type="dxa" w:w="4320"/>
          </w:tcPr>
          <w:p>
            <w:r>
              <w:t>**Send** supplier order / PO</w:t>
            </w:r>
          </w:p>
        </w:tc>
        <w:tc>
          <w:tcPr>
            <w:tcW w:type="dxa" w:w="4320"/>
          </w:tcPr>
          <w:p>
            <w:r>
              <w:t>Approve if over cap</w:t>
            </w:r>
          </w:p>
        </w:tc>
      </w:tr>
      <w:tr>
        <w:tc>
          <w:tcPr>
            <w:tcW w:type="dxa" w:w="4320"/>
          </w:tcPr>
          <w:p>
            <w:r>
              <w:t>**Refund** in Woo</w:t>
            </w:r>
          </w:p>
        </w:tc>
        <w:tc>
          <w:tcPr>
            <w:tcW w:type="dxa" w:w="4320"/>
          </w:tcPr>
          <w:p>
            <w:r>
              <w:t>Approve (always or over cap — tenant setting)</w:t>
            </w:r>
          </w:p>
        </w:tc>
      </w:tr>
      <w:tr>
        <w:tc>
          <w:tcPr>
            <w:tcW w:type="dxa" w:w="4320"/>
          </w:tcPr>
          <w:p>
            <w:r>
              <w:t>Stock adjustment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  <w:tr>
        <w:tc>
          <w:tcPr>
            <w:tcW w:type="dxa" w:w="4320"/>
          </w:tcPr>
          <w:p>
            <w:r>
              <w:t>AI customer reply that mentions refund or discount</w:t>
            </w:r>
          </w:p>
        </w:tc>
        <w:tc>
          <w:tcPr>
            <w:tcW w:type="dxa" w:w="4320"/>
          </w:tcPr>
          <w:p>
            <w:r>
              <w:t>Approve before send</w:t>
            </w:r>
          </w:p>
        </w:tc>
      </w:tr>
      <w:tr>
        <w:tc>
          <w:tcPr>
            <w:tcW w:type="dxa" w:w="4320"/>
          </w:tcPr>
          <w:p>
            <w:r>
              <w:t>Bulk action on many orders</w:t>
            </w:r>
          </w:p>
        </w:tc>
        <w:tc>
          <w:tcPr>
            <w:tcW w:type="dxa" w:w="4320"/>
          </w:tcPr>
          <w:p>
            <w:r>
              <w:t>Approve</w:t>
            </w:r>
          </w:p>
        </w:tc>
      </w:tr>
    </w:tbl>
    <w:p>
      <w:r>
        <w:t>Principle: **detect and draft freely; execute money/stock/reputation actions through policy.**</w:t>
      </w:r>
    </w:p>
    <w:p>
      <w:pPr>
        <w:pStyle w:val="Heading1"/>
      </w:pPr>
      <w:r>
        <w:t>8. User interface (structure)</w:t>
      </w:r>
    </w:p>
    <w:p>
      <w:pPr>
        <w:pStyle w:val="ListBullet"/>
      </w:pPr>
      <w:r>
        <w:t>**Dashboard** — today: orders/stock signals, pending approvals</w:t>
      </w:r>
    </w:p>
    <w:p>
      <w:pPr>
        <w:pStyle w:val="ListBullet"/>
      </w:pPr>
      <w:r>
        <w:t>**Sector** — current pack; switch (advanced)</w:t>
      </w:r>
    </w:p>
    <w:p>
      <w:pPr>
        <w:pStyle w:val="ListBullet"/>
      </w:pPr>
      <w:r>
        <w:t>**Connections** — list of integrations with status</w:t>
      </w:r>
    </w:p>
    <w:p>
      <w:pPr>
        <w:pStyle w:val="ListBullet"/>
      </w:pPr>
      <w:r>
        <w:t>**Rules** — toggles and caps</w:t>
      </w:r>
    </w:p>
    <w:p>
      <w:pPr>
        <w:pStyle w:val="ListBullet"/>
      </w:pPr>
      <w:r>
        <w:t>**Approvals** — queue</w:t>
      </w:r>
    </w:p>
    <w:p>
      <w:pPr>
        <w:pStyle w:val="ListBullet"/>
      </w:pPr>
      <w:r>
        <w:t>**Activity** — audit</w:t>
      </w:r>
    </w:p>
    <w:p>
      <w:pPr>
        <w:pStyle w:val="ListBullet"/>
      </w:pPr>
      <w:r>
        <w:t>**Settings** — team, notifications</w:t>
      </w:r>
    </w:p>
    <w:p>
      <w:r>
        <w:t>No n8n canvas for customers. No “one URL connects everything.”</w:t>
      </w:r>
    </w:p>
    <w:p>
      <w:pPr>
        <w:pStyle w:val="Heading1"/>
      </w:pPr>
      <w:r>
        <w:t>9. Non-functional</w:t>
      </w:r>
    </w:p>
    <w:p>
      <w:pPr>
        <w:pStyle w:val="ListBullet"/>
      </w:pPr>
      <w:r>
        <w:t>Encrypt integration credentials</w:t>
      </w:r>
    </w:p>
    <w:p>
      <w:pPr>
        <w:pStyle w:val="ListBullet"/>
      </w:pPr>
      <w:r>
        <w:t>POPIA-aware data handling; document sub-processors</w:t>
      </w:r>
    </w:p>
    <w:p>
      <w:pPr>
        <w:pStyle w:val="ListBullet"/>
      </w:pPr>
      <w:r>
        <w:t>Least-privilege API keys</w:t>
      </w:r>
    </w:p>
    <w:p>
      <w:pPr>
        <w:pStyle w:val="ListBullet"/>
      </w:pPr>
      <w:r>
        <w:t>Adapter failures visible to support and simplified for client (“Woo connection lost — reconnect”)</w:t>
      </w:r>
    </w:p>
    <w:p>
      <w:pPr>
        <w:pStyle w:val="Heading1"/>
      </w:pPr>
      <w:r>
        <w:t>10. Roadmap (honest)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When</w:t>
            </w:r>
          </w:p>
        </w:tc>
        <w:tc>
          <w:tcPr>
            <w:tcW w:type="dxa" w:w="4320"/>
          </w:tcPr>
          <w:p>
            <w:r>
              <w:t>Deliver</w:t>
            </w:r>
          </w:p>
        </w:tc>
      </w:tr>
      <w:tr>
        <w:tc>
          <w:tcPr>
            <w:tcW w:type="dxa" w:w="4320"/>
          </w:tcPr>
          <w:p>
            <w:r>
              <w:t>**Now**</w:t>
            </w:r>
          </w:p>
        </w:tc>
        <w:tc>
          <w:tcPr>
            <w:tcW w:type="dxa" w:w="4320"/>
          </w:tcPr>
          <w:p>
            <w:r>
              <w:t>Client projects (Woo stores) fund learning; document canonical model in code</w:t>
            </w:r>
          </w:p>
        </w:tc>
      </w:tr>
      <w:tr>
        <w:tc>
          <w:tcPr>
            <w:tcW w:type="dxa" w:w="4320"/>
          </w:tcPr>
          <w:p>
            <w:r>
              <w:t>**MVP**</w:t>
            </w:r>
          </w:p>
        </w:tc>
        <w:tc>
          <w:tcPr>
            <w:tcW w:type="dxa" w:w="4320"/>
          </w:tcPr>
          <w:p>
            <w:r>
              <w:t>Core + Retail pack + Woo adapter + R-1–R-4 + Aegis on R-3 send</w:t>
            </w:r>
          </w:p>
        </w:tc>
      </w:tr>
      <w:tr>
        <w:tc>
          <w:tcPr>
            <w:tcW w:type="dxa" w:w="4320"/>
          </w:tcPr>
          <w:p>
            <w:r>
              <w:t>**Partner pull-forward**</w:t>
            </w:r>
          </w:p>
        </w:tc>
        <w:tc>
          <w:tcPr>
            <w:tcW w:type="dxa" w:w="4320"/>
          </w:tcPr>
          <w:p>
            <w:r>
              <w:t>Supply chain pack S-1–S-4 + CSV/webhook adapter</w:t>
            </w:r>
          </w:p>
        </w:tc>
      </w:tr>
      <w:tr>
        <w:tc>
          <w:tcPr>
            <w:tcW w:type="dxa" w:w="4320"/>
          </w:tcPr>
          <w:p>
            <w:r>
              <w:t>**v1.5**</w:t>
            </w:r>
          </w:p>
        </w:tc>
        <w:tc>
          <w:tcPr>
            <w:tcW w:type="dxa" w:w="4320"/>
          </w:tcPr>
          <w:p>
            <w:r>
              <w:t>Refunds gated (R-7); S-2–S-3 if distributor pilot</w:t>
            </w:r>
          </w:p>
        </w:tc>
      </w:tr>
      <w:tr>
        <w:tc>
          <w:tcPr>
            <w:tcW w:type="dxa" w:w="4320"/>
          </w:tcPr>
          <w:p>
            <w:r>
              <w:t>**v2**</w:t>
            </w:r>
          </w:p>
        </w:tc>
        <w:tc>
          <w:tcPr>
            <w:tcW w:type="dxa" w:w="4320"/>
          </w:tcPr>
          <w:p>
            <w:r>
              <w:t>Complaints assist; Shopify; first ERP adapter agreed with partner</w:t>
            </w:r>
          </w:p>
        </w:tc>
      </w:tr>
    </w:tbl>
    <w:p>
      <w:pPr>
        <w:pStyle w:val="Heading1"/>
      </w:pPr>
      <w:r>
        <w:t>11. Open decisions</w:t>
      </w:r>
    </w:p>
    <w:p>
      <w:r>
        <w:t>1. Public product name</w:t>
      </w:r>
    </w:p>
    <w:p>
      <w:r>
        <w:t>2. Supply chain partner: which ERP or file format first?</w:t>
      </w:r>
    </w:p>
    <w:p>
      <w:r>
        <w:t>3. Refund: Woo API only or also Payfast API?</w:t>
      </w:r>
    </w:p>
    <w:p>
      <w:r>
        <w:t>4. Pilot: Maretti Sette read-only MVP yes/no</w:t>
      </w:r>
    </w:p>
    <w:p>
      <w:pPr>
        <w:pStyle w:val="Heading1"/>
      </w:pPr>
      <w:r>
        <w:t>12.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**Sector pack**</w:t>
            </w:r>
          </w:p>
        </w:tc>
        <w:tc>
          <w:tcPr>
            <w:tcW w:type="dxa" w:w="4320"/>
          </w:tcPr>
          <w:p>
            <w:r>
              <w:t>Rubrique — template workflows + copy for an industry</w:t>
            </w:r>
          </w:p>
        </w:tc>
      </w:tr>
      <w:tr>
        <w:tc>
          <w:tcPr>
            <w:tcW w:type="dxa" w:w="4320"/>
          </w:tcPr>
          <w:p>
            <w:r>
              <w:t>**Connection**</w:t>
            </w:r>
          </w:p>
        </w:tc>
        <w:tc>
          <w:tcPr>
            <w:tcW w:type="dxa" w:w="4320"/>
          </w:tcPr>
          <w:p>
            <w:r>
              <w:t>A live integration to one external system</w:t>
            </w:r>
          </w:p>
        </w:tc>
      </w:tr>
      <w:tr>
        <w:tc>
          <w:tcPr>
            <w:tcW w:type="dxa" w:w="4320"/>
          </w:tcPr>
          <w:p>
            <w:r>
              <w:t>**Adapter**</w:t>
            </w:r>
          </w:p>
        </w:tc>
        <w:tc>
          <w:tcPr>
            <w:tcW w:type="dxa" w:w="4320"/>
          </w:tcPr>
          <w:p>
            <w:r>
              <w:t>Code that maps one system ↔ canonical model</w:t>
            </w:r>
          </w:p>
        </w:tc>
      </w:tr>
      <w:tr>
        <w:tc>
          <w:tcPr>
            <w:tcW w:type="dxa" w:w="4320"/>
          </w:tcPr>
          <w:p>
            <w:r>
              <w:t>**Canonical model**</w:t>
            </w:r>
          </w:p>
        </w:tc>
        <w:tc>
          <w:tcPr>
            <w:tcW w:type="dxa" w:w="4320"/>
          </w:tcPr>
          <w:p>
            <w:r>
              <w:t>Internal Order / StockLine / Action — not Woo-shaped</w:t>
            </w:r>
          </w:p>
        </w:tc>
      </w:tr>
      <w:tr>
        <w:tc>
          <w:tcPr>
            <w:tcW w:type="dxa" w:w="4320"/>
          </w:tcPr>
          <w:p>
            <w:r>
              <w:t>**Aegis**</w:t>
            </w:r>
          </w:p>
        </w:tc>
        <w:tc>
          <w:tcPr>
            <w:tcW w:type="dxa" w:w="4320"/>
          </w:tcPr>
          <w:p>
            <w:r>
              <w:t>Salanor policy check and signed audit trace</w:t>
            </w:r>
          </w:p>
        </w:tc>
      </w:tr>
    </w:tbl>
    <w:p>
      <w:r>
        <w:t>*End of document*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