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</w:pPr>
      <w:r>
        <w:rPr>
          <w:b/>
          <w:sz w:val="22"/>
        </w:rPr>
        <w:t>SALANOR Ltd</w:t>
      </w:r>
    </w:p>
    <w:p>
      <w:pPr>
        <w:spacing w:after="120" w:line="288" w:lineRule="auto"/>
      </w:pPr>
      <w:r>
        <w:rPr>
          <w:sz w:val="22"/>
        </w:rPr>
        <w:t>TIN: 152357888</w:t>
      </w:r>
    </w:p>
    <w:p>
      <w:pPr>
        <w:spacing w:after="120" w:line="288" w:lineRule="auto"/>
      </w:pPr>
      <w:r>
        <w:rPr>
          <w:sz w:val="22"/>
        </w:rPr>
        <w:t>Kigali, Rwanda</w:t>
      </w:r>
    </w:p>
    <w:p/>
    <w:p>
      <w:pPr>
        <w:spacing w:after="120" w:line="288" w:lineRule="auto"/>
      </w:pPr>
      <w:r>
        <w:rPr>
          <w:b/>
          <w:sz w:val="22"/>
        </w:rPr>
        <w:t>DESCRIPTION OF COMPANY ACTIVITIES</w:t>
      </w:r>
    </w:p>
    <w:p/>
    <w:p>
      <w:pPr>
        <w:spacing w:after="120" w:line="288" w:lineRule="auto"/>
      </w:pPr>
      <w:r>
        <w:rPr>
          <w:sz w:val="22"/>
        </w:rPr>
        <w:t>SALANOR Ltd is a Rwandan-registered company operating in information technology and related services.</w:t>
      </w:r>
    </w:p>
    <w:p>
      <w:pPr>
        <w:spacing w:after="120" w:line="288" w:lineRule="auto"/>
      </w:pPr>
      <w:r>
        <w:rPr>
          <w:sz w:val="22"/>
        </w:rPr>
        <w:t>The company develops and commercializes Aegis, a B2B software platform that records and audits actions performed by AI systems in professional environments, including finance and regulated services.</w:t>
      </w:r>
    </w:p>
    <w:p>
      <w:pPr>
        <w:spacing w:after="120" w:line="288" w:lineRule="auto"/>
      </w:pPr>
      <w:r>
        <w:rPr>
          <w:sz w:val="22"/>
        </w:rPr>
        <w:t>Activities include:</w:t>
      </w:r>
    </w:p>
    <w:p>
      <w:pPr>
        <w:spacing w:after="120" w:line="288" w:lineRule="auto"/>
      </w:pPr>
      <w:r>
        <w:rPr>
          <w:sz w:val="22"/>
        </w:rPr>
        <w:t>- Software development and product engineering</w:t>
      </w:r>
    </w:p>
    <w:p>
      <w:pPr>
        <w:spacing w:after="120" w:line="288" w:lineRule="auto"/>
      </w:pPr>
      <w:r>
        <w:rPr>
          <w:sz w:val="22"/>
        </w:rPr>
        <w:t>- Cloud software services (SaaS)</w:t>
      </w:r>
    </w:p>
    <w:p>
      <w:pPr>
        <w:spacing w:after="120" w:line="288" w:lineRule="auto"/>
      </w:pPr>
      <w:r>
        <w:rPr>
          <w:sz w:val="22"/>
        </w:rPr>
        <w:t>- Integration and technical support for enterprise clients</w:t>
      </w:r>
    </w:p>
    <w:p>
      <w:pPr>
        <w:spacing w:after="120" w:line="288" w:lineRule="auto"/>
      </w:pPr>
      <w:r>
        <w:rPr>
          <w:sz w:val="22"/>
        </w:rPr>
        <w:t>Workplace: Norrsken House, 1 KN 78 Street, Kigali.</w:t>
      </w:r>
    </w:p>
    <w:p>
      <w:pPr>
        <w:spacing w:after="120" w:line="288" w:lineRule="auto"/>
      </w:pPr>
      <w:r>
        <w:rPr>
          <w:sz w:val="22"/>
        </w:rPr>
        <w:t>The company is currently in a pre-revenue development phase. Day-to-day operations are conducted from the workplace above.</w:t>
      </w:r>
    </w:p>
    <w:p/>
    <w:p>
      <w:pPr>
        <w:spacing w:after="120" w:line="288" w:lineRule="auto"/>
      </w:pPr>
      <w:r>
        <w:rPr>
          <w:sz w:val="22"/>
        </w:rPr>
        <w:t>Managing Director: Joseph Landry Bougang Fotso</w:t>
      </w:r>
    </w:p>
    <w:p>
      <w:pPr>
        <w:spacing w:after="120" w:line="288" w:lineRule="auto"/>
      </w:pPr>
      <w:r>
        <w:rPr>
          <w:sz w:val="22"/>
        </w:rPr>
        <w:t>Date: 15 July 2026</w:t>
      </w:r>
    </w:p>
    <w:p/>
    <w:p/>
    <w:p>
      <w:pPr>
        <w:spacing w:after="120" w:line="288" w:lineRule="auto"/>
      </w:pPr>
      <w:r>
        <w:rPr>
          <w:sz w:val="22"/>
        </w:rPr>
        <w:t>Signature: 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